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bookmarkStart w:id="0" w:name="_GoBack"/>
      <w:bookmarkEnd w:id="0"/>
    </w:p>
    <w:p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Pr="00C56F9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20D399B" wp14:editId="6067DFC6">
            <wp:simplePos x="0" y="0"/>
            <wp:positionH relativeFrom="column">
              <wp:posOffset>2975610</wp:posOffset>
            </wp:positionH>
            <wp:positionV relativeFrom="paragraph">
              <wp:posOffset>-139700</wp:posOffset>
            </wp:positionV>
            <wp:extent cx="611505" cy="673735"/>
            <wp:effectExtent l="0" t="0" r="0" b="0"/>
            <wp:wrapThrough wrapText="bothSides">
              <wp:wrapPolygon edited="0">
                <wp:start x="0" y="0"/>
                <wp:lineTo x="0" y="20765"/>
                <wp:lineTo x="20860" y="20765"/>
                <wp:lineTo x="208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МОНАСТЫРЩИНСКИЙ РАЙОННЫЙ СОВЕТ ДЕПУТАТОВ</w:t>
      </w:r>
    </w:p>
    <w:p w:rsidR="0091477B" w:rsidRDefault="0091477B" w:rsidP="005574FA">
      <w:pPr>
        <w:keepNext/>
        <w:jc w:val="center"/>
        <w:outlineLvl w:val="0"/>
        <w:rPr>
          <w:b/>
          <w:bCs/>
          <w:sz w:val="28"/>
          <w:szCs w:val="28"/>
        </w:rPr>
      </w:pPr>
    </w:p>
    <w:p w:rsidR="005574FA" w:rsidRPr="00AE532B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AE532B">
        <w:rPr>
          <w:b/>
          <w:bCs/>
          <w:sz w:val="28"/>
          <w:szCs w:val="28"/>
        </w:rPr>
        <w:t>Р</w:t>
      </w:r>
      <w:proofErr w:type="gramEnd"/>
      <w:r w:rsidRPr="00AE532B">
        <w:rPr>
          <w:b/>
          <w:bCs/>
          <w:sz w:val="28"/>
          <w:szCs w:val="28"/>
        </w:rPr>
        <w:t xml:space="preserve"> Е Ш Е Н И Е</w:t>
      </w:r>
    </w:p>
    <w:p w:rsidR="005574FA" w:rsidRPr="00AE532B" w:rsidRDefault="005574FA" w:rsidP="005574FA">
      <w:pPr>
        <w:rPr>
          <w:sz w:val="28"/>
          <w:szCs w:val="28"/>
        </w:rPr>
      </w:pPr>
    </w:p>
    <w:p w:rsidR="005574FA" w:rsidRPr="00F24D1E" w:rsidRDefault="0091477B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574FA" w:rsidRPr="0091477B">
        <w:rPr>
          <w:b/>
          <w:sz w:val="28"/>
          <w:szCs w:val="28"/>
        </w:rPr>
        <w:t xml:space="preserve">от </w:t>
      </w:r>
      <w:r w:rsidR="00B600BD">
        <w:rPr>
          <w:b/>
          <w:sz w:val="28"/>
          <w:szCs w:val="28"/>
        </w:rPr>
        <w:t>27 апреля 2022 года</w:t>
      </w:r>
      <w:r w:rsidR="005574FA" w:rsidRPr="00AE532B">
        <w:rPr>
          <w:sz w:val="28"/>
          <w:szCs w:val="28"/>
        </w:rPr>
        <w:t xml:space="preserve">                                                                      </w:t>
      </w:r>
      <w:r w:rsidR="00B600BD">
        <w:rPr>
          <w:sz w:val="28"/>
          <w:szCs w:val="28"/>
        </w:rPr>
        <w:t xml:space="preserve">        </w:t>
      </w:r>
      <w:r w:rsidR="005574FA" w:rsidRPr="00AE532B">
        <w:rPr>
          <w:sz w:val="28"/>
          <w:szCs w:val="28"/>
        </w:rPr>
        <w:t xml:space="preserve">         </w:t>
      </w:r>
      <w:r w:rsidR="005574FA" w:rsidRPr="0091477B">
        <w:rPr>
          <w:b/>
          <w:sz w:val="28"/>
          <w:szCs w:val="28"/>
        </w:rPr>
        <w:t>№</w:t>
      </w:r>
      <w:r w:rsidR="005574FA" w:rsidRPr="00AE532B">
        <w:rPr>
          <w:sz w:val="28"/>
          <w:szCs w:val="28"/>
        </w:rPr>
        <w:t xml:space="preserve"> </w:t>
      </w:r>
      <w:r w:rsidR="00B600BD" w:rsidRPr="00B600BD">
        <w:rPr>
          <w:b/>
          <w:sz w:val="28"/>
          <w:szCs w:val="28"/>
        </w:rPr>
        <w:t>20</w:t>
      </w:r>
      <w:r w:rsidR="005574FA" w:rsidRPr="00AE532B">
        <w:rPr>
          <w:sz w:val="28"/>
          <w:szCs w:val="28"/>
        </w:rPr>
        <w:t xml:space="preserve">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    </w:t>
      </w:r>
    </w:p>
    <w:p w:rsidR="00B600BD" w:rsidRDefault="0091477B" w:rsidP="005574FA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74FA" w:rsidRPr="00AE5984" w:rsidRDefault="005574FA" w:rsidP="005574FA">
      <w:pPr>
        <w:ind w:right="4109"/>
        <w:jc w:val="both"/>
        <w:rPr>
          <w:sz w:val="28"/>
          <w:szCs w:val="28"/>
        </w:rPr>
      </w:pPr>
      <w:r w:rsidRPr="00AE5984">
        <w:rPr>
          <w:sz w:val="28"/>
          <w:szCs w:val="28"/>
        </w:rPr>
        <w:t>Об отчёте Главы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район» Смоленской области о результатах своей деятельности, деятельности Администрации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район» Смоленской области, в том числе о решении вопросов, поставленных </w:t>
      </w:r>
      <w:proofErr w:type="spellStart"/>
      <w:r w:rsidRPr="00AE5984">
        <w:rPr>
          <w:sz w:val="28"/>
          <w:szCs w:val="28"/>
        </w:rPr>
        <w:t>Монастырщинским</w:t>
      </w:r>
      <w:proofErr w:type="spellEnd"/>
      <w:r w:rsidRPr="00AE5984">
        <w:rPr>
          <w:sz w:val="28"/>
          <w:szCs w:val="28"/>
        </w:rPr>
        <w:t xml:space="preserve"> районным Советом депутатов в 20</w:t>
      </w:r>
      <w:r w:rsidR="009B3F9A" w:rsidRPr="00AE5984">
        <w:rPr>
          <w:sz w:val="28"/>
          <w:szCs w:val="28"/>
        </w:rPr>
        <w:t>2</w:t>
      </w:r>
      <w:r w:rsidR="00AE5984" w:rsidRPr="00AE5984">
        <w:rPr>
          <w:sz w:val="28"/>
          <w:szCs w:val="28"/>
        </w:rPr>
        <w:t>1</w:t>
      </w:r>
      <w:r w:rsidRPr="00AE5984">
        <w:rPr>
          <w:sz w:val="28"/>
          <w:szCs w:val="28"/>
        </w:rPr>
        <w:t xml:space="preserve"> году</w:t>
      </w:r>
    </w:p>
    <w:p w:rsidR="005574FA" w:rsidRPr="00F24D1E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:rsidR="005574FA" w:rsidRPr="00AE5984" w:rsidRDefault="005574FA" w:rsidP="005574FA">
      <w:pPr>
        <w:ind w:right="33" w:firstLine="709"/>
        <w:jc w:val="both"/>
        <w:rPr>
          <w:sz w:val="28"/>
          <w:szCs w:val="28"/>
        </w:rPr>
      </w:pPr>
      <w:proofErr w:type="gramStart"/>
      <w:r w:rsidRPr="00AE5984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</w:t>
      </w:r>
      <w:r w:rsidRPr="00AE5984">
        <w:rPr>
          <w:sz w:val="28"/>
          <w:szCs w:val="28"/>
        </w:rPr>
        <w:t>а</w:t>
      </w:r>
      <w:r w:rsidRPr="00AE5984">
        <w:rPr>
          <w:sz w:val="28"/>
          <w:szCs w:val="28"/>
        </w:rPr>
        <w:t>ции», Уставом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район» Смоле</w:t>
      </w:r>
      <w:r w:rsidRPr="00AE5984">
        <w:rPr>
          <w:sz w:val="28"/>
          <w:szCs w:val="28"/>
        </w:rPr>
        <w:t>н</w:t>
      </w:r>
      <w:r w:rsidRPr="00AE5984">
        <w:rPr>
          <w:sz w:val="28"/>
          <w:szCs w:val="28"/>
        </w:rPr>
        <w:t>ской области, заслушав ежегодный отчёт Главы муниципального образования «</w:t>
      </w:r>
      <w:proofErr w:type="spellStart"/>
      <w:r w:rsidRPr="00AE5984">
        <w:rPr>
          <w:sz w:val="28"/>
          <w:szCs w:val="28"/>
        </w:rPr>
        <w:t>М</w:t>
      </w:r>
      <w:r w:rsidRPr="00AE5984">
        <w:rPr>
          <w:sz w:val="28"/>
          <w:szCs w:val="28"/>
        </w:rPr>
        <w:t>о</w:t>
      </w:r>
      <w:r w:rsidRPr="00AE5984">
        <w:rPr>
          <w:sz w:val="28"/>
          <w:szCs w:val="28"/>
        </w:rPr>
        <w:t>настырщинский</w:t>
      </w:r>
      <w:proofErr w:type="spellEnd"/>
      <w:r w:rsidRPr="00AE5984">
        <w:rPr>
          <w:sz w:val="28"/>
          <w:szCs w:val="28"/>
        </w:rPr>
        <w:t xml:space="preserve"> район» Смоленской области о результатах </w:t>
      </w:r>
      <w:r w:rsidR="00BA4EF9" w:rsidRPr="00AE5984">
        <w:rPr>
          <w:sz w:val="28"/>
          <w:szCs w:val="28"/>
        </w:rPr>
        <w:t>своей</w:t>
      </w:r>
      <w:r w:rsidRPr="00AE5984">
        <w:rPr>
          <w:sz w:val="28"/>
          <w:szCs w:val="28"/>
        </w:rPr>
        <w:t xml:space="preserve"> деятельности, де</w:t>
      </w:r>
      <w:r w:rsidRPr="00AE5984">
        <w:rPr>
          <w:sz w:val="28"/>
          <w:szCs w:val="28"/>
        </w:rPr>
        <w:t>я</w:t>
      </w:r>
      <w:r w:rsidRPr="00AE5984">
        <w:rPr>
          <w:sz w:val="28"/>
          <w:szCs w:val="28"/>
        </w:rPr>
        <w:t>тельности Администрации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</w:t>
      </w:r>
      <w:r w:rsidRPr="00AE5984">
        <w:rPr>
          <w:sz w:val="28"/>
          <w:szCs w:val="28"/>
        </w:rPr>
        <w:t>й</w:t>
      </w:r>
      <w:r w:rsidRPr="00AE5984">
        <w:rPr>
          <w:sz w:val="28"/>
          <w:szCs w:val="28"/>
        </w:rPr>
        <w:t xml:space="preserve">он» Смоленской области, в том числе о решении вопросов, поставленных </w:t>
      </w:r>
      <w:proofErr w:type="spellStart"/>
      <w:r w:rsidRPr="00AE5984">
        <w:rPr>
          <w:sz w:val="28"/>
          <w:szCs w:val="28"/>
        </w:rPr>
        <w:t>Мон</w:t>
      </w:r>
      <w:r w:rsidRPr="00AE5984">
        <w:rPr>
          <w:sz w:val="28"/>
          <w:szCs w:val="28"/>
        </w:rPr>
        <w:t>а</w:t>
      </w:r>
      <w:r w:rsidRPr="00AE5984">
        <w:rPr>
          <w:sz w:val="28"/>
          <w:szCs w:val="28"/>
        </w:rPr>
        <w:t>стырщинским</w:t>
      </w:r>
      <w:proofErr w:type="spellEnd"/>
      <w:r w:rsidRPr="00AE5984">
        <w:rPr>
          <w:sz w:val="28"/>
          <w:szCs w:val="28"/>
        </w:rPr>
        <w:t xml:space="preserve"> районным Советом депутатов в 20</w:t>
      </w:r>
      <w:r w:rsidR="00BA4EF9" w:rsidRPr="00AE5984">
        <w:rPr>
          <w:sz w:val="28"/>
          <w:szCs w:val="28"/>
        </w:rPr>
        <w:t>2</w:t>
      </w:r>
      <w:r w:rsidR="00AE5984" w:rsidRPr="00AE5984">
        <w:rPr>
          <w:sz w:val="28"/>
          <w:szCs w:val="28"/>
        </w:rPr>
        <w:t>1</w:t>
      </w:r>
      <w:proofErr w:type="gramEnd"/>
      <w:r w:rsidRPr="00AE5984">
        <w:rPr>
          <w:sz w:val="28"/>
          <w:szCs w:val="28"/>
        </w:rPr>
        <w:t xml:space="preserve"> году, 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</w:t>
      </w:r>
      <w:r w:rsidRPr="00AE5984">
        <w:rPr>
          <w:sz w:val="28"/>
          <w:szCs w:val="28"/>
        </w:rPr>
        <w:t>н</w:t>
      </w:r>
      <w:r w:rsidRPr="00AE5984">
        <w:rPr>
          <w:sz w:val="28"/>
          <w:szCs w:val="28"/>
        </w:rPr>
        <w:t>ный Совет депутатов</w:t>
      </w:r>
    </w:p>
    <w:p w:rsidR="005574FA" w:rsidRPr="00AE5984" w:rsidRDefault="005574FA" w:rsidP="005574FA">
      <w:pPr>
        <w:ind w:firstLine="709"/>
        <w:jc w:val="both"/>
        <w:rPr>
          <w:b/>
          <w:sz w:val="28"/>
          <w:szCs w:val="28"/>
        </w:rPr>
      </w:pPr>
    </w:p>
    <w:p w:rsidR="005574FA" w:rsidRPr="00AE5984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:rsidR="00B600BD" w:rsidRDefault="00B600BD" w:rsidP="005574FA">
      <w:pPr>
        <w:ind w:firstLine="709"/>
        <w:jc w:val="both"/>
        <w:rPr>
          <w:sz w:val="28"/>
          <w:szCs w:val="28"/>
        </w:rPr>
      </w:pPr>
    </w:p>
    <w:p w:rsidR="005574FA" w:rsidRPr="00AE5984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sz w:val="28"/>
          <w:szCs w:val="28"/>
        </w:rPr>
        <w:t>1. Утвердить отчёт Главы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район» Смоленской области о результатах своей деятельности, деятельности Адм</w:t>
      </w:r>
      <w:r w:rsidRPr="00AE5984">
        <w:rPr>
          <w:sz w:val="28"/>
          <w:szCs w:val="28"/>
        </w:rPr>
        <w:t>и</w:t>
      </w:r>
      <w:r w:rsidRPr="00AE5984">
        <w:rPr>
          <w:sz w:val="28"/>
          <w:szCs w:val="28"/>
        </w:rPr>
        <w:t>нистрации муниципального образования «</w:t>
      </w:r>
      <w:proofErr w:type="spellStart"/>
      <w:r w:rsidRPr="00AE5984">
        <w:rPr>
          <w:sz w:val="28"/>
          <w:szCs w:val="28"/>
        </w:rPr>
        <w:t>Монастырщинский</w:t>
      </w:r>
      <w:proofErr w:type="spellEnd"/>
      <w:r w:rsidRPr="00AE5984">
        <w:rPr>
          <w:sz w:val="28"/>
          <w:szCs w:val="28"/>
        </w:rPr>
        <w:t xml:space="preserve"> район» Смоленской области, в том числе о решении вопросов, поставленных </w:t>
      </w:r>
      <w:proofErr w:type="spellStart"/>
      <w:r w:rsidRPr="00AE5984">
        <w:rPr>
          <w:sz w:val="28"/>
          <w:szCs w:val="28"/>
        </w:rPr>
        <w:t>Монастырщинским</w:t>
      </w:r>
      <w:proofErr w:type="spellEnd"/>
      <w:r w:rsidRPr="00AE5984">
        <w:rPr>
          <w:sz w:val="28"/>
          <w:szCs w:val="28"/>
        </w:rPr>
        <w:t xml:space="preserve"> райо</w:t>
      </w:r>
      <w:r w:rsidRPr="00AE5984">
        <w:rPr>
          <w:sz w:val="28"/>
          <w:szCs w:val="28"/>
        </w:rPr>
        <w:t>н</w:t>
      </w:r>
      <w:r w:rsidRPr="00AE5984">
        <w:rPr>
          <w:sz w:val="28"/>
          <w:szCs w:val="28"/>
        </w:rPr>
        <w:t>ным Советом депутатов в 20</w:t>
      </w:r>
      <w:r w:rsidR="00A60F62" w:rsidRPr="00AE5984">
        <w:rPr>
          <w:sz w:val="28"/>
          <w:szCs w:val="28"/>
        </w:rPr>
        <w:t>2</w:t>
      </w:r>
      <w:r w:rsidR="00AE5984" w:rsidRPr="00AE5984">
        <w:rPr>
          <w:sz w:val="28"/>
          <w:szCs w:val="28"/>
        </w:rPr>
        <w:t>1</w:t>
      </w:r>
      <w:r w:rsidRPr="00AE5984">
        <w:rPr>
          <w:sz w:val="28"/>
          <w:szCs w:val="28"/>
        </w:rPr>
        <w:t xml:space="preserve"> году (прилагается).</w:t>
      </w:r>
    </w:p>
    <w:p w:rsidR="005574FA" w:rsidRPr="00BD5992" w:rsidRDefault="005574FA" w:rsidP="005574FA">
      <w:pPr>
        <w:contextualSpacing/>
        <w:jc w:val="both"/>
        <w:rPr>
          <w:sz w:val="28"/>
          <w:szCs w:val="28"/>
        </w:rPr>
      </w:pPr>
      <w:r w:rsidRPr="00F24D1E">
        <w:rPr>
          <w:color w:val="FF0000"/>
          <w:sz w:val="28"/>
          <w:szCs w:val="28"/>
        </w:rPr>
        <w:t xml:space="preserve">       </w:t>
      </w:r>
      <w:r w:rsidRPr="00BD5992">
        <w:rPr>
          <w:sz w:val="28"/>
          <w:szCs w:val="28"/>
        </w:rPr>
        <w:t xml:space="preserve">  2. Решение вступает в законную силу с момента подписания и подлежит оф</w:t>
      </w:r>
      <w:r w:rsidRPr="00BD5992">
        <w:rPr>
          <w:sz w:val="28"/>
          <w:szCs w:val="28"/>
        </w:rPr>
        <w:t>и</w:t>
      </w:r>
      <w:r w:rsidRPr="00BD5992">
        <w:rPr>
          <w:sz w:val="28"/>
          <w:szCs w:val="28"/>
        </w:rPr>
        <w:t xml:space="preserve">циальному опубликованию </w:t>
      </w:r>
      <w:r w:rsidR="00BD5992" w:rsidRPr="00BD5992">
        <w:rPr>
          <w:sz w:val="28"/>
          <w:szCs w:val="28"/>
        </w:rPr>
        <w:t xml:space="preserve">в общественно-политической газете </w:t>
      </w:r>
      <w:proofErr w:type="spellStart"/>
      <w:r w:rsidR="00BD5992" w:rsidRPr="00BD5992">
        <w:rPr>
          <w:sz w:val="28"/>
          <w:szCs w:val="28"/>
        </w:rPr>
        <w:t>Монастырщинского</w:t>
      </w:r>
      <w:proofErr w:type="spellEnd"/>
      <w:r w:rsidR="00BD5992" w:rsidRPr="00BD5992">
        <w:rPr>
          <w:sz w:val="28"/>
          <w:szCs w:val="28"/>
        </w:rPr>
        <w:t xml:space="preserve"> района Смоленской области «Наша жизнь»</w:t>
      </w:r>
      <w:r w:rsidRPr="00BD5992">
        <w:rPr>
          <w:sz w:val="28"/>
          <w:szCs w:val="28"/>
        </w:rPr>
        <w:t xml:space="preserve">.  </w:t>
      </w: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4721"/>
      </w:tblGrid>
      <w:tr w:rsidR="00F24D1E" w:rsidRPr="00F24D1E" w:rsidTr="00062942">
        <w:trPr>
          <w:trHeight w:val="1078"/>
        </w:trPr>
        <w:tc>
          <w:tcPr>
            <w:tcW w:w="5133" w:type="dxa"/>
          </w:tcPr>
          <w:p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</w:p>
          <w:p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Глава муниципального образования</w:t>
            </w:r>
          </w:p>
          <w:p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«</w:t>
            </w:r>
            <w:proofErr w:type="spellStart"/>
            <w:r w:rsidRPr="001F21B6">
              <w:rPr>
                <w:sz w:val="28"/>
                <w:szCs w:val="28"/>
              </w:rPr>
              <w:t>Монастырщинский</w:t>
            </w:r>
            <w:proofErr w:type="spellEnd"/>
            <w:r w:rsidRPr="001F21B6">
              <w:rPr>
                <w:sz w:val="28"/>
                <w:szCs w:val="28"/>
              </w:rPr>
              <w:t xml:space="preserve"> район»</w:t>
            </w:r>
          </w:p>
          <w:p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4721" w:type="dxa"/>
          </w:tcPr>
          <w:p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</w:p>
          <w:p w:rsidR="005574FA" w:rsidRPr="001F21B6" w:rsidRDefault="0091477B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:rsidR="005574FA" w:rsidRPr="001F21B6" w:rsidRDefault="0091477B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5574FA" w:rsidRPr="001F21B6">
              <w:rPr>
                <w:sz w:val="28"/>
                <w:szCs w:val="28"/>
              </w:rPr>
              <w:t>Монастырщинского</w:t>
            </w:r>
            <w:proofErr w:type="spellEnd"/>
            <w:r w:rsidR="005574FA" w:rsidRPr="001F21B6">
              <w:rPr>
                <w:sz w:val="28"/>
                <w:szCs w:val="28"/>
              </w:rPr>
              <w:t xml:space="preserve"> районного</w:t>
            </w:r>
          </w:p>
          <w:p w:rsidR="005574FA" w:rsidRPr="001F21B6" w:rsidRDefault="0091477B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:rsidTr="00062942">
        <w:trPr>
          <w:trHeight w:val="348"/>
        </w:trPr>
        <w:tc>
          <w:tcPr>
            <w:tcW w:w="5133" w:type="dxa"/>
          </w:tcPr>
          <w:p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  В.Б. Титов</w:t>
            </w:r>
          </w:p>
        </w:tc>
        <w:tc>
          <w:tcPr>
            <w:tcW w:w="4721" w:type="dxa"/>
          </w:tcPr>
          <w:p w:rsidR="005574FA" w:rsidRPr="001F21B6" w:rsidRDefault="005574FA" w:rsidP="00062942">
            <w:pPr>
              <w:jc w:val="right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:rsidR="005574FA" w:rsidRPr="00BD5992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:rsidR="00125691" w:rsidRPr="00BD5992" w:rsidRDefault="00125691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BD5992">
        <w:rPr>
          <w:bCs/>
          <w:spacing w:val="16"/>
        </w:rPr>
        <w:lastRenderedPageBreak/>
        <w:t>Приложение</w:t>
      </w:r>
    </w:p>
    <w:p w:rsidR="00125691" w:rsidRPr="00BD5992" w:rsidRDefault="00125691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BD5992">
        <w:rPr>
          <w:bCs/>
          <w:spacing w:val="16"/>
        </w:rPr>
        <w:t xml:space="preserve"> к решению </w:t>
      </w:r>
      <w:proofErr w:type="spellStart"/>
      <w:r w:rsidRPr="00BD5992">
        <w:rPr>
          <w:bCs/>
          <w:spacing w:val="16"/>
        </w:rPr>
        <w:t>Монастырщинского</w:t>
      </w:r>
      <w:proofErr w:type="spellEnd"/>
    </w:p>
    <w:p w:rsidR="00125691" w:rsidRPr="00BD5992" w:rsidRDefault="00125691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BD5992">
        <w:rPr>
          <w:bCs/>
          <w:spacing w:val="16"/>
        </w:rPr>
        <w:t xml:space="preserve"> районного Совета депутатов</w:t>
      </w:r>
    </w:p>
    <w:p w:rsidR="00125691" w:rsidRPr="00BD5992" w:rsidRDefault="00985F95" w:rsidP="00EF33A4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  <w:r w:rsidRPr="00BD5992">
        <w:rPr>
          <w:bCs/>
          <w:spacing w:val="16"/>
        </w:rPr>
        <w:t xml:space="preserve">                                                             </w:t>
      </w:r>
      <w:r w:rsidR="007B7282" w:rsidRPr="00BD5992">
        <w:rPr>
          <w:bCs/>
          <w:spacing w:val="16"/>
        </w:rPr>
        <w:t xml:space="preserve">                </w:t>
      </w:r>
      <w:r w:rsidR="00EF33A4">
        <w:rPr>
          <w:bCs/>
          <w:spacing w:val="16"/>
        </w:rPr>
        <w:t xml:space="preserve">    </w:t>
      </w:r>
      <w:r w:rsidR="007B7282" w:rsidRPr="00BD5992">
        <w:rPr>
          <w:bCs/>
          <w:spacing w:val="16"/>
        </w:rPr>
        <w:t xml:space="preserve"> </w:t>
      </w:r>
      <w:r w:rsidR="00125691" w:rsidRPr="00BD5992">
        <w:rPr>
          <w:bCs/>
          <w:spacing w:val="16"/>
        </w:rPr>
        <w:t>от</w:t>
      </w:r>
      <w:r w:rsidRPr="00BD5992">
        <w:rPr>
          <w:bCs/>
          <w:spacing w:val="16"/>
        </w:rPr>
        <w:t xml:space="preserve"> </w:t>
      </w:r>
      <w:r w:rsidR="00EF33A4">
        <w:rPr>
          <w:bCs/>
          <w:spacing w:val="16"/>
        </w:rPr>
        <w:t xml:space="preserve">27.04.2022 </w:t>
      </w:r>
      <w:r w:rsidR="00125691" w:rsidRPr="00BD5992">
        <w:rPr>
          <w:bCs/>
          <w:spacing w:val="16"/>
        </w:rPr>
        <w:t>№</w:t>
      </w:r>
      <w:r w:rsidRPr="00BD5992">
        <w:rPr>
          <w:bCs/>
          <w:spacing w:val="16"/>
        </w:rPr>
        <w:t xml:space="preserve"> </w:t>
      </w:r>
      <w:r w:rsidR="00EF33A4">
        <w:rPr>
          <w:bCs/>
          <w:spacing w:val="16"/>
        </w:rPr>
        <w:t>20</w:t>
      </w:r>
      <w:r w:rsidRPr="00BD5992">
        <w:rPr>
          <w:bCs/>
          <w:spacing w:val="16"/>
        </w:rPr>
        <w:t xml:space="preserve">   </w:t>
      </w:r>
    </w:p>
    <w:p w:rsidR="00125691" w:rsidRPr="00BD5992" w:rsidRDefault="00125691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753385" w:rsidRPr="0091477B" w:rsidRDefault="009F6EFF" w:rsidP="000629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1477B">
        <w:rPr>
          <w:rFonts w:ascii="Times New Roman" w:hAnsi="Times New Roman"/>
          <w:sz w:val="28"/>
          <w:szCs w:val="28"/>
        </w:rPr>
        <w:t>Отчёт</w:t>
      </w:r>
    </w:p>
    <w:p w:rsidR="0091477B" w:rsidRDefault="009F6EFF" w:rsidP="000629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1477B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753385" w:rsidRPr="0091477B">
        <w:rPr>
          <w:rFonts w:ascii="Times New Roman" w:hAnsi="Times New Roman"/>
          <w:sz w:val="28"/>
          <w:szCs w:val="28"/>
        </w:rPr>
        <w:t xml:space="preserve"> </w:t>
      </w:r>
      <w:r w:rsidRPr="0091477B">
        <w:rPr>
          <w:rFonts w:ascii="Times New Roman" w:hAnsi="Times New Roman"/>
          <w:sz w:val="28"/>
          <w:szCs w:val="28"/>
        </w:rPr>
        <w:t>«</w:t>
      </w:r>
      <w:proofErr w:type="spellStart"/>
      <w:r w:rsidRPr="0091477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91477B">
        <w:rPr>
          <w:rFonts w:ascii="Times New Roman" w:hAnsi="Times New Roman"/>
          <w:sz w:val="28"/>
          <w:szCs w:val="28"/>
        </w:rPr>
        <w:t xml:space="preserve"> район»</w:t>
      </w:r>
    </w:p>
    <w:p w:rsidR="009F6EFF" w:rsidRPr="0091477B" w:rsidRDefault="009F6EFF" w:rsidP="000629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1477B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8D2632" w:rsidRPr="0091477B">
        <w:rPr>
          <w:rFonts w:ascii="Times New Roman" w:hAnsi="Times New Roman"/>
          <w:sz w:val="28"/>
          <w:szCs w:val="28"/>
        </w:rPr>
        <w:t xml:space="preserve"> о результатах</w:t>
      </w:r>
      <w:r w:rsidR="00884D25" w:rsidRPr="0091477B">
        <w:rPr>
          <w:rFonts w:ascii="Times New Roman" w:hAnsi="Times New Roman"/>
          <w:sz w:val="28"/>
          <w:szCs w:val="28"/>
        </w:rPr>
        <w:t xml:space="preserve"> своей</w:t>
      </w:r>
      <w:r w:rsidR="008D2632" w:rsidRPr="0091477B">
        <w:rPr>
          <w:rFonts w:ascii="Times New Roman" w:hAnsi="Times New Roman"/>
          <w:sz w:val="28"/>
          <w:szCs w:val="28"/>
        </w:rPr>
        <w:t xml:space="preserve"> деятельности</w:t>
      </w:r>
      <w:r w:rsidR="00884D25" w:rsidRPr="0091477B">
        <w:rPr>
          <w:rFonts w:ascii="Times New Roman" w:hAnsi="Times New Roman"/>
          <w:sz w:val="28"/>
          <w:szCs w:val="28"/>
        </w:rPr>
        <w:t>, деятельности Администрации</w:t>
      </w:r>
      <w:r w:rsidR="009C7292" w:rsidRPr="0091477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9C7292" w:rsidRPr="0091477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="009C7292" w:rsidRPr="0091477B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CF767A" w:rsidRPr="0091477B"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proofErr w:type="spellStart"/>
      <w:r w:rsidR="00CF767A" w:rsidRPr="0091477B">
        <w:rPr>
          <w:rFonts w:ascii="Times New Roman" w:hAnsi="Times New Roman"/>
          <w:sz w:val="28"/>
          <w:szCs w:val="28"/>
        </w:rPr>
        <w:t>Монастырщинским</w:t>
      </w:r>
      <w:proofErr w:type="spellEnd"/>
      <w:r w:rsidR="00CF767A" w:rsidRPr="0091477B">
        <w:rPr>
          <w:rFonts w:ascii="Times New Roman" w:hAnsi="Times New Roman"/>
          <w:sz w:val="28"/>
          <w:szCs w:val="28"/>
        </w:rPr>
        <w:t xml:space="preserve"> районным Советом депутатов</w:t>
      </w:r>
      <w:r w:rsidR="008D2632" w:rsidRPr="0091477B">
        <w:rPr>
          <w:rFonts w:ascii="Times New Roman" w:hAnsi="Times New Roman"/>
          <w:sz w:val="28"/>
          <w:szCs w:val="28"/>
        </w:rPr>
        <w:t xml:space="preserve"> </w:t>
      </w:r>
      <w:r w:rsidR="0055052C" w:rsidRPr="0091477B">
        <w:rPr>
          <w:rFonts w:ascii="Times New Roman" w:hAnsi="Times New Roman"/>
          <w:sz w:val="28"/>
          <w:szCs w:val="28"/>
        </w:rPr>
        <w:t>в</w:t>
      </w:r>
      <w:r w:rsidR="008D2632" w:rsidRPr="0091477B">
        <w:rPr>
          <w:rFonts w:ascii="Times New Roman" w:hAnsi="Times New Roman"/>
          <w:sz w:val="28"/>
          <w:szCs w:val="28"/>
        </w:rPr>
        <w:t xml:space="preserve"> 20</w:t>
      </w:r>
      <w:r w:rsidR="00062942" w:rsidRPr="0091477B">
        <w:rPr>
          <w:rFonts w:ascii="Times New Roman" w:hAnsi="Times New Roman"/>
          <w:sz w:val="28"/>
          <w:szCs w:val="28"/>
          <w:lang w:val="ru-RU"/>
        </w:rPr>
        <w:t>2</w:t>
      </w:r>
      <w:r w:rsidR="00AE532B" w:rsidRPr="0091477B">
        <w:rPr>
          <w:rFonts w:ascii="Times New Roman" w:hAnsi="Times New Roman"/>
          <w:sz w:val="28"/>
          <w:szCs w:val="28"/>
          <w:lang w:val="ru-RU"/>
        </w:rPr>
        <w:t>1</w:t>
      </w:r>
      <w:r w:rsidR="008D2632" w:rsidRPr="0091477B">
        <w:rPr>
          <w:rFonts w:ascii="Times New Roman" w:hAnsi="Times New Roman"/>
          <w:sz w:val="28"/>
          <w:szCs w:val="28"/>
        </w:rPr>
        <w:t xml:space="preserve"> год</w:t>
      </w:r>
      <w:r w:rsidR="0055052C" w:rsidRPr="0091477B">
        <w:rPr>
          <w:rFonts w:ascii="Times New Roman" w:hAnsi="Times New Roman"/>
          <w:sz w:val="28"/>
          <w:szCs w:val="28"/>
        </w:rPr>
        <w:t>у</w:t>
      </w:r>
    </w:p>
    <w:p w:rsidR="009F6EFF" w:rsidRPr="00F24D1E" w:rsidRDefault="009F6EFF" w:rsidP="0006294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pacing w:val="16"/>
          <w:sz w:val="28"/>
          <w:szCs w:val="28"/>
        </w:rPr>
      </w:pPr>
    </w:p>
    <w:p w:rsidR="00CF767A" w:rsidRPr="00AE532B" w:rsidRDefault="00CF767A" w:rsidP="00EB3EC2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AE532B">
        <w:rPr>
          <w:rFonts w:ascii="Times New Roman" w:hAnsi="Times New Roman"/>
          <w:b w:val="0"/>
        </w:rPr>
        <w:t>Добрый день, уважаемые депутаты!</w:t>
      </w:r>
    </w:p>
    <w:p w:rsidR="009C5706" w:rsidRPr="00AE532B" w:rsidRDefault="00CF767A" w:rsidP="00EB3EC2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AE532B">
        <w:rPr>
          <w:rFonts w:ascii="Times New Roman" w:hAnsi="Times New Roman"/>
          <w:b w:val="0"/>
        </w:rPr>
        <w:t>Добрый день, приглашённые участники заседания!</w:t>
      </w:r>
    </w:p>
    <w:p w:rsidR="009C5706" w:rsidRPr="00F24D1E" w:rsidRDefault="009C5706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pacing w:val="16"/>
          <w:sz w:val="28"/>
          <w:szCs w:val="28"/>
        </w:rPr>
      </w:pPr>
    </w:p>
    <w:p w:rsidR="00133E2C" w:rsidRPr="006833C1" w:rsidRDefault="009C5706" w:rsidP="006833C1">
      <w:pPr>
        <w:widowControl w:val="0"/>
        <w:tabs>
          <w:tab w:val="left" w:pos="0"/>
          <w:tab w:val="left" w:pos="4608"/>
        </w:tabs>
        <w:ind w:firstLine="709"/>
        <w:jc w:val="both"/>
        <w:rPr>
          <w:sz w:val="28"/>
        </w:rPr>
      </w:pPr>
      <w:proofErr w:type="gramStart"/>
      <w:r w:rsidRPr="006833C1">
        <w:rPr>
          <w:sz w:val="28"/>
          <w:szCs w:val="28"/>
          <w:shd w:val="clear" w:color="auto" w:fill="FFFFFF"/>
        </w:rPr>
        <w:t>В соответствии с  полномочиями по решению вопросов местного значения, предусмотренных  Уставом муниципального образования «</w:t>
      </w:r>
      <w:proofErr w:type="spellStart"/>
      <w:r w:rsidRPr="006833C1">
        <w:rPr>
          <w:sz w:val="28"/>
          <w:szCs w:val="28"/>
          <w:shd w:val="clear" w:color="auto" w:fill="FFFFFF"/>
        </w:rPr>
        <w:t>Монастырщинский</w:t>
      </w:r>
      <w:proofErr w:type="spellEnd"/>
      <w:r w:rsidRPr="006833C1">
        <w:rPr>
          <w:sz w:val="28"/>
          <w:szCs w:val="28"/>
          <w:shd w:val="clear" w:color="auto" w:fill="FFFFFF"/>
        </w:rPr>
        <w:t xml:space="preserve"> ра</w:t>
      </w:r>
      <w:r w:rsidRPr="006833C1">
        <w:rPr>
          <w:sz w:val="28"/>
          <w:szCs w:val="28"/>
          <w:shd w:val="clear" w:color="auto" w:fill="FFFFFF"/>
        </w:rPr>
        <w:t>й</w:t>
      </w:r>
      <w:r w:rsidRPr="006833C1">
        <w:rPr>
          <w:sz w:val="28"/>
          <w:szCs w:val="28"/>
          <w:shd w:val="clear" w:color="auto" w:fill="FFFFFF"/>
        </w:rPr>
        <w:t>он» Смоленской области, и полномочиями по осуществлению отдельных госуда</w:t>
      </w:r>
      <w:r w:rsidRPr="006833C1">
        <w:rPr>
          <w:sz w:val="28"/>
          <w:szCs w:val="28"/>
          <w:shd w:val="clear" w:color="auto" w:fill="FFFFFF"/>
        </w:rPr>
        <w:t>р</w:t>
      </w:r>
      <w:r w:rsidRPr="006833C1">
        <w:rPr>
          <w:sz w:val="28"/>
          <w:szCs w:val="28"/>
          <w:shd w:val="clear" w:color="auto" w:fill="FFFFFF"/>
        </w:rPr>
        <w:t>ственных полномочий, переданных  федеральными и областными законами, де</w:t>
      </w:r>
      <w:r w:rsidRPr="006833C1">
        <w:rPr>
          <w:sz w:val="28"/>
          <w:szCs w:val="28"/>
          <w:shd w:val="clear" w:color="auto" w:fill="FFFFFF"/>
        </w:rPr>
        <w:t>я</w:t>
      </w:r>
      <w:r w:rsidRPr="006833C1">
        <w:rPr>
          <w:sz w:val="28"/>
          <w:szCs w:val="28"/>
          <w:shd w:val="clear" w:color="auto" w:fill="FFFFFF"/>
        </w:rPr>
        <w:t>тельность Администрации муниципального образования «</w:t>
      </w:r>
      <w:proofErr w:type="spellStart"/>
      <w:r w:rsidRPr="006833C1">
        <w:rPr>
          <w:sz w:val="28"/>
          <w:szCs w:val="28"/>
          <w:shd w:val="clear" w:color="auto" w:fill="FFFFFF"/>
        </w:rPr>
        <w:t>Монастырщинский</w:t>
      </w:r>
      <w:proofErr w:type="spellEnd"/>
      <w:r w:rsidRPr="006833C1">
        <w:rPr>
          <w:sz w:val="28"/>
          <w:szCs w:val="28"/>
          <w:shd w:val="clear" w:color="auto" w:fill="FFFFFF"/>
        </w:rPr>
        <w:t xml:space="preserve"> ра</w:t>
      </w:r>
      <w:r w:rsidRPr="006833C1">
        <w:rPr>
          <w:sz w:val="28"/>
          <w:szCs w:val="28"/>
          <w:shd w:val="clear" w:color="auto" w:fill="FFFFFF"/>
        </w:rPr>
        <w:t>й</w:t>
      </w:r>
      <w:r w:rsidRPr="006833C1">
        <w:rPr>
          <w:sz w:val="28"/>
          <w:szCs w:val="28"/>
          <w:shd w:val="clear" w:color="auto" w:fill="FFFFFF"/>
        </w:rPr>
        <w:t>он» Смоленской области в 20</w:t>
      </w:r>
      <w:r w:rsidR="00EB3EC2" w:rsidRPr="006833C1">
        <w:rPr>
          <w:sz w:val="28"/>
          <w:szCs w:val="28"/>
          <w:shd w:val="clear" w:color="auto" w:fill="FFFFFF"/>
        </w:rPr>
        <w:t>2</w:t>
      </w:r>
      <w:r w:rsidR="006833C1" w:rsidRPr="006833C1">
        <w:rPr>
          <w:sz w:val="28"/>
          <w:szCs w:val="28"/>
          <w:shd w:val="clear" w:color="auto" w:fill="FFFFFF"/>
        </w:rPr>
        <w:t>1</w:t>
      </w:r>
      <w:r w:rsidR="008A7A85" w:rsidRPr="006833C1">
        <w:rPr>
          <w:sz w:val="28"/>
          <w:szCs w:val="28"/>
          <w:shd w:val="clear" w:color="auto" w:fill="FFFFFF"/>
        </w:rPr>
        <w:t xml:space="preserve"> </w:t>
      </w:r>
      <w:r w:rsidRPr="006833C1">
        <w:rPr>
          <w:sz w:val="28"/>
          <w:szCs w:val="28"/>
          <w:shd w:val="clear" w:color="auto" w:fill="FFFFFF"/>
        </w:rPr>
        <w:t>году</w:t>
      </w:r>
      <w:r w:rsidRPr="006833C1">
        <w:rPr>
          <w:bCs/>
          <w:spacing w:val="2"/>
          <w:sz w:val="28"/>
          <w:szCs w:val="28"/>
        </w:rPr>
        <w:t xml:space="preserve"> была направлена на </w:t>
      </w:r>
      <w:r w:rsidR="00DA130F" w:rsidRPr="006833C1">
        <w:rPr>
          <w:bCs/>
          <w:spacing w:val="2"/>
          <w:sz w:val="28"/>
          <w:szCs w:val="28"/>
        </w:rPr>
        <w:t xml:space="preserve">реализацию </w:t>
      </w:r>
      <w:r w:rsidR="00DA130F" w:rsidRPr="006833C1">
        <w:rPr>
          <w:sz w:val="28"/>
        </w:rPr>
        <w:t>посланий Президента Российской Федерации, решение задач, поставленных перед нами А</w:t>
      </w:r>
      <w:r w:rsidR="00DA130F" w:rsidRPr="006833C1">
        <w:rPr>
          <w:sz w:val="28"/>
        </w:rPr>
        <w:t>д</w:t>
      </w:r>
      <w:r w:rsidR="00DA130F" w:rsidRPr="006833C1">
        <w:rPr>
          <w:sz w:val="28"/>
        </w:rPr>
        <w:t>министрацией Смоленской области,</w:t>
      </w:r>
      <w:r w:rsidR="00DA130F" w:rsidRPr="006833C1">
        <w:rPr>
          <w:bCs/>
          <w:spacing w:val="2"/>
          <w:sz w:val="28"/>
          <w:szCs w:val="28"/>
        </w:rPr>
        <w:t xml:space="preserve"> </w:t>
      </w:r>
      <w:r w:rsidRPr="006833C1">
        <w:rPr>
          <w:bCs/>
          <w:spacing w:val="2"/>
          <w:sz w:val="28"/>
          <w:szCs w:val="28"/>
        </w:rPr>
        <w:t>обеспечение комплексного социально-экономического развития</w:t>
      </w:r>
      <w:proofErr w:type="gramEnd"/>
      <w:r w:rsidRPr="006833C1">
        <w:rPr>
          <w:bCs/>
          <w:spacing w:val="2"/>
          <w:sz w:val="28"/>
          <w:szCs w:val="28"/>
        </w:rPr>
        <w:t xml:space="preserve"> муниципального образования «</w:t>
      </w:r>
      <w:proofErr w:type="spellStart"/>
      <w:r w:rsidRPr="006833C1">
        <w:rPr>
          <w:bCs/>
          <w:spacing w:val="2"/>
          <w:sz w:val="28"/>
          <w:szCs w:val="28"/>
        </w:rPr>
        <w:t>Монастырщинский</w:t>
      </w:r>
      <w:proofErr w:type="spellEnd"/>
      <w:r w:rsidRPr="006833C1">
        <w:rPr>
          <w:bCs/>
          <w:spacing w:val="2"/>
          <w:sz w:val="28"/>
          <w:szCs w:val="28"/>
        </w:rPr>
        <w:t xml:space="preserve"> ра</w:t>
      </w:r>
      <w:r w:rsidRPr="006833C1">
        <w:rPr>
          <w:bCs/>
          <w:spacing w:val="2"/>
          <w:sz w:val="28"/>
          <w:szCs w:val="28"/>
        </w:rPr>
        <w:t>й</w:t>
      </w:r>
      <w:r w:rsidRPr="006833C1">
        <w:rPr>
          <w:bCs/>
          <w:spacing w:val="2"/>
          <w:sz w:val="28"/>
          <w:szCs w:val="28"/>
        </w:rPr>
        <w:t xml:space="preserve">он» Смоленской области, </w:t>
      </w:r>
      <w:r w:rsidR="00133E2C" w:rsidRPr="006833C1">
        <w:rPr>
          <w:sz w:val="28"/>
        </w:rPr>
        <w:t>в тесном взаимодействии с депутатами всех уровней, о</w:t>
      </w:r>
      <w:r w:rsidR="00133E2C" w:rsidRPr="006833C1">
        <w:rPr>
          <w:sz w:val="28"/>
        </w:rPr>
        <w:t>р</w:t>
      </w:r>
      <w:r w:rsidR="00133E2C" w:rsidRPr="006833C1">
        <w:rPr>
          <w:sz w:val="28"/>
        </w:rPr>
        <w:t>ганами государственной власти и местного самоуправления, общественными орг</w:t>
      </w:r>
      <w:r w:rsidR="00133E2C" w:rsidRPr="006833C1">
        <w:rPr>
          <w:sz w:val="28"/>
        </w:rPr>
        <w:t>а</w:t>
      </w:r>
      <w:r w:rsidR="00133E2C" w:rsidRPr="006833C1">
        <w:rPr>
          <w:sz w:val="28"/>
        </w:rPr>
        <w:t>низациями  и населением.</w:t>
      </w:r>
    </w:p>
    <w:p w:rsidR="009C5706" w:rsidRPr="006833C1" w:rsidRDefault="009C5706" w:rsidP="00677899">
      <w:pPr>
        <w:ind w:left="-142" w:right="-1" w:firstLine="346"/>
        <w:jc w:val="both"/>
        <w:rPr>
          <w:bCs/>
          <w:spacing w:val="2"/>
          <w:sz w:val="28"/>
          <w:szCs w:val="28"/>
        </w:rPr>
      </w:pPr>
    </w:p>
    <w:p w:rsidR="00BF0F93" w:rsidRPr="00AE532B" w:rsidRDefault="00BF0F93" w:rsidP="00677899">
      <w:pPr>
        <w:ind w:firstLine="709"/>
        <w:jc w:val="both"/>
        <w:rPr>
          <w:sz w:val="28"/>
          <w:szCs w:val="28"/>
        </w:rPr>
      </w:pPr>
      <w:r w:rsidRPr="00AE532B">
        <w:rPr>
          <w:sz w:val="28"/>
          <w:szCs w:val="28"/>
        </w:rPr>
        <w:t>В соответствии с полномочиями Администрацией муниципального образов</w:t>
      </w:r>
      <w:r w:rsidRPr="00AE532B">
        <w:rPr>
          <w:sz w:val="28"/>
          <w:szCs w:val="28"/>
        </w:rPr>
        <w:t>а</w:t>
      </w:r>
      <w:r w:rsidRPr="00AE532B">
        <w:rPr>
          <w:sz w:val="28"/>
          <w:szCs w:val="28"/>
        </w:rPr>
        <w:t>ния «</w:t>
      </w:r>
      <w:proofErr w:type="spellStart"/>
      <w:r w:rsidRPr="00AE532B">
        <w:rPr>
          <w:sz w:val="28"/>
          <w:szCs w:val="28"/>
        </w:rPr>
        <w:t>Монастырщинский</w:t>
      </w:r>
      <w:proofErr w:type="spellEnd"/>
      <w:r w:rsidRPr="00AE532B">
        <w:rPr>
          <w:sz w:val="28"/>
          <w:szCs w:val="28"/>
        </w:rPr>
        <w:t xml:space="preserve"> район» Смоленской области в 20</w:t>
      </w:r>
      <w:r w:rsidR="00EB3EC2" w:rsidRPr="00AE532B">
        <w:rPr>
          <w:sz w:val="28"/>
          <w:szCs w:val="28"/>
        </w:rPr>
        <w:t>2</w:t>
      </w:r>
      <w:r w:rsidR="00AE532B" w:rsidRPr="00AE532B">
        <w:rPr>
          <w:sz w:val="28"/>
          <w:szCs w:val="28"/>
        </w:rPr>
        <w:t>1</w:t>
      </w:r>
      <w:r w:rsidRPr="00AE532B">
        <w:rPr>
          <w:sz w:val="28"/>
          <w:szCs w:val="28"/>
        </w:rPr>
        <w:t xml:space="preserve"> году:</w:t>
      </w:r>
    </w:p>
    <w:p w:rsidR="00BF0F93" w:rsidRPr="00AE532B" w:rsidRDefault="00BF0F93" w:rsidP="00677899">
      <w:pPr>
        <w:rPr>
          <w:sz w:val="28"/>
          <w:szCs w:val="28"/>
        </w:rPr>
      </w:pPr>
    </w:p>
    <w:p w:rsidR="00BF0F93" w:rsidRPr="00AE532B" w:rsidRDefault="00BF0F93" w:rsidP="00677899">
      <w:pPr>
        <w:ind w:firstLine="709"/>
        <w:rPr>
          <w:b/>
          <w:sz w:val="28"/>
          <w:szCs w:val="28"/>
          <w:u w:val="single"/>
        </w:rPr>
      </w:pPr>
      <w:r w:rsidRPr="00AE532B">
        <w:rPr>
          <w:b/>
          <w:sz w:val="28"/>
          <w:szCs w:val="28"/>
          <w:u w:val="single"/>
        </w:rPr>
        <w:t>Принято:</w:t>
      </w:r>
    </w:p>
    <w:p w:rsidR="00BF0F93" w:rsidRPr="00F24D1E" w:rsidRDefault="005739EF" w:rsidP="00677899">
      <w:pPr>
        <w:ind w:firstLine="709"/>
        <w:rPr>
          <w:color w:val="FF0000"/>
          <w:sz w:val="28"/>
          <w:szCs w:val="28"/>
        </w:rPr>
      </w:pPr>
      <w:r w:rsidRPr="00AE532B">
        <w:rPr>
          <w:sz w:val="28"/>
          <w:szCs w:val="28"/>
        </w:rPr>
        <w:t>4</w:t>
      </w:r>
      <w:r w:rsidR="00AE532B" w:rsidRPr="00AE532B">
        <w:rPr>
          <w:sz w:val="28"/>
          <w:szCs w:val="28"/>
        </w:rPr>
        <w:t>78</w:t>
      </w:r>
      <w:r w:rsidR="00BF0F93" w:rsidRPr="00AE532B">
        <w:rPr>
          <w:sz w:val="28"/>
          <w:szCs w:val="28"/>
        </w:rPr>
        <w:t xml:space="preserve">  постановлений</w:t>
      </w:r>
      <w:r w:rsidR="00ED49D2" w:rsidRPr="00AE532B">
        <w:rPr>
          <w:sz w:val="28"/>
          <w:szCs w:val="28"/>
        </w:rPr>
        <w:t xml:space="preserve">    </w:t>
      </w:r>
      <w:r w:rsidR="00ED49D2" w:rsidRPr="00F24D1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F93" w:rsidRPr="00AE532B" w:rsidRDefault="00985F95" w:rsidP="00677899">
      <w:pPr>
        <w:ind w:firstLine="709"/>
        <w:rPr>
          <w:sz w:val="28"/>
          <w:szCs w:val="28"/>
        </w:rPr>
      </w:pPr>
      <w:r w:rsidRPr="00AE532B">
        <w:rPr>
          <w:sz w:val="28"/>
          <w:szCs w:val="28"/>
        </w:rPr>
        <w:t>3</w:t>
      </w:r>
      <w:r w:rsidR="008C0FB2" w:rsidRPr="00AE532B">
        <w:rPr>
          <w:sz w:val="28"/>
          <w:szCs w:val="28"/>
        </w:rPr>
        <w:t>6</w:t>
      </w:r>
      <w:r w:rsidR="00AE532B" w:rsidRPr="00AE532B">
        <w:rPr>
          <w:sz w:val="28"/>
          <w:szCs w:val="28"/>
        </w:rPr>
        <w:t>4</w:t>
      </w:r>
      <w:r w:rsidR="00E66BCD" w:rsidRPr="00AE532B">
        <w:rPr>
          <w:sz w:val="28"/>
          <w:szCs w:val="28"/>
        </w:rPr>
        <w:t xml:space="preserve"> </w:t>
      </w:r>
      <w:r w:rsidR="00BF0F93" w:rsidRPr="00AE532B">
        <w:rPr>
          <w:sz w:val="28"/>
          <w:szCs w:val="28"/>
        </w:rPr>
        <w:t xml:space="preserve"> распоряжени</w:t>
      </w:r>
      <w:r w:rsidR="005739EF" w:rsidRPr="00AE532B">
        <w:rPr>
          <w:sz w:val="28"/>
          <w:szCs w:val="28"/>
        </w:rPr>
        <w:t>я</w:t>
      </w:r>
    </w:p>
    <w:p w:rsidR="00BF0F93" w:rsidRPr="00AE532B" w:rsidRDefault="005739EF" w:rsidP="00677899">
      <w:pPr>
        <w:ind w:firstLine="709"/>
        <w:rPr>
          <w:sz w:val="28"/>
          <w:szCs w:val="28"/>
        </w:rPr>
      </w:pPr>
      <w:r w:rsidRPr="00AE532B">
        <w:rPr>
          <w:sz w:val="28"/>
          <w:szCs w:val="28"/>
        </w:rPr>
        <w:t>6</w:t>
      </w:r>
      <w:r w:rsidR="00B13933" w:rsidRPr="00AE532B">
        <w:rPr>
          <w:sz w:val="28"/>
          <w:szCs w:val="28"/>
        </w:rPr>
        <w:t>3</w:t>
      </w:r>
      <w:r w:rsidR="00AE532B" w:rsidRPr="00AE532B">
        <w:rPr>
          <w:sz w:val="28"/>
          <w:szCs w:val="28"/>
        </w:rPr>
        <w:t>4</w:t>
      </w:r>
      <w:r w:rsidR="00BF0F93" w:rsidRPr="00AE532B">
        <w:rPr>
          <w:sz w:val="28"/>
          <w:szCs w:val="28"/>
        </w:rPr>
        <w:t xml:space="preserve"> </w:t>
      </w:r>
      <w:r w:rsidRPr="00AE532B">
        <w:rPr>
          <w:sz w:val="28"/>
          <w:szCs w:val="28"/>
        </w:rPr>
        <w:t xml:space="preserve"> </w:t>
      </w:r>
      <w:r w:rsidR="00BF0F93" w:rsidRPr="00AE532B">
        <w:rPr>
          <w:sz w:val="28"/>
          <w:szCs w:val="28"/>
        </w:rPr>
        <w:t>распоряжени</w:t>
      </w:r>
      <w:r w:rsidR="00740993" w:rsidRPr="00AE532B">
        <w:rPr>
          <w:sz w:val="28"/>
          <w:szCs w:val="28"/>
        </w:rPr>
        <w:t>й</w:t>
      </w:r>
      <w:r w:rsidR="00484422" w:rsidRPr="00AE532B">
        <w:rPr>
          <w:sz w:val="28"/>
          <w:szCs w:val="28"/>
        </w:rPr>
        <w:t xml:space="preserve"> </w:t>
      </w:r>
      <w:r w:rsidR="00BF0F93" w:rsidRPr="00AE532B">
        <w:rPr>
          <w:sz w:val="28"/>
          <w:szCs w:val="28"/>
        </w:rPr>
        <w:t xml:space="preserve"> по кадровым вопросам и по личному составу.</w:t>
      </w:r>
    </w:p>
    <w:p w:rsidR="00BF0F93" w:rsidRPr="001F21B6" w:rsidRDefault="00BF0F93" w:rsidP="00677899">
      <w:pPr>
        <w:ind w:firstLine="709"/>
        <w:jc w:val="both"/>
        <w:rPr>
          <w:sz w:val="28"/>
          <w:szCs w:val="28"/>
        </w:rPr>
      </w:pPr>
      <w:r w:rsidRPr="00AE532B">
        <w:rPr>
          <w:sz w:val="28"/>
          <w:szCs w:val="28"/>
        </w:rPr>
        <w:t xml:space="preserve">В </w:t>
      </w:r>
      <w:proofErr w:type="spellStart"/>
      <w:r w:rsidR="00484422" w:rsidRPr="00AE532B">
        <w:rPr>
          <w:sz w:val="28"/>
          <w:szCs w:val="28"/>
        </w:rPr>
        <w:t>Монастырщинский</w:t>
      </w:r>
      <w:proofErr w:type="spellEnd"/>
      <w:r w:rsidR="00484422" w:rsidRPr="00AE532B">
        <w:rPr>
          <w:sz w:val="28"/>
          <w:szCs w:val="28"/>
        </w:rPr>
        <w:t xml:space="preserve"> </w:t>
      </w:r>
      <w:r w:rsidRPr="00AE532B">
        <w:rPr>
          <w:sz w:val="28"/>
          <w:szCs w:val="28"/>
        </w:rPr>
        <w:t>районный Совет депутатов внесен</w:t>
      </w:r>
      <w:r w:rsidR="00161B61" w:rsidRPr="00AE532B">
        <w:rPr>
          <w:sz w:val="28"/>
          <w:szCs w:val="28"/>
        </w:rPr>
        <w:t>о</w:t>
      </w:r>
      <w:r w:rsidRPr="00F24D1E">
        <w:rPr>
          <w:color w:val="FF0000"/>
          <w:sz w:val="28"/>
          <w:szCs w:val="28"/>
        </w:rPr>
        <w:t xml:space="preserve"> </w:t>
      </w:r>
      <w:r w:rsidR="001F21B6" w:rsidRPr="001F21B6">
        <w:rPr>
          <w:sz w:val="28"/>
          <w:szCs w:val="28"/>
        </w:rPr>
        <w:t>7</w:t>
      </w:r>
      <w:r w:rsidR="003064A8" w:rsidRPr="001F21B6">
        <w:rPr>
          <w:sz w:val="28"/>
          <w:szCs w:val="28"/>
        </w:rPr>
        <w:t>0</w:t>
      </w:r>
      <w:r w:rsidRPr="001F21B6">
        <w:rPr>
          <w:sz w:val="28"/>
          <w:szCs w:val="28"/>
        </w:rPr>
        <w:t xml:space="preserve"> проект</w:t>
      </w:r>
      <w:r w:rsidR="003064A8" w:rsidRPr="001F21B6">
        <w:rPr>
          <w:sz w:val="28"/>
          <w:szCs w:val="28"/>
        </w:rPr>
        <w:t>ов</w:t>
      </w:r>
      <w:r w:rsidR="00161B61" w:rsidRPr="001F21B6">
        <w:rPr>
          <w:sz w:val="28"/>
          <w:szCs w:val="28"/>
        </w:rPr>
        <w:t xml:space="preserve"> </w:t>
      </w:r>
      <w:r w:rsidRPr="001F21B6">
        <w:rPr>
          <w:sz w:val="28"/>
          <w:szCs w:val="28"/>
        </w:rPr>
        <w:t>реш</w:t>
      </w:r>
      <w:r w:rsidRPr="001F21B6">
        <w:rPr>
          <w:sz w:val="28"/>
          <w:szCs w:val="28"/>
        </w:rPr>
        <w:t>е</w:t>
      </w:r>
      <w:r w:rsidRPr="001F21B6">
        <w:rPr>
          <w:sz w:val="28"/>
          <w:szCs w:val="28"/>
        </w:rPr>
        <w:t>ний по различным вопросам.</w:t>
      </w:r>
    </w:p>
    <w:p w:rsidR="00BF0F93" w:rsidRPr="00F24D1E" w:rsidRDefault="00BF0F93" w:rsidP="00677899">
      <w:pPr>
        <w:pStyle w:val="a8"/>
        <w:ind w:right="-1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15D7" w:rsidRPr="00E928F1" w:rsidRDefault="00CB15D7" w:rsidP="00CB15D7">
      <w:pPr>
        <w:pStyle w:val="a8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E928F1">
        <w:rPr>
          <w:rFonts w:ascii="Times New Roman" w:hAnsi="Times New Roman"/>
          <w:b/>
          <w:sz w:val="28"/>
          <w:szCs w:val="28"/>
        </w:rPr>
        <w:t>Кадровая работа</w:t>
      </w:r>
    </w:p>
    <w:p w:rsidR="00E928F1" w:rsidRPr="0033633D" w:rsidRDefault="00E928F1" w:rsidP="001771B6">
      <w:pPr>
        <w:ind w:firstLine="709"/>
        <w:jc w:val="both"/>
        <w:rPr>
          <w:sz w:val="28"/>
          <w:szCs w:val="28"/>
        </w:rPr>
      </w:pPr>
      <w:proofErr w:type="gramStart"/>
      <w:r w:rsidRPr="0033633D">
        <w:rPr>
          <w:sz w:val="28"/>
          <w:szCs w:val="28"/>
        </w:rPr>
        <w:t>Кадровая работа в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</w:t>
      </w:r>
      <w:r w:rsidRPr="0033633D">
        <w:rPr>
          <w:sz w:val="28"/>
          <w:szCs w:val="28"/>
        </w:rPr>
        <w:t>р</w:t>
      </w:r>
      <w:r w:rsidRPr="0033633D">
        <w:rPr>
          <w:sz w:val="28"/>
          <w:szCs w:val="28"/>
        </w:rPr>
        <w:t>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в 20</w:t>
      </w:r>
      <w:r>
        <w:rPr>
          <w:sz w:val="28"/>
          <w:szCs w:val="28"/>
        </w:rPr>
        <w:t>21</w:t>
      </w:r>
      <w:r w:rsidRPr="0033633D">
        <w:rPr>
          <w:sz w:val="28"/>
          <w:szCs w:val="28"/>
        </w:rPr>
        <w:t xml:space="preserve"> году велась в соответствии с Трудовым кодексом Российской Федерации, Федеральным законом от 02.03.2007 № 25 «О м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ниципальной службе в Российской Федерации», законами Смоленской области</w:t>
      </w:r>
      <w:r>
        <w:rPr>
          <w:sz w:val="28"/>
          <w:szCs w:val="28"/>
        </w:rPr>
        <w:br/>
      </w:r>
      <w:r w:rsidRPr="0033633D">
        <w:rPr>
          <w:sz w:val="28"/>
          <w:szCs w:val="28"/>
        </w:rPr>
        <w:t>от 28 ноября 2007 года № 109-з «Об отдельных вопросах муниципальной службы в Смоленской области» и от 28 ноября 2007 № 121-з «О пенсии за выслугу лет</w:t>
      </w:r>
      <w:proofErr w:type="gramEnd"/>
      <w:r w:rsidRPr="0033633D">
        <w:rPr>
          <w:sz w:val="28"/>
          <w:szCs w:val="28"/>
        </w:rPr>
        <w:t xml:space="preserve">, </w:t>
      </w:r>
      <w:proofErr w:type="gramStart"/>
      <w:r w:rsidRPr="0033633D">
        <w:rPr>
          <w:sz w:val="28"/>
          <w:szCs w:val="28"/>
        </w:rPr>
        <w:t>в</w:t>
      </w:r>
      <w:r w:rsidRPr="0033633D">
        <w:rPr>
          <w:sz w:val="28"/>
          <w:szCs w:val="28"/>
        </w:rPr>
        <w:t>ы</w:t>
      </w:r>
      <w:r w:rsidRPr="0033633D">
        <w:rPr>
          <w:sz w:val="28"/>
          <w:szCs w:val="28"/>
        </w:rPr>
        <w:lastRenderedPageBreak/>
        <w:t>плачиваемой лицам, замещавшим муниципальные должности, должности муниц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пальной службы (муниципальные должности муниципальной службы) в Смоле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ской области», Уставом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</w:t>
      </w:r>
      <w:r w:rsidR="0087356E">
        <w:rPr>
          <w:sz w:val="28"/>
          <w:szCs w:val="28"/>
        </w:rPr>
        <w:t xml:space="preserve"> Смоленской области</w:t>
      </w:r>
      <w:r w:rsidRPr="0033633D">
        <w:rPr>
          <w:sz w:val="28"/>
          <w:szCs w:val="28"/>
        </w:rPr>
        <w:t xml:space="preserve">, а также рядом нормативно-правовых актов, разработанных и принятых </w:t>
      </w:r>
      <w:proofErr w:type="spellStart"/>
      <w:r w:rsidRPr="0033633D">
        <w:rPr>
          <w:sz w:val="28"/>
          <w:szCs w:val="28"/>
        </w:rPr>
        <w:t>Монастырщинским</w:t>
      </w:r>
      <w:proofErr w:type="spellEnd"/>
      <w:r w:rsidRPr="0033633D">
        <w:rPr>
          <w:sz w:val="28"/>
          <w:szCs w:val="28"/>
        </w:rPr>
        <w:t xml:space="preserve"> районным Советом депутатов, Администрацией м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области, рег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лирующими прохождение муниципальной службы.</w:t>
      </w:r>
      <w:proofErr w:type="gramEnd"/>
    </w:p>
    <w:p w:rsidR="00E928F1" w:rsidRPr="0033633D" w:rsidRDefault="00E928F1" w:rsidP="00E92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3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3633D">
        <w:rPr>
          <w:rFonts w:ascii="Times New Roman" w:hAnsi="Times New Roman" w:cs="Times New Roman"/>
          <w:sz w:val="28"/>
          <w:szCs w:val="28"/>
        </w:rPr>
        <w:t xml:space="preserve"> году принято </w:t>
      </w:r>
      <w:r w:rsidRPr="009C4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633D">
        <w:rPr>
          <w:rFonts w:ascii="Times New Roman" w:hAnsi="Times New Roman" w:cs="Times New Roman"/>
          <w:sz w:val="28"/>
          <w:szCs w:val="28"/>
        </w:rPr>
        <w:t xml:space="preserve"> нормативно-правовых актов, касающихся вопросов прохождения муниципальной службы и борьбы с коррупцией</w:t>
      </w:r>
      <w:r>
        <w:rPr>
          <w:rFonts w:ascii="Times New Roman" w:hAnsi="Times New Roman" w:cs="Times New Roman"/>
          <w:sz w:val="28"/>
          <w:szCs w:val="28"/>
        </w:rPr>
        <w:t>, 10 нормативно-правовых актов в</w:t>
      </w:r>
      <w:r>
        <w:rPr>
          <w:sz w:val="28"/>
          <w:szCs w:val="28"/>
        </w:rPr>
        <w:t xml:space="preserve"> </w:t>
      </w:r>
      <w:r w:rsidRPr="008F63A8">
        <w:rPr>
          <w:rFonts w:ascii="Times New Roman" w:hAnsi="Times New Roman" w:cs="Times New Roman"/>
          <w:sz w:val="28"/>
          <w:szCs w:val="28"/>
        </w:rPr>
        <w:t xml:space="preserve">целях минимизации риска заражения </w:t>
      </w:r>
      <w:proofErr w:type="spellStart"/>
      <w:r w:rsidRPr="008F63A8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8F63A8">
        <w:rPr>
          <w:rFonts w:ascii="Times New Roman" w:hAnsi="Times New Roman" w:cs="Times New Roman"/>
          <w:sz w:val="28"/>
          <w:szCs w:val="28"/>
        </w:rPr>
        <w:t xml:space="preserve"> и недопущ</w:t>
      </w:r>
      <w:r w:rsidRPr="008F63A8">
        <w:rPr>
          <w:rFonts w:ascii="Times New Roman" w:hAnsi="Times New Roman" w:cs="Times New Roman"/>
          <w:sz w:val="28"/>
          <w:szCs w:val="28"/>
        </w:rPr>
        <w:t>е</w:t>
      </w:r>
      <w:r w:rsidRPr="008F63A8">
        <w:rPr>
          <w:rFonts w:ascii="Times New Roman" w:hAnsi="Times New Roman" w:cs="Times New Roman"/>
          <w:sz w:val="28"/>
          <w:szCs w:val="28"/>
        </w:rPr>
        <w:t>ния распространения указанного вируса на территории муниципального образов</w:t>
      </w:r>
      <w:r w:rsidRPr="008F63A8">
        <w:rPr>
          <w:rFonts w:ascii="Times New Roman" w:hAnsi="Times New Roman" w:cs="Times New Roman"/>
          <w:sz w:val="28"/>
          <w:szCs w:val="28"/>
        </w:rPr>
        <w:t>а</w:t>
      </w:r>
      <w:r w:rsidRPr="008F63A8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Pr="008F63A8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8F63A8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  <w:r w:rsidRPr="00336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33D">
        <w:rPr>
          <w:rFonts w:ascii="Times New Roman" w:hAnsi="Times New Roman" w:cs="Times New Roman"/>
          <w:sz w:val="28"/>
          <w:szCs w:val="28"/>
        </w:rPr>
        <w:t>Утверждены новые дол</w:t>
      </w:r>
      <w:r w:rsidRPr="0033633D">
        <w:rPr>
          <w:rFonts w:ascii="Times New Roman" w:hAnsi="Times New Roman" w:cs="Times New Roman"/>
          <w:sz w:val="28"/>
          <w:szCs w:val="28"/>
        </w:rPr>
        <w:t>ж</w:t>
      </w:r>
      <w:r w:rsidRPr="0033633D">
        <w:rPr>
          <w:rFonts w:ascii="Times New Roman" w:hAnsi="Times New Roman" w:cs="Times New Roman"/>
          <w:sz w:val="28"/>
          <w:szCs w:val="28"/>
        </w:rPr>
        <w:t>ностные инструкции для исполнения должностных обязанностей для замещения высших, главных, ведущих, старших и младших групп должностей муници</w:t>
      </w:r>
      <w:r>
        <w:rPr>
          <w:rFonts w:ascii="Times New Roman" w:hAnsi="Times New Roman" w:cs="Times New Roman"/>
          <w:sz w:val="28"/>
          <w:szCs w:val="28"/>
        </w:rPr>
        <w:t>пальной службы в соответствии со справочником типовых квалификационных требований для замещения должностей муниципальной службы, перечнем областей и видов профессий служебной деятельности, в соответствии с которыми муниципальные служащие исполняют должностные обязанности (утверждённых Министерством труда и социальной защиты Российской Федерации).</w:t>
      </w:r>
      <w:proofErr w:type="gramEnd"/>
    </w:p>
    <w:p w:rsidR="00E928F1" w:rsidRPr="009C4E1D" w:rsidRDefault="00E928F1" w:rsidP="00E92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противодействию коррупции согласно </w:t>
      </w:r>
      <w:r w:rsidRPr="009C4E1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9C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4E1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E1D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4E1D">
        <w:rPr>
          <w:rFonts w:ascii="Times New Roman" w:hAnsi="Times New Roman" w:cs="Times New Roman"/>
          <w:sz w:val="28"/>
          <w:szCs w:val="28"/>
        </w:rPr>
        <w:t>) по противодействию коррупции в муниципальном образовании «</w:t>
      </w:r>
      <w:proofErr w:type="spellStart"/>
      <w:r w:rsidRPr="009C4E1D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9C4E1D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F1" w:rsidRPr="00FB0953" w:rsidRDefault="00E928F1" w:rsidP="00E928F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953">
        <w:rPr>
          <w:sz w:val="28"/>
          <w:szCs w:val="28"/>
        </w:rPr>
        <w:t>Граждане при поступлении на муниципальную службу, на должность руков</w:t>
      </w:r>
      <w:r w:rsidRPr="00FB0953">
        <w:rPr>
          <w:sz w:val="28"/>
          <w:szCs w:val="28"/>
        </w:rPr>
        <w:t>о</w:t>
      </w:r>
      <w:r w:rsidRPr="00FB0953">
        <w:rPr>
          <w:sz w:val="28"/>
          <w:szCs w:val="28"/>
        </w:rPr>
        <w:t>дителя муниципального учреждения или предприятия, а также муниципальные сл</w:t>
      </w:r>
      <w:r w:rsidRPr="00FB0953">
        <w:rPr>
          <w:sz w:val="28"/>
          <w:szCs w:val="28"/>
        </w:rPr>
        <w:t>у</w:t>
      </w:r>
      <w:r w:rsidRPr="00FB0953">
        <w:rPr>
          <w:sz w:val="28"/>
          <w:szCs w:val="28"/>
        </w:rPr>
        <w:t>жащие и руководители муниципальных учреждений и предприятий представляли в кадровую службу сведения о доходах, расходах, об имуществе и обязательствах имущественного характера в порядке и по форме, которые установлены действу</w:t>
      </w:r>
      <w:r w:rsidRPr="00FB0953">
        <w:rPr>
          <w:sz w:val="28"/>
          <w:szCs w:val="28"/>
        </w:rPr>
        <w:t>ю</w:t>
      </w:r>
      <w:r w:rsidRPr="00FB0953">
        <w:rPr>
          <w:sz w:val="28"/>
          <w:szCs w:val="28"/>
        </w:rPr>
        <w:t>щим законодательством. Эти сведения были проанализированы и размещены на официальном сайте Администрации муниципального образования «</w:t>
      </w:r>
      <w:proofErr w:type="spellStart"/>
      <w:r w:rsidRPr="00FB0953">
        <w:rPr>
          <w:sz w:val="28"/>
          <w:szCs w:val="28"/>
        </w:rPr>
        <w:t>Монастырщи</w:t>
      </w:r>
      <w:r w:rsidRPr="00FB0953">
        <w:rPr>
          <w:sz w:val="28"/>
          <w:szCs w:val="28"/>
        </w:rPr>
        <w:t>н</w:t>
      </w:r>
      <w:r w:rsidRPr="00FB0953">
        <w:rPr>
          <w:sz w:val="28"/>
          <w:szCs w:val="28"/>
        </w:rPr>
        <w:t>ский</w:t>
      </w:r>
      <w:proofErr w:type="spellEnd"/>
      <w:r w:rsidRPr="00FB0953">
        <w:rPr>
          <w:sz w:val="28"/>
          <w:szCs w:val="28"/>
        </w:rPr>
        <w:t xml:space="preserve"> район» Смоленской области. </w:t>
      </w:r>
    </w:p>
    <w:p w:rsidR="00E928F1" w:rsidRDefault="00E928F1" w:rsidP="00E928F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0953">
        <w:rPr>
          <w:sz w:val="28"/>
          <w:szCs w:val="28"/>
        </w:rPr>
        <w:t>Все муниципальные служащие представили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</w:t>
      </w:r>
      <w:r w:rsidRPr="00FB0953">
        <w:rPr>
          <w:sz w:val="28"/>
          <w:szCs w:val="28"/>
        </w:rPr>
        <w:t>ж</w:t>
      </w:r>
      <w:r w:rsidRPr="00FB0953">
        <w:rPr>
          <w:sz w:val="28"/>
          <w:szCs w:val="28"/>
        </w:rPr>
        <w:t>бы, муниципальный служащий размещал общедоступную информацию, а также данные, позволяющие их идентифицировать:</w:t>
      </w:r>
      <w:bookmarkStart w:id="1" w:name="dst100316"/>
      <w:bookmarkEnd w:id="1"/>
      <w:r w:rsidRPr="00FB0953">
        <w:rPr>
          <w:sz w:val="28"/>
          <w:szCs w:val="28"/>
        </w:rPr>
        <w:t xml:space="preserve"> граждане, претендующие на замещ</w:t>
      </w:r>
      <w:r w:rsidRPr="00FB0953">
        <w:rPr>
          <w:sz w:val="28"/>
          <w:szCs w:val="28"/>
        </w:rPr>
        <w:t>е</w:t>
      </w:r>
      <w:r w:rsidRPr="00FB0953">
        <w:rPr>
          <w:sz w:val="28"/>
          <w:szCs w:val="28"/>
        </w:rPr>
        <w:t>ние должности муниципальной службы, - при поступлении на службу за три кале</w:t>
      </w:r>
      <w:r w:rsidRPr="00FB0953">
        <w:rPr>
          <w:sz w:val="28"/>
          <w:szCs w:val="28"/>
        </w:rPr>
        <w:t>н</w:t>
      </w:r>
      <w:r w:rsidRPr="00FB0953">
        <w:rPr>
          <w:sz w:val="28"/>
          <w:szCs w:val="28"/>
        </w:rPr>
        <w:t>дарных года, предшествующих году поступления на муниципальную службу;</w:t>
      </w:r>
      <w:proofErr w:type="gramEnd"/>
      <w:r w:rsidRPr="00FB0953">
        <w:rPr>
          <w:sz w:val="28"/>
          <w:szCs w:val="28"/>
        </w:rPr>
        <w:t xml:space="preserve"> </w:t>
      </w:r>
      <w:bookmarkStart w:id="2" w:name="dst100317"/>
      <w:bookmarkEnd w:id="2"/>
      <w:r w:rsidRPr="00FB0953">
        <w:rPr>
          <w:sz w:val="28"/>
          <w:szCs w:val="28"/>
        </w:rPr>
        <w:t>мун</w:t>
      </w:r>
      <w:r w:rsidRPr="00FB0953">
        <w:rPr>
          <w:sz w:val="28"/>
          <w:szCs w:val="28"/>
        </w:rPr>
        <w:t>и</w:t>
      </w:r>
      <w:r w:rsidRPr="00FB0953">
        <w:rPr>
          <w:sz w:val="28"/>
          <w:szCs w:val="28"/>
        </w:rPr>
        <w:t>ципальные служащие за календарный год, предшествующий году представления указанной информации.</w:t>
      </w:r>
    </w:p>
    <w:p w:rsidR="00E928F1" w:rsidRPr="00AF5DC6" w:rsidRDefault="00E928F1" w:rsidP="00E928F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поступлении гражданина на работу в </w:t>
      </w:r>
      <w:r>
        <w:rPr>
          <w:color w:val="000000"/>
          <w:sz w:val="28"/>
          <w:szCs w:val="28"/>
          <w:shd w:val="clear" w:color="auto" w:fill="FFFFFF"/>
        </w:rPr>
        <w:t>Администрацию муниципального образования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Монастырщинский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 Смоленской области</w:t>
      </w:r>
      <w:r w:rsidRPr="00AF5DC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sz w:val="28"/>
          <w:szCs w:val="28"/>
        </w:rPr>
        <w:t>роводится</w:t>
      </w:r>
      <w:r w:rsidRPr="00AF5DC6">
        <w:rPr>
          <w:sz w:val="28"/>
          <w:szCs w:val="28"/>
        </w:rPr>
        <w:t xml:space="preserve"> работа по </w:t>
      </w:r>
      <w:r w:rsidRPr="00AF5DC6">
        <w:rPr>
          <w:color w:val="000000"/>
          <w:sz w:val="28"/>
          <w:szCs w:val="28"/>
          <w:shd w:val="clear" w:color="auto" w:fill="FFFFFF"/>
        </w:rPr>
        <w:t>формированию в электронный вид информации о</w:t>
      </w:r>
      <w:r>
        <w:rPr>
          <w:color w:val="000000"/>
          <w:sz w:val="28"/>
          <w:szCs w:val="28"/>
          <w:shd w:val="clear" w:color="auto" w:fill="FFFFFF"/>
        </w:rPr>
        <w:t xml:space="preserve"> его</w:t>
      </w:r>
      <w:r w:rsidRPr="00AF5DC6">
        <w:rPr>
          <w:color w:val="000000"/>
          <w:sz w:val="28"/>
          <w:szCs w:val="28"/>
          <w:shd w:val="clear" w:color="auto" w:fill="FFFFFF"/>
        </w:rPr>
        <w:t xml:space="preserve"> трудовой деятельности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F5DC6">
        <w:rPr>
          <w:color w:val="000000"/>
          <w:sz w:val="28"/>
          <w:szCs w:val="28"/>
          <w:shd w:val="clear" w:color="auto" w:fill="FFFFFF"/>
        </w:rPr>
        <w:t xml:space="preserve"> труд</w:t>
      </w:r>
      <w:r w:rsidRPr="00AF5DC6">
        <w:rPr>
          <w:color w:val="000000"/>
          <w:sz w:val="28"/>
          <w:szCs w:val="28"/>
          <w:shd w:val="clear" w:color="auto" w:fill="FFFFFF"/>
        </w:rPr>
        <w:t>о</w:t>
      </w:r>
      <w:r w:rsidRPr="00AF5DC6">
        <w:rPr>
          <w:color w:val="000000"/>
          <w:sz w:val="28"/>
          <w:szCs w:val="28"/>
          <w:shd w:val="clear" w:color="auto" w:fill="FFFFFF"/>
        </w:rPr>
        <w:t>вом стаже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5DC6">
        <w:rPr>
          <w:color w:val="000000"/>
          <w:sz w:val="28"/>
          <w:szCs w:val="28"/>
          <w:shd w:val="clear" w:color="auto" w:fill="FFFFFF"/>
        </w:rPr>
        <w:t xml:space="preserve">и представлению ее в </w:t>
      </w:r>
      <w:hyperlink r:id="rId10" w:anchor="dst100079" w:history="1">
        <w:r w:rsidRPr="00AF5DC6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AF5DC6">
        <w:rPr>
          <w:sz w:val="28"/>
          <w:szCs w:val="28"/>
          <w:shd w:val="clear" w:color="auto" w:fill="FFFFFF"/>
        </w:rPr>
        <w:t xml:space="preserve">, </w:t>
      </w:r>
      <w:r w:rsidRPr="00AF5DC6">
        <w:rPr>
          <w:color w:val="000000"/>
          <w:sz w:val="28"/>
          <w:szCs w:val="28"/>
          <w:shd w:val="clear" w:color="auto" w:fill="FFFFFF"/>
        </w:rPr>
        <w:t>установленном законодательством Ро</w:t>
      </w:r>
      <w:r w:rsidRPr="00AF5DC6">
        <w:rPr>
          <w:color w:val="000000"/>
          <w:sz w:val="28"/>
          <w:szCs w:val="28"/>
          <w:shd w:val="clear" w:color="auto" w:fill="FFFFFF"/>
        </w:rPr>
        <w:t>с</w:t>
      </w:r>
      <w:r w:rsidRPr="00AF5DC6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систем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AF5DC6">
        <w:rPr>
          <w:color w:val="000000"/>
          <w:sz w:val="28"/>
          <w:szCs w:val="28"/>
          <w:shd w:val="clear" w:color="auto" w:fill="FFFFFF"/>
        </w:rPr>
        <w:t xml:space="preserve"> </w:t>
      </w:r>
      <w:r w:rsidRPr="00AF5DC6">
        <w:rPr>
          <w:color w:val="000000"/>
          <w:sz w:val="28"/>
          <w:szCs w:val="28"/>
          <w:shd w:val="clear" w:color="auto" w:fill="FFFFFF"/>
        </w:rPr>
        <w:lastRenderedPageBreak/>
        <w:t>обязательного пенсионного страхования, для хранения в информационных ресурсах Пенсионного фонда Российской Федерации.</w:t>
      </w:r>
      <w:r w:rsidRPr="00AF5DC6">
        <w:rPr>
          <w:sz w:val="28"/>
          <w:szCs w:val="28"/>
        </w:rPr>
        <w:t xml:space="preserve"> </w:t>
      </w:r>
      <w:proofErr w:type="gramEnd"/>
    </w:p>
    <w:p w:rsidR="00E928F1" w:rsidRDefault="00E928F1" w:rsidP="00E928F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актуализации анкетных данных всех муниципальных служащих о родственниках и свойственниках, проведен анализ анкетных данных – конфликт интересов не выявлен. </w:t>
      </w:r>
    </w:p>
    <w:p w:rsidR="00E928F1" w:rsidRPr="00FB0953" w:rsidRDefault="00E928F1" w:rsidP="00E928F1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0953">
        <w:rPr>
          <w:sz w:val="28"/>
          <w:szCs w:val="28"/>
        </w:rPr>
        <w:t>Муниципальные правовые акты, связанные с поступлением на муниципал</w:t>
      </w:r>
      <w:r w:rsidRPr="00FB0953">
        <w:rPr>
          <w:sz w:val="28"/>
          <w:szCs w:val="28"/>
        </w:rPr>
        <w:t>ь</w:t>
      </w:r>
      <w:r w:rsidRPr="00FB0953">
        <w:rPr>
          <w:sz w:val="28"/>
          <w:szCs w:val="28"/>
        </w:rPr>
        <w:t>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</w:t>
      </w:r>
      <w:r w:rsidRPr="00FB0953">
        <w:rPr>
          <w:sz w:val="28"/>
          <w:szCs w:val="28"/>
        </w:rPr>
        <w:t>у</w:t>
      </w:r>
      <w:r w:rsidRPr="00FB0953">
        <w:rPr>
          <w:sz w:val="28"/>
          <w:szCs w:val="28"/>
        </w:rPr>
        <w:t>ниципальной службы и выходом его на пенсию, оформлением соответствующих д</w:t>
      </w:r>
      <w:r w:rsidRPr="00FB0953">
        <w:rPr>
          <w:sz w:val="28"/>
          <w:szCs w:val="28"/>
        </w:rPr>
        <w:t>о</w:t>
      </w:r>
      <w:r w:rsidRPr="00FB0953">
        <w:rPr>
          <w:sz w:val="28"/>
          <w:szCs w:val="28"/>
        </w:rPr>
        <w:t>кументов, принимались в строгом соответствии с федеральным и областным зак</w:t>
      </w:r>
      <w:r w:rsidRPr="00FB0953">
        <w:rPr>
          <w:sz w:val="28"/>
          <w:szCs w:val="28"/>
        </w:rPr>
        <w:t>о</w:t>
      </w:r>
      <w:r w:rsidRPr="00FB0953">
        <w:rPr>
          <w:sz w:val="28"/>
          <w:szCs w:val="28"/>
        </w:rPr>
        <w:t>нодательством, нормативно-правовыми актами, принятыми Администрацией мун</w:t>
      </w:r>
      <w:r w:rsidRPr="00FB0953">
        <w:rPr>
          <w:sz w:val="28"/>
          <w:szCs w:val="28"/>
        </w:rPr>
        <w:t>и</w:t>
      </w:r>
      <w:r w:rsidRPr="00FB0953">
        <w:rPr>
          <w:sz w:val="28"/>
          <w:szCs w:val="28"/>
        </w:rPr>
        <w:t>ципального района.</w:t>
      </w:r>
      <w:proofErr w:type="gramEnd"/>
    </w:p>
    <w:p w:rsidR="00E928F1" w:rsidRPr="00FB0953" w:rsidRDefault="00E928F1" w:rsidP="00E92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515"/>
        </w:tabs>
        <w:ind w:firstLine="709"/>
        <w:jc w:val="both"/>
        <w:rPr>
          <w:sz w:val="28"/>
          <w:szCs w:val="28"/>
        </w:rPr>
      </w:pPr>
      <w:r w:rsidRPr="00FB0953">
        <w:rPr>
          <w:sz w:val="28"/>
          <w:szCs w:val="28"/>
        </w:rPr>
        <w:t>Штатная численность работников Администрации муниципального образов</w:t>
      </w:r>
      <w:r w:rsidRPr="00FB0953">
        <w:rPr>
          <w:sz w:val="28"/>
          <w:szCs w:val="28"/>
        </w:rPr>
        <w:t>а</w:t>
      </w:r>
      <w:r w:rsidRPr="00FB0953">
        <w:rPr>
          <w:sz w:val="28"/>
          <w:szCs w:val="28"/>
        </w:rPr>
        <w:t>ния «</w:t>
      </w:r>
      <w:proofErr w:type="spellStart"/>
      <w:r w:rsidRPr="00FB0953">
        <w:rPr>
          <w:sz w:val="28"/>
          <w:szCs w:val="28"/>
        </w:rPr>
        <w:t>Монастырщинский</w:t>
      </w:r>
      <w:proofErr w:type="spellEnd"/>
      <w:r w:rsidRPr="00FB0953">
        <w:rPr>
          <w:sz w:val="28"/>
          <w:szCs w:val="28"/>
        </w:rPr>
        <w:t xml:space="preserve"> район»  Смоленской области на 31.12.20</w:t>
      </w:r>
      <w:r>
        <w:rPr>
          <w:sz w:val="28"/>
          <w:szCs w:val="28"/>
        </w:rPr>
        <w:t xml:space="preserve">21 года составила </w:t>
      </w:r>
      <w:r w:rsidRPr="00FB0953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B0953">
        <w:rPr>
          <w:sz w:val="28"/>
          <w:szCs w:val="28"/>
        </w:rPr>
        <w:t xml:space="preserve">,5 штатных единиц,                                                                                  </w:t>
      </w:r>
    </w:p>
    <w:p w:rsidR="00E928F1" w:rsidRPr="00FB0953" w:rsidRDefault="00E928F1" w:rsidP="00E928F1">
      <w:pPr>
        <w:rPr>
          <w:sz w:val="28"/>
          <w:szCs w:val="28"/>
        </w:rPr>
      </w:pPr>
      <w:r w:rsidRPr="00FB0953">
        <w:rPr>
          <w:sz w:val="28"/>
          <w:szCs w:val="28"/>
        </w:rPr>
        <w:t xml:space="preserve">в </w:t>
      </w:r>
      <w:proofErr w:type="spellStart"/>
      <w:r w:rsidRPr="00FB0953">
        <w:rPr>
          <w:sz w:val="28"/>
          <w:szCs w:val="28"/>
        </w:rPr>
        <w:t>т.ч</w:t>
      </w:r>
      <w:proofErr w:type="spellEnd"/>
      <w:r w:rsidRPr="00FB0953">
        <w:rPr>
          <w:sz w:val="28"/>
          <w:szCs w:val="28"/>
        </w:rPr>
        <w:t>.:</w:t>
      </w:r>
    </w:p>
    <w:p w:rsidR="00E928F1" w:rsidRPr="00FB0953" w:rsidRDefault="00E928F1" w:rsidP="00E928F1">
      <w:pPr>
        <w:tabs>
          <w:tab w:val="left" w:pos="11549"/>
        </w:tabs>
        <w:rPr>
          <w:sz w:val="28"/>
          <w:szCs w:val="28"/>
        </w:rPr>
      </w:pPr>
      <w:r w:rsidRPr="00FB0953">
        <w:rPr>
          <w:sz w:val="28"/>
          <w:szCs w:val="28"/>
        </w:rPr>
        <w:t xml:space="preserve">муниципальных должностей                                                         </w:t>
      </w:r>
      <w:r>
        <w:rPr>
          <w:sz w:val="28"/>
          <w:szCs w:val="28"/>
        </w:rPr>
        <w:t xml:space="preserve"> </w:t>
      </w:r>
      <w:r w:rsidRPr="00FB0953">
        <w:rPr>
          <w:sz w:val="28"/>
          <w:szCs w:val="28"/>
        </w:rPr>
        <w:t xml:space="preserve">  1</w:t>
      </w:r>
    </w:p>
    <w:p w:rsidR="00E928F1" w:rsidRPr="00FB0953" w:rsidRDefault="00E928F1" w:rsidP="00E928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3"/>
          <w:tab w:val="left" w:pos="7909"/>
        </w:tabs>
        <w:rPr>
          <w:sz w:val="28"/>
          <w:szCs w:val="28"/>
        </w:rPr>
      </w:pPr>
      <w:r w:rsidRPr="00FB0953">
        <w:rPr>
          <w:sz w:val="28"/>
          <w:szCs w:val="28"/>
        </w:rPr>
        <w:t xml:space="preserve">должностей муниципальной службы                                            51                                                       </w:t>
      </w:r>
    </w:p>
    <w:p w:rsidR="00E928F1" w:rsidRPr="00FB0953" w:rsidRDefault="00E928F1" w:rsidP="00E928F1">
      <w:pPr>
        <w:tabs>
          <w:tab w:val="left" w:pos="4853"/>
          <w:tab w:val="left" w:pos="6706"/>
          <w:tab w:val="left" w:pos="8189"/>
        </w:tabs>
        <w:ind w:left="4253" w:hanging="4253"/>
        <w:rPr>
          <w:sz w:val="28"/>
          <w:szCs w:val="28"/>
        </w:rPr>
      </w:pPr>
      <w:r w:rsidRPr="00FB0953">
        <w:rPr>
          <w:sz w:val="28"/>
          <w:szCs w:val="28"/>
        </w:rPr>
        <w:t>должностей лиц, исполняющих обязанности</w:t>
      </w:r>
    </w:p>
    <w:p w:rsidR="00E928F1" w:rsidRPr="00FB0953" w:rsidRDefault="00E928F1" w:rsidP="00E928F1">
      <w:pPr>
        <w:tabs>
          <w:tab w:val="left" w:pos="4853"/>
          <w:tab w:val="left" w:pos="6706"/>
          <w:tab w:val="left" w:pos="8189"/>
          <w:tab w:val="left" w:pos="9639"/>
          <w:tab w:val="left" w:pos="11199"/>
          <w:tab w:val="left" w:pos="11340"/>
          <w:tab w:val="left" w:pos="11482"/>
        </w:tabs>
        <w:ind w:right="-104"/>
        <w:rPr>
          <w:sz w:val="28"/>
          <w:szCs w:val="28"/>
        </w:rPr>
      </w:pPr>
      <w:r w:rsidRPr="00FB0953">
        <w:rPr>
          <w:sz w:val="28"/>
          <w:szCs w:val="28"/>
        </w:rPr>
        <w:t xml:space="preserve">по  техническому обеспечению деятельности                                                                                                                                                                                                органов местного самоуправления                </w:t>
      </w:r>
      <w:r>
        <w:rPr>
          <w:sz w:val="28"/>
          <w:szCs w:val="28"/>
        </w:rPr>
        <w:t xml:space="preserve">                               </w:t>
      </w:r>
      <w:r w:rsidRPr="00FB0953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FB0953">
        <w:rPr>
          <w:sz w:val="28"/>
          <w:szCs w:val="28"/>
        </w:rPr>
        <w:t xml:space="preserve">,5                                         </w:t>
      </w:r>
    </w:p>
    <w:p w:rsidR="00E928F1" w:rsidRPr="00FB0953" w:rsidRDefault="00E928F1" w:rsidP="00E928F1">
      <w:pPr>
        <w:rPr>
          <w:sz w:val="28"/>
          <w:szCs w:val="28"/>
        </w:rPr>
      </w:pPr>
      <w:r w:rsidRPr="00FB0953">
        <w:rPr>
          <w:sz w:val="28"/>
          <w:szCs w:val="28"/>
        </w:rPr>
        <w:t>должностей работников рабочих специа</w:t>
      </w:r>
      <w:r>
        <w:rPr>
          <w:sz w:val="28"/>
          <w:szCs w:val="28"/>
        </w:rPr>
        <w:t xml:space="preserve">льностей                        </w:t>
      </w:r>
      <w:r w:rsidRPr="00FB0953">
        <w:rPr>
          <w:sz w:val="28"/>
          <w:szCs w:val="28"/>
        </w:rPr>
        <w:t>0</w:t>
      </w:r>
    </w:p>
    <w:p w:rsidR="00E928F1" w:rsidRPr="00171D69" w:rsidRDefault="00E928F1" w:rsidP="00E928F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D69">
        <w:rPr>
          <w:sz w:val="28"/>
          <w:szCs w:val="28"/>
        </w:rPr>
        <w:t>В 20</w:t>
      </w:r>
      <w:r>
        <w:rPr>
          <w:sz w:val="28"/>
          <w:szCs w:val="28"/>
        </w:rPr>
        <w:t>21 году было проведено 12</w:t>
      </w:r>
      <w:r w:rsidRPr="00171D69">
        <w:rPr>
          <w:sz w:val="28"/>
          <w:szCs w:val="28"/>
        </w:rPr>
        <w:t xml:space="preserve"> заседаний комиссии Администрации муниц</w:t>
      </w:r>
      <w:r w:rsidRPr="00171D69">
        <w:rPr>
          <w:sz w:val="28"/>
          <w:szCs w:val="28"/>
        </w:rPr>
        <w:t>и</w:t>
      </w:r>
      <w:r w:rsidRPr="00171D69">
        <w:rPr>
          <w:sz w:val="28"/>
          <w:szCs w:val="28"/>
        </w:rPr>
        <w:t>пального образования «</w:t>
      </w:r>
      <w:proofErr w:type="spellStart"/>
      <w:r w:rsidRPr="00171D69">
        <w:rPr>
          <w:sz w:val="28"/>
          <w:szCs w:val="28"/>
        </w:rPr>
        <w:t>Монастырщинский</w:t>
      </w:r>
      <w:proofErr w:type="spellEnd"/>
      <w:r w:rsidRPr="00171D69">
        <w:rPr>
          <w:sz w:val="28"/>
          <w:szCs w:val="28"/>
        </w:rPr>
        <w:t xml:space="preserve"> район» Смоленской области по исчисл</w:t>
      </w:r>
      <w:r w:rsidRPr="00171D69">
        <w:rPr>
          <w:sz w:val="28"/>
          <w:szCs w:val="28"/>
        </w:rPr>
        <w:t>е</w:t>
      </w:r>
      <w:r w:rsidRPr="00171D69">
        <w:rPr>
          <w:sz w:val="28"/>
          <w:szCs w:val="28"/>
        </w:rPr>
        <w:t>нию стажа муниципальной службы.</w:t>
      </w:r>
    </w:p>
    <w:p w:rsidR="00E928F1" w:rsidRPr="00171D69" w:rsidRDefault="00E928F1" w:rsidP="00E928F1">
      <w:pPr>
        <w:ind w:firstLine="709"/>
        <w:jc w:val="both"/>
        <w:rPr>
          <w:sz w:val="28"/>
          <w:szCs w:val="28"/>
        </w:rPr>
      </w:pPr>
      <w:r w:rsidRPr="00171D69">
        <w:rPr>
          <w:sz w:val="28"/>
          <w:szCs w:val="28"/>
        </w:rPr>
        <w:t>По состоянию на 31.12.20</w:t>
      </w:r>
      <w:r>
        <w:rPr>
          <w:sz w:val="28"/>
          <w:szCs w:val="28"/>
        </w:rPr>
        <w:t>21</w:t>
      </w:r>
      <w:r w:rsidRPr="00171D69">
        <w:rPr>
          <w:sz w:val="28"/>
          <w:szCs w:val="28"/>
        </w:rPr>
        <w:t xml:space="preserve"> года за счет средств бюджета муниципального образования «</w:t>
      </w:r>
      <w:proofErr w:type="spellStart"/>
      <w:r w:rsidRPr="00171D69">
        <w:rPr>
          <w:sz w:val="28"/>
          <w:szCs w:val="28"/>
        </w:rPr>
        <w:t>Монастырщинский</w:t>
      </w:r>
      <w:proofErr w:type="spellEnd"/>
      <w:r w:rsidRPr="00171D69">
        <w:rPr>
          <w:sz w:val="28"/>
          <w:szCs w:val="28"/>
        </w:rPr>
        <w:t xml:space="preserve"> район» Смоленской области пенсия за выслугу лет  выплачивалась 4</w:t>
      </w:r>
      <w:r>
        <w:rPr>
          <w:sz w:val="28"/>
          <w:szCs w:val="28"/>
        </w:rPr>
        <w:t>5</w:t>
      </w:r>
      <w:r w:rsidRPr="00171D69">
        <w:rPr>
          <w:sz w:val="28"/>
          <w:szCs w:val="28"/>
        </w:rPr>
        <w:t xml:space="preserve"> лицам, замещавшим муниципальные должности, должности м</w:t>
      </w:r>
      <w:r w:rsidRPr="00171D69">
        <w:rPr>
          <w:sz w:val="28"/>
          <w:szCs w:val="28"/>
        </w:rPr>
        <w:t>у</w:t>
      </w:r>
      <w:r w:rsidRPr="00171D69">
        <w:rPr>
          <w:sz w:val="28"/>
          <w:szCs w:val="28"/>
        </w:rPr>
        <w:t>ниципальной службы в органах местного самоуправления муниципального образ</w:t>
      </w:r>
      <w:r w:rsidRPr="00171D69">
        <w:rPr>
          <w:sz w:val="28"/>
          <w:szCs w:val="28"/>
        </w:rPr>
        <w:t>о</w:t>
      </w:r>
      <w:r w:rsidRPr="00171D69">
        <w:rPr>
          <w:sz w:val="28"/>
          <w:szCs w:val="28"/>
        </w:rPr>
        <w:t>вания «</w:t>
      </w:r>
      <w:proofErr w:type="spellStart"/>
      <w:r w:rsidRPr="00171D69">
        <w:rPr>
          <w:sz w:val="28"/>
          <w:szCs w:val="28"/>
        </w:rPr>
        <w:t>Монастырщинский</w:t>
      </w:r>
      <w:proofErr w:type="spellEnd"/>
      <w:r w:rsidRPr="00171D69">
        <w:rPr>
          <w:sz w:val="28"/>
          <w:szCs w:val="28"/>
        </w:rPr>
        <w:t xml:space="preserve"> район» Смоленской области.</w:t>
      </w:r>
    </w:p>
    <w:p w:rsidR="00E928F1" w:rsidRPr="0004205F" w:rsidRDefault="00E928F1" w:rsidP="00E928F1">
      <w:pPr>
        <w:tabs>
          <w:tab w:val="left" w:pos="4853"/>
          <w:tab w:val="left" w:pos="6706"/>
          <w:tab w:val="left" w:pos="8189"/>
        </w:tabs>
        <w:ind w:firstLine="709"/>
        <w:jc w:val="both"/>
        <w:rPr>
          <w:sz w:val="28"/>
          <w:szCs w:val="28"/>
        </w:rPr>
      </w:pPr>
      <w:r w:rsidRPr="0004205F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04205F">
        <w:rPr>
          <w:sz w:val="28"/>
          <w:szCs w:val="28"/>
        </w:rPr>
        <w:t xml:space="preserve"> году краткосрочные курсы повышения квалификации по различным направлениям прошли </w:t>
      </w:r>
      <w:r>
        <w:rPr>
          <w:sz w:val="28"/>
          <w:szCs w:val="28"/>
        </w:rPr>
        <w:t>17</w:t>
      </w:r>
      <w:r w:rsidRPr="0004205F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служащих и 4 </w:t>
      </w:r>
      <w:r w:rsidRPr="001C5C40">
        <w:rPr>
          <w:sz w:val="28"/>
          <w:szCs w:val="28"/>
        </w:rPr>
        <w:t>работник</w:t>
      </w:r>
      <w:r>
        <w:rPr>
          <w:sz w:val="28"/>
          <w:szCs w:val="28"/>
        </w:rPr>
        <w:t>а</w:t>
      </w:r>
      <w:r w:rsidRPr="001C5C40">
        <w:rPr>
          <w:sz w:val="28"/>
          <w:szCs w:val="28"/>
        </w:rPr>
        <w:t>, замещающ</w:t>
      </w:r>
      <w:r>
        <w:rPr>
          <w:sz w:val="28"/>
          <w:szCs w:val="28"/>
        </w:rPr>
        <w:t>ие</w:t>
      </w:r>
      <w:r w:rsidRPr="001C5C40"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ности, не </w:t>
      </w:r>
      <w:r w:rsidRPr="001C5C40">
        <w:rPr>
          <w:sz w:val="28"/>
          <w:szCs w:val="28"/>
        </w:rPr>
        <w:t>являющиеся муниципальными должностями, должностями муниц</w:t>
      </w:r>
      <w:r w:rsidRPr="001C5C40">
        <w:rPr>
          <w:sz w:val="28"/>
          <w:szCs w:val="28"/>
        </w:rPr>
        <w:t>и</w:t>
      </w:r>
      <w:r w:rsidRPr="001C5C40">
        <w:rPr>
          <w:sz w:val="28"/>
          <w:szCs w:val="28"/>
        </w:rPr>
        <w:t>пальной службы</w:t>
      </w:r>
      <w:r w:rsidRPr="0004205F">
        <w:rPr>
          <w:sz w:val="28"/>
          <w:szCs w:val="28"/>
        </w:rPr>
        <w:t>, 1</w:t>
      </w:r>
      <w:r>
        <w:rPr>
          <w:sz w:val="28"/>
          <w:szCs w:val="28"/>
        </w:rPr>
        <w:t>4</w:t>
      </w:r>
      <w:r w:rsidRPr="0004205F">
        <w:rPr>
          <w:sz w:val="28"/>
          <w:szCs w:val="28"/>
        </w:rPr>
        <w:t xml:space="preserve"> сотрудников приняли участие в тематических семинарах.</w:t>
      </w:r>
    </w:p>
    <w:p w:rsidR="00E928F1" w:rsidRPr="006439F7" w:rsidRDefault="00E928F1" w:rsidP="00E9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439F7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6439F7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6439F7">
        <w:rPr>
          <w:sz w:val="28"/>
          <w:szCs w:val="28"/>
        </w:rPr>
        <w:t>Монастырщи</w:t>
      </w:r>
      <w:r w:rsidRPr="006439F7">
        <w:rPr>
          <w:sz w:val="28"/>
          <w:szCs w:val="28"/>
        </w:rPr>
        <w:t>н</w:t>
      </w:r>
      <w:r w:rsidRPr="006439F7">
        <w:rPr>
          <w:sz w:val="28"/>
          <w:szCs w:val="28"/>
        </w:rPr>
        <w:t>ский</w:t>
      </w:r>
      <w:proofErr w:type="spellEnd"/>
      <w:r w:rsidRPr="006439F7">
        <w:rPr>
          <w:sz w:val="28"/>
          <w:szCs w:val="28"/>
        </w:rPr>
        <w:t xml:space="preserve"> район» Смоленской области обуча</w:t>
      </w:r>
      <w:r>
        <w:rPr>
          <w:sz w:val="28"/>
          <w:szCs w:val="28"/>
        </w:rPr>
        <w:t>ются</w:t>
      </w:r>
      <w:r w:rsidRPr="006439F7">
        <w:rPr>
          <w:sz w:val="28"/>
          <w:szCs w:val="28"/>
        </w:rPr>
        <w:t xml:space="preserve"> в учебных заведениях высшего пр</w:t>
      </w:r>
      <w:r w:rsidRPr="006439F7">
        <w:rPr>
          <w:sz w:val="28"/>
          <w:szCs w:val="28"/>
        </w:rPr>
        <w:t>о</w:t>
      </w:r>
      <w:r w:rsidRPr="006439F7">
        <w:rPr>
          <w:sz w:val="28"/>
          <w:szCs w:val="28"/>
        </w:rPr>
        <w:t>фессионального образования по заочной форме.</w:t>
      </w:r>
    </w:p>
    <w:p w:rsidR="00E928F1" w:rsidRPr="000E2259" w:rsidRDefault="00E928F1" w:rsidP="00E928F1">
      <w:pPr>
        <w:ind w:firstLine="709"/>
        <w:jc w:val="both"/>
        <w:rPr>
          <w:sz w:val="28"/>
          <w:szCs w:val="28"/>
        </w:rPr>
      </w:pPr>
      <w:r w:rsidRPr="000E2259">
        <w:rPr>
          <w:sz w:val="28"/>
          <w:szCs w:val="28"/>
        </w:rPr>
        <w:t>В 20</w:t>
      </w:r>
      <w:r>
        <w:rPr>
          <w:sz w:val="28"/>
          <w:szCs w:val="28"/>
        </w:rPr>
        <w:t xml:space="preserve">21 году 5 </w:t>
      </w:r>
      <w:r w:rsidRPr="000E2259">
        <w:rPr>
          <w:sz w:val="28"/>
          <w:szCs w:val="28"/>
        </w:rPr>
        <w:t>муниципальным служащим присвоены очередные классные ч</w:t>
      </w:r>
      <w:r w:rsidRPr="000E2259">
        <w:rPr>
          <w:sz w:val="28"/>
          <w:szCs w:val="28"/>
        </w:rPr>
        <w:t>и</w:t>
      </w:r>
      <w:r w:rsidRPr="000E2259">
        <w:rPr>
          <w:sz w:val="28"/>
          <w:szCs w:val="28"/>
        </w:rPr>
        <w:t xml:space="preserve">ны и </w:t>
      </w:r>
      <w:r>
        <w:rPr>
          <w:sz w:val="28"/>
          <w:szCs w:val="28"/>
        </w:rPr>
        <w:t>7</w:t>
      </w:r>
      <w:r w:rsidRPr="000E2259">
        <w:rPr>
          <w:sz w:val="28"/>
          <w:szCs w:val="28"/>
        </w:rPr>
        <w:t xml:space="preserve"> муниципальным служащим присвоены классные чины впервые.</w:t>
      </w:r>
    </w:p>
    <w:p w:rsidR="00E928F1" w:rsidRPr="00156846" w:rsidRDefault="00E928F1" w:rsidP="00E928F1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156846">
        <w:rPr>
          <w:sz w:val="28"/>
          <w:szCs w:val="28"/>
        </w:rPr>
        <w:t>Распоряжением Администрации муниципального образования «</w:t>
      </w:r>
      <w:proofErr w:type="spellStart"/>
      <w:r w:rsidRPr="00156846">
        <w:rPr>
          <w:sz w:val="28"/>
          <w:szCs w:val="28"/>
        </w:rPr>
        <w:t>Монастырщи</w:t>
      </w:r>
      <w:r w:rsidRPr="00156846">
        <w:rPr>
          <w:sz w:val="28"/>
          <w:szCs w:val="28"/>
        </w:rPr>
        <w:t>н</w:t>
      </w:r>
      <w:r w:rsidRPr="00156846">
        <w:rPr>
          <w:sz w:val="28"/>
          <w:szCs w:val="28"/>
        </w:rPr>
        <w:t>ский</w:t>
      </w:r>
      <w:proofErr w:type="spellEnd"/>
      <w:r w:rsidRPr="00156846">
        <w:rPr>
          <w:sz w:val="28"/>
          <w:szCs w:val="28"/>
        </w:rPr>
        <w:t xml:space="preserve"> район» Смоленской области утвержден кадровый резерв для замещения вакан</w:t>
      </w:r>
      <w:r w:rsidRPr="00156846">
        <w:rPr>
          <w:sz w:val="28"/>
          <w:szCs w:val="28"/>
        </w:rPr>
        <w:t>т</w:t>
      </w:r>
      <w:r w:rsidRPr="00156846">
        <w:rPr>
          <w:sz w:val="28"/>
          <w:szCs w:val="28"/>
        </w:rPr>
        <w:t>ных должностей муниципальной службы в Администрации муниципального образов</w:t>
      </w:r>
      <w:r w:rsidRPr="00156846">
        <w:rPr>
          <w:sz w:val="28"/>
          <w:szCs w:val="28"/>
        </w:rPr>
        <w:t>а</w:t>
      </w:r>
      <w:r w:rsidRPr="00156846">
        <w:rPr>
          <w:sz w:val="28"/>
          <w:szCs w:val="28"/>
        </w:rPr>
        <w:lastRenderedPageBreak/>
        <w:t>ния «</w:t>
      </w:r>
      <w:proofErr w:type="spellStart"/>
      <w:r w:rsidRPr="00156846">
        <w:rPr>
          <w:sz w:val="28"/>
          <w:szCs w:val="28"/>
        </w:rPr>
        <w:t>Монастырщинский</w:t>
      </w:r>
      <w:proofErr w:type="spellEnd"/>
      <w:r w:rsidRPr="00156846">
        <w:rPr>
          <w:sz w:val="28"/>
          <w:szCs w:val="28"/>
        </w:rPr>
        <w:t xml:space="preserve">  район» Смоленской области на 20</w:t>
      </w:r>
      <w:r>
        <w:rPr>
          <w:sz w:val="28"/>
          <w:szCs w:val="28"/>
        </w:rPr>
        <w:t>21</w:t>
      </w:r>
      <w:r w:rsidRPr="00156846">
        <w:rPr>
          <w:sz w:val="28"/>
          <w:szCs w:val="28"/>
        </w:rPr>
        <w:t xml:space="preserve"> год и резерв управле</w:t>
      </w:r>
      <w:r w:rsidRPr="00156846">
        <w:rPr>
          <w:sz w:val="28"/>
          <w:szCs w:val="28"/>
        </w:rPr>
        <w:t>н</w:t>
      </w:r>
      <w:r w:rsidRPr="00156846">
        <w:rPr>
          <w:sz w:val="28"/>
          <w:szCs w:val="28"/>
        </w:rPr>
        <w:t>ческих кадров  для замещения следующих должностей:</w:t>
      </w:r>
    </w:p>
    <w:p w:rsidR="00E928F1" w:rsidRPr="00156846" w:rsidRDefault="00E928F1" w:rsidP="00E928F1">
      <w:pPr>
        <w:autoSpaceDE w:val="0"/>
        <w:autoSpaceDN w:val="0"/>
        <w:adjustRightInd w:val="0"/>
        <w:ind w:right="-306" w:hanging="20"/>
        <w:jc w:val="both"/>
        <w:rPr>
          <w:sz w:val="28"/>
          <w:szCs w:val="28"/>
        </w:rPr>
      </w:pPr>
      <w:r w:rsidRPr="00156846">
        <w:rPr>
          <w:sz w:val="28"/>
          <w:szCs w:val="28"/>
        </w:rPr>
        <w:t>- заместителей Главы муниципального образования «</w:t>
      </w:r>
      <w:proofErr w:type="spellStart"/>
      <w:r w:rsidRPr="00156846">
        <w:rPr>
          <w:sz w:val="28"/>
          <w:szCs w:val="28"/>
        </w:rPr>
        <w:t>Монастырщинский</w:t>
      </w:r>
      <w:proofErr w:type="spellEnd"/>
      <w:r w:rsidRPr="00156846">
        <w:rPr>
          <w:sz w:val="28"/>
          <w:szCs w:val="28"/>
        </w:rPr>
        <w:t xml:space="preserve"> район» См</w:t>
      </w:r>
      <w:r w:rsidRPr="00156846">
        <w:rPr>
          <w:sz w:val="28"/>
          <w:szCs w:val="28"/>
        </w:rPr>
        <w:t>о</w:t>
      </w:r>
      <w:r w:rsidRPr="00156846">
        <w:rPr>
          <w:sz w:val="28"/>
          <w:szCs w:val="28"/>
        </w:rPr>
        <w:t>ленской области;</w:t>
      </w:r>
    </w:p>
    <w:p w:rsidR="00E928F1" w:rsidRPr="00156846" w:rsidRDefault="00E928F1" w:rsidP="00E928F1">
      <w:pPr>
        <w:pStyle w:val="ac"/>
        <w:spacing w:before="0" w:beforeAutospacing="0" w:after="0" w:afterAutospacing="0"/>
        <w:ind w:left="-560" w:firstLine="560"/>
        <w:jc w:val="both"/>
        <w:rPr>
          <w:sz w:val="28"/>
          <w:szCs w:val="28"/>
        </w:rPr>
      </w:pPr>
      <w:r w:rsidRPr="00156846">
        <w:rPr>
          <w:sz w:val="28"/>
          <w:szCs w:val="28"/>
        </w:rPr>
        <w:t>- руководителей муниципальных предприятий и учреждений.</w:t>
      </w:r>
    </w:p>
    <w:p w:rsidR="005D51A7" w:rsidRDefault="005D51A7" w:rsidP="005D51A7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награждены: 1 сотрудник Почетной грамотой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Смоленской области; 3 - Благодарственными письмами Губернатора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ленской области; 1 - Почетной грамотой Департамента Смоленской области по внутренней политике; 5 – Почетной грамотой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области; 4 – Благодарственным письмом Администрации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750040" w:rsidRPr="00F24D1E" w:rsidRDefault="00750040" w:rsidP="00677899">
      <w:pPr>
        <w:ind w:firstLine="708"/>
        <w:jc w:val="center"/>
        <w:rPr>
          <w:b/>
          <w:color w:val="FF0000"/>
          <w:sz w:val="28"/>
          <w:szCs w:val="28"/>
        </w:rPr>
      </w:pPr>
    </w:p>
    <w:p w:rsidR="008C6F41" w:rsidRPr="00653E01" w:rsidRDefault="008C6F41" w:rsidP="008C6F41">
      <w:pPr>
        <w:ind w:firstLine="708"/>
        <w:jc w:val="center"/>
        <w:rPr>
          <w:b/>
          <w:sz w:val="28"/>
          <w:szCs w:val="28"/>
        </w:rPr>
      </w:pPr>
      <w:r w:rsidRPr="00653E01">
        <w:rPr>
          <w:b/>
          <w:sz w:val="28"/>
          <w:szCs w:val="28"/>
        </w:rPr>
        <w:t>Муниципальные услуги</w:t>
      </w:r>
    </w:p>
    <w:p w:rsidR="00653E01" w:rsidRDefault="00653E01" w:rsidP="00653E0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региональной государственной информационной системе «Реестр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ственных и муниципальных услуг (функций) Смоленской области опубликована информация </w:t>
      </w:r>
      <w:r w:rsidRPr="008A08F0">
        <w:rPr>
          <w:sz w:val="28"/>
          <w:szCs w:val="28"/>
        </w:rPr>
        <w:t xml:space="preserve">о 199 государственных, </w:t>
      </w:r>
      <w:r>
        <w:rPr>
          <w:sz w:val="28"/>
          <w:szCs w:val="28"/>
        </w:rPr>
        <w:t xml:space="preserve">муниципальных услугах и функциях, в том числе о </w:t>
      </w:r>
      <w:r w:rsidRPr="008A08F0">
        <w:rPr>
          <w:sz w:val="28"/>
          <w:szCs w:val="28"/>
        </w:rPr>
        <w:t xml:space="preserve">62 массовых социально </w:t>
      </w:r>
      <w:r>
        <w:rPr>
          <w:sz w:val="28"/>
          <w:szCs w:val="28"/>
        </w:rPr>
        <w:t>значимых государственных и муниципальных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гах, представляемых структурными подразделениями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циями сельских поселений, расположенными 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  <w:r>
        <w:rPr>
          <w:sz w:val="28"/>
          <w:szCs w:val="28"/>
        </w:rPr>
        <w:t xml:space="preserve"> На едином государственном портале государственных и муниципальных услуг размещена информация о структурных подразделениях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министрациях сельских поселений района, размещены правовые акты и другие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регламентирующие порядок оказания услуг.</w:t>
      </w:r>
    </w:p>
    <w:p w:rsidR="00653E01" w:rsidRDefault="00653E01" w:rsidP="00653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механизмов обеспечения доступности и достоверности информации о деятельности Администрации является официальный сайт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информационно-телекоммуникационной сети «Интернет». В разделе «м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ниципальные услуги» представлена актуальная информация об административных регламентах муниципальных услуг и внесенных в них изменениях. В соответствии с требованиями Федерального закона от 27.07.2010 № 210-ФЗ «Об организации предоставления государственных и муниципальных услуг», проекты нормативно-правовых актов, </w:t>
      </w:r>
      <w:r>
        <w:rPr>
          <w:bCs/>
          <w:sz w:val="28"/>
          <w:szCs w:val="28"/>
        </w:rPr>
        <w:t xml:space="preserve">устанавливающие порядок предоставления муниципальных услуг и стандарт их предоставления, публикуются в соответствующем разделе в свободном доступе, </w:t>
      </w:r>
      <w:r>
        <w:rPr>
          <w:sz w:val="28"/>
          <w:szCs w:val="28"/>
        </w:rPr>
        <w:t xml:space="preserve">для проведения независимой экспертизы. </w:t>
      </w:r>
    </w:p>
    <w:p w:rsidR="00653E01" w:rsidRDefault="00653E01" w:rsidP="00653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реализации положений Федерального закона от 27.07.2010 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услуг» в части организации оказания муниципальных услуг в электронном виде посредством сети Интернет. </w:t>
      </w:r>
    </w:p>
    <w:p w:rsidR="00653E01" w:rsidRDefault="00653E01" w:rsidP="00653E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насчитывается </w:t>
      </w:r>
      <w:r w:rsidRPr="008A08F0">
        <w:rPr>
          <w:sz w:val="28"/>
          <w:szCs w:val="28"/>
        </w:rPr>
        <w:t>27</w:t>
      </w:r>
      <w:r>
        <w:rPr>
          <w:sz w:val="28"/>
          <w:szCs w:val="28"/>
        </w:rPr>
        <w:t xml:space="preserve"> муниципальных услуг, которые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ставляются в смоленском областном государственном бюджетном учреждении «Многофункциональный центр по предоставлению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ных услуг населению» и по </w:t>
      </w:r>
      <w:r w:rsidRPr="008A08F0">
        <w:rPr>
          <w:sz w:val="28"/>
          <w:szCs w:val="28"/>
        </w:rPr>
        <w:t xml:space="preserve">22 </w:t>
      </w:r>
      <w:r>
        <w:rPr>
          <w:sz w:val="28"/>
          <w:szCs w:val="28"/>
        </w:rPr>
        <w:t>муниципальным услугам осуществляется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рование. </w:t>
      </w:r>
    </w:p>
    <w:p w:rsidR="00653E01" w:rsidRDefault="00653E01" w:rsidP="001771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Ежемесячно, ежеквартально и по истечении года проводится мониторинг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и муниципальных услуг в Государственной Автоматизированной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формационной Системе Управления (ГАСУ), заносятся отчетные показатели по всем государственным и муниципальным услугам и по </w:t>
      </w:r>
      <w:r w:rsidRPr="008A08F0">
        <w:rPr>
          <w:sz w:val="28"/>
          <w:szCs w:val="28"/>
        </w:rPr>
        <w:t>массовым социально</w:t>
      </w:r>
      <w:r w:rsidRPr="00D2309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 государственным и муниципальным услугам, которые предоставляются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турными подразделениями Администрации муниципального образования «</w:t>
      </w:r>
      <w:proofErr w:type="spellStart"/>
      <w:r>
        <w:rPr>
          <w:sz w:val="28"/>
          <w:szCs w:val="28"/>
        </w:rPr>
        <w:t>Мон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стырщинский</w:t>
      </w:r>
      <w:proofErr w:type="spellEnd"/>
      <w:r>
        <w:rPr>
          <w:sz w:val="28"/>
          <w:szCs w:val="28"/>
        </w:rPr>
        <w:t xml:space="preserve"> район» Смоленской области и Администрациями сельских поселений.</w:t>
      </w:r>
      <w:proofErr w:type="gramEnd"/>
    </w:p>
    <w:p w:rsidR="00653E01" w:rsidRPr="008A08F0" w:rsidRDefault="00653E01" w:rsidP="001771B6">
      <w:pPr>
        <w:ind w:firstLine="709"/>
        <w:jc w:val="both"/>
        <w:rPr>
          <w:sz w:val="28"/>
          <w:szCs w:val="28"/>
        </w:rPr>
      </w:pPr>
      <w:r w:rsidRPr="008A08F0">
        <w:rPr>
          <w:sz w:val="28"/>
          <w:szCs w:val="28"/>
        </w:rPr>
        <w:t>В рамках межведомственного взаимодействия активно проводится электро</w:t>
      </w:r>
      <w:r w:rsidRPr="008A08F0">
        <w:rPr>
          <w:sz w:val="28"/>
          <w:szCs w:val="28"/>
        </w:rPr>
        <w:t>н</w:t>
      </w:r>
      <w:r w:rsidRPr="008A08F0">
        <w:rPr>
          <w:sz w:val="28"/>
          <w:szCs w:val="28"/>
        </w:rPr>
        <w:t>ный обмен документами и сведениями с федеральными и региональными органами исполнительной власти.</w:t>
      </w:r>
    </w:p>
    <w:p w:rsidR="00653E01" w:rsidRDefault="00653E01" w:rsidP="00653E01"/>
    <w:p w:rsidR="00306DDC" w:rsidRPr="001771B6" w:rsidRDefault="00306DDC" w:rsidP="00306DDC">
      <w:pPr>
        <w:jc w:val="center"/>
        <w:rPr>
          <w:b/>
          <w:sz w:val="28"/>
          <w:szCs w:val="28"/>
        </w:rPr>
      </w:pPr>
      <w:r w:rsidRPr="001771B6">
        <w:rPr>
          <w:b/>
          <w:sz w:val="28"/>
          <w:szCs w:val="28"/>
        </w:rPr>
        <w:t>Работа с обращениями граждан</w:t>
      </w:r>
    </w:p>
    <w:p w:rsidR="001771B6" w:rsidRDefault="001771B6" w:rsidP="0017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необходимых аспектов деятельности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является работа по рассмотрению обращений граждан. В районе созданы все условия, обеспечивающие доступность граждан и их обращений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местного самоуправления и структурные подразделения. </w:t>
      </w:r>
    </w:p>
    <w:p w:rsidR="001771B6" w:rsidRDefault="001771B6" w:rsidP="0017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в Администрацию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поступило на платформу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обращений, на платформу «Прямая Линия» (ОНФ) –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обращений. Письменных обращений граждан поступило – </w:t>
      </w:r>
      <w:r>
        <w:rPr>
          <w:b/>
          <w:sz w:val="28"/>
          <w:szCs w:val="28"/>
        </w:rPr>
        <w:t xml:space="preserve">153 </w:t>
      </w:r>
      <w:r>
        <w:rPr>
          <w:sz w:val="28"/>
          <w:szCs w:val="28"/>
        </w:rPr>
        <w:t>(из них повторно – 0). Непосредственно от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явителей поступило – </w:t>
      </w:r>
      <w:r>
        <w:rPr>
          <w:b/>
          <w:sz w:val="28"/>
          <w:szCs w:val="28"/>
        </w:rPr>
        <w:t xml:space="preserve">131 </w:t>
      </w:r>
      <w:r>
        <w:rPr>
          <w:sz w:val="28"/>
          <w:szCs w:val="28"/>
        </w:rPr>
        <w:t>обращение, из Аппарата Администрации Смоленской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обращений, из других органов – </w:t>
      </w: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 xml:space="preserve">обращений. </w:t>
      </w:r>
    </w:p>
    <w:p w:rsidR="001771B6" w:rsidRDefault="001771B6" w:rsidP="001771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Чаще всего граждане обращались по вопросам благоустройства придомовых территорий </w:t>
      </w:r>
      <w:r>
        <w:rPr>
          <w:b/>
          <w:sz w:val="28"/>
          <w:szCs w:val="28"/>
        </w:rPr>
        <w:t>(20,24%)</w:t>
      </w:r>
      <w:r>
        <w:rPr>
          <w:sz w:val="28"/>
          <w:szCs w:val="28"/>
        </w:rPr>
        <w:t xml:space="preserve">; благоустройство и ремонт подъездных дорог, в том числе тротуаров </w:t>
      </w:r>
      <w:r>
        <w:rPr>
          <w:b/>
          <w:sz w:val="28"/>
          <w:szCs w:val="28"/>
        </w:rPr>
        <w:t>(7,36%);</w:t>
      </w:r>
      <w:r>
        <w:rPr>
          <w:sz w:val="28"/>
          <w:szCs w:val="28"/>
        </w:rPr>
        <w:t xml:space="preserve"> уличное освещение </w:t>
      </w:r>
      <w:r>
        <w:rPr>
          <w:b/>
          <w:sz w:val="28"/>
          <w:szCs w:val="28"/>
        </w:rPr>
        <w:t>(6,74%);</w:t>
      </w:r>
      <w:r>
        <w:rPr>
          <w:sz w:val="28"/>
          <w:szCs w:val="28"/>
        </w:rPr>
        <w:t xml:space="preserve"> содержание общего имущества (канализация, вентиляция, кровля, ограждающие конструкции, инженерное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дование, места общего пользования, придомовая территория)</w:t>
      </w:r>
      <w:r>
        <w:rPr>
          <w:b/>
          <w:sz w:val="28"/>
          <w:szCs w:val="28"/>
        </w:rPr>
        <w:t xml:space="preserve"> (5,52%).</w:t>
      </w:r>
    </w:p>
    <w:p w:rsidR="001771B6" w:rsidRDefault="001771B6" w:rsidP="0017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одно из обращений не осталось без внимания: на каждое был дан ответ, разъяснение, принято решение, оказана помощь.</w:t>
      </w:r>
    </w:p>
    <w:p w:rsidR="001771B6" w:rsidRDefault="001771B6" w:rsidP="00177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личных приемов граждан руководителями Администрации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нято </w:t>
      </w:r>
      <w:r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граждан. Проведено </w:t>
      </w:r>
      <w:r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выездных личных приема граждан руководителями Администрации в сельских поселениях муниципального образования. </w:t>
      </w:r>
    </w:p>
    <w:p w:rsidR="00306DDC" w:rsidRPr="00F24D1E" w:rsidRDefault="00306DDC" w:rsidP="00DB40C0">
      <w:pPr>
        <w:ind w:firstLine="709"/>
        <w:jc w:val="both"/>
        <w:rPr>
          <w:color w:val="FF0000"/>
          <w:sz w:val="28"/>
          <w:szCs w:val="28"/>
        </w:rPr>
      </w:pPr>
    </w:p>
    <w:p w:rsidR="00A90EA6" w:rsidRDefault="00A90EA6" w:rsidP="00A90EA6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Образование</w:t>
      </w:r>
    </w:p>
    <w:p w:rsidR="00A90EA6" w:rsidRDefault="00A90EA6" w:rsidP="00A90E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образовательная политика в муниципальном образовании «</w:t>
      </w:r>
      <w:proofErr w:type="spellStart"/>
      <w:r>
        <w:rPr>
          <w:sz w:val="28"/>
          <w:szCs w:val="28"/>
        </w:rPr>
        <w:t>Мон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стырщинский</w:t>
      </w:r>
      <w:proofErr w:type="spellEnd"/>
      <w:r>
        <w:rPr>
          <w:sz w:val="28"/>
          <w:szCs w:val="28"/>
        </w:rPr>
        <w:t xml:space="preserve"> район» Смоленской области была направлена на достижение нового современного качества образования через эффективное управление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процессами с целью формирования комплекса условий для обеспечения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качественного образования, на поступательное развитие образовательной сферы и ориентирована на соответствие образовательных услуг сегодняшним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 общества.</w:t>
      </w:r>
    </w:p>
    <w:p w:rsidR="00A90EA6" w:rsidRDefault="00A90EA6" w:rsidP="00A90E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Основополагающим документом в работе отдела образования являлась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программа «Развитие образования в муниципальном образовании «</w:t>
      </w:r>
      <w:proofErr w:type="spellStart"/>
      <w:r>
        <w:rPr>
          <w:sz w:val="28"/>
          <w:szCs w:val="28"/>
        </w:rPr>
        <w:t>Мон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стырщинский</w:t>
      </w:r>
      <w:proofErr w:type="spellEnd"/>
      <w:r>
        <w:rPr>
          <w:sz w:val="28"/>
          <w:szCs w:val="28"/>
        </w:rPr>
        <w:t xml:space="preserve"> район» Смоленской области», которой определены основные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дальнейшего развития системы образования и стратегия ее перехода на новый уровень. </w:t>
      </w:r>
    </w:p>
    <w:p w:rsidR="00A90EA6" w:rsidRDefault="00A90EA6" w:rsidP="00A9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в 2021 году включало в себя 1 дошкольное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зовательное учреждение - детский сад «Солнышко» и 3 группы кратковременного пребывания при школах, 7 общеобразовательных школ, являющихся юридическими лицами, и 4 филиала, 2 учреждения дополнительного образования: МБУ ДО </w:t>
      </w:r>
      <w:proofErr w:type="spellStart"/>
      <w:r>
        <w:rPr>
          <w:sz w:val="28"/>
          <w:szCs w:val="28"/>
        </w:rPr>
        <w:t>Мон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стырщинский</w:t>
      </w:r>
      <w:proofErr w:type="spellEnd"/>
      <w:r>
        <w:rPr>
          <w:sz w:val="28"/>
          <w:szCs w:val="28"/>
        </w:rPr>
        <w:t xml:space="preserve"> центр внешкольной работы и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детско-юношеская спортивная школа. Все общеобразовательные учреждения имеют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деятельности.</w:t>
      </w:r>
    </w:p>
    <w:p w:rsidR="00A90EA6" w:rsidRDefault="00A90EA6" w:rsidP="00A90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года в образовательных учреждениях обучалось 624 уч-ся (1-4 классы -263 чел., 5-9 классы -323 чел., 10-11 классы -38 чел.). </w:t>
      </w:r>
    </w:p>
    <w:p w:rsidR="00A90EA6" w:rsidRDefault="00A90EA6" w:rsidP="00A90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11 классов проводилась в форме пром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жуточной аттестации, результаты которой и стали основанием для выдачи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о среднем общем образовании</w:t>
      </w:r>
      <w:r>
        <w:t xml:space="preserve"> </w:t>
      </w:r>
      <w:r>
        <w:rPr>
          <w:sz w:val="28"/>
          <w:szCs w:val="28"/>
        </w:rPr>
        <w:t xml:space="preserve">путем выставления по всем учебным предметам учебного плана образовательной программы среднего общего образования итоговых отметок. </w:t>
      </w:r>
      <w:proofErr w:type="gramStart"/>
      <w:r>
        <w:rPr>
          <w:sz w:val="28"/>
          <w:szCs w:val="28"/>
        </w:rPr>
        <w:t>В 2020 году 19 выпускников 11-х классов получили аттестаты о среднем общем образовании, из них два аттестата с отличием. 15 выпускников сдавали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пускные экзамены в форме ЕГЭ, 4 выпускника не сдавали выпускные экзамены за курс средней общеобразовательной школы, на основании приказа Министерства просвещения Российской Федерации от 11.06.2020 № 294/651 «Об особенностях проведения государственной итоговой аттестации по образовательным программам среднего общего</w:t>
      </w:r>
      <w:proofErr w:type="gramEnd"/>
      <w:r>
        <w:rPr>
          <w:sz w:val="28"/>
          <w:szCs w:val="28"/>
        </w:rPr>
        <w:t xml:space="preserve"> образования в 2020 году». </w:t>
      </w:r>
    </w:p>
    <w:p w:rsidR="00A90EA6" w:rsidRDefault="00A90EA6" w:rsidP="00A90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Учебно-воспитательный процесс в образовательных учреждениях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121 педагог, из них 102 (86%) – педагоги общеобразовательных учреждений, 11 (8,4%) – педагоги дошкольных образовательных учреждений, 8 (6,1%) – педагоги дополнительного образования. </w:t>
      </w:r>
    </w:p>
    <w:p w:rsidR="00A90EA6" w:rsidRDefault="00A90EA6" w:rsidP="00A9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была продолжена работа над повышением профессионального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 педагогов. Осуществлялась курсовая переподготовка в дистанционном формате, 23 педагога повысили свою квалификацию в Смоленском областном институте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образования. </w:t>
      </w:r>
    </w:p>
    <w:p w:rsidR="00A90EA6" w:rsidRDefault="00A90EA6" w:rsidP="00A90EA6">
      <w:pPr>
        <w:ind w:firstLine="708"/>
        <w:jc w:val="both"/>
        <w:rPr>
          <w:sz w:val="28"/>
          <w:szCs w:val="28"/>
        </w:rPr>
      </w:pPr>
      <w:r w:rsidRPr="00727EA4">
        <w:rPr>
          <w:bCs/>
          <w:sz w:val="28"/>
          <w:szCs w:val="28"/>
        </w:rPr>
        <w:t>Основная масса мероприятий, проводимых в школах района, была направлена на воспитание патриотизма, гражданственности, любви к своей Родине. Проведены районные викторины и конкурсы творческих работ учащихся:</w:t>
      </w:r>
      <w:r w:rsidRPr="00727EA4">
        <w:rPr>
          <w:sz w:val="28"/>
          <w:szCs w:val="28"/>
        </w:rPr>
        <w:t xml:space="preserve"> </w:t>
      </w:r>
      <w:proofErr w:type="gramStart"/>
      <w:r w:rsidRPr="00727EA4">
        <w:rPr>
          <w:sz w:val="28"/>
          <w:szCs w:val="28"/>
        </w:rPr>
        <w:t>«Семьи счастливые моменты», конкурс «Сувенирный калейдоскоп»,  конкурс исследовательских кра</w:t>
      </w:r>
      <w:r w:rsidRPr="00727EA4">
        <w:rPr>
          <w:sz w:val="28"/>
          <w:szCs w:val="28"/>
        </w:rPr>
        <w:t>е</w:t>
      </w:r>
      <w:r w:rsidRPr="00727EA4">
        <w:rPr>
          <w:sz w:val="28"/>
          <w:szCs w:val="28"/>
        </w:rPr>
        <w:t xml:space="preserve">ведческих работ учащихся «Край мой Смоленский», муниципальный тур областного конкурса «Будущее Смоленщины», районный патриотический фестиваль «Память </w:t>
      </w:r>
      <w:r>
        <w:rPr>
          <w:sz w:val="28"/>
          <w:szCs w:val="28"/>
        </w:rPr>
        <w:t xml:space="preserve">сердца», муниципальный тур конкурса чтецов «Живая классика», муниципальный тур Всероссийского конкурса «Память сильнее времени», муниципальный конкурс сочинений «Без срока давности», конкурс творческих работ «Ради жизни на земле», муниципальный конкурс Лидер года, </w:t>
      </w:r>
      <w:r>
        <w:rPr>
          <w:bCs/>
          <w:sz w:val="28"/>
          <w:szCs w:val="28"/>
        </w:rPr>
        <w:t xml:space="preserve">муниципальном туре регионального </w:t>
      </w:r>
      <w:r>
        <w:rPr>
          <w:sz w:val="28"/>
          <w:szCs w:val="28"/>
        </w:rPr>
        <w:t xml:space="preserve">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турно-художественн</w:t>
      </w:r>
      <w:r w:rsidR="00727EA4">
        <w:rPr>
          <w:sz w:val="28"/>
          <w:szCs w:val="28"/>
        </w:rPr>
        <w:t>ого  конкурса</w:t>
      </w:r>
      <w:proofErr w:type="gramEnd"/>
      <w:r w:rsidR="00727EA4">
        <w:rPr>
          <w:sz w:val="28"/>
          <w:szCs w:val="28"/>
        </w:rPr>
        <w:t xml:space="preserve"> «Проба пера-2022»</w:t>
      </w:r>
      <w:r>
        <w:rPr>
          <w:sz w:val="28"/>
          <w:szCs w:val="28"/>
        </w:rPr>
        <w:t xml:space="preserve">, в которых принял участие 431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. 137 учащихся стали победителями и призерами, были 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дипломами, грамотами. Проведены акции: «Самый классный первоклассник», «Чистый берег», «Свеча памяти», «Бессмертный полк» в дистанционном формате, «Безопасность детей на дорогах», урок Науки и технологии в день Знаний, уроки Мужества, в которых приняло участие 616 учащихся.</w:t>
      </w:r>
    </w:p>
    <w:p w:rsidR="00A90EA6" w:rsidRDefault="00A90EA6" w:rsidP="00A90EA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направлений деятельности образовательных учреждений в 2021 году являлась </w:t>
      </w:r>
      <w:r>
        <w:rPr>
          <w:sz w:val="28"/>
          <w:szCs w:val="28"/>
          <w:lang w:eastAsia="ar-SA"/>
        </w:rPr>
        <w:t xml:space="preserve">организация работы с одаренными детьми, развитие олимпиадного движения, которое осуществлялось согласно подпрограмме «Дети </w:t>
      </w:r>
      <w:proofErr w:type="spellStart"/>
      <w:r>
        <w:rPr>
          <w:sz w:val="28"/>
          <w:szCs w:val="28"/>
          <w:lang w:eastAsia="ar-SA"/>
        </w:rPr>
        <w:t>Вихровья</w:t>
      </w:r>
      <w:proofErr w:type="spellEnd"/>
      <w:r>
        <w:rPr>
          <w:sz w:val="28"/>
          <w:szCs w:val="28"/>
          <w:lang w:eastAsia="ar-SA"/>
        </w:rPr>
        <w:t>».</w:t>
      </w:r>
    </w:p>
    <w:p w:rsidR="00A90EA6" w:rsidRDefault="00A90EA6" w:rsidP="00A90EA6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соответствии с ней, в мае 2021 года проведено награждение лучших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щихся школ района премиями им. Ю.А. Гагарина и стипендиями им. А.И. </w:t>
      </w:r>
      <w:proofErr w:type="spellStart"/>
      <w:r>
        <w:rPr>
          <w:sz w:val="28"/>
          <w:szCs w:val="28"/>
        </w:rPr>
        <w:t>Колдун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по различным номинациям.</w:t>
      </w:r>
    </w:p>
    <w:p w:rsidR="00A90EA6" w:rsidRDefault="00A90EA6" w:rsidP="00A90E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премию им. Ю.А. Гагарина, в размере 1000 рублей, получили 6 учащихся </w:t>
      </w:r>
      <w:r>
        <w:rPr>
          <w:sz w:val="28"/>
          <w:szCs w:val="28"/>
        </w:rPr>
        <w:t>образовательных учреждений</w:t>
      </w:r>
      <w:r>
        <w:rPr>
          <w:color w:val="000000"/>
          <w:sz w:val="28"/>
          <w:szCs w:val="28"/>
        </w:rPr>
        <w:t xml:space="preserve"> района, ежемесячная стипендия А.И. </w:t>
      </w: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дунова</w:t>
      </w:r>
      <w:proofErr w:type="spellEnd"/>
      <w:r>
        <w:rPr>
          <w:color w:val="000000"/>
          <w:sz w:val="28"/>
          <w:szCs w:val="28"/>
        </w:rPr>
        <w:t xml:space="preserve">, в размере 500 рублей, выплачивается 7 учащимся </w:t>
      </w:r>
      <w:r>
        <w:rPr>
          <w:sz w:val="28"/>
          <w:szCs w:val="28"/>
        </w:rPr>
        <w:t>образовательных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</w:t>
      </w:r>
      <w:r>
        <w:rPr>
          <w:color w:val="000000"/>
          <w:sz w:val="28"/>
          <w:szCs w:val="28"/>
        </w:rPr>
        <w:t xml:space="preserve"> района, 11 учащи</w:t>
      </w:r>
      <w:r w:rsidR="00727EA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ся </w:t>
      </w:r>
      <w:r>
        <w:rPr>
          <w:sz w:val="28"/>
          <w:szCs w:val="28"/>
        </w:rPr>
        <w:t>образовательных учреждений</w:t>
      </w:r>
      <w:r>
        <w:rPr>
          <w:color w:val="000000"/>
          <w:sz w:val="28"/>
          <w:szCs w:val="28"/>
        </w:rPr>
        <w:t xml:space="preserve"> района получили Поо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рительные грамоты с единовременным поощрением в размере 200 рублей.</w:t>
      </w:r>
    </w:p>
    <w:p w:rsidR="00A90EA6" w:rsidRDefault="00A90EA6" w:rsidP="00A90E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декабре 2021 года прошли школьные этапы Всероссийской олимпиады школьников, в которых принял участие 121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5-10 классов общеобраз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вательных учреждений района. Муниципальный этап Всероссийской олимпиады школьников, в связи со сложившейся эпидемиологической ситуацией в регионе, прошел в дистанционном формате. В нем приняло участие 76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A90EA6" w:rsidRDefault="00A90EA6" w:rsidP="00A90E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217 обучающихся 1 – 11 классов приняли участие во Всероссийском проекте «Урок цифры».</w:t>
      </w:r>
    </w:p>
    <w:p w:rsidR="00A90EA6" w:rsidRDefault="00A90EA6" w:rsidP="00A90EA6">
      <w:pPr>
        <w:ind w:hanging="142"/>
        <w:jc w:val="center"/>
        <w:rPr>
          <w:b/>
          <w:i/>
          <w:color w:val="FF0000"/>
          <w:sz w:val="28"/>
          <w:szCs w:val="28"/>
          <w:highlight w:val="cyan"/>
        </w:rPr>
      </w:pPr>
    </w:p>
    <w:p w:rsidR="00A90EA6" w:rsidRDefault="00A90EA6" w:rsidP="00A90EA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образование</w:t>
      </w:r>
    </w:p>
    <w:p w:rsidR="00A90EA6" w:rsidRDefault="00A90EA6" w:rsidP="00A90EA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Общая численность детей дошкольного возраста от полутора до семи лет в районе составила 163 человека,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из них на 01 января 2022 года 99 воспитанников посещают детский сад и 20 дошкольников с 3-х до 7 лет посещают группы кратковременного</w:t>
      </w:r>
      <w:r>
        <w:rPr>
          <w:sz w:val="28"/>
          <w:szCs w:val="28"/>
          <w:lang w:eastAsia="ar-SA"/>
        </w:rPr>
        <w:t xml:space="preserve"> пребывания</w:t>
      </w:r>
      <w:r>
        <w:rPr>
          <w:color w:val="000000"/>
          <w:sz w:val="28"/>
          <w:szCs w:val="28"/>
        </w:rPr>
        <w:t xml:space="preserve">, организованные при 3 школах. </w:t>
      </w:r>
    </w:p>
    <w:p w:rsidR="00A90EA6" w:rsidRDefault="00A90EA6" w:rsidP="00A90EA6">
      <w:pPr>
        <w:ind w:firstLine="708"/>
        <w:jc w:val="both"/>
        <w:rPr>
          <w:sz w:val="28"/>
          <w:szCs w:val="28"/>
        </w:rPr>
      </w:pPr>
    </w:p>
    <w:p w:rsidR="00A90EA6" w:rsidRDefault="00A90EA6" w:rsidP="00A90EA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отдыха учащихся</w:t>
      </w:r>
    </w:p>
    <w:p w:rsidR="00A90EA6" w:rsidRDefault="00A90EA6" w:rsidP="0072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летней оздоровительной кампании также является одним из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направлений деятельности отдела образования. На территории муниципального образования при образовательных учреждениях в летний период 2021 года была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ганизована работа 2 оздоровительных лагерей с дневным пребыванием детей на базе МБОУ </w:t>
      </w:r>
      <w:proofErr w:type="spellStart"/>
      <w:r>
        <w:rPr>
          <w:sz w:val="28"/>
          <w:szCs w:val="28"/>
        </w:rPr>
        <w:t>Монастырщинской</w:t>
      </w:r>
      <w:proofErr w:type="spellEnd"/>
      <w:r>
        <w:rPr>
          <w:sz w:val="28"/>
          <w:szCs w:val="28"/>
        </w:rPr>
        <w:t xml:space="preserve"> средней школы имени А.И. 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и на базе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 с общим охватом 175 учащихся.</w:t>
      </w:r>
    </w:p>
    <w:p w:rsidR="00A90EA6" w:rsidRDefault="00A90EA6" w:rsidP="00A90EA6">
      <w:pPr>
        <w:jc w:val="both"/>
        <w:rPr>
          <w:b/>
          <w:i/>
          <w:color w:val="FF0000"/>
          <w:sz w:val="28"/>
          <w:szCs w:val="28"/>
        </w:rPr>
      </w:pPr>
    </w:p>
    <w:p w:rsidR="00A90EA6" w:rsidRDefault="00A90EA6" w:rsidP="00A90EA6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Опека и попечительство</w:t>
      </w:r>
    </w:p>
    <w:p w:rsidR="00A90EA6" w:rsidRDefault="00A90EA6" w:rsidP="00A90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секторе опеки и попечительства ведется единый учет семей, находящихся в социально опасном положении, проживающих на территории района. </w:t>
      </w:r>
    </w:p>
    <w:p w:rsidR="00A90EA6" w:rsidRDefault="00A90EA6" w:rsidP="00A90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на Едином учете состоит шесть семей, в которых проживает 10 детей. На каждую семью, состоящую на учете, заведено личное дело, куда вносятся данные по проведенной работе. На учет поставлено 4 семьи,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 опасном положении. Приобретено </w:t>
      </w:r>
      <w:r w:rsidR="000F3123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квартиры для детей-сирот, (освоено </w:t>
      </w:r>
      <w:r w:rsidR="000F3123">
        <w:rPr>
          <w:sz w:val="28"/>
          <w:szCs w:val="28"/>
        </w:rPr>
        <w:t>3 210 800</w:t>
      </w:r>
      <w:r>
        <w:rPr>
          <w:sz w:val="28"/>
          <w:szCs w:val="28"/>
        </w:rPr>
        <w:t xml:space="preserve"> рублей).</w:t>
      </w:r>
    </w:p>
    <w:p w:rsidR="00307C77" w:rsidRPr="00F24D1E" w:rsidRDefault="00307C77" w:rsidP="00307C7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06C3A" w:rsidRDefault="00E06C3A" w:rsidP="00E06C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Укрепление материально-технической базы образовательных учреждений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2021 года все образовательные учреждения района провели текущие ремонты зданий. Комиссией была отмечена качественная подготовка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ждений системы образования. </w:t>
      </w:r>
    </w:p>
    <w:p w:rsidR="00E06C3A" w:rsidRDefault="00E06C3A" w:rsidP="00727EA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были выделены денежные средства: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косметического ремонта образовательных организаций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566 642,70 рублей;</w:t>
      </w:r>
    </w:p>
    <w:p w:rsidR="00E06C3A" w:rsidRDefault="00E06C3A" w:rsidP="00727E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проведение новогодних мероприятий в сумме 77 800,00 рублей.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отделочные работы столовой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школа в сумме 108 390,00 рублей, приобретение мебели и оборудования для столовой на сумму 144 379,82 рублей.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ремонт помещения МБОУ Татарская школа в сумме 210 099,48 рублей,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 оконных блоков на сумму  369 540,52 рублей.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создание раздаточного буфета на базе филиала </w:t>
      </w:r>
      <w:proofErr w:type="spellStart"/>
      <w:r>
        <w:rPr>
          <w:sz w:val="28"/>
          <w:szCs w:val="28"/>
        </w:rPr>
        <w:t>Стегримовской</w:t>
      </w:r>
      <w:proofErr w:type="spellEnd"/>
      <w:r>
        <w:rPr>
          <w:sz w:val="28"/>
          <w:szCs w:val="28"/>
        </w:rPr>
        <w:t xml:space="preserve"> школы  МБОУ Соболевская основная школа в сумме  72 639,60 рублей;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школьной мебели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основная школа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17 3</w:t>
      </w:r>
      <w:r w:rsidR="00727EA4">
        <w:rPr>
          <w:sz w:val="28"/>
          <w:szCs w:val="28"/>
        </w:rPr>
        <w:t>70,00 рублей,</w:t>
      </w:r>
      <w:r>
        <w:rPr>
          <w:sz w:val="28"/>
          <w:szCs w:val="28"/>
        </w:rPr>
        <w:t xml:space="preserve"> 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установку ограждения школьной территории для МБОУ 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средняя школа имени А.И.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 на сумму 200 000,00 рублей; </w:t>
      </w:r>
    </w:p>
    <w:p w:rsidR="00E06C3A" w:rsidRDefault="00E06C3A" w:rsidP="00727E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ТО школьных автобусов на сумму 411 683,94 рублей;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страховку школьных </w:t>
      </w:r>
      <w:proofErr w:type="gramStart"/>
      <w:r>
        <w:rPr>
          <w:sz w:val="28"/>
          <w:szCs w:val="28"/>
        </w:rPr>
        <w:t>автобусов</w:t>
      </w:r>
      <w:proofErr w:type="gramEnd"/>
      <w:r>
        <w:rPr>
          <w:sz w:val="28"/>
          <w:szCs w:val="28"/>
        </w:rPr>
        <w:t xml:space="preserve"> на сумму 22 876,78 рублей;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послерейсовый</w:t>
      </w:r>
      <w:proofErr w:type="spellEnd"/>
      <w:r>
        <w:rPr>
          <w:sz w:val="28"/>
          <w:szCs w:val="28"/>
        </w:rPr>
        <w:t xml:space="preserve"> осмотры, на медосмотры сотрудников на сумму 820 813,00 руб.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ГСМ для подвоза учащихся на сумму 1 493 124,00 руб.;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блока СКЗИ на сумму 51 674,00 рублей.</w:t>
      </w:r>
    </w:p>
    <w:p w:rsidR="00E06C3A" w:rsidRDefault="00E06C3A" w:rsidP="00E06C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C3A" w:rsidRDefault="00E06C3A" w:rsidP="00E06C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резервного фонда Администрации Смоленской области для оснащения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учреждений выделены денежные средства: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замены  дверей и дверных блоков для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в сумме 261 898,14 рублей;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капитального ремонта кровли здания 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1 031 082,68 рублей, на замену оконных блоков в сумме 377 707,09 рублей.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ремонтные работы помещения столовой 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 в су</w:t>
      </w:r>
      <w:r>
        <w:rPr>
          <w:sz w:val="28"/>
          <w:szCs w:val="28"/>
        </w:rPr>
        <w:t>м</w:t>
      </w:r>
      <w:r w:rsidR="00727EA4">
        <w:rPr>
          <w:sz w:val="28"/>
          <w:szCs w:val="28"/>
        </w:rPr>
        <w:t>ме 387 354,33 рублей,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ремонтных работ столовой здания МБОУ Соболевская школа в сумме 447 409,00 р</w:t>
      </w:r>
      <w:r w:rsidR="00727EA4">
        <w:rPr>
          <w:sz w:val="28"/>
          <w:szCs w:val="28"/>
        </w:rPr>
        <w:t>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установку пластиковых окон для МБОУ Татарская средняя школ</w:t>
      </w:r>
      <w:r w:rsidR="00727EA4">
        <w:rPr>
          <w:sz w:val="28"/>
          <w:szCs w:val="28"/>
        </w:rPr>
        <w:t>а в сумме     194 824,00 рублей,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школьной мебели для МБОУ Соболевская основная школа в сумме 60 000,00 рублей,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ноутбука, спортинвентаря, холодильника, ноутбуков для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</w:t>
      </w:r>
      <w:r w:rsidR="00727EA4">
        <w:rPr>
          <w:sz w:val="28"/>
          <w:szCs w:val="28"/>
        </w:rPr>
        <w:t>кола  в сумме 174 964,60 рублей,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учебников для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</w:t>
      </w:r>
      <w:r w:rsidR="00727EA4">
        <w:rPr>
          <w:sz w:val="28"/>
          <w:szCs w:val="28"/>
        </w:rPr>
        <w:t>школа в сумме 80 000,00 рублей,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панелей и замену дверей для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школа 201 030,93 рублей</w:t>
      </w:r>
      <w:r w:rsidR="00727EA4">
        <w:rPr>
          <w:sz w:val="28"/>
          <w:szCs w:val="28"/>
        </w:rPr>
        <w:t>,</w:t>
      </w:r>
    </w:p>
    <w:p w:rsidR="00E06C3A" w:rsidRDefault="00E06C3A" w:rsidP="00727E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установку окон для МБОУ Соболевская </w:t>
      </w:r>
      <w:r w:rsidR="00B349D2">
        <w:rPr>
          <w:sz w:val="28"/>
          <w:szCs w:val="28"/>
        </w:rPr>
        <w:t>школа в сумме 212 371,13 рублей,</w:t>
      </w:r>
    </w:p>
    <w:p w:rsidR="00E06C3A" w:rsidRDefault="00E06C3A" w:rsidP="00B349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приобретение мебели для МБДОУ Детского сада «Солн</w:t>
      </w:r>
      <w:r w:rsidR="00727EA4">
        <w:rPr>
          <w:sz w:val="28"/>
          <w:szCs w:val="28"/>
        </w:rPr>
        <w:t>ышко» на сумму 96 855,67 рублей,</w:t>
      </w:r>
    </w:p>
    <w:p w:rsidR="00E06C3A" w:rsidRDefault="00E06C3A" w:rsidP="00B349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приобретение спортинвентаря для МБУДО ДЮСШ на сумму 51 546,39 рублей.</w:t>
      </w:r>
    </w:p>
    <w:p w:rsidR="00E06C3A" w:rsidRDefault="00E06C3A" w:rsidP="00E06C3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2021 году для создания и функционирования Центров образования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ственно-научной и технологической направленностей «Точка роста» в рамках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проекта «Современная школа» национального проекта «Образование» в Смоленской области в МБОУ Татарская школа было приобретено оборудование на сумму 1 328 346,02 рублей. </w:t>
      </w:r>
      <w:proofErr w:type="gramEnd"/>
    </w:p>
    <w:p w:rsidR="00E06C3A" w:rsidRDefault="00E06C3A" w:rsidP="00E06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укрепление материально-технической базы образовательных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района из федерального, областного и местного бюджетов в 2021 году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делено и освоено </w:t>
      </w:r>
      <w:r>
        <w:rPr>
          <w:b/>
          <w:sz w:val="28"/>
          <w:szCs w:val="28"/>
        </w:rPr>
        <w:t>9 472 423,</w:t>
      </w:r>
      <w:r w:rsidR="00B34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  <w:r>
        <w:rPr>
          <w:sz w:val="28"/>
          <w:szCs w:val="28"/>
        </w:rPr>
        <w:t xml:space="preserve"> рубл</w:t>
      </w:r>
      <w:r w:rsidR="00B349D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06C3A" w:rsidRDefault="00E06C3A" w:rsidP="00E06C3A"/>
    <w:p w:rsidR="003A0F8C" w:rsidRPr="000C6FBE" w:rsidRDefault="003A0F8C" w:rsidP="003A0F8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C6FBE">
        <w:rPr>
          <w:rFonts w:ascii="Times New Roman" w:hAnsi="Times New Roman"/>
          <w:b/>
          <w:sz w:val="28"/>
          <w:szCs w:val="28"/>
        </w:rPr>
        <w:t>Культура и спорт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Сферу культуры и спорта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 представляют следующие учреждения: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онный культурно-досуговый центр» (МБУК РКДЦ), имеет 23 филиала - 15 сельских Домов культуры и 8 сельских клубов;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поселенческое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централизованное библиотечное объединение» (МБУК МЦБО),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ет 18 филиалов -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центральную библиотеку, детское отделение и 16 сельских библиотек;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онный Дом культуры» (МБУК РДК);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настырщинская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 (МБУДО ДШИ);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бюджетное культурно-спортивное учреждение «Юность» (МБКСУ «Юность»).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Бухгалтерское обслуживание данных учреждений осуществляет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казенное учреждение «Централизованная бухгалтерия муниципальных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ждений культуры и искусства» (МКУ ЦБ).</w:t>
      </w:r>
    </w:p>
    <w:p w:rsidR="000C6FBE" w:rsidRPr="00DC5316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C5316">
        <w:rPr>
          <w:rFonts w:ascii="Times New Roman" w:hAnsi="Times New Roman"/>
          <w:sz w:val="28"/>
          <w:szCs w:val="28"/>
        </w:rPr>
        <w:lastRenderedPageBreak/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культуры финансируются </w:t>
      </w:r>
      <w:r w:rsidRPr="00DC5316">
        <w:rPr>
          <w:rFonts w:ascii="Times New Roman" w:hAnsi="Times New Roman"/>
          <w:sz w:val="28"/>
          <w:szCs w:val="28"/>
        </w:rPr>
        <w:t>в соответствии с муниципальной пр</w:t>
      </w:r>
      <w:r w:rsidRPr="00DC5316">
        <w:rPr>
          <w:rFonts w:ascii="Times New Roman" w:hAnsi="Times New Roman"/>
          <w:sz w:val="28"/>
          <w:szCs w:val="28"/>
        </w:rPr>
        <w:t>о</w:t>
      </w:r>
      <w:r w:rsidRPr="00DC5316">
        <w:rPr>
          <w:rFonts w:ascii="Times New Roman" w:hAnsi="Times New Roman"/>
          <w:sz w:val="28"/>
          <w:szCs w:val="28"/>
        </w:rPr>
        <w:t>граммой «Развитие культуры и туризма на территории муниципального образования «</w:t>
      </w:r>
      <w:proofErr w:type="spellStart"/>
      <w:r w:rsidRPr="00DC5316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DC531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DC5316">
        <w:rPr>
          <w:rFonts w:ascii="Times New Roman" w:hAnsi="Times New Roman"/>
          <w:sz w:val="28"/>
          <w:szCs w:val="28"/>
        </w:rPr>
        <w:t>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D5B12">
        <w:rPr>
          <w:rFonts w:ascii="Times New Roman" w:hAnsi="Times New Roman"/>
          <w:sz w:val="28"/>
          <w:szCs w:val="28"/>
        </w:rPr>
        <w:t xml:space="preserve">Отделом культуры и спорта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2D5B12">
        <w:rPr>
          <w:rFonts w:ascii="Times New Roman" w:hAnsi="Times New Roman"/>
          <w:sz w:val="28"/>
          <w:szCs w:val="28"/>
        </w:rPr>
        <w:t xml:space="preserve"> разработаны и реализуются также такие программы</w:t>
      </w:r>
      <w:r>
        <w:rPr>
          <w:rFonts w:ascii="Times New Roman" w:hAnsi="Times New Roman"/>
          <w:sz w:val="28"/>
          <w:szCs w:val="28"/>
        </w:rPr>
        <w:t>,</w:t>
      </w:r>
      <w:r w:rsidRPr="002D5B12">
        <w:rPr>
          <w:rFonts w:ascii="Times New Roman" w:hAnsi="Times New Roman"/>
          <w:sz w:val="28"/>
          <w:szCs w:val="28"/>
        </w:rPr>
        <w:t xml:space="preserve"> как: </w:t>
      </w:r>
      <w:proofErr w:type="gramStart"/>
      <w:r w:rsidRPr="002D5B12">
        <w:rPr>
          <w:rFonts w:ascii="Times New Roman" w:hAnsi="Times New Roman"/>
          <w:sz w:val="28"/>
          <w:szCs w:val="28"/>
        </w:rPr>
        <w:t>«Комплексные меры противодействия злоупотреблению наркотическими средствами и их незаконному обороту в муниципальном образов</w:t>
      </w:r>
      <w:r w:rsidRPr="002D5B12">
        <w:rPr>
          <w:rFonts w:ascii="Times New Roman" w:hAnsi="Times New Roman"/>
          <w:sz w:val="28"/>
          <w:szCs w:val="28"/>
        </w:rPr>
        <w:t>а</w:t>
      </w:r>
      <w:r w:rsidRPr="002D5B12">
        <w:rPr>
          <w:rFonts w:ascii="Times New Roman" w:hAnsi="Times New Roman"/>
          <w:sz w:val="28"/>
          <w:szCs w:val="28"/>
        </w:rPr>
        <w:t>нии «</w:t>
      </w:r>
      <w:proofErr w:type="spellStart"/>
      <w:r w:rsidRPr="002D5B12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2D5B12">
        <w:rPr>
          <w:rFonts w:ascii="Times New Roman" w:hAnsi="Times New Roman"/>
          <w:sz w:val="28"/>
          <w:szCs w:val="28"/>
        </w:rPr>
        <w:t xml:space="preserve"> район» Смоленской области на 2014-2025 годы», «Разв</w:t>
      </w:r>
      <w:r w:rsidRPr="002D5B12">
        <w:rPr>
          <w:rFonts w:ascii="Times New Roman" w:hAnsi="Times New Roman"/>
          <w:sz w:val="28"/>
          <w:szCs w:val="28"/>
        </w:rPr>
        <w:t>и</w:t>
      </w:r>
      <w:r w:rsidRPr="002D5B12">
        <w:rPr>
          <w:rFonts w:ascii="Times New Roman" w:hAnsi="Times New Roman"/>
          <w:sz w:val="28"/>
          <w:szCs w:val="28"/>
        </w:rPr>
        <w:t>тие молодежной политики в муниципальном образовании «</w:t>
      </w:r>
      <w:proofErr w:type="spellStart"/>
      <w:r w:rsidRPr="002D5B12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2D5B12">
        <w:rPr>
          <w:rFonts w:ascii="Times New Roman" w:hAnsi="Times New Roman"/>
          <w:sz w:val="28"/>
          <w:szCs w:val="28"/>
        </w:rPr>
        <w:t xml:space="preserve"> ра</w:t>
      </w:r>
      <w:r w:rsidRPr="002D5B12">
        <w:rPr>
          <w:rFonts w:ascii="Times New Roman" w:hAnsi="Times New Roman"/>
          <w:sz w:val="28"/>
          <w:szCs w:val="28"/>
        </w:rPr>
        <w:t>й</w:t>
      </w:r>
      <w:r w:rsidRPr="002D5B12">
        <w:rPr>
          <w:rFonts w:ascii="Times New Roman" w:hAnsi="Times New Roman"/>
          <w:sz w:val="28"/>
          <w:szCs w:val="28"/>
        </w:rPr>
        <w:t>он» Смоленской области на 2014-2025 годы», «Патриотическое воспитание граждан в муниципальном образовании «</w:t>
      </w:r>
      <w:proofErr w:type="spellStart"/>
      <w:r w:rsidRPr="002D5B12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2D5B12">
        <w:rPr>
          <w:rFonts w:ascii="Times New Roman" w:hAnsi="Times New Roman"/>
          <w:sz w:val="28"/>
          <w:szCs w:val="28"/>
        </w:rPr>
        <w:t xml:space="preserve"> район» Смоленской области на 2017-2025 го</w:t>
      </w:r>
      <w:r>
        <w:rPr>
          <w:rFonts w:ascii="Times New Roman" w:hAnsi="Times New Roman"/>
          <w:sz w:val="28"/>
          <w:szCs w:val="28"/>
        </w:rPr>
        <w:t>ды»,</w:t>
      </w:r>
      <w:r w:rsidRPr="002D5B12">
        <w:rPr>
          <w:rFonts w:ascii="Times New Roman" w:hAnsi="Times New Roman"/>
          <w:sz w:val="28"/>
          <w:szCs w:val="28"/>
        </w:rPr>
        <w:t xml:space="preserve"> «Развитие физической культуры и спорта в муниципальном обр</w:t>
      </w:r>
      <w:r w:rsidRPr="002D5B12">
        <w:rPr>
          <w:rFonts w:ascii="Times New Roman" w:hAnsi="Times New Roman"/>
          <w:sz w:val="28"/>
          <w:szCs w:val="28"/>
        </w:rPr>
        <w:t>а</w:t>
      </w:r>
      <w:r w:rsidRPr="002D5B12">
        <w:rPr>
          <w:rFonts w:ascii="Times New Roman" w:hAnsi="Times New Roman"/>
          <w:sz w:val="28"/>
          <w:szCs w:val="28"/>
        </w:rPr>
        <w:t>зовании «</w:t>
      </w:r>
      <w:proofErr w:type="spellStart"/>
      <w:r w:rsidRPr="002D5B12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2D5B12">
        <w:rPr>
          <w:rFonts w:ascii="Times New Roman" w:hAnsi="Times New Roman"/>
          <w:sz w:val="28"/>
          <w:szCs w:val="28"/>
        </w:rPr>
        <w:t xml:space="preserve"> район» Смоленской области на 2014-2025</w:t>
      </w:r>
      <w:proofErr w:type="gramEnd"/>
      <w:r w:rsidRPr="002D5B12">
        <w:rPr>
          <w:rFonts w:ascii="Times New Roman" w:hAnsi="Times New Roman"/>
          <w:sz w:val="28"/>
          <w:szCs w:val="28"/>
        </w:rPr>
        <w:t xml:space="preserve"> годы».</w:t>
      </w:r>
    </w:p>
    <w:p w:rsidR="000C6FBE" w:rsidRPr="00C55D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55D6E">
        <w:rPr>
          <w:rFonts w:ascii="Times New Roman" w:hAnsi="Times New Roman"/>
          <w:sz w:val="28"/>
          <w:szCs w:val="28"/>
        </w:rPr>
        <w:t>Среднесписочна</w:t>
      </w:r>
      <w:r>
        <w:rPr>
          <w:rFonts w:ascii="Times New Roman" w:hAnsi="Times New Roman"/>
          <w:sz w:val="28"/>
          <w:szCs w:val="28"/>
        </w:rPr>
        <w:t>я численность всех работников на 01.01.2022</w:t>
      </w:r>
      <w:r w:rsidRPr="00C55D6E">
        <w:rPr>
          <w:rFonts w:ascii="Times New Roman" w:hAnsi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sz w:val="28"/>
          <w:szCs w:val="28"/>
        </w:rPr>
        <w:t>108,5</w:t>
      </w:r>
      <w:r w:rsidRPr="005768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единиц.</w:t>
      </w:r>
    </w:p>
    <w:p w:rsidR="000C6FBE" w:rsidRDefault="000C6FBE" w:rsidP="000C6FBE">
      <w:pPr>
        <w:pStyle w:val="a8"/>
        <w:ind w:firstLine="709"/>
        <w:jc w:val="both"/>
        <w:rPr>
          <w:sz w:val="28"/>
          <w:szCs w:val="28"/>
        </w:rPr>
      </w:pPr>
      <w:r w:rsidRPr="00C55D6E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 год платные услуги составили 160,98</w:t>
      </w:r>
      <w:r w:rsidRPr="00C55D6E">
        <w:rPr>
          <w:rFonts w:ascii="Times New Roman" w:hAnsi="Times New Roman"/>
          <w:sz w:val="28"/>
          <w:szCs w:val="28"/>
        </w:rPr>
        <w:t xml:space="preserve"> тыс. рублей, что составляет м</w:t>
      </w:r>
      <w:r w:rsidRPr="00C55D6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нус 15,96 тысяч рублей к уровню 2020</w:t>
      </w:r>
      <w:r w:rsidRPr="00C55D6E"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по обеспечению развития и укрепления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териально-технической базы домов культуры в населенных пунктах с числом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до 50 тысяч человек в рамках проекта «Культура малой Родины» («Местный Дом культуры») выделена субсидия в размере </w:t>
      </w:r>
      <w:r>
        <w:rPr>
          <w:b/>
          <w:sz w:val="28"/>
          <w:szCs w:val="28"/>
        </w:rPr>
        <w:t>670 00</w:t>
      </w:r>
      <w:r w:rsidRPr="000C35AE">
        <w:rPr>
          <w:b/>
          <w:sz w:val="28"/>
          <w:szCs w:val="28"/>
        </w:rPr>
        <w:t>0, 00 рублей</w:t>
      </w:r>
      <w:r>
        <w:rPr>
          <w:b/>
          <w:sz w:val="28"/>
          <w:szCs w:val="28"/>
        </w:rPr>
        <w:t xml:space="preserve"> </w:t>
      </w:r>
      <w:r w:rsidRPr="000C35A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модернизацию материально-технической базы и текущий ремонт учреждений культуры. 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составило </w:t>
      </w:r>
      <w:r w:rsidRPr="00FF5E2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Pr="00FF5E26">
        <w:rPr>
          <w:b/>
          <w:sz w:val="28"/>
          <w:szCs w:val="28"/>
        </w:rPr>
        <w:t>768</w:t>
      </w:r>
      <w:r>
        <w:rPr>
          <w:b/>
          <w:sz w:val="28"/>
          <w:szCs w:val="28"/>
        </w:rPr>
        <w:t>, 00</w:t>
      </w:r>
      <w:r w:rsidRPr="00FF5E26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Общая сумма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  <w:r w:rsidRPr="00FF5E26">
        <w:rPr>
          <w:sz w:val="28"/>
          <w:szCs w:val="28"/>
        </w:rPr>
        <w:t xml:space="preserve"> </w:t>
      </w:r>
      <w:r w:rsidRPr="00FF5E26">
        <w:rPr>
          <w:b/>
          <w:sz w:val="28"/>
          <w:szCs w:val="28"/>
        </w:rPr>
        <w:t>676 768,00 рублей</w:t>
      </w:r>
      <w:r>
        <w:rPr>
          <w:b/>
          <w:sz w:val="28"/>
          <w:szCs w:val="28"/>
        </w:rPr>
        <w:t>.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выделенную субсидию приобретено: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Крапивенский</w:t>
      </w:r>
      <w:proofErr w:type="spellEnd"/>
      <w:r w:rsidRPr="003D6F04">
        <w:rPr>
          <w:sz w:val="28"/>
          <w:szCs w:val="28"/>
        </w:rPr>
        <w:t xml:space="preserve"> СДК</w:t>
      </w:r>
      <w:r>
        <w:rPr>
          <w:sz w:val="28"/>
          <w:szCs w:val="28"/>
        </w:rPr>
        <w:t xml:space="preserve"> - 7 оконных блоков стоимостью 240,0 тыс. руб.;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Татарский</w:t>
      </w:r>
      <w:proofErr w:type="gramEnd"/>
      <w:r>
        <w:rPr>
          <w:sz w:val="28"/>
          <w:szCs w:val="28"/>
        </w:rPr>
        <w:t xml:space="preserve"> СДК - 9 оконных блоков и 2 двери на сумму</w:t>
      </w:r>
      <w:r w:rsidR="004443F9">
        <w:rPr>
          <w:sz w:val="28"/>
          <w:szCs w:val="28"/>
        </w:rPr>
        <w:t xml:space="preserve"> </w:t>
      </w:r>
      <w:r>
        <w:rPr>
          <w:sz w:val="28"/>
          <w:szCs w:val="28"/>
        </w:rPr>
        <w:t>234 768,00 руб.;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районный Дом культуры» окно в танцевальный зал и 4 двери на сумму 202,0 тыс. руб.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116E5">
        <w:rPr>
          <w:rFonts w:ascii="Times New Roman" w:hAnsi="Times New Roman"/>
          <w:sz w:val="28"/>
          <w:szCs w:val="28"/>
        </w:rPr>
        <w:t>В рамках реализации областной государственной программы «Развитие кул</w:t>
      </w:r>
      <w:r w:rsidRPr="00C116E5">
        <w:rPr>
          <w:rFonts w:ascii="Times New Roman" w:hAnsi="Times New Roman"/>
          <w:sz w:val="28"/>
          <w:szCs w:val="28"/>
        </w:rPr>
        <w:t>ь</w:t>
      </w:r>
      <w:r w:rsidRPr="00C116E5">
        <w:rPr>
          <w:rFonts w:ascii="Times New Roman" w:hAnsi="Times New Roman"/>
          <w:sz w:val="28"/>
          <w:szCs w:val="28"/>
        </w:rPr>
        <w:t xml:space="preserve">туры в Смоленской области» </w:t>
      </w:r>
      <w:r>
        <w:rPr>
          <w:rFonts w:ascii="Times New Roman" w:hAnsi="Times New Roman"/>
          <w:sz w:val="28"/>
          <w:szCs w:val="28"/>
        </w:rPr>
        <w:t xml:space="preserve">выделена субсидия в размере </w:t>
      </w:r>
      <w:r w:rsidRPr="001E5458">
        <w:rPr>
          <w:rFonts w:ascii="Times New Roman" w:hAnsi="Times New Roman"/>
          <w:b/>
          <w:sz w:val="28"/>
          <w:szCs w:val="28"/>
        </w:rPr>
        <w:t>455 050, 00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C6FBE" w:rsidRPr="00BA4FEE" w:rsidRDefault="000C6FBE" w:rsidP="000C6FB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 составило </w:t>
      </w:r>
      <w:r w:rsidRPr="00BA4FEE">
        <w:rPr>
          <w:rFonts w:ascii="Times New Roman" w:hAnsi="Times New Roman"/>
          <w:b/>
          <w:sz w:val="28"/>
          <w:szCs w:val="28"/>
        </w:rPr>
        <w:t>14 073,00</w:t>
      </w:r>
      <w:r>
        <w:rPr>
          <w:rFonts w:ascii="Times New Roman" w:hAnsi="Times New Roman"/>
          <w:sz w:val="28"/>
          <w:szCs w:val="28"/>
        </w:rPr>
        <w:t xml:space="preserve"> рублей. Общая сумма – </w:t>
      </w:r>
      <w:r w:rsidRPr="00BA4FEE">
        <w:rPr>
          <w:rFonts w:ascii="Times New Roman" w:hAnsi="Times New Roman"/>
          <w:b/>
          <w:sz w:val="28"/>
          <w:szCs w:val="28"/>
        </w:rPr>
        <w:t>469 124,00 рублей.</w:t>
      </w:r>
    </w:p>
    <w:p w:rsidR="000C6FBE" w:rsidRPr="00C116E5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выделенные деньги проведены следующие работы и приобретено оборуд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</w:t>
      </w:r>
      <w:r w:rsidRPr="00C116E5">
        <w:rPr>
          <w:rFonts w:ascii="Times New Roman" w:hAnsi="Times New Roman"/>
          <w:sz w:val="28"/>
          <w:szCs w:val="28"/>
        </w:rPr>
        <w:t>:</w:t>
      </w:r>
    </w:p>
    <w:p w:rsidR="000C6FBE" w:rsidRPr="00C116E5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116E5">
        <w:rPr>
          <w:rFonts w:ascii="Times New Roman" w:hAnsi="Times New Roman"/>
          <w:sz w:val="28"/>
          <w:szCs w:val="28"/>
        </w:rPr>
        <w:t>- в МБУДО «</w:t>
      </w:r>
      <w:proofErr w:type="spellStart"/>
      <w:r w:rsidRPr="00C116E5">
        <w:rPr>
          <w:rFonts w:ascii="Times New Roman" w:hAnsi="Times New Roman"/>
          <w:sz w:val="28"/>
          <w:szCs w:val="28"/>
        </w:rPr>
        <w:t>Монастырщинская</w:t>
      </w:r>
      <w:proofErr w:type="spellEnd"/>
      <w:r w:rsidRPr="00C116E5">
        <w:rPr>
          <w:rFonts w:ascii="Times New Roman" w:hAnsi="Times New Roman"/>
          <w:sz w:val="28"/>
          <w:szCs w:val="28"/>
        </w:rPr>
        <w:t xml:space="preserve"> ДШИ» приобретены и установлены оконные блоки в количестве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6E5">
        <w:rPr>
          <w:rFonts w:ascii="Times New Roman" w:hAnsi="Times New Roman"/>
          <w:sz w:val="28"/>
          <w:szCs w:val="28"/>
        </w:rPr>
        <w:t xml:space="preserve">- х штук на сумму </w:t>
      </w:r>
      <w:r>
        <w:rPr>
          <w:rFonts w:ascii="Times New Roman" w:hAnsi="Times New Roman"/>
          <w:sz w:val="28"/>
          <w:szCs w:val="28"/>
        </w:rPr>
        <w:t>76 083,00 рублей</w:t>
      </w:r>
      <w:r w:rsidRPr="00C116E5">
        <w:rPr>
          <w:rFonts w:ascii="Times New Roman" w:hAnsi="Times New Roman"/>
          <w:sz w:val="28"/>
          <w:szCs w:val="28"/>
        </w:rPr>
        <w:t xml:space="preserve"> и приобретена в</w:t>
      </w:r>
      <w:r>
        <w:rPr>
          <w:rFonts w:ascii="Times New Roman" w:hAnsi="Times New Roman"/>
          <w:sz w:val="28"/>
          <w:szCs w:val="28"/>
        </w:rPr>
        <w:t>идеокам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 стоимостью 60 000,00 </w:t>
      </w:r>
      <w:r w:rsidRPr="00C116E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0C6FBE" w:rsidRPr="00C116E5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116E5">
        <w:rPr>
          <w:rFonts w:ascii="Times New Roman" w:hAnsi="Times New Roman"/>
          <w:sz w:val="28"/>
          <w:szCs w:val="28"/>
        </w:rPr>
        <w:t>- в МБУК «</w:t>
      </w:r>
      <w:proofErr w:type="spellStart"/>
      <w:r w:rsidRPr="00C116E5">
        <w:rPr>
          <w:rFonts w:ascii="Times New Roman" w:hAnsi="Times New Roman"/>
          <w:sz w:val="28"/>
          <w:szCs w:val="28"/>
        </w:rPr>
        <w:t>Монастырщинское</w:t>
      </w:r>
      <w:proofErr w:type="spellEnd"/>
      <w:r w:rsidRPr="00C116E5">
        <w:rPr>
          <w:rFonts w:ascii="Times New Roman" w:hAnsi="Times New Roman"/>
          <w:sz w:val="28"/>
          <w:szCs w:val="28"/>
        </w:rPr>
        <w:t xml:space="preserve"> МЦБО» приобретены и установлены оконные блоки в количестве 13 штук на сумму </w:t>
      </w:r>
      <w:r>
        <w:rPr>
          <w:rFonts w:ascii="Times New Roman" w:hAnsi="Times New Roman"/>
          <w:sz w:val="28"/>
          <w:szCs w:val="28"/>
        </w:rPr>
        <w:t>230 928,00 рублей;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116E5">
        <w:rPr>
          <w:rFonts w:ascii="Times New Roman" w:hAnsi="Times New Roman"/>
          <w:sz w:val="28"/>
          <w:szCs w:val="28"/>
        </w:rPr>
        <w:t>- в МБУК «</w:t>
      </w:r>
      <w:proofErr w:type="spellStart"/>
      <w:r w:rsidRPr="00C116E5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C116E5">
        <w:rPr>
          <w:rFonts w:ascii="Times New Roman" w:hAnsi="Times New Roman"/>
          <w:sz w:val="28"/>
          <w:szCs w:val="28"/>
        </w:rPr>
        <w:t xml:space="preserve"> РКДЦ» приобретено специализированное об</w:t>
      </w:r>
      <w:r w:rsidRPr="00C116E5">
        <w:rPr>
          <w:rFonts w:ascii="Times New Roman" w:hAnsi="Times New Roman"/>
          <w:sz w:val="28"/>
          <w:szCs w:val="28"/>
        </w:rPr>
        <w:t>о</w:t>
      </w:r>
      <w:r w:rsidRPr="00C116E5">
        <w:rPr>
          <w:rFonts w:ascii="Times New Roman" w:hAnsi="Times New Roman"/>
          <w:sz w:val="28"/>
          <w:szCs w:val="28"/>
        </w:rPr>
        <w:t>рудование (мультиме</w:t>
      </w:r>
      <w:r>
        <w:rPr>
          <w:rFonts w:ascii="Times New Roman" w:hAnsi="Times New Roman"/>
          <w:sz w:val="28"/>
          <w:szCs w:val="28"/>
        </w:rPr>
        <w:t>дийная система) стоимостью 102 113, 00 рублей.</w:t>
      </w:r>
    </w:p>
    <w:p w:rsidR="000C6FBE" w:rsidRPr="00A001C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lastRenderedPageBreak/>
        <w:t>В 2021 году из резервного фонда Администрации Смоленской области выд</w:t>
      </w:r>
      <w:r w:rsidRPr="00A001CE">
        <w:rPr>
          <w:rFonts w:ascii="Times New Roman" w:hAnsi="Times New Roman"/>
          <w:sz w:val="28"/>
          <w:szCs w:val="28"/>
        </w:rPr>
        <w:t>е</w:t>
      </w:r>
      <w:r w:rsidRPr="00A001CE">
        <w:rPr>
          <w:rFonts w:ascii="Times New Roman" w:hAnsi="Times New Roman"/>
          <w:sz w:val="28"/>
          <w:szCs w:val="28"/>
        </w:rPr>
        <w:t xml:space="preserve">лено </w:t>
      </w:r>
      <w:r w:rsidRPr="00A001CE">
        <w:rPr>
          <w:rFonts w:ascii="Times New Roman" w:hAnsi="Times New Roman"/>
          <w:b/>
          <w:sz w:val="28"/>
          <w:szCs w:val="28"/>
        </w:rPr>
        <w:t>398 470,59</w:t>
      </w:r>
      <w:r w:rsidRPr="00A001CE">
        <w:rPr>
          <w:rFonts w:ascii="Times New Roman" w:hAnsi="Times New Roman"/>
          <w:sz w:val="28"/>
          <w:szCs w:val="28"/>
        </w:rPr>
        <w:t xml:space="preserve"> </w:t>
      </w:r>
      <w:r w:rsidRPr="00A001CE">
        <w:rPr>
          <w:rFonts w:ascii="Times New Roman" w:hAnsi="Times New Roman"/>
          <w:b/>
          <w:sz w:val="28"/>
          <w:szCs w:val="28"/>
        </w:rPr>
        <w:t>рублей</w:t>
      </w:r>
      <w:r w:rsidRPr="00A001CE">
        <w:rPr>
          <w:rFonts w:ascii="Times New Roman" w:hAnsi="Times New Roman"/>
          <w:sz w:val="28"/>
          <w:szCs w:val="28"/>
        </w:rPr>
        <w:t xml:space="preserve">. </w:t>
      </w:r>
    </w:p>
    <w:p w:rsidR="000C6FBE" w:rsidRPr="00A001C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t xml:space="preserve">Выделенные средства были направлены </w:t>
      </w:r>
      <w:proofErr w:type="gramStart"/>
      <w:r w:rsidRPr="00A001CE">
        <w:rPr>
          <w:rFonts w:ascii="Times New Roman" w:hAnsi="Times New Roman"/>
          <w:sz w:val="28"/>
          <w:szCs w:val="28"/>
        </w:rPr>
        <w:t>на</w:t>
      </w:r>
      <w:proofErr w:type="gramEnd"/>
      <w:r w:rsidRPr="00A001CE">
        <w:rPr>
          <w:rFonts w:ascii="Times New Roman" w:hAnsi="Times New Roman"/>
          <w:sz w:val="28"/>
          <w:szCs w:val="28"/>
        </w:rPr>
        <w:t>:</w:t>
      </w:r>
    </w:p>
    <w:p w:rsidR="000C6FBE" w:rsidRPr="00A001C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t xml:space="preserve">1. Приобретение активной акустической системы и микрофона для </w:t>
      </w:r>
      <w:proofErr w:type="spellStart"/>
      <w:r w:rsidRPr="00A001CE">
        <w:rPr>
          <w:rFonts w:ascii="Times New Roman" w:hAnsi="Times New Roman"/>
          <w:sz w:val="28"/>
          <w:szCs w:val="28"/>
        </w:rPr>
        <w:t>Носковск</w:t>
      </w:r>
      <w:r w:rsidRPr="00A001CE">
        <w:rPr>
          <w:rFonts w:ascii="Times New Roman" w:hAnsi="Times New Roman"/>
          <w:sz w:val="28"/>
          <w:szCs w:val="28"/>
        </w:rPr>
        <w:t>о</w:t>
      </w:r>
      <w:r w:rsidRPr="00A001CE">
        <w:rPr>
          <w:rFonts w:ascii="Times New Roman" w:hAnsi="Times New Roman"/>
          <w:sz w:val="28"/>
          <w:szCs w:val="28"/>
        </w:rPr>
        <w:t>го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сельского Дома культуры – филиала муниципального бюджетного учреждения культуры «</w:t>
      </w:r>
      <w:proofErr w:type="spellStart"/>
      <w:r w:rsidRPr="00A001CE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районный культурно-досуговый центр»  стоимостью </w:t>
      </w:r>
      <w:r w:rsidRPr="00A001CE">
        <w:rPr>
          <w:rFonts w:ascii="Times New Roman" w:hAnsi="Times New Roman"/>
          <w:b/>
          <w:sz w:val="28"/>
          <w:szCs w:val="28"/>
        </w:rPr>
        <w:t>30,0</w:t>
      </w:r>
      <w:r w:rsidR="004443F9">
        <w:rPr>
          <w:rFonts w:ascii="Times New Roman" w:hAnsi="Times New Roman"/>
          <w:sz w:val="28"/>
          <w:szCs w:val="28"/>
        </w:rPr>
        <w:t xml:space="preserve"> тыс. руб.</w:t>
      </w:r>
    </w:p>
    <w:p w:rsidR="000C6FBE" w:rsidRPr="00A001C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t xml:space="preserve">2. Приобретение беспроводной </w:t>
      </w:r>
      <w:proofErr w:type="spellStart"/>
      <w:r w:rsidRPr="00A001CE">
        <w:rPr>
          <w:rFonts w:ascii="Times New Roman" w:hAnsi="Times New Roman"/>
          <w:sz w:val="28"/>
          <w:szCs w:val="28"/>
        </w:rPr>
        <w:t>радиомикрофон</w:t>
      </w:r>
      <w:r w:rsidR="004443F9">
        <w:rPr>
          <w:rFonts w:ascii="Times New Roman" w:hAnsi="Times New Roman"/>
          <w:sz w:val="28"/>
          <w:szCs w:val="28"/>
        </w:rPr>
        <w:t>н</w:t>
      </w:r>
      <w:r w:rsidRPr="00A001CE">
        <w:rPr>
          <w:rFonts w:ascii="Times New Roman" w:hAnsi="Times New Roman"/>
          <w:sz w:val="28"/>
          <w:szCs w:val="28"/>
        </w:rPr>
        <w:t>ой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системы в МБУК «</w:t>
      </w:r>
      <w:proofErr w:type="spellStart"/>
      <w:r w:rsidRPr="00A001CE">
        <w:rPr>
          <w:rFonts w:ascii="Times New Roman" w:hAnsi="Times New Roman"/>
          <w:sz w:val="28"/>
          <w:szCs w:val="28"/>
        </w:rPr>
        <w:t>Мон</w:t>
      </w:r>
      <w:r w:rsidRPr="00A001CE">
        <w:rPr>
          <w:rFonts w:ascii="Times New Roman" w:hAnsi="Times New Roman"/>
          <w:sz w:val="28"/>
          <w:szCs w:val="28"/>
        </w:rPr>
        <w:t>а</w:t>
      </w:r>
      <w:r w:rsidRPr="00A001CE">
        <w:rPr>
          <w:rFonts w:ascii="Times New Roman" w:hAnsi="Times New Roman"/>
          <w:sz w:val="28"/>
          <w:szCs w:val="28"/>
        </w:rPr>
        <w:t>стырщинский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районный Дом культуры» стоимостью </w:t>
      </w:r>
      <w:r w:rsidRPr="00A001CE">
        <w:rPr>
          <w:rFonts w:ascii="Times New Roman" w:hAnsi="Times New Roman"/>
          <w:b/>
          <w:sz w:val="28"/>
          <w:szCs w:val="28"/>
        </w:rPr>
        <w:t>60,0</w:t>
      </w:r>
      <w:r w:rsidR="004443F9">
        <w:rPr>
          <w:rFonts w:ascii="Times New Roman" w:hAnsi="Times New Roman"/>
          <w:sz w:val="28"/>
          <w:szCs w:val="28"/>
        </w:rPr>
        <w:t xml:space="preserve"> тыс. руб.</w:t>
      </w:r>
    </w:p>
    <w:p w:rsidR="000C6FBE" w:rsidRPr="00A001C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t xml:space="preserve">3. Приобретение и установку 6-ти оконных блоков в районный </w:t>
      </w:r>
      <w:proofErr w:type="spellStart"/>
      <w:r w:rsidRPr="00A001CE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– краеведческий музей, стоимость выполненных работ составила </w:t>
      </w:r>
      <w:r w:rsidRPr="00A001CE">
        <w:rPr>
          <w:rFonts w:ascii="Times New Roman" w:hAnsi="Times New Roman"/>
          <w:b/>
          <w:sz w:val="28"/>
          <w:szCs w:val="28"/>
        </w:rPr>
        <w:t>88 470,59</w:t>
      </w:r>
      <w:r w:rsidR="004443F9">
        <w:rPr>
          <w:rFonts w:ascii="Times New Roman" w:hAnsi="Times New Roman"/>
          <w:sz w:val="28"/>
          <w:szCs w:val="28"/>
        </w:rPr>
        <w:t xml:space="preserve"> рублей.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01CE">
        <w:rPr>
          <w:rFonts w:ascii="Times New Roman" w:hAnsi="Times New Roman"/>
          <w:sz w:val="28"/>
          <w:szCs w:val="28"/>
        </w:rPr>
        <w:t>4. Изготовление проектно-сметной документации по переводу на индивид</w:t>
      </w:r>
      <w:r w:rsidRPr="00A001CE">
        <w:rPr>
          <w:rFonts w:ascii="Times New Roman" w:hAnsi="Times New Roman"/>
          <w:sz w:val="28"/>
          <w:szCs w:val="28"/>
        </w:rPr>
        <w:t>у</w:t>
      </w:r>
      <w:r w:rsidRPr="00A001CE">
        <w:rPr>
          <w:rFonts w:ascii="Times New Roman" w:hAnsi="Times New Roman"/>
          <w:sz w:val="28"/>
          <w:szCs w:val="28"/>
        </w:rPr>
        <w:t xml:space="preserve">альное газовое отопление </w:t>
      </w:r>
      <w:proofErr w:type="spellStart"/>
      <w:r w:rsidRPr="00A001CE">
        <w:rPr>
          <w:rFonts w:ascii="Times New Roman" w:hAnsi="Times New Roman"/>
          <w:sz w:val="28"/>
          <w:szCs w:val="28"/>
        </w:rPr>
        <w:t>Крапивенского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сельского Дома культуры - филиала мун</w:t>
      </w:r>
      <w:r w:rsidRPr="00A001CE">
        <w:rPr>
          <w:rFonts w:ascii="Times New Roman" w:hAnsi="Times New Roman"/>
          <w:sz w:val="28"/>
          <w:szCs w:val="28"/>
        </w:rPr>
        <w:t>и</w:t>
      </w:r>
      <w:r w:rsidRPr="00A001CE">
        <w:rPr>
          <w:rFonts w:ascii="Times New Roman" w:hAnsi="Times New Roman"/>
          <w:sz w:val="28"/>
          <w:szCs w:val="28"/>
        </w:rPr>
        <w:t>ципального бюджетного учреждения культуры «</w:t>
      </w:r>
      <w:proofErr w:type="spellStart"/>
      <w:r w:rsidRPr="00A001CE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A001CE">
        <w:rPr>
          <w:rFonts w:ascii="Times New Roman" w:hAnsi="Times New Roman"/>
          <w:sz w:val="28"/>
          <w:szCs w:val="28"/>
        </w:rPr>
        <w:t xml:space="preserve"> районный кул</w:t>
      </w:r>
      <w:r w:rsidRPr="00A001CE">
        <w:rPr>
          <w:rFonts w:ascii="Times New Roman" w:hAnsi="Times New Roman"/>
          <w:sz w:val="28"/>
          <w:szCs w:val="28"/>
        </w:rPr>
        <w:t>ь</w:t>
      </w:r>
      <w:r w:rsidRPr="00A001CE">
        <w:rPr>
          <w:rFonts w:ascii="Times New Roman" w:hAnsi="Times New Roman"/>
          <w:sz w:val="28"/>
          <w:szCs w:val="28"/>
        </w:rPr>
        <w:t xml:space="preserve">турно-досуговый центр». Стоимость выполнения проектных работ </w:t>
      </w:r>
      <w:r>
        <w:rPr>
          <w:rFonts w:ascii="Times New Roman" w:hAnsi="Times New Roman"/>
          <w:sz w:val="28"/>
          <w:szCs w:val="28"/>
        </w:rPr>
        <w:t>–</w:t>
      </w:r>
      <w:r w:rsidRPr="00A001CE">
        <w:rPr>
          <w:rFonts w:ascii="Times New Roman" w:hAnsi="Times New Roman"/>
          <w:sz w:val="28"/>
          <w:szCs w:val="28"/>
        </w:rPr>
        <w:t xml:space="preserve"> </w:t>
      </w:r>
      <w:r w:rsidRPr="00A001CE">
        <w:rPr>
          <w:rFonts w:ascii="Times New Roman" w:hAnsi="Times New Roman"/>
          <w:b/>
          <w:sz w:val="28"/>
          <w:szCs w:val="28"/>
        </w:rPr>
        <w:t>220</w:t>
      </w:r>
      <w:r>
        <w:rPr>
          <w:rFonts w:ascii="Times New Roman" w:hAnsi="Times New Roman"/>
          <w:b/>
          <w:sz w:val="28"/>
          <w:szCs w:val="28"/>
        </w:rPr>
        <w:t>,0</w:t>
      </w:r>
      <w:r w:rsidRPr="00A001CE">
        <w:rPr>
          <w:rFonts w:ascii="Times New Roman" w:hAnsi="Times New Roman"/>
          <w:sz w:val="28"/>
          <w:szCs w:val="28"/>
        </w:rPr>
        <w:t xml:space="preserve"> тыс. ру</w:t>
      </w:r>
      <w:r w:rsidRPr="00A001CE">
        <w:rPr>
          <w:rFonts w:ascii="Times New Roman" w:hAnsi="Times New Roman"/>
          <w:sz w:val="28"/>
          <w:szCs w:val="28"/>
        </w:rPr>
        <w:t>б</w:t>
      </w:r>
      <w:r w:rsidRPr="00A001CE">
        <w:rPr>
          <w:rFonts w:ascii="Times New Roman" w:hAnsi="Times New Roman"/>
          <w:sz w:val="28"/>
          <w:szCs w:val="28"/>
        </w:rPr>
        <w:t xml:space="preserve">лей. </w:t>
      </w:r>
    </w:p>
    <w:p w:rsidR="000C6FBE" w:rsidRPr="00B62773" w:rsidRDefault="000C6FBE" w:rsidP="000C6FBE">
      <w:pPr>
        <w:ind w:firstLine="709"/>
        <w:jc w:val="both"/>
        <w:rPr>
          <w:rFonts w:eastAsia="Calibri"/>
          <w:sz w:val="28"/>
          <w:szCs w:val="28"/>
        </w:rPr>
      </w:pPr>
      <w:r w:rsidRPr="00B62773">
        <w:rPr>
          <w:rFonts w:eastAsia="Calibri"/>
          <w:sz w:val="28"/>
          <w:szCs w:val="28"/>
        </w:rPr>
        <w:t xml:space="preserve">Из средств местного бюджета </w:t>
      </w:r>
      <w:r>
        <w:rPr>
          <w:rFonts w:eastAsia="Calibri"/>
          <w:sz w:val="28"/>
          <w:szCs w:val="28"/>
        </w:rPr>
        <w:t xml:space="preserve">также </w:t>
      </w:r>
      <w:r w:rsidRPr="00B62773">
        <w:rPr>
          <w:rFonts w:eastAsia="Calibri"/>
          <w:sz w:val="28"/>
          <w:szCs w:val="28"/>
        </w:rPr>
        <w:t>были выделены денежные средства для</w:t>
      </w:r>
      <w:r>
        <w:rPr>
          <w:rFonts w:eastAsia="Calibri"/>
          <w:sz w:val="28"/>
          <w:szCs w:val="28"/>
        </w:rPr>
        <w:t xml:space="preserve"> проведения ремонтных работ</w:t>
      </w:r>
      <w:r w:rsidRPr="00B62773">
        <w:rPr>
          <w:rFonts w:eastAsia="Calibri"/>
          <w:sz w:val="28"/>
          <w:szCs w:val="28"/>
        </w:rPr>
        <w:t>: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частичного ремонта полов в детском отделении МБУК «</w:t>
      </w:r>
      <w:proofErr w:type="spellStart"/>
      <w:r>
        <w:rPr>
          <w:sz w:val="28"/>
          <w:szCs w:val="28"/>
        </w:rPr>
        <w:t>Монастырщинское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централизованное библиотечное объединение» на сумму 49 390 рублей;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ремонта козырька </w:t>
      </w:r>
      <w:proofErr w:type="spellStart"/>
      <w:r>
        <w:rPr>
          <w:sz w:val="28"/>
          <w:szCs w:val="28"/>
        </w:rPr>
        <w:t>Носковского</w:t>
      </w:r>
      <w:proofErr w:type="spellEnd"/>
      <w:r>
        <w:rPr>
          <w:sz w:val="28"/>
          <w:szCs w:val="28"/>
        </w:rPr>
        <w:t xml:space="preserve"> СДК 7 777,92 рублей;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spellStart"/>
      <w:r>
        <w:rPr>
          <w:sz w:val="28"/>
          <w:szCs w:val="28"/>
        </w:rPr>
        <w:t>профнастила</w:t>
      </w:r>
      <w:proofErr w:type="spellEnd"/>
      <w:r>
        <w:rPr>
          <w:sz w:val="28"/>
          <w:szCs w:val="28"/>
        </w:rPr>
        <w:t xml:space="preserve"> для частичного ремонта трибун стоимостью 16 480, 00 рублей.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FBE" w:rsidRPr="00963EB0" w:rsidRDefault="000C6FBE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EB0">
        <w:rPr>
          <w:rFonts w:ascii="Times New Roman" w:hAnsi="Times New Roman"/>
          <w:b/>
          <w:sz w:val="28"/>
          <w:szCs w:val="28"/>
        </w:rPr>
        <w:t>Библиотечная деятельность.</w:t>
      </w:r>
    </w:p>
    <w:p w:rsidR="000C6FBE" w:rsidRPr="00963EB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63EB0">
        <w:rPr>
          <w:rFonts w:ascii="Times New Roman" w:hAnsi="Times New Roman"/>
          <w:sz w:val="28"/>
          <w:szCs w:val="28"/>
        </w:rPr>
        <w:t>Работа библиотечной системы продолжила свое развитие как часть единого информационного пространства и направлена на обеспечение свободного доступа к информационным ресурсам всех категорий граждан и повышение качества пред</w:t>
      </w:r>
      <w:r w:rsidRPr="00963EB0">
        <w:rPr>
          <w:rFonts w:ascii="Times New Roman" w:hAnsi="Times New Roman"/>
          <w:sz w:val="28"/>
          <w:szCs w:val="28"/>
        </w:rPr>
        <w:t>о</w:t>
      </w:r>
      <w:r w:rsidRPr="00963EB0">
        <w:rPr>
          <w:rFonts w:ascii="Times New Roman" w:hAnsi="Times New Roman"/>
          <w:sz w:val="28"/>
          <w:szCs w:val="28"/>
        </w:rPr>
        <w:t>ставляемых услуг.</w:t>
      </w:r>
    </w:p>
    <w:p w:rsidR="000C6FBE" w:rsidRPr="00426E14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63EB0">
        <w:rPr>
          <w:rFonts w:ascii="Times New Roman" w:hAnsi="Times New Roman"/>
          <w:sz w:val="28"/>
          <w:szCs w:val="28"/>
        </w:rPr>
        <w:t>Охват населения района</w:t>
      </w:r>
      <w:r>
        <w:rPr>
          <w:rFonts w:ascii="Times New Roman" w:hAnsi="Times New Roman"/>
          <w:sz w:val="28"/>
          <w:szCs w:val="28"/>
        </w:rPr>
        <w:t xml:space="preserve"> библиотечным обслуживанием 84</w:t>
      </w:r>
      <w:r w:rsidRPr="00963EB0">
        <w:rPr>
          <w:rFonts w:ascii="Times New Roman" w:hAnsi="Times New Roman"/>
          <w:sz w:val="28"/>
          <w:szCs w:val="28"/>
        </w:rPr>
        <w:t xml:space="preserve"> %</w:t>
      </w:r>
      <w:r w:rsidRPr="00963EB0">
        <w:rPr>
          <w:rFonts w:ascii="Times New Roman" w:hAnsi="Times New Roman"/>
          <w:b/>
          <w:sz w:val="28"/>
          <w:szCs w:val="28"/>
        </w:rPr>
        <w:t>,</w:t>
      </w:r>
      <w:r w:rsidR="004443F9">
        <w:rPr>
          <w:rFonts w:ascii="Times New Roman" w:hAnsi="Times New Roman"/>
          <w:b/>
          <w:sz w:val="28"/>
          <w:szCs w:val="28"/>
        </w:rPr>
        <w:t xml:space="preserve"> </w:t>
      </w:r>
      <w:r w:rsidRPr="00963EB0">
        <w:rPr>
          <w:rFonts w:ascii="Times New Roman" w:hAnsi="Times New Roman"/>
          <w:sz w:val="28"/>
          <w:szCs w:val="28"/>
        </w:rPr>
        <w:t xml:space="preserve"> количество книговыдачи по библ</w:t>
      </w:r>
      <w:r>
        <w:rPr>
          <w:rFonts w:ascii="Times New Roman" w:hAnsi="Times New Roman"/>
          <w:sz w:val="28"/>
          <w:szCs w:val="28"/>
        </w:rPr>
        <w:t>иотекам района составляет 169768</w:t>
      </w:r>
      <w:r w:rsidRPr="00963EB0">
        <w:rPr>
          <w:rFonts w:ascii="Times New Roman" w:hAnsi="Times New Roman"/>
          <w:sz w:val="28"/>
          <w:szCs w:val="28"/>
        </w:rPr>
        <w:t xml:space="preserve"> экземпляр</w:t>
      </w:r>
      <w:r w:rsidR="00AE070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963EB0">
        <w:rPr>
          <w:rFonts w:ascii="Times New Roman" w:hAnsi="Times New Roman"/>
          <w:sz w:val="28"/>
          <w:szCs w:val="28"/>
        </w:rPr>
        <w:t xml:space="preserve"> обслужено</w:t>
      </w:r>
      <w:r>
        <w:rPr>
          <w:sz w:val="28"/>
          <w:szCs w:val="28"/>
        </w:rPr>
        <w:t xml:space="preserve"> </w:t>
      </w:r>
      <w:r w:rsidRPr="00426E14">
        <w:rPr>
          <w:rFonts w:ascii="Times New Roman" w:hAnsi="Times New Roman"/>
          <w:sz w:val="28"/>
          <w:szCs w:val="28"/>
        </w:rPr>
        <w:t xml:space="preserve">книгой 7296 человек, работает 8 пунктов </w:t>
      </w:r>
      <w:proofErr w:type="spellStart"/>
      <w:r w:rsidRPr="00426E14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426E14">
        <w:rPr>
          <w:rFonts w:ascii="Times New Roman" w:hAnsi="Times New Roman"/>
          <w:sz w:val="28"/>
          <w:szCs w:val="28"/>
        </w:rPr>
        <w:t xml:space="preserve"> обслуживания.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сложившуюся эпидемиологическую ситуацию,</w:t>
      </w:r>
      <w:r w:rsidRPr="00426E14">
        <w:rPr>
          <w:rFonts w:ascii="Times New Roman" w:hAnsi="Times New Roman"/>
          <w:sz w:val="28"/>
          <w:szCs w:val="28"/>
        </w:rPr>
        <w:t xml:space="preserve"> количество пос</w:t>
      </w:r>
      <w:r w:rsidRPr="00426E14">
        <w:rPr>
          <w:rFonts w:ascii="Times New Roman" w:hAnsi="Times New Roman"/>
          <w:sz w:val="28"/>
          <w:szCs w:val="28"/>
        </w:rPr>
        <w:t>е</w:t>
      </w:r>
      <w:r w:rsidRPr="00426E14">
        <w:rPr>
          <w:rFonts w:ascii="Times New Roman" w:hAnsi="Times New Roman"/>
          <w:sz w:val="28"/>
          <w:szCs w:val="28"/>
        </w:rPr>
        <w:t>щений по биб</w:t>
      </w:r>
      <w:r>
        <w:rPr>
          <w:rFonts w:ascii="Times New Roman" w:hAnsi="Times New Roman"/>
          <w:sz w:val="28"/>
          <w:szCs w:val="28"/>
        </w:rPr>
        <w:t>лиотекам к уровню 2020</w:t>
      </w:r>
      <w:r w:rsidRPr="00426E1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увеличилось</w:t>
      </w:r>
      <w:r w:rsidRPr="00426E14">
        <w:rPr>
          <w:rFonts w:ascii="Times New Roman" w:hAnsi="Times New Roman"/>
          <w:sz w:val="28"/>
          <w:szCs w:val="28"/>
        </w:rPr>
        <w:t xml:space="preserve"> и состави</w:t>
      </w:r>
      <w:r>
        <w:rPr>
          <w:rFonts w:ascii="Times New Roman" w:hAnsi="Times New Roman"/>
          <w:sz w:val="28"/>
          <w:szCs w:val="28"/>
        </w:rPr>
        <w:t>ло 7</w:t>
      </w:r>
      <w:r w:rsidRPr="00426E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000 человек</w:t>
      </w:r>
      <w:r w:rsidRPr="00426E14">
        <w:rPr>
          <w:rFonts w:ascii="Times New Roman" w:hAnsi="Times New Roman"/>
          <w:sz w:val="28"/>
          <w:szCs w:val="28"/>
        </w:rPr>
        <w:t>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F40">
        <w:rPr>
          <w:rFonts w:ascii="Times New Roman" w:hAnsi="Times New Roman"/>
          <w:sz w:val="28"/>
          <w:szCs w:val="28"/>
        </w:rPr>
        <w:t>Сумма годовой подписки составляет 200,2 тыс. рублей</w:t>
      </w:r>
      <w:r w:rsidRPr="004D6AB5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645CF6">
        <w:rPr>
          <w:rFonts w:ascii="Times New Roman" w:hAnsi="Times New Roman"/>
          <w:color w:val="000000" w:themeColor="text1"/>
          <w:sz w:val="28"/>
          <w:szCs w:val="28"/>
        </w:rPr>
        <w:t>рамках выделенной субсидии на государственную поддержку отрасли кул</w:t>
      </w:r>
      <w:r w:rsidRPr="00645CF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645CF6">
        <w:rPr>
          <w:rFonts w:ascii="Times New Roman" w:hAnsi="Times New Roman"/>
          <w:color w:val="000000" w:themeColor="text1"/>
          <w:sz w:val="28"/>
          <w:szCs w:val="28"/>
        </w:rPr>
        <w:t>туры (комплектование книжных фондов библиотек) за счет резервного фонда Пр</w:t>
      </w:r>
      <w:r w:rsidRPr="00645C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45CF6">
        <w:rPr>
          <w:rFonts w:ascii="Times New Roman" w:hAnsi="Times New Roman"/>
          <w:color w:val="000000" w:themeColor="text1"/>
          <w:sz w:val="28"/>
          <w:szCs w:val="28"/>
        </w:rPr>
        <w:t>вительства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размере 24,3 тысячи рублей приобретена худ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жественная литература в конце отчетного года.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проводилась работа по независимой оценке качества условий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зания услуг в муниципальном бюджетном учреждении культуры «</w:t>
      </w:r>
      <w:proofErr w:type="spellStart"/>
      <w:r>
        <w:rPr>
          <w:rFonts w:ascii="Times New Roman" w:hAnsi="Times New Roman"/>
          <w:sz w:val="28"/>
          <w:szCs w:val="28"/>
        </w:rPr>
        <w:t>Монастырщи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централизованное библиотечное объединение».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Оператором по осуществлению сбора, обобщения и анализа информации о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честве оказания услуг являлся «Смоленский  научно-образовательный центр».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независимой экспертизы показатель оценки качества по данной организации составляет 91,3 балла.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Пожелания по улучшению качества условий оказания услуг в организации культуры: продолжить работу по обустройству </w:t>
      </w:r>
      <w:proofErr w:type="spellStart"/>
      <w:r>
        <w:rPr>
          <w:rFonts w:ascii="Times New Roman" w:hAnsi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доступной среды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мещениях библиотеки и на прилегающей территории для повышения качества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зания услуг людям с ограниченными возможностями здоровья.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83CD6">
        <w:rPr>
          <w:rFonts w:ascii="Times New Roman" w:hAnsi="Times New Roman"/>
          <w:sz w:val="28"/>
          <w:szCs w:val="28"/>
        </w:rPr>
        <w:t>На ба</w:t>
      </w:r>
      <w:r>
        <w:rPr>
          <w:rFonts w:ascii="Times New Roman" w:hAnsi="Times New Roman"/>
          <w:sz w:val="28"/>
          <w:szCs w:val="28"/>
        </w:rPr>
        <w:t>зе детской библиотеки прошло множество</w:t>
      </w:r>
      <w:r w:rsidRPr="00183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общероссийских акций: «Ди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тант Победы», «Большой этнографический диктант», «Декламируй», состоялись и ежегодные акции: «</w:t>
      </w:r>
      <w:proofErr w:type="spellStart"/>
      <w:r>
        <w:rPr>
          <w:rFonts w:ascii="Times New Roman" w:hAnsi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sz w:val="28"/>
          <w:szCs w:val="28"/>
        </w:rPr>
        <w:t>» и «Ночь кино».</w:t>
      </w:r>
      <w:r w:rsidRPr="00401B8D">
        <w:rPr>
          <w:rFonts w:ascii="Times New Roman" w:hAnsi="Times New Roman"/>
          <w:sz w:val="28"/>
          <w:szCs w:val="28"/>
        </w:rPr>
        <w:t xml:space="preserve">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 xml:space="preserve">В преддверии </w:t>
      </w:r>
      <w:r>
        <w:rPr>
          <w:rFonts w:ascii="Times New Roman" w:hAnsi="Times New Roman"/>
          <w:sz w:val="28"/>
          <w:szCs w:val="28"/>
        </w:rPr>
        <w:t>дня снятия блокады с Ленинграда многие библиотеки совместно с клубными учреждениями приняли участие в акции «Блокадный хлеб». В преддв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 празднования</w:t>
      </w:r>
      <w:r w:rsidRPr="00C82A76">
        <w:rPr>
          <w:rFonts w:ascii="Times New Roman" w:hAnsi="Times New Roman"/>
          <w:sz w:val="28"/>
          <w:szCs w:val="28"/>
        </w:rPr>
        <w:t xml:space="preserve"> Дня Побе</w:t>
      </w:r>
      <w:r>
        <w:rPr>
          <w:rFonts w:ascii="Times New Roman" w:hAnsi="Times New Roman"/>
          <w:sz w:val="28"/>
          <w:szCs w:val="28"/>
        </w:rPr>
        <w:t>ды</w:t>
      </w:r>
      <w:r w:rsidRPr="00C82A76">
        <w:rPr>
          <w:rFonts w:ascii="Times New Roman" w:hAnsi="Times New Roman"/>
          <w:sz w:val="28"/>
          <w:szCs w:val="28"/>
        </w:rPr>
        <w:t xml:space="preserve"> приняли участие в XII Международн</w:t>
      </w:r>
      <w:r>
        <w:rPr>
          <w:rFonts w:ascii="Times New Roman" w:hAnsi="Times New Roman"/>
          <w:sz w:val="28"/>
          <w:szCs w:val="28"/>
        </w:rPr>
        <w:t>ой акции «Чит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ем детям о войне».</w:t>
      </w:r>
    </w:p>
    <w:p w:rsidR="000C6FBE" w:rsidRPr="00C82A76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</w:t>
      </w:r>
      <w:r w:rsidRPr="00C82A76">
        <w:rPr>
          <w:rFonts w:ascii="Times New Roman" w:hAnsi="Times New Roman"/>
          <w:sz w:val="28"/>
          <w:szCs w:val="28"/>
        </w:rPr>
        <w:t xml:space="preserve"> стартовала акция, посвящ</w:t>
      </w:r>
      <w:r>
        <w:rPr>
          <w:rFonts w:ascii="Times New Roman" w:hAnsi="Times New Roman"/>
          <w:sz w:val="28"/>
          <w:szCs w:val="28"/>
        </w:rPr>
        <w:t xml:space="preserve">ённая </w:t>
      </w:r>
      <w:r w:rsidR="00E7537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ню защитников Отечества.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 xml:space="preserve">Детская, </w:t>
      </w:r>
      <w:proofErr w:type="spellStart"/>
      <w:r w:rsidRPr="00C82A76">
        <w:rPr>
          <w:rFonts w:ascii="Times New Roman" w:hAnsi="Times New Roman"/>
          <w:sz w:val="28"/>
          <w:szCs w:val="28"/>
        </w:rPr>
        <w:t>Новомихайловская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2A76">
        <w:rPr>
          <w:rFonts w:ascii="Times New Roman" w:hAnsi="Times New Roman"/>
          <w:sz w:val="28"/>
          <w:szCs w:val="28"/>
        </w:rPr>
        <w:t>Стегри</w:t>
      </w:r>
      <w:r>
        <w:rPr>
          <w:rFonts w:ascii="Times New Roman" w:hAnsi="Times New Roman"/>
          <w:sz w:val="28"/>
          <w:szCs w:val="28"/>
        </w:rPr>
        <w:t>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Носковская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библиотеки-филиалы </w:t>
      </w:r>
      <w:r w:rsidRPr="00C82A76">
        <w:rPr>
          <w:rFonts w:ascii="Times New Roman" w:hAnsi="Times New Roman"/>
          <w:sz w:val="28"/>
          <w:szCs w:val="28"/>
        </w:rPr>
        <w:t>не остались в стороне и при</w:t>
      </w:r>
      <w:r>
        <w:rPr>
          <w:rFonts w:ascii="Times New Roman" w:hAnsi="Times New Roman"/>
          <w:sz w:val="28"/>
          <w:szCs w:val="28"/>
        </w:rPr>
        <w:t xml:space="preserve">няли участие в акции, </w:t>
      </w:r>
      <w:r w:rsidRPr="00C82A76">
        <w:rPr>
          <w:rFonts w:ascii="Times New Roman" w:hAnsi="Times New Roman"/>
          <w:sz w:val="28"/>
          <w:szCs w:val="28"/>
        </w:rPr>
        <w:t>напи</w:t>
      </w:r>
      <w:r>
        <w:rPr>
          <w:rFonts w:ascii="Times New Roman" w:hAnsi="Times New Roman"/>
          <w:sz w:val="28"/>
          <w:szCs w:val="28"/>
        </w:rPr>
        <w:t>сав</w:t>
      </w:r>
      <w:r w:rsidRPr="00C82A76">
        <w:rPr>
          <w:rFonts w:ascii="Times New Roman" w:hAnsi="Times New Roman"/>
          <w:sz w:val="28"/>
          <w:szCs w:val="28"/>
        </w:rPr>
        <w:t xml:space="preserve"> поздравления ветеранам Великой Отечественной войны.</w:t>
      </w:r>
    </w:p>
    <w:p w:rsidR="000C6FBE" w:rsidRPr="00C82A76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 xml:space="preserve">Поздравления ветеранам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C82A76">
        <w:rPr>
          <w:rFonts w:ascii="Times New Roman" w:hAnsi="Times New Roman"/>
          <w:sz w:val="28"/>
          <w:szCs w:val="28"/>
        </w:rPr>
        <w:t xml:space="preserve">размещены на сайте </w:t>
      </w:r>
      <w:proofErr w:type="spellStart"/>
      <w:r w:rsidRPr="00C82A76">
        <w:rPr>
          <w:rFonts w:ascii="Times New Roman" w:hAnsi="Times New Roman"/>
          <w:sz w:val="28"/>
          <w:szCs w:val="28"/>
        </w:rPr>
        <w:t>волонтёрыпобеды.рф</w:t>
      </w:r>
      <w:proofErr w:type="spellEnd"/>
      <w:r w:rsidRPr="00C82A76">
        <w:rPr>
          <w:rFonts w:ascii="Times New Roman" w:hAnsi="Times New Roman"/>
          <w:sz w:val="28"/>
          <w:szCs w:val="28"/>
        </w:rPr>
        <w:t>.</w:t>
      </w:r>
    </w:p>
    <w:p w:rsidR="000C6FBE" w:rsidRPr="004B54F5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B54F5">
        <w:rPr>
          <w:rFonts w:ascii="Times New Roman" w:hAnsi="Times New Roman"/>
          <w:sz w:val="28"/>
          <w:szCs w:val="28"/>
        </w:rPr>
        <w:t>В течение года проводил</w:t>
      </w:r>
      <w:r>
        <w:rPr>
          <w:rFonts w:ascii="Times New Roman" w:hAnsi="Times New Roman"/>
          <w:sz w:val="28"/>
          <w:szCs w:val="28"/>
        </w:rPr>
        <w:t xml:space="preserve">ись индивидуальные и групповые </w:t>
      </w:r>
      <w:r w:rsidRPr="004B54F5">
        <w:rPr>
          <w:rFonts w:ascii="Times New Roman" w:hAnsi="Times New Roman"/>
          <w:sz w:val="28"/>
          <w:szCs w:val="28"/>
        </w:rPr>
        <w:t>беседы с читател</w:t>
      </w:r>
      <w:r w:rsidRPr="004B54F5">
        <w:rPr>
          <w:rFonts w:ascii="Times New Roman" w:hAnsi="Times New Roman"/>
          <w:sz w:val="28"/>
          <w:szCs w:val="28"/>
        </w:rPr>
        <w:t>я</w:t>
      </w:r>
      <w:r w:rsidRPr="004B54F5">
        <w:rPr>
          <w:rFonts w:ascii="Times New Roman" w:hAnsi="Times New Roman"/>
          <w:sz w:val="28"/>
          <w:szCs w:val="28"/>
        </w:rPr>
        <w:t>ми школьного возраста о пользе чтения, о пропаганде чтения. Использовались игр</w:t>
      </w:r>
      <w:r w:rsidRPr="004B54F5">
        <w:rPr>
          <w:rFonts w:ascii="Times New Roman" w:hAnsi="Times New Roman"/>
          <w:sz w:val="28"/>
          <w:szCs w:val="28"/>
        </w:rPr>
        <w:t>о</w:t>
      </w:r>
      <w:r w:rsidRPr="004B54F5">
        <w:rPr>
          <w:rFonts w:ascii="Times New Roman" w:hAnsi="Times New Roman"/>
          <w:sz w:val="28"/>
          <w:szCs w:val="28"/>
        </w:rPr>
        <w:t>вые формы с ребятами дошкольного и школьного возраста, стараясь добиться  п</w:t>
      </w:r>
      <w:r w:rsidRPr="004B54F5">
        <w:rPr>
          <w:rFonts w:ascii="Times New Roman" w:hAnsi="Times New Roman"/>
          <w:sz w:val="28"/>
          <w:szCs w:val="28"/>
        </w:rPr>
        <w:t>о</w:t>
      </w:r>
      <w:r w:rsidRPr="004B54F5">
        <w:rPr>
          <w:rFonts w:ascii="Times New Roman" w:hAnsi="Times New Roman"/>
          <w:sz w:val="28"/>
          <w:szCs w:val="28"/>
        </w:rPr>
        <w:t>вышени</w:t>
      </w:r>
      <w:r>
        <w:rPr>
          <w:rFonts w:ascii="Times New Roman" w:hAnsi="Times New Roman"/>
          <w:sz w:val="28"/>
          <w:szCs w:val="28"/>
        </w:rPr>
        <w:t xml:space="preserve">я интереса </w:t>
      </w:r>
      <w:r w:rsidRPr="004B54F5">
        <w:rPr>
          <w:rFonts w:ascii="Times New Roman" w:hAnsi="Times New Roman"/>
          <w:sz w:val="28"/>
          <w:szCs w:val="28"/>
        </w:rPr>
        <w:t xml:space="preserve">у данных групп читателей. </w:t>
      </w:r>
    </w:p>
    <w:p w:rsidR="000C6FBE" w:rsidRPr="00573B4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3B40">
        <w:rPr>
          <w:rFonts w:ascii="Times New Roman" w:hAnsi="Times New Roman"/>
          <w:sz w:val="28"/>
          <w:szCs w:val="28"/>
        </w:rPr>
        <w:t xml:space="preserve">2021 год объявлен Годом науки и техники. Детская библиотека подготовила цикл мероприятий «От колеса до робота».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60 –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полета человека в космос д</w:t>
      </w:r>
      <w:r w:rsidRPr="004B54F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ская библиотек</w:t>
      </w:r>
      <w:r w:rsidR="00E75378">
        <w:rPr>
          <w:rFonts w:ascii="Times New Roman" w:hAnsi="Times New Roman"/>
          <w:sz w:val="28"/>
          <w:szCs w:val="28"/>
        </w:rPr>
        <w:t>а</w:t>
      </w:r>
      <w:r w:rsidRPr="004B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провела </w:t>
      </w:r>
      <w:r w:rsidRPr="004B54F5">
        <w:rPr>
          <w:rFonts w:ascii="Times New Roman" w:hAnsi="Times New Roman"/>
          <w:bCs/>
          <w:sz w:val="28"/>
          <w:szCs w:val="28"/>
        </w:rPr>
        <w:t>онлайн-викторину «Звезды зовут</w:t>
      </w:r>
      <w:r w:rsidRPr="004B54F5">
        <w:rPr>
          <w:rFonts w:ascii="Times New Roman" w:hAnsi="Times New Roman"/>
          <w:b/>
          <w:bCs/>
          <w:sz w:val="28"/>
          <w:szCs w:val="28"/>
        </w:rPr>
        <w:t>»</w:t>
      </w:r>
      <w:r w:rsidRPr="00E75378">
        <w:rPr>
          <w:rFonts w:ascii="Times New Roman" w:hAnsi="Times New Roman"/>
          <w:bCs/>
          <w:sz w:val="28"/>
          <w:szCs w:val="28"/>
        </w:rPr>
        <w:t>,</w:t>
      </w:r>
      <w:r w:rsidRPr="007967C5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которой </w:t>
      </w:r>
      <w:r w:rsidRPr="004B54F5">
        <w:rPr>
          <w:rFonts w:ascii="Times New Roman" w:hAnsi="Times New Roman"/>
          <w:sz w:val="28"/>
          <w:szCs w:val="28"/>
        </w:rPr>
        <w:t>30 юных читателей проверили свои знания на космическую тему.</w:t>
      </w:r>
      <w:r w:rsidRPr="00573B40">
        <w:rPr>
          <w:rFonts w:ascii="Times New Roman" w:hAnsi="Times New Roman"/>
          <w:sz w:val="28"/>
          <w:szCs w:val="28"/>
        </w:rPr>
        <w:t xml:space="preserve"> Работниками этой же библиотеки была подготовлена тематич</w:t>
      </w:r>
      <w:r w:rsidRPr="00573B40">
        <w:rPr>
          <w:rFonts w:ascii="Times New Roman" w:hAnsi="Times New Roman"/>
          <w:sz w:val="28"/>
          <w:szCs w:val="28"/>
        </w:rPr>
        <w:t>е</w:t>
      </w:r>
      <w:r w:rsidRPr="00573B40">
        <w:rPr>
          <w:rFonts w:ascii="Times New Roman" w:hAnsi="Times New Roman"/>
          <w:sz w:val="28"/>
          <w:szCs w:val="28"/>
        </w:rPr>
        <w:t>ская композиция для юных читателей «108 минут полета».</w:t>
      </w:r>
    </w:p>
    <w:p w:rsidR="000C6FBE" w:rsidRPr="00573B4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детей района был объявлен к</w:t>
      </w:r>
      <w:r w:rsidRPr="00573B40">
        <w:rPr>
          <w:rFonts w:ascii="Times New Roman" w:hAnsi="Times New Roman"/>
          <w:sz w:val="28"/>
          <w:szCs w:val="28"/>
        </w:rPr>
        <w:t>онкурс плакатов «Человек. Вселенная. Космос».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>МБУК «</w:t>
      </w:r>
      <w:proofErr w:type="spellStart"/>
      <w:r w:rsidRPr="00C82A76">
        <w:rPr>
          <w:rFonts w:ascii="Times New Roman" w:hAnsi="Times New Roman"/>
          <w:sz w:val="28"/>
          <w:szCs w:val="28"/>
        </w:rPr>
        <w:t>Монастырщинское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МЦБО» принял</w:t>
      </w:r>
      <w:r w:rsidR="00E75378">
        <w:rPr>
          <w:rFonts w:ascii="Times New Roman" w:hAnsi="Times New Roman"/>
          <w:sz w:val="28"/>
          <w:szCs w:val="28"/>
        </w:rPr>
        <w:t>о</w:t>
      </w:r>
      <w:r w:rsidRPr="00C82A76">
        <w:rPr>
          <w:rFonts w:ascii="Times New Roman" w:hAnsi="Times New Roman"/>
          <w:sz w:val="28"/>
          <w:szCs w:val="28"/>
        </w:rPr>
        <w:t xml:space="preserve"> участие</w:t>
      </w:r>
      <w:r w:rsidRPr="0083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10F27">
        <w:rPr>
          <w:rStyle w:val="af1"/>
          <w:rFonts w:ascii="Times New Roman" w:hAnsi="Times New Roman"/>
          <w:b w:val="0"/>
          <w:sz w:val="28"/>
          <w:szCs w:val="28"/>
        </w:rPr>
        <w:t>Международном</w:t>
      </w:r>
      <w:proofErr w:type="gramEnd"/>
      <w:r w:rsidRPr="00F10F27">
        <w:rPr>
          <w:rStyle w:val="af1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10F27">
        <w:rPr>
          <w:rStyle w:val="af1"/>
          <w:rFonts w:ascii="Times New Roman" w:hAnsi="Times New Roman"/>
          <w:b w:val="0"/>
          <w:sz w:val="28"/>
          <w:szCs w:val="28"/>
        </w:rPr>
        <w:t>флешмобе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10F27">
        <w:rPr>
          <w:rFonts w:ascii="Times New Roman" w:hAnsi="Times New Roman"/>
          <w:sz w:val="28"/>
          <w:szCs w:val="28"/>
        </w:rPr>
        <w:t>семейного творчества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0F27">
        <w:rPr>
          <w:rStyle w:val="af1"/>
          <w:rFonts w:ascii="Times New Roman" w:hAnsi="Times New Roman"/>
          <w:b w:val="0"/>
          <w:sz w:val="28"/>
          <w:szCs w:val="28"/>
        </w:rPr>
        <w:t>«Рисуем с детьми Вечный огонь»</w:t>
      </w:r>
      <w:r w:rsidRPr="00E75378">
        <w:rPr>
          <w:rFonts w:ascii="Times New Roman" w:hAnsi="Times New Roman"/>
          <w:sz w:val="28"/>
          <w:szCs w:val="28"/>
        </w:rPr>
        <w:t>,</w:t>
      </w:r>
      <w:r w:rsidRPr="00C82A76">
        <w:rPr>
          <w:rFonts w:ascii="Times New Roman" w:hAnsi="Times New Roman"/>
          <w:sz w:val="28"/>
          <w:szCs w:val="28"/>
        </w:rPr>
        <w:t xml:space="preserve"> организаторами которой является ОБЩЕРОССИЙСКОЕ ОБЩЕСТВЕННОЕ ДВИЖЕНИЕ «НАРОДНЫЙ ФРОНТ «ЗА РОССИЮ». </w:t>
      </w:r>
    </w:p>
    <w:p w:rsidR="000C6FBE" w:rsidRPr="00C82A76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 xml:space="preserve">Для участия в конкурсе родители вместе со своими детьми рисовали Вечный огонь и размещали фотографии работ на своих страницах в социальных сетях </w:t>
      </w:r>
      <w:proofErr w:type="spellStart"/>
      <w:r w:rsidRPr="00C82A76">
        <w:rPr>
          <w:rFonts w:ascii="Times New Roman" w:hAnsi="Times New Roman"/>
          <w:sz w:val="28"/>
          <w:szCs w:val="28"/>
        </w:rPr>
        <w:t>Instagram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82A7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C82A76">
        <w:rPr>
          <w:rFonts w:ascii="Times New Roman" w:hAnsi="Times New Roman"/>
          <w:sz w:val="28"/>
          <w:szCs w:val="28"/>
        </w:rPr>
        <w:t>хештегом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конкурса #</w:t>
      </w:r>
      <w:proofErr w:type="spellStart"/>
      <w:r w:rsidRPr="00C82A76">
        <w:rPr>
          <w:rFonts w:ascii="Times New Roman" w:hAnsi="Times New Roman"/>
          <w:sz w:val="28"/>
          <w:szCs w:val="28"/>
        </w:rPr>
        <w:t>вечныйогонь</w:t>
      </w:r>
      <w:proofErr w:type="spellEnd"/>
      <w:r w:rsidRPr="00C82A76">
        <w:rPr>
          <w:rFonts w:ascii="Times New Roman" w:hAnsi="Times New Roman"/>
          <w:sz w:val="28"/>
          <w:szCs w:val="28"/>
        </w:rPr>
        <w:t>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084A">
        <w:rPr>
          <w:rFonts w:ascii="Times New Roman" w:hAnsi="Times New Roman"/>
          <w:sz w:val="28"/>
          <w:szCs w:val="28"/>
        </w:rPr>
        <w:t xml:space="preserve">В октябре </w:t>
      </w:r>
      <w:r w:rsidRPr="00BB084A">
        <w:rPr>
          <w:rFonts w:ascii="Times New Roman" w:hAnsi="Times New Roman"/>
          <w:bCs/>
          <w:sz w:val="28"/>
          <w:szCs w:val="28"/>
        </w:rPr>
        <w:t>Центральная библиотека</w:t>
      </w:r>
      <w:r w:rsidRPr="00BB084A">
        <w:rPr>
          <w:rFonts w:ascii="Times New Roman" w:hAnsi="Times New Roman"/>
          <w:sz w:val="28"/>
          <w:szCs w:val="28"/>
        </w:rPr>
        <w:t xml:space="preserve"> провела тематический час, посвященный 100-летию со дня рождения советского физика, великого академика и политического деятеля, лауреата Нобелевской премии мира - А.Д. Сахарова.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084A">
        <w:rPr>
          <w:rFonts w:ascii="Times New Roman" w:hAnsi="Times New Roman"/>
          <w:sz w:val="28"/>
          <w:szCs w:val="28"/>
        </w:rPr>
        <w:t>В ходе мероприятия, которое сопровождалось электронной презентацией, с</w:t>
      </w:r>
      <w:r w:rsidRPr="00BB084A">
        <w:rPr>
          <w:rFonts w:ascii="Times New Roman" w:hAnsi="Times New Roman"/>
          <w:sz w:val="28"/>
          <w:szCs w:val="28"/>
        </w:rPr>
        <w:t>о</w:t>
      </w:r>
      <w:r w:rsidRPr="00BB084A">
        <w:rPr>
          <w:rFonts w:ascii="Times New Roman" w:hAnsi="Times New Roman"/>
          <w:sz w:val="28"/>
          <w:szCs w:val="28"/>
        </w:rPr>
        <w:t>трудники познакомили присутствующих с наиболее интересными и яркими эпиз</w:t>
      </w:r>
      <w:r w:rsidRPr="00BB084A">
        <w:rPr>
          <w:rFonts w:ascii="Times New Roman" w:hAnsi="Times New Roman"/>
          <w:sz w:val="28"/>
          <w:szCs w:val="28"/>
        </w:rPr>
        <w:t>о</w:t>
      </w:r>
      <w:r w:rsidRPr="00BB084A">
        <w:rPr>
          <w:rFonts w:ascii="Times New Roman" w:hAnsi="Times New Roman"/>
          <w:sz w:val="28"/>
          <w:szCs w:val="28"/>
        </w:rPr>
        <w:lastRenderedPageBreak/>
        <w:t>дами насыщенной биографии ученого, рассказали о том, что его жизнь - это ун</w:t>
      </w:r>
      <w:r w:rsidRPr="00BB084A">
        <w:rPr>
          <w:rFonts w:ascii="Times New Roman" w:hAnsi="Times New Roman"/>
          <w:sz w:val="28"/>
          <w:szCs w:val="28"/>
        </w:rPr>
        <w:t>и</w:t>
      </w:r>
      <w:r w:rsidRPr="00BB084A">
        <w:rPr>
          <w:rFonts w:ascii="Times New Roman" w:hAnsi="Times New Roman"/>
          <w:sz w:val="28"/>
          <w:szCs w:val="28"/>
        </w:rPr>
        <w:t xml:space="preserve">кальный пример беззаветного служения человеку и человечеству. </w:t>
      </w:r>
      <w:r w:rsidRPr="00BB084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FA39EA" wp14:editId="108CADB6">
            <wp:extent cx="9525" cy="9525"/>
            <wp:effectExtent l="0" t="0" r="0" b="0"/>
            <wp:docPr id="4" name="Рисунок 6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BE" w:rsidRPr="00BB084A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084A">
        <w:rPr>
          <w:rFonts w:ascii="Times New Roman" w:hAnsi="Times New Roman"/>
          <w:sz w:val="28"/>
          <w:szCs w:val="28"/>
        </w:rPr>
        <w:t>В заключительной части встречи был продемонстрирован документальный фильм Дмитрия Киселева «Сахаров».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084A">
        <w:rPr>
          <w:rFonts w:ascii="Times New Roman" w:hAnsi="Times New Roman"/>
          <w:sz w:val="28"/>
          <w:szCs w:val="28"/>
        </w:rPr>
        <w:t>В рамках фестиваля-форума «Читающая Смоленщина»</w:t>
      </w:r>
      <w:r>
        <w:rPr>
          <w:rFonts w:ascii="Times New Roman" w:hAnsi="Times New Roman"/>
          <w:sz w:val="28"/>
          <w:szCs w:val="28"/>
        </w:rPr>
        <w:t>, посвященного</w:t>
      </w:r>
      <w:r w:rsidRPr="00BB084A">
        <w:rPr>
          <w:rFonts w:ascii="Times New Roman" w:hAnsi="Times New Roman"/>
          <w:sz w:val="28"/>
          <w:szCs w:val="28"/>
        </w:rPr>
        <w:t xml:space="preserve"> 135-летию </w:t>
      </w:r>
      <w:r>
        <w:rPr>
          <w:rFonts w:ascii="Times New Roman" w:hAnsi="Times New Roman"/>
          <w:sz w:val="28"/>
          <w:szCs w:val="28"/>
        </w:rPr>
        <w:t xml:space="preserve"> со дня рождения </w:t>
      </w:r>
      <w:r w:rsidRPr="00BB084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С. Гумилева </w:t>
      </w:r>
      <w:r>
        <w:rPr>
          <w:rStyle w:val="af1"/>
          <w:rFonts w:ascii="Times New Roman" w:hAnsi="Times New Roman"/>
          <w:b w:val="0"/>
          <w:sz w:val="28"/>
          <w:szCs w:val="28"/>
        </w:rPr>
        <w:t>состоялся</w:t>
      </w:r>
      <w:r>
        <w:rPr>
          <w:rFonts w:ascii="Times New Roman" w:hAnsi="Times New Roman"/>
          <w:sz w:val="28"/>
          <w:szCs w:val="28"/>
        </w:rPr>
        <w:t xml:space="preserve"> вечер – портрет «Был он рыцарем света и слова</w:t>
      </w:r>
      <w:r w:rsidRPr="00BB08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084A">
        <w:rPr>
          <w:rFonts w:ascii="Times New Roman" w:hAnsi="Times New Roman"/>
          <w:sz w:val="28"/>
          <w:szCs w:val="28"/>
        </w:rPr>
        <w:t>Во время мероприятия присутствующие познакомились с жизнью и творчеством поэта, основными моментами биографии, истории его семьи. Звучали стихи по</w:t>
      </w:r>
      <w:r>
        <w:rPr>
          <w:rFonts w:ascii="Times New Roman" w:hAnsi="Times New Roman"/>
          <w:sz w:val="28"/>
          <w:szCs w:val="28"/>
        </w:rPr>
        <w:t>эта, демонстрировались</w:t>
      </w:r>
      <w:r w:rsidRPr="00BB084A">
        <w:rPr>
          <w:rFonts w:ascii="Times New Roman" w:hAnsi="Times New Roman"/>
          <w:sz w:val="28"/>
          <w:szCs w:val="28"/>
        </w:rPr>
        <w:t xml:space="preserve"> видео</w:t>
      </w:r>
      <w:r>
        <w:rPr>
          <w:rFonts w:ascii="Times New Roman" w:hAnsi="Times New Roman"/>
          <w:sz w:val="28"/>
          <w:szCs w:val="28"/>
        </w:rPr>
        <w:t>ролики.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31050">
        <w:rPr>
          <w:rFonts w:ascii="Times New Roman" w:hAnsi="Times New Roman"/>
          <w:sz w:val="28"/>
          <w:szCs w:val="28"/>
        </w:rPr>
        <w:t>В целях духовно-нравственного и эстетического воспитания, экологического просвещения, в библиотеках проводятся часы православия, часы информации и т.д.</w:t>
      </w:r>
    </w:p>
    <w:p w:rsidR="000C6FBE" w:rsidRPr="0083105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FBE" w:rsidRPr="00426E14" w:rsidRDefault="000C6FBE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E14"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6FBE" w:rsidRPr="00C036BA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36BA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C036BA">
        <w:rPr>
          <w:rFonts w:ascii="Times New Roman" w:hAnsi="Times New Roman"/>
          <w:sz w:val="28"/>
          <w:szCs w:val="28"/>
        </w:rPr>
        <w:t>М</w:t>
      </w:r>
      <w:r w:rsidRPr="00C036BA">
        <w:rPr>
          <w:rFonts w:ascii="Times New Roman" w:hAnsi="Times New Roman"/>
          <w:sz w:val="28"/>
          <w:szCs w:val="28"/>
        </w:rPr>
        <w:t>о</w:t>
      </w:r>
      <w:r w:rsidRPr="00C036BA">
        <w:rPr>
          <w:rFonts w:ascii="Times New Roman" w:hAnsi="Times New Roman"/>
          <w:sz w:val="28"/>
          <w:szCs w:val="28"/>
        </w:rPr>
        <w:t>настырщинская</w:t>
      </w:r>
      <w:proofErr w:type="spellEnd"/>
      <w:r w:rsidRPr="00C036BA">
        <w:rPr>
          <w:rFonts w:ascii="Times New Roman" w:hAnsi="Times New Roman"/>
          <w:sz w:val="28"/>
          <w:szCs w:val="28"/>
        </w:rPr>
        <w:t xml:space="preserve"> детская школа искусств» является учреждением дополнительного образования в сфере культуры и искусства.</w:t>
      </w:r>
    </w:p>
    <w:p w:rsidR="000C6FBE" w:rsidRPr="00C036BA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36BA">
        <w:rPr>
          <w:rFonts w:ascii="Times New Roman" w:hAnsi="Times New Roman"/>
          <w:sz w:val="28"/>
          <w:szCs w:val="28"/>
        </w:rPr>
        <w:t xml:space="preserve">В Детской школе искусств обучается 291 человек по двум уровням освоения программ: </w:t>
      </w:r>
    </w:p>
    <w:p w:rsidR="000C6FBE" w:rsidRPr="00C036BA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36BA">
        <w:rPr>
          <w:rFonts w:ascii="Times New Roman" w:hAnsi="Times New Roman"/>
          <w:sz w:val="28"/>
          <w:szCs w:val="28"/>
        </w:rPr>
        <w:t xml:space="preserve">- общеразвивающий уровень (художественно-эстетическое образование);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036BA">
        <w:rPr>
          <w:rFonts w:ascii="Times New Roman" w:hAnsi="Times New Roman"/>
          <w:sz w:val="28"/>
          <w:szCs w:val="28"/>
        </w:rPr>
        <w:t xml:space="preserve">- предпрофессиональный уровень.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32C7">
        <w:rPr>
          <w:rFonts w:ascii="Times New Roman" w:hAnsi="Times New Roman"/>
          <w:bCs/>
          <w:sz w:val="28"/>
          <w:szCs w:val="28"/>
        </w:rPr>
        <w:t>Первый уровень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F05">
        <w:rPr>
          <w:rFonts w:ascii="Times New Roman" w:hAnsi="Times New Roman"/>
          <w:sz w:val="28"/>
          <w:szCs w:val="28"/>
        </w:rPr>
        <w:t>позволяет решать задачи не только выявления творческих способностей обучаю</w:t>
      </w:r>
      <w:r>
        <w:rPr>
          <w:rFonts w:ascii="Times New Roman" w:hAnsi="Times New Roman"/>
          <w:sz w:val="28"/>
          <w:szCs w:val="28"/>
        </w:rPr>
        <w:t>щихся по видам искусства, но и формирования навыков</w:t>
      </w:r>
      <w:r w:rsidRPr="00485F05">
        <w:rPr>
          <w:rFonts w:ascii="Times New Roman" w:hAnsi="Times New Roman"/>
          <w:sz w:val="28"/>
          <w:szCs w:val="28"/>
        </w:rPr>
        <w:t xml:space="preserve"> уче</w:t>
      </w:r>
      <w:r w:rsidRPr="00485F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деятельности, обеспечения овладения</w:t>
      </w:r>
      <w:r w:rsidRPr="00485F05">
        <w:rPr>
          <w:rFonts w:ascii="Times New Roman" w:hAnsi="Times New Roman"/>
          <w:sz w:val="28"/>
          <w:szCs w:val="28"/>
        </w:rPr>
        <w:t xml:space="preserve"> необходимым минимумом знаний, ум</w:t>
      </w:r>
      <w:r w:rsidRPr="00485F05">
        <w:rPr>
          <w:rFonts w:ascii="Times New Roman" w:hAnsi="Times New Roman"/>
          <w:sz w:val="28"/>
          <w:szCs w:val="28"/>
        </w:rPr>
        <w:t>е</w:t>
      </w:r>
      <w:r w:rsidRPr="00485F05">
        <w:rPr>
          <w:rFonts w:ascii="Times New Roman" w:hAnsi="Times New Roman"/>
          <w:sz w:val="28"/>
          <w:szCs w:val="28"/>
        </w:rPr>
        <w:t xml:space="preserve">ний и навыков.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32C7">
        <w:rPr>
          <w:rFonts w:ascii="Times New Roman" w:hAnsi="Times New Roman"/>
          <w:bCs/>
          <w:sz w:val="28"/>
          <w:szCs w:val="28"/>
        </w:rPr>
        <w:t>Второй уровень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F05">
        <w:rPr>
          <w:rFonts w:ascii="Times New Roman" w:hAnsi="Times New Roman"/>
          <w:sz w:val="28"/>
          <w:szCs w:val="28"/>
        </w:rPr>
        <w:t>обеспечивает более полную реализацию целевого выбора учащегося по видам искусства, достижения уровня образованности, позволяющей выпускнику самостоятельно ориентироваться в ценностях культурного простра</w:t>
      </w:r>
      <w:r w:rsidRPr="00485F05">
        <w:rPr>
          <w:rFonts w:ascii="Times New Roman" w:hAnsi="Times New Roman"/>
          <w:sz w:val="28"/>
          <w:szCs w:val="28"/>
        </w:rPr>
        <w:t>н</w:t>
      </w:r>
      <w:r w:rsidRPr="00485F05">
        <w:rPr>
          <w:rFonts w:ascii="Times New Roman" w:hAnsi="Times New Roman"/>
          <w:sz w:val="28"/>
          <w:szCs w:val="28"/>
        </w:rPr>
        <w:t xml:space="preserve">ства. </w:t>
      </w:r>
    </w:p>
    <w:p w:rsidR="000C6FBE" w:rsidRPr="00831050" w:rsidRDefault="000C6FBE" w:rsidP="000C6FBE">
      <w:pPr>
        <w:ind w:firstLine="708"/>
        <w:jc w:val="both"/>
        <w:rPr>
          <w:sz w:val="28"/>
          <w:szCs w:val="28"/>
        </w:rPr>
      </w:pPr>
      <w:r w:rsidRPr="00831050">
        <w:rPr>
          <w:sz w:val="28"/>
          <w:szCs w:val="28"/>
        </w:rPr>
        <w:t xml:space="preserve">В Детской школе искусств работают коллективы: </w:t>
      </w:r>
    </w:p>
    <w:p w:rsidR="000C6FBE" w:rsidRPr="0083105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31050">
        <w:rPr>
          <w:rFonts w:ascii="Times New Roman" w:hAnsi="Times New Roman"/>
          <w:sz w:val="28"/>
          <w:szCs w:val="28"/>
        </w:rPr>
        <w:t>- хореографические: «</w:t>
      </w:r>
      <w:proofErr w:type="spellStart"/>
      <w:r w:rsidRPr="00831050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Pr="00831050">
        <w:rPr>
          <w:rFonts w:ascii="Times New Roman" w:hAnsi="Times New Roman"/>
          <w:sz w:val="28"/>
          <w:szCs w:val="28"/>
        </w:rPr>
        <w:t>» и «Росы»;</w:t>
      </w:r>
    </w:p>
    <w:p w:rsidR="000C6FBE" w:rsidRPr="0083105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31050">
        <w:rPr>
          <w:rFonts w:ascii="Times New Roman" w:hAnsi="Times New Roman"/>
          <w:sz w:val="28"/>
          <w:szCs w:val="28"/>
        </w:rPr>
        <w:t>- фольклорный ансамбль «</w:t>
      </w:r>
      <w:proofErr w:type="gramStart"/>
      <w:r w:rsidRPr="00831050">
        <w:rPr>
          <w:rFonts w:ascii="Times New Roman" w:hAnsi="Times New Roman"/>
          <w:sz w:val="28"/>
          <w:szCs w:val="28"/>
        </w:rPr>
        <w:t>Ясен-Красен</w:t>
      </w:r>
      <w:proofErr w:type="gramEnd"/>
      <w:r w:rsidRPr="00831050">
        <w:rPr>
          <w:rFonts w:ascii="Times New Roman" w:hAnsi="Times New Roman"/>
          <w:sz w:val="28"/>
          <w:szCs w:val="28"/>
        </w:rPr>
        <w:t>»;</w:t>
      </w:r>
    </w:p>
    <w:p w:rsidR="000C6FBE" w:rsidRPr="0083105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31050">
        <w:rPr>
          <w:rFonts w:ascii="Times New Roman" w:hAnsi="Times New Roman"/>
          <w:sz w:val="28"/>
          <w:szCs w:val="28"/>
        </w:rPr>
        <w:t>- эстрадный ансамбль «Новое поколение»;</w:t>
      </w:r>
    </w:p>
    <w:p w:rsidR="000C6FBE" w:rsidRPr="00831050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31050">
        <w:rPr>
          <w:rFonts w:ascii="Times New Roman" w:hAnsi="Times New Roman"/>
          <w:sz w:val="28"/>
          <w:szCs w:val="28"/>
        </w:rPr>
        <w:t>- вокальный ансамбль «Матрешки».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Ни один общешкольный концерт не обходится без участия данных коллект</w:t>
      </w: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вов, а также отдельных исполнителей различных отделений школы.</w:t>
      </w:r>
    </w:p>
    <w:p w:rsidR="000C6FBE" w:rsidRPr="00A12022" w:rsidRDefault="000C6FBE" w:rsidP="000C6FBE">
      <w:pPr>
        <w:pStyle w:val="a8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В течение учебного года с учащимися проводятся конкурсы, выставки, ко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н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церты по классам и отделениям.</w:t>
      </w:r>
    </w:p>
    <w:p w:rsidR="000C6FBE" w:rsidRPr="00A12022" w:rsidRDefault="000C6FBE" w:rsidP="000C6FBE">
      <w:pPr>
        <w:pStyle w:val="a8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С особенным настроением готовятся концерты для родителей, как по отдел</w:t>
      </w: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е</w:t>
      </w:r>
      <w:r w:rsidRPr="00A12022">
        <w:rPr>
          <w:rFonts w:ascii="Times New Roman" w:hAnsi="Times New Roman"/>
          <w:color w:val="1D1B11" w:themeColor="background2" w:themeShade="1A"/>
          <w:sz w:val="28"/>
          <w:szCs w:val="28"/>
        </w:rPr>
        <w:t>ниям, так и общешкольные.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 отчетном году, в силу сложившихся обстоятельств, концерты проводились без участия родителей.</w:t>
      </w:r>
    </w:p>
    <w:p w:rsidR="000C6FBE" w:rsidRDefault="000C6FBE" w:rsidP="000C6FBE">
      <w:pPr>
        <w:pStyle w:val="ac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E1B10">
        <w:rPr>
          <w:sz w:val="28"/>
          <w:szCs w:val="28"/>
        </w:rPr>
        <w:t>Учащиеся школы не отступают от народных традиций и проводят праздни</w:t>
      </w:r>
      <w:r w:rsidRPr="007E1B10">
        <w:rPr>
          <w:sz w:val="28"/>
          <w:szCs w:val="28"/>
        </w:rPr>
        <w:t>ч</w:t>
      </w:r>
      <w:r w:rsidRPr="007E1B10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рождественские, масленичные и пасхальные </w:t>
      </w:r>
      <w:r w:rsidRPr="007E1B10">
        <w:rPr>
          <w:sz w:val="28"/>
          <w:szCs w:val="28"/>
        </w:rPr>
        <w:t>мероприятия</w:t>
      </w:r>
      <w:r>
        <w:rPr>
          <w:sz w:val="28"/>
          <w:szCs w:val="28"/>
        </w:rPr>
        <w:t>.</w:t>
      </w:r>
    </w:p>
    <w:p w:rsidR="000C6FBE" w:rsidRDefault="000C6FBE" w:rsidP="000C6FBE">
      <w:pPr>
        <w:ind w:firstLine="709"/>
        <w:jc w:val="both"/>
        <w:rPr>
          <w:sz w:val="28"/>
          <w:szCs w:val="28"/>
        </w:rPr>
      </w:pPr>
      <w:r w:rsidRPr="007D0FEF">
        <w:rPr>
          <w:sz w:val="28"/>
          <w:szCs w:val="28"/>
        </w:rPr>
        <w:lastRenderedPageBreak/>
        <w:t>Подводить итоги учебного года, завершая его большим концертом</w:t>
      </w:r>
      <w:r>
        <w:rPr>
          <w:sz w:val="28"/>
          <w:szCs w:val="28"/>
        </w:rPr>
        <w:t xml:space="preserve"> в апреле</w:t>
      </w:r>
      <w:r w:rsidRPr="007D0FEF">
        <w:rPr>
          <w:sz w:val="28"/>
          <w:szCs w:val="28"/>
        </w:rPr>
        <w:t>, стало доброй традицией коллектива препод</w:t>
      </w:r>
      <w:r>
        <w:rPr>
          <w:sz w:val="28"/>
          <w:szCs w:val="28"/>
        </w:rPr>
        <w:t>авателей и учащихся. Ежегодный о</w:t>
      </w:r>
      <w:r w:rsidRPr="007D0FEF">
        <w:rPr>
          <w:sz w:val="28"/>
          <w:szCs w:val="28"/>
        </w:rPr>
        <w:t>тчё</w:t>
      </w:r>
      <w:r w:rsidRPr="007D0FEF">
        <w:rPr>
          <w:sz w:val="28"/>
          <w:szCs w:val="28"/>
        </w:rPr>
        <w:t>т</w:t>
      </w:r>
      <w:r w:rsidRPr="007D0FEF">
        <w:rPr>
          <w:sz w:val="28"/>
          <w:szCs w:val="28"/>
        </w:rPr>
        <w:t>ный концерт школы искусств является своеобразным подведением итогов и показ</w:t>
      </w:r>
      <w:r w:rsidRPr="007D0FEF">
        <w:rPr>
          <w:sz w:val="28"/>
          <w:szCs w:val="28"/>
        </w:rPr>
        <w:t>а</w:t>
      </w:r>
      <w:r w:rsidRPr="007D0FEF">
        <w:rPr>
          <w:sz w:val="28"/>
          <w:szCs w:val="28"/>
        </w:rPr>
        <w:t xml:space="preserve">телем достижений обучающихся школы. </w:t>
      </w:r>
    </w:p>
    <w:p w:rsidR="000C6FBE" w:rsidRPr="00831050" w:rsidRDefault="000C6FBE" w:rsidP="000C6FBE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831050">
        <w:rPr>
          <w:sz w:val="28"/>
          <w:szCs w:val="28"/>
        </w:rPr>
        <w:t>С особым настроением проводятся в школе мероприятия: «Посвящение в х</w:t>
      </w:r>
      <w:r w:rsidRPr="00831050">
        <w:rPr>
          <w:sz w:val="28"/>
          <w:szCs w:val="28"/>
        </w:rPr>
        <w:t>у</w:t>
      </w:r>
      <w:r w:rsidRPr="00831050">
        <w:rPr>
          <w:sz w:val="28"/>
          <w:szCs w:val="28"/>
        </w:rPr>
        <w:t>дожники», «Посвящение в музыканты», «Посвящение в хореографы».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057897">
        <w:rPr>
          <w:rFonts w:ascii="Times New Roman" w:hAnsi="Times New Roman"/>
          <w:color w:val="1D1B11" w:themeColor="background2" w:themeShade="1A"/>
          <w:sz w:val="28"/>
          <w:szCs w:val="28"/>
        </w:rPr>
        <w:t>Учащиеся ДШИ принимали участие в зональных и областных фестиваля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х</w:t>
      </w:r>
      <w:r w:rsidRPr="0005789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 конкурсах и занимали призовые места:</w:t>
      </w:r>
    </w:p>
    <w:p w:rsidR="000C6FBE" w:rsidRPr="00D5415F" w:rsidRDefault="000C6FBE" w:rsidP="000C6FBE">
      <w:pPr>
        <w:pStyle w:val="a8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541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15F">
        <w:rPr>
          <w:rFonts w:ascii="Times New Roman" w:hAnsi="Times New Roman"/>
          <w:sz w:val="28"/>
          <w:szCs w:val="28"/>
        </w:rPr>
        <w:t>во всероссийском конкурсе изобразительного искусства и декоративно – прикладного творчества «Любимых книг волшебный мир»;</w:t>
      </w:r>
    </w:p>
    <w:p w:rsidR="000C6FBE" w:rsidRPr="00D5415F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5415F">
        <w:rPr>
          <w:rFonts w:ascii="Times New Roman" w:hAnsi="Times New Roman"/>
          <w:sz w:val="28"/>
          <w:szCs w:val="28"/>
        </w:rPr>
        <w:t>- в Х</w:t>
      </w:r>
      <w:proofErr w:type="gramStart"/>
      <w:r w:rsidRPr="00D5415F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/>
          <w:sz w:val="28"/>
          <w:szCs w:val="28"/>
        </w:rPr>
        <w:t>-ой</w:t>
      </w:r>
      <w:r w:rsidRPr="00D5415F">
        <w:rPr>
          <w:rFonts w:ascii="Times New Roman" w:hAnsi="Times New Roman"/>
          <w:sz w:val="28"/>
          <w:szCs w:val="28"/>
        </w:rPr>
        <w:t xml:space="preserve"> областной выставке – конкурсе детского художественного творч</w:t>
      </w:r>
      <w:r w:rsidRPr="00D5415F">
        <w:rPr>
          <w:rFonts w:ascii="Times New Roman" w:hAnsi="Times New Roman"/>
          <w:sz w:val="28"/>
          <w:szCs w:val="28"/>
        </w:rPr>
        <w:t>е</w:t>
      </w:r>
      <w:r w:rsidRPr="00D5415F">
        <w:rPr>
          <w:rFonts w:ascii="Times New Roman" w:hAnsi="Times New Roman"/>
          <w:sz w:val="28"/>
          <w:szCs w:val="28"/>
        </w:rPr>
        <w:t xml:space="preserve">ства «Мой город, моя история», посвященная памяти В.М. Кириллова; </w:t>
      </w:r>
    </w:p>
    <w:p w:rsidR="000C6FBE" w:rsidRDefault="000C6FBE" w:rsidP="000C6FBE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5415F">
        <w:rPr>
          <w:rFonts w:ascii="Times New Roman" w:hAnsi="Times New Roman"/>
          <w:sz w:val="28"/>
          <w:szCs w:val="28"/>
        </w:rPr>
        <w:t>- в областном конкурсе рисунка «Смолен</w:t>
      </w:r>
      <w:proofErr w:type="gramStart"/>
      <w:r w:rsidRPr="00D5415F">
        <w:rPr>
          <w:rFonts w:ascii="Times New Roman" w:hAnsi="Times New Roman"/>
          <w:sz w:val="28"/>
          <w:szCs w:val="28"/>
        </w:rPr>
        <w:t>ск в сл</w:t>
      </w:r>
      <w:proofErr w:type="gramEnd"/>
      <w:r w:rsidRPr="00D5415F">
        <w:rPr>
          <w:rFonts w:ascii="Times New Roman" w:hAnsi="Times New Roman"/>
          <w:sz w:val="28"/>
          <w:szCs w:val="28"/>
        </w:rPr>
        <w:t>авян</w:t>
      </w:r>
      <w:r>
        <w:rPr>
          <w:rFonts w:ascii="Times New Roman" w:hAnsi="Times New Roman"/>
          <w:sz w:val="28"/>
          <w:szCs w:val="28"/>
        </w:rPr>
        <w:t>ских орнаментах». Трад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ционный </w:t>
      </w:r>
      <w:r w:rsidRPr="00D5415F">
        <w:rPr>
          <w:rFonts w:ascii="Times New Roman" w:hAnsi="Times New Roman"/>
          <w:sz w:val="28"/>
          <w:szCs w:val="28"/>
        </w:rPr>
        <w:t xml:space="preserve">костюм Смоленщины «Крестьянский праздничный костюм»; </w:t>
      </w:r>
    </w:p>
    <w:p w:rsidR="000C6FBE" w:rsidRDefault="000C6FBE" w:rsidP="000C6FBE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5415F">
        <w:rPr>
          <w:rFonts w:ascii="Times New Roman" w:hAnsi="Times New Roman"/>
          <w:sz w:val="28"/>
          <w:szCs w:val="28"/>
        </w:rPr>
        <w:t xml:space="preserve">- в </w:t>
      </w:r>
      <w:r w:rsidRPr="00D5415F">
        <w:rPr>
          <w:rFonts w:ascii="Times New Roman" w:hAnsi="Times New Roman"/>
          <w:sz w:val="28"/>
          <w:szCs w:val="28"/>
          <w:lang w:val="en-US"/>
        </w:rPr>
        <w:t>XVII</w:t>
      </w:r>
      <w:r w:rsidRPr="00D5415F">
        <w:rPr>
          <w:rFonts w:ascii="Times New Roman" w:hAnsi="Times New Roman"/>
          <w:sz w:val="28"/>
          <w:szCs w:val="28"/>
        </w:rPr>
        <w:t xml:space="preserve"> Международном конкурсе детского творчества «Красота Божьего м</w:t>
      </w:r>
      <w:r w:rsidRPr="00D5415F">
        <w:rPr>
          <w:rFonts w:ascii="Times New Roman" w:hAnsi="Times New Roman"/>
          <w:sz w:val="28"/>
          <w:szCs w:val="28"/>
        </w:rPr>
        <w:t>и</w:t>
      </w:r>
      <w:r w:rsidRPr="00D5415F">
        <w:rPr>
          <w:rFonts w:ascii="Times New Roman" w:hAnsi="Times New Roman"/>
          <w:sz w:val="28"/>
          <w:szCs w:val="28"/>
        </w:rPr>
        <w:t xml:space="preserve">ра» 350 лет со дня рождения Петра </w:t>
      </w:r>
      <w:r w:rsidR="00E75378">
        <w:rPr>
          <w:rFonts w:ascii="Times New Roman" w:hAnsi="Times New Roman"/>
          <w:sz w:val="28"/>
          <w:szCs w:val="28"/>
        </w:rPr>
        <w:t xml:space="preserve"> </w:t>
      </w:r>
      <w:r w:rsidRPr="00D5415F">
        <w:rPr>
          <w:rFonts w:ascii="Times New Roman" w:hAnsi="Times New Roman"/>
          <w:sz w:val="28"/>
          <w:szCs w:val="28"/>
          <w:lang w:val="en-US"/>
        </w:rPr>
        <w:t>I</w:t>
      </w:r>
      <w:r w:rsidRPr="00D5415F">
        <w:rPr>
          <w:rFonts w:ascii="Times New Roman" w:hAnsi="Times New Roman"/>
          <w:sz w:val="28"/>
          <w:szCs w:val="28"/>
        </w:rPr>
        <w:t>».</w:t>
      </w:r>
    </w:p>
    <w:p w:rsidR="000C6FBE" w:rsidRPr="00D5415F" w:rsidRDefault="000C6FBE" w:rsidP="000C6FBE">
      <w:pPr>
        <w:pStyle w:val="a8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0C6FBE" w:rsidRPr="00FF0F94" w:rsidRDefault="000C6FBE" w:rsidP="00B63FD1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94">
        <w:rPr>
          <w:rFonts w:ascii="Times New Roman" w:hAnsi="Times New Roman"/>
          <w:b/>
          <w:sz w:val="28"/>
          <w:szCs w:val="28"/>
        </w:rPr>
        <w:t>Историко-краеведческий музей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6FBE" w:rsidRPr="000D7F13" w:rsidRDefault="000C6FBE" w:rsidP="00B63FD1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Фонд музея составляет 605 единиц.</w:t>
      </w:r>
    </w:p>
    <w:p w:rsidR="000C6FBE" w:rsidRDefault="000C6FBE" w:rsidP="00B63FD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F0F94">
        <w:rPr>
          <w:rFonts w:ascii="Times New Roman" w:hAnsi="Times New Roman"/>
          <w:sz w:val="28"/>
          <w:szCs w:val="28"/>
        </w:rPr>
        <w:t xml:space="preserve">Число выставок </w:t>
      </w:r>
      <w:r>
        <w:rPr>
          <w:rFonts w:ascii="Times New Roman" w:hAnsi="Times New Roman"/>
          <w:sz w:val="28"/>
          <w:szCs w:val="28"/>
        </w:rPr>
        <w:t>2021</w:t>
      </w:r>
      <w:r w:rsidR="00B20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- 2, число экскурсий - 14, лекций</w:t>
      </w:r>
      <w:r w:rsidR="005B7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B7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11, проведено 9</w:t>
      </w:r>
      <w:r w:rsidRPr="00FF0F94">
        <w:rPr>
          <w:rFonts w:ascii="Times New Roman" w:hAnsi="Times New Roman"/>
          <w:sz w:val="28"/>
          <w:szCs w:val="28"/>
        </w:rPr>
        <w:t xml:space="preserve"> музейных у</w:t>
      </w:r>
      <w:r>
        <w:rPr>
          <w:rFonts w:ascii="Times New Roman" w:hAnsi="Times New Roman"/>
          <w:sz w:val="28"/>
          <w:szCs w:val="28"/>
        </w:rPr>
        <w:t xml:space="preserve">роков, 2 – видео-презентации. </w:t>
      </w:r>
    </w:p>
    <w:p w:rsidR="000C6FBE" w:rsidRPr="00FF0F94" w:rsidRDefault="000C6FBE" w:rsidP="000C6FB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посещений составило 1688 человек.</w:t>
      </w:r>
    </w:p>
    <w:p w:rsidR="000C6FBE" w:rsidRDefault="000C6FBE" w:rsidP="000C6FB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F0F94">
        <w:rPr>
          <w:rFonts w:ascii="Times New Roman" w:hAnsi="Times New Roman"/>
          <w:sz w:val="28"/>
          <w:szCs w:val="28"/>
        </w:rPr>
        <w:t>На базе му</w:t>
      </w:r>
      <w:r>
        <w:rPr>
          <w:rFonts w:ascii="Times New Roman" w:hAnsi="Times New Roman"/>
          <w:sz w:val="28"/>
          <w:szCs w:val="28"/>
        </w:rPr>
        <w:t xml:space="preserve">зея проводились </w:t>
      </w:r>
      <w:r w:rsidRPr="00FF0F94">
        <w:rPr>
          <w:rFonts w:ascii="Times New Roman" w:hAnsi="Times New Roman"/>
          <w:sz w:val="28"/>
          <w:szCs w:val="28"/>
        </w:rPr>
        <w:t xml:space="preserve">викторины, беседы, тематические часы. </w:t>
      </w:r>
    </w:p>
    <w:p w:rsidR="000C6FBE" w:rsidRPr="00095BFE" w:rsidRDefault="000C6FBE" w:rsidP="000C6FB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Накануне Дня православной книги состоялось открытие выставки старинных книг кириллической печати «День смыслом наполняя». В экспозиции были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ставлены уникальные старопечатные издания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095B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веков. Посетители ознак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мились с выставкой, услышали рассказ об особенностях изготовления старинной бумаги Верже и особенностях датировки старинных книг.</w:t>
      </w:r>
    </w:p>
    <w:p w:rsidR="000C6FBE" w:rsidRDefault="000C6FBE" w:rsidP="000C6FB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«Первопроходец Вселенной» была посвящена 60-летию полета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 в космос. Выставка включали в себя несколько разделов, включающих в себя все периоды жизни Ю.А. Гагарина.</w:t>
      </w:r>
    </w:p>
    <w:p w:rsidR="00B63FD1" w:rsidRDefault="00B63FD1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6FBE" w:rsidRPr="00FF0F94" w:rsidRDefault="000C6FBE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94">
        <w:rPr>
          <w:rFonts w:ascii="Times New Roman" w:hAnsi="Times New Roman"/>
          <w:b/>
          <w:sz w:val="28"/>
          <w:szCs w:val="28"/>
        </w:rPr>
        <w:t>Культурно-досуговая деятельность и народное творчество.</w:t>
      </w:r>
    </w:p>
    <w:p w:rsidR="000C6FBE" w:rsidRPr="00FF0F94" w:rsidRDefault="000C6FBE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0F94">
        <w:rPr>
          <w:rFonts w:ascii="Times New Roman" w:hAnsi="Times New Roman"/>
          <w:b/>
          <w:sz w:val="28"/>
          <w:szCs w:val="28"/>
        </w:rPr>
        <w:t>Молодежная политика.</w:t>
      </w:r>
    </w:p>
    <w:p w:rsidR="000C6FBE" w:rsidRPr="00FF0F94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F0F94">
        <w:rPr>
          <w:rFonts w:ascii="Times New Roman" w:hAnsi="Times New Roman"/>
          <w:sz w:val="28"/>
          <w:szCs w:val="28"/>
        </w:rPr>
        <w:t xml:space="preserve">В связи с распространением новой </w:t>
      </w:r>
      <w:proofErr w:type="spellStart"/>
      <w:r w:rsidRPr="00FF0F9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F0F94">
        <w:rPr>
          <w:rFonts w:ascii="Times New Roman" w:hAnsi="Times New Roman"/>
          <w:sz w:val="28"/>
          <w:szCs w:val="28"/>
        </w:rPr>
        <w:t xml:space="preserve"> инфекции </w:t>
      </w:r>
      <w:r w:rsidRPr="00FF0F94">
        <w:rPr>
          <w:rFonts w:ascii="Times New Roman" w:hAnsi="Times New Roman"/>
          <w:sz w:val="28"/>
          <w:szCs w:val="28"/>
          <w:lang w:val="en-US"/>
        </w:rPr>
        <w:t>COVID</w:t>
      </w:r>
      <w:r w:rsidRPr="00FF0F94">
        <w:rPr>
          <w:rFonts w:ascii="Times New Roman" w:hAnsi="Times New Roman"/>
          <w:sz w:val="28"/>
          <w:szCs w:val="28"/>
        </w:rPr>
        <w:t xml:space="preserve"> 2019, учреждениям культуры пришлось приспосабливаться к сложившейся ситуации. </w:t>
      </w:r>
    </w:p>
    <w:p w:rsidR="000C6FBE" w:rsidRPr="00FF0F94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Клубные учреждения</w:t>
      </w:r>
      <w:r w:rsidRPr="00FF0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Pr="00FF0F94">
        <w:rPr>
          <w:rFonts w:ascii="Times New Roman" w:hAnsi="Times New Roman"/>
          <w:sz w:val="28"/>
          <w:szCs w:val="28"/>
        </w:rPr>
        <w:t xml:space="preserve">перешли на дистанционную работу, готовили дистанционные мероприятия: конкурсы, презентации, онлайн-концерты. </w:t>
      </w:r>
    </w:p>
    <w:p w:rsidR="000C6FBE" w:rsidRDefault="000C6FBE" w:rsidP="000C6FB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62E66">
        <w:rPr>
          <w:b/>
          <w:sz w:val="28"/>
          <w:szCs w:val="28"/>
        </w:rPr>
        <w:tab/>
      </w:r>
      <w:r w:rsidRPr="00FF0F9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2021</w:t>
      </w:r>
      <w:r w:rsidR="005B78F4">
        <w:rPr>
          <w:rFonts w:ascii="Times New Roman" w:hAnsi="Times New Roman"/>
          <w:sz w:val="28"/>
          <w:szCs w:val="28"/>
        </w:rPr>
        <w:t xml:space="preserve"> </w:t>
      </w:r>
      <w:r w:rsidRPr="00FF0F94">
        <w:rPr>
          <w:rFonts w:ascii="Times New Roman" w:hAnsi="Times New Roman"/>
          <w:sz w:val="28"/>
          <w:szCs w:val="28"/>
        </w:rPr>
        <w:t xml:space="preserve">году проведено </w:t>
      </w:r>
      <w:r w:rsidRPr="00FF0F9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Pr="00FF0F9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F0F94">
        <w:rPr>
          <w:rFonts w:ascii="Times New Roman" w:hAnsi="Times New Roman"/>
          <w:sz w:val="28"/>
          <w:szCs w:val="28"/>
        </w:rPr>
        <w:t>культурно-массовых мероприяти</w:t>
      </w:r>
      <w:r w:rsidR="008E575A">
        <w:rPr>
          <w:rFonts w:ascii="Times New Roman" w:hAnsi="Times New Roman"/>
          <w:sz w:val="28"/>
          <w:szCs w:val="28"/>
        </w:rPr>
        <w:t>й</w:t>
      </w:r>
      <w:r w:rsidRPr="00FF0F94">
        <w:rPr>
          <w:rFonts w:ascii="Times New Roman" w:hAnsi="Times New Roman"/>
          <w:sz w:val="28"/>
          <w:szCs w:val="28"/>
        </w:rPr>
        <w:t xml:space="preserve">, которые посетило </w:t>
      </w:r>
      <w:r>
        <w:rPr>
          <w:rFonts w:ascii="Times New Roman" w:hAnsi="Times New Roman"/>
          <w:color w:val="000000" w:themeColor="text1"/>
          <w:sz w:val="28"/>
          <w:szCs w:val="28"/>
        </w:rPr>
        <w:t>87,9</w:t>
      </w:r>
      <w:r w:rsidRPr="00FF0F94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человек. 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клубных учреждений работает 115 клубных формирований, в них участников- 840 человек, из них для детей и молодежи - 62 формирования, в них участников 468 человек.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обычном режиме проведены следующие культурно-массовые мероприятия: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праздничные концертные программы, посвященные Дню защитника Отеч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и международному женскому дню 8 Марта;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F308DF">
        <w:rPr>
          <w:rFonts w:ascii="Times New Roman" w:hAnsi="Times New Roman"/>
          <w:color w:val="000000" w:themeColor="text1"/>
          <w:sz w:val="28"/>
          <w:szCs w:val="28"/>
        </w:rPr>
        <w:t>торжественное мероприятие «Без права на забвение»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(РДК) и тематическая программа «Домой, за речку»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СДК), посвященные дню воина-интернационалиста;</w:t>
      </w:r>
      <w:proofErr w:type="gramEnd"/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864">
        <w:rPr>
          <w:rFonts w:ascii="Times New Roman" w:hAnsi="Times New Roman"/>
          <w:sz w:val="28"/>
          <w:szCs w:val="28"/>
        </w:rPr>
        <w:t xml:space="preserve">районный фестиваль народного </w:t>
      </w:r>
      <w:r>
        <w:rPr>
          <w:rFonts w:ascii="Times New Roman" w:hAnsi="Times New Roman"/>
          <w:sz w:val="28"/>
          <w:szCs w:val="28"/>
        </w:rPr>
        <w:t xml:space="preserve">творчества «От звезды до звезды». </w:t>
      </w:r>
    </w:p>
    <w:p w:rsidR="000C6FBE" w:rsidRDefault="000C6FBE" w:rsidP="00566E8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посвящен 60-летию</w:t>
      </w:r>
      <w:r w:rsidRPr="003F4864">
        <w:rPr>
          <w:rFonts w:ascii="Times New Roman" w:hAnsi="Times New Roman"/>
          <w:sz w:val="28"/>
          <w:szCs w:val="28"/>
        </w:rPr>
        <w:t xml:space="preserve"> полета</w:t>
      </w:r>
      <w:r>
        <w:rPr>
          <w:rFonts w:ascii="Times New Roman" w:hAnsi="Times New Roman"/>
          <w:sz w:val="28"/>
          <w:szCs w:val="28"/>
        </w:rPr>
        <w:t xml:space="preserve"> человека в космос. В рамках фестиваля проведено 3 зональных концертных программы в таких учреждениях как: </w:t>
      </w:r>
      <w:proofErr w:type="spellStart"/>
      <w:r>
        <w:rPr>
          <w:rFonts w:ascii="Times New Roman" w:hAnsi="Times New Roman"/>
          <w:sz w:val="28"/>
          <w:szCs w:val="28"/>
        </w:rPr>
        <w:t>Лызя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\клубе, </w:t>
      </w:r>
      <w:proofErr w:type="spellStart"/>
      <w:r>
        <w:rPr>
          <w:rFonts w:ascii="Times New Roman" w:hAnsi="Times New Roman"/>
          <w:sz w:val="28"/>
          <w:szCs w:val="28"/>
        </w:rPr>
        <w:t>Крапивенском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>
        <w:rPr>
          <w:rFonts w:ascii="Times New Roman" w:hAnsi="Times New Roman"/>
          <w:sz w:val="28"/>
          <w:szCs w:val="28"/>
        </w:rPr>
        <w:t>Кадинском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СДК. Всего в фестивале приняли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стие 16 сельских клубных учреждений. </w:t>
      </w:r>
    </w:p>
    <w:p w:rsidR="000C6FBE" w:rsidRDefault="000C6FBE" w:rsidP="00566E8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рамках концертных программ были оформлены тематические выставки 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сунка и ДПИ «Впереди всегда - Гагарин</w:t>
      </w:r>
      <w:r w:rsidRPr="008757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C6FBE" w:rsidRDefault="000C6FBE" w:rsidP="00566E8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9635E">
        <w:rPr>
          <w:rFonts w:ascii="Times New Roman" w:hAnsi="Times New Roman"/>
          <w:sz w:val="28"/>
          <w:szCs w:val="28"/>
        </w:rPr>
        <w:t>В преддверии 76-ой годовщины Победы в Великой Отечественной войне 1941-1945 гг. в центральном парке п. Монастырщина состоялась тематическая ко</w:t>
      </w:r>
      <w:r w:rsidRPr="0069635E">
        <w:rPr>
          <w:rFonts w:ascii="Times New Roman" w:hAnsi="Times New Roman"/>
          <w:sz w:val="28"/>
          <w:szCs w:val="28"/>
        </w:rPr>
        <w:t>н</w:t>
      </w:r>
      <w:r w:rsidRPr="0069635E">
        <w:rPr>
          <w:rFonts w:ascii="Times New Roman" w:hAnsi="Times New Roman"/>
          <w:sz w:val="28"/>
          <w:szCs w:val="28"/>
        </w:rPr>
        <w:t>цертная программа «Весна Победы».</w:t>
      </w:r>
      <w:r w:rsidRPr="003F44A7">
        <w:rPr>
          <w:rFonts w:ascii="Times New Roman" w:hAnsi="Times New Roman"/>
          <w:sz w:val="28"/>
          <w:szCs w:val="28"/>
        </w:rPr>
        <w:t xml:space="preserve"> </w:t>
      </w:r>
    </w:p>
    <w:p w:rsidR="000C6FBE" w:rsidRDefault="000C6FBE" w:rsidP="00566E8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>20 апреля 2021 года во всех муниципальных образованиях Смоленской обл</w:t>
      </w:r>
      <w:r w:rsidRPr="00C82A76">
        <w:rPr>
          <w:rFonts w:ascii="Times New Roman" w:hAnsi="Times New Roman"/>
          <w:sz w:val="28"/>
          <w:szCs w:val="28"/>
        </w:rPr>
        <w:t>а</w:t>
      </w:r>
      <w:r w:rsidRPr="00C82A76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>,</w:t>
      </w:r>
      <w:r w:rsidRPr="00C82A76">
        <w:rPr>
          <w:rFonts w:ascii="Times New Roman" w:hAnsi="Times New Roman"/>
          <w:sz w:val="28"/>
          <w:szCs w:val="28"/>
        </w:rPr>
        <w:t xml:space="preserve"> в том числе в </w:t>
      </w:r>
      <w:proofErr w:type="spellStart"/>
      <w:r w:rsidRPr="00C82A76">
        <w:rPr>
          <w:rFonts w:ascii="Times New Roman" w:hAnsi="Times New Roman"/>
          <w:sz w:val="28"/>
          <w:szCs w:val="28"/>
        </w:rPr>
        <w:t>Монастырщинском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,</w:t>
      </w:r>
      <w:r w:rsidRPr="00C82A76">
        <w:rPr>
          <w:rFonts w:ascii="Times New Roman" w:hAnsi="Times New Roman"/>
          <w:sz w:val="28"/>
          <w:szCs w:val="28"/>
        </w:rPr>
        <w:t xml:space="preserve"> состоялась акция #</w:t>
      </w:r>
      <w:proofErr w:type="spellStart"/>
      <w:r w:rsidRPr="00C82A76">
        <w:rPr>
          <w:rFonts w:ascii="Times New Roman" w:hAnsi="Times New Roman"/>
          <w:sz w:val="28"/>
          <w:szCs w:val="28"/>
        </w:rPr>
        <w:t>ЭтоНашаПобеда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C6FBE" w:rsidRPr="00C82A76" w:rsidRDefault="000C6FBE" w:rsidP="00566E8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82A76">
        <w:rPr>
          <w:rFonts w:ascii="Times New Roman" w:hAnsi="Times New Roman"/>
          <w:sz w:val="28"/>
          <w:szCs w:val="28"/>
        </w:rPr>
        <w:t xml:space="preserve">В прямом эфире в социальной сети </w:t>
      </w:r>
      <w:proofErr w:type="spellStart"/>
      <w:r w:rsidRPr="00C82A7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и Одноклассники представит</w:t>
      </w:r>
      <w:r w:rsidRPr="00C82A76">
        <w:rPr>
          <w:rFonts w:ascii="Times New Roman" w:hAnsi="Times New Roman"/>
          <w:sz w:val="28"/>
          <w:szCs w:val="28"/>
        </w:rPr>
        <w:t>е</w:t>
      </w:r>
      <w:r w:rsidRPr="00C82A76">
        <w:rPr>
          <w:rFonts w:ascii="Times New Roman" w:hAnsi="Times New Roman"/>
          <w:sz w:val="28"/>
          <w:szCs w:val="28"/>
        </w:rPr>
        <w:t>ли молодежных и общественных организаций, участники патриотических клубов и объединений, волонтеры и обучающиеся образовательных организаций региона д</w:t>
      </w:r>
      <w:r w:rsidRPr="00C82A76">
        <w:rPr>
          <w:rFonts w:ascii="Times New Roman" w:hAnsi="Times New Roman"/>
          <w:sz w:val="28"/>
          <w:szCs w:val="28"/>
        </w:rPr>
        <w:t>а</w:t>
      </w:r>
      <w:r w:rsidRPr="00C82A76">
        <w:rPr>
          <w:rFonts w:ascii="Times New Roman" w:hAnsi="Times New Roman"/>
          <w:sz w:val="28"/>
          <w:szCs w:val="28"/>
        </w:rPr>
        <w:t>ли официальный старт акции #</w:t>
      </w:r>
      <w:proofErr w:type="spellStart"/>
      <w:r w:rsidRPr="00C82A76">
        <w:rPr>
          <w:rFonts w:ascii="Times New Roman" w:hAnsi="Times New Roman"/>
          <w:sz w:val="28"/>
          <w:szCs w:val="28"/>
        </w:rPr>
        <w:t>ЭтоНашаПобеда</w:t>
      </w:r>
      <w:proofErr w:type="spellEnd"/>
      <w:r w:rsidRPr="00C82A76">
        <w:rPr>
          <w:rFonts w:ascii="Times New Roman" w:hAnsi="Times New Roman"/>
          <w:sz w:val="28"/>
          <w:szCs w:val="28"/>
        </w:rPr>
        <w:t xml:space="preserve"> и передали эстафету дальше.</w:t>
      </w:r>
    </w:p>
    <w:p w:rsidR="008E575A" w:rsidRDefault="000C6FBE" w:rsidP="00566E85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поддержали </w:t>
      </w:r>
      <w:r w:rsidRPr="00263F90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Всероссийские акции</w:t>
      </w:r>
      <w:r w:rsidRPr="00263F9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«Сад памяти», </w:t>
      </w:r>
      <w:r w:rsidRPr="00263F90">
        <w:rPr>
          <w:sz w:val="28"/>
          <w:szCs w:val="28"/>
        </w:rPr>
        <w:t>#</w:t>
      </w:r>
      <w:proofErr w:type="spellStart"/>
      <w:r w:rsidRPr="00263F90">
        <w:rPr>
          <w:sz w:val="28"/>
          <w:szCs w:val="28"/>
        </w:rPr>
        <w:t>СвечаПобеды</w:t>
      </w:r>
      <w:proofErr w:type="spellEnd"/>
      <w:r w:rsidRPr="00263F90">
        <w:rPr>
          <w:sz w:val="28"/>
          <w:szCs w:val="28"/>
        </w:rPr>
        <w:t>, #</w:t>
      </w:r>
      <w:proofErr w:type="spellStart"/>
      <w:r w:rsidRPr="00263F90">
        <w:rPr>
          <w:sz w:val="28"/>
          <w:szCs w:val="28"/>
        </w:rPr>
        <w:t>ОкнаПобеды</w:t>
      </w:r>
      <w:proofErr w:type="spellEnd"/>
      <w:r>
        <w:rPr>
          <w:sz w:val="28"/>
          <w:szCs w:val="28"/>
        </w:rPr>
        <w:t xml:space="preserve">, </w:t>
      </w:r>
      <w:r w:rsidRPr="00263F90">
        <w:rPr>
          <w:sz w:val="28"/>
          <w:szCs w:val="28"/>
        </w:rPr>
        <w:t>#</w:t>
      </w:r>
      <w:r>
        <w:rPr>
          <w:sz w:val="28"/>
          <w:szCs w:val="28"/>
        </w:rPr>
        <w:t>Споем двором, #Торт для Победит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="008E575A">
        <w:rPr>
          <w:sz w:val="28"/>
          <w:szCs w:val="28"/>
        </w:rPr>
        <w:t>.</w:t>
      </w:r>
    </w:p>
    <w:p w:rsidR="008E575A" w:rsidRDefault="000C6FBE" w:rsidP="00566E85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95EAD">
        <w:rPr>
          <w:sz w:val="28"/>
          <w:szCs w:val="28"/>
        </w:rPr>
        <w:t xml:space="preserve">Большие праздничные концертные программы «Россия, моя Россия», </w:t>
      </w:r>
      <w:r w:rsidRPr="00295EAD">
        <w:rPr>
          <w:color w:val="000000" w:themeColor="text1"/>
          <w:sz w:val="28"/>
          <w:szCs w:val="28"/>
        </w:rPr>
        <w:t>состо</w:t>
      </w:r>
      <w:r w:rsidRPr="00295EAD">
        <w:rPr>
          <w:color w:val="000000" w:themeColor="text1"/>
          <w:sz w:val="28"/>
          <w:szCs w:val="28"/>
        </w:rPr>
        <w:t>я</w:t>
      </w:r>
      <w:r w:rsidRPr="00295EAD">
        <w:rPr>
          <w:color w:val="000000" w:themeColor="text1"/>
          <w:sz w:val="28"/>
          <w:szCs w:val="28"/>
        </w:rPr>
        <w:t xml:space="preserve">лись в </w:t>
      </w:r>
      <w:proofErr w:type="spellStart"/>
      <w:r w:rsidRPr="00295EAD">
        <w:rPr>
          <w:color w:val="000000" w:themeColor="text1"/>
          <w:sz w:val="28"/>
          <w:szCs w:val="28"/>
        </w:rPr>
        <w:t>Любавичском</w:t>
      </w:r>
      <w:proofErr w:type="spellEnd"/>
      <w:r w:rsidRPr="00295E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Раевском СДК.</w:t>
      </w:r>
    </w:p>
    <w:p w:rsidR="000C6FBE" w:rsidRPr="0009799B" w:rsidRDefault="000C6FBE" w:rsidP="00566E85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Раевском СДК одновременно отметили и 30-летие со дня строительства 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вого здания Дома культуры. На мероприятии «Нам - 30 лет!» чествовали участников художественной самодеятельности не только настоящих, но и прошлых лет.</w:t>
      </w:r>
      <w:r w:rsidRPr="0009799B">
        <w:t xml:space="preserve"> </w:t>
      </w:r>
    </w:p>
    <w:p w:rsidR="000C6FBE" w:rsidRDefault="000C6FBE" w:rsidP="00566E8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</w:rPr>
      </w:pPr>
      <w:r w:rsidRPr="00EC6B34">
        <w:rPr>
          <w:rStyle w:val="af1"/>
          <w:b w:val="0"/>
          <w:sz w:val="28"/>
          <w:szCs w:val="28"/>
        </w:rPr>
        <w:t>С цель</w:t>
      </w:r>
      <w:r>
        <w:rPr>
          <w:rStyle w:val="af1"/>
          <w:b w:val="0"/>
          <w:sz w:val="28"/>
          <w:szCs w:val="28"/>
        </w:rPr>
        <w:t xml:space="preserve">ю поддержки юных дарований </w:t>
      </w:r>
      <w:r w:rsidRPr="00EC6B34">
        <w:rPr>
          <w:rStyle w:val="af1"/>
          <w:b w:val="0"/>
          <w:sz w:val="28"/>
          <w:szCs w:val="28"/>
        </w:rPr>
        <w:t xml:space="preserve">проведен районный фестиваль </w:t>
      </w:r>
      <w:r>
        <w:rPr>
          <w:rStyle w:val="af1"/>
          <w:b w:val="0"/>
          <w:sz w:val="28"/>
          <w:szCs w:val="28"/>
        </w:rPr>
        <w:t>патри</w:t>
      </w:r>
      <w:r>
        <w:rPr>
          <w:rStyle w:val="af1"/>
          <w:b w:val="0"/>
          <w:sz w:val="28"/>
          <w:szCs w:val="28"/>
        </w:rPr>
        <w:t>о</w:t>
      </w:r>
      <w:r>
        <w:rPr>
          <w:rStyle w:val="af1"/>
          <w:b w:val="0"/>
          <w:sz w:val="28"/>
          <w:szCs w:val="28"/>
        </w:rPr>
        <w:t>тической песни «О Родине</w:t>
      </w:r>
      <w:r w:rsidRPr="00EC6B34">
        <w:rPr>
          <w:rStyle w:val="af1"/>
          <w:b w:val="0"/>
          <w:sz w:val="28"/>
          <w:szCs w:val="28"/>
        </w:rPr>
        <w:t>, о доблести, о славе».</w:t>
      </w:r>
    </w:p>
    <w:p w:rsidR="000C6FBE" w:rsidRPr="00566E85" w:rsidRDefault="000C6FBE" w:rsidP="00566E8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Юные исполнители с присущим им мастерством показали всю многогра</w:t>
      </w:r>
      <w:r>
        <w:rPr>
          <w:rStyle w:val="af1"/>
          <w:b w:val="0"/>
          <w:sz w:val="28"/>
          <w:szCs w:val="28"/>
        </w:rPr>
        <w:t>н</w:t>
      </w:r>
      <w:r>
        <w:rPr>
          <w:rStyle w:val="af1"/>
          <w:b w:val="0"/>
          <w:sz w:val="28"/>
          <w:szCs w:val="28"/>
        </w:rPr>
        <w:t>ность своего таланта. Ежегодный детско-юношеский фестиваль выявляет музыкал</w:t>
      </w:r>
      <w:r>
        <w:rPr>
          <w:rStyle w:val="af1"/>
          <w:b w:val="0"/>
          <w:sz w:val="28"/>
          <w:szCs w:val="28"/>
        </w:rPr>
        <w:t>ь</w:t>
      </w:r>
      <w:r>
        <w:rPr>
          <w:rStyle w:val="af1"/>
          <w:b w:val="0"/>
          <w:sz w:val="28"/>
          <w:szCs w:val="28"/>
        </w:rPr>
        <w:t>но-одаренных детей и подростков, приобщает подрастающее поколение к худож</w:t>
      </w:r>
      <w:r>
        <w:rPr>
          <w:rStyle w:val="af1"/>
          <w:b w:val="0"/>
          <w:sz w:val="28"/>
          <w:szCs w:val="28"/>
        </w:rPr>
        <w:t>е</w:t>
      </w:r>
      <w:r w:rsidRPr="00566E85">
        <w:rPr>
          <w:rStyle w:val="af1"/>
          <w:b w:val="0"/>
          <w:sz w:val="28"/>
          <w:szCs w:val="28"/>
        </w:rPr>
        <w:t>ственному творчеству.</w:t>
      </w:r>
    </w:p>
    <w:p w:rsidR="00566E85" w:rsidRDefault="000C6FBE" w:rsidP="00566E8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60B">
        <w:rPr>
          <w:sz w:val="28"/>
          <w:szCs w:val="28"/>
        </w:rPr>
        <w:t>Ежегодно, 1 сентября, молодые исполнители муниципального образования принимают участие в Региональном фестивале патриотической песни «Наша Добрая Смоленщи</w:t>
      </w:r>
      <w:r w:rsidR="00566E85">
        <w:rPr>
          <w:sz w:val="28"/>
          <w:szCs w:val="28"/>
        </w:rPr>
        <w:t xml:space="preserve">на». </w:t>
      </w:r>
    </w:p>
    <w:p w:rsidR="000C6FBE" w:rsidRPr="00F5227F" w:rsidRDefault="000C6FBE" w:rsidP="00566E8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27F">
        <w:rPr>
          <w:sz w:val="28"/>
          <w:szCs w:val="28"/>
        </w:rPr>
        <w:t>Ко Дню освобождения Смоленщины от немецко-фашистских захватчиков МБУК «</w:t>
      </w:r>
      <w:proofErr w:type="spellStart"/>
      <w:r w:rsidRPr="00F5227F">
        <w:rPr>
          <w:sz w:val="28"/>
          <w:szCs w:val="28"/>
        </w:rPr>
        <w:t>Монастырщинский</w:t>
      </w:r>
      <w:proofErr w:type="spellEnd"/>
      <w:r w:rsidRPr="00F5227F">
        <w:rPr>
          <w:sz w:val="28"/>
          <w:szCs w:val="28"/>
        </w:rPr>
        <w:t xml:space="preserve"> РДК» подготовил концертную программу «Светлый г</w:t>
      </w:r>
      <w:r w:rsidRPr="00F5227F">
        <w:rPr>
          <w:sz w:val="28"/>
          <w:szCs w:val="28"/>
        </w:rPr>
        <w:t>о</w:t>
      </w:r>
      <w:r>
        <w:rPr>
          <w:sz w:val="28"/>
          <w:szCs w:val="28"/>
        </w:rPr>
        <w:t>род русской славы», а волонтерским отрядом «Волонтеры Победы» проведена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риотическая акция</w:t>
      </w:r>
      <w:r w:rsidRPr="00F5227F">
        <w:rPr>
          <w:sz w:val="28"/>
          <w:szCs w:val="28"/>
        </w:rPr>
        <w:t xml:space="preserve"> «Единый день благоустройства воинских захоронений».</w:t>
      </w:r>
    </w:p>
    <w:p w:rsidR="000C6FBE" w:rsidRDefault="000C6FBE" w:rsidP="00566E8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народный танцевальный коллектив «</w:t>
      </w:r>
      <w:proofErr w:type="spellStart"/>
      <w:r>
        <w:rPr>
          <w:sz w:val="28"/>
          <w:szCs w:val="28"/>
        </w:rPr>
        <w:t>Вихровские</w:t>
      </w:r>
      <w:proofErr w:type="spellEnd"/>
      <w:r>
        <w:rPr>
          <w:sz w:val="28"/>
          <w:szCs w:val="28"/>
        </w:rPr>
        <w:t xml:space="preserve"> зори» достиг успехов в областных и всероссийских онлайн-конкурсах и фестивалях, таких как: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Всероссийском </w:t>
      </w:r>
      <w:proofErr w:type="gramStart"/>
      <w:r>
        <w:rPr>
          <w:rFonts w:ascii="Times New Roman" w:hAnsi="Times New Roman"/>
          <w:sz w:val="28"/>
          <w:szCs w:val="28"/>
        </w:rPr>
        <w:t>конкурсе-фестивале</w:t>
      </w:r>
      <w:proofErr w:type="gramEnd"/>
      <w:r>
        <w:rPr>
          <w:rFonts w:ascii="Times New Roman" w:hAnsi="Times New Roman"/>
          <w:sz w:val="28"/>
          <w:szCs w:val="28"/>
        </w:rPr>
        <w:t xml:space="preserve"> «В ритме сердца и души» (диплом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уреата 2 степени);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Международном </w:t>
      </w:r>
      <w:proofErr w:type="gramStart"/>
      <w:r>
        <w:rPr>
          <w:rFonts w:ascii="Times New Roman" w:hAnsi="Times New Roman"/>
          <w:sz w:val="28"/>
          <w:szCs w:val="28"/>
        </w:rPr>
        <w:t>фестивале</w:t>
      </w:r>
      <w:proofErr w:type="gramEnd"/>
      <w:r>
        <w:rPr>
          <w:rFonts w:ascii="Times New Roman" w:hAnsi="Times New Roman"/>
          <w:sz w:val="28"/>
          <w:szCs w:val="28"/>
        </w:rPr>
        <w:t xml:space="preserve"> фольклора, ремесел и семейного творчества</w:t>
      </w:r>
      <w:r w:rsidR="00566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минация «Хореография», диплом лауреата 1 степени);</w:t>
      </w:r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</w:t>
      </w:r>
      <w:r w:rsidR="00566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6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открытого конкурса искусств «Т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ланты России» (номинация «Народный танец», диплом 1 степени);</w:t>
      </w:r>
    </w:p>
    <w:p w:rsidR="000C6FBE" w:rsidRPr="00F308DF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308DF">
        <w:rPr>
          <w:rFonts w:ascii="Times New Roman" w:hAnsi="Times New Roman"/>
          <w:sz w:val="28"/>
          <w:szCs w:val="28"/>
        </w:rPr>
        <w:t xml:space="preserve">- областном </w:t>
      </w:r>
      <w:proofErr w:type="gramStart"/>
      <w:r w:rsidRPr="00F308DF">
        <w:rPr>
          <w:rFonts w:ascii="Times New Roman" w:hAnsi="Times New Roman"/>
          <w:sz w:val="28"/>
          <w:szCs w:val="28"/>
        </w:rPr>
        <w:t>празднике</w:t>
      </w:r>
      <w:proofErr w:type="gramEnd"/>
      <w:r w:rsidRPr="00F308DF">
        <w:rPr>
          <w:rFonts w:ascii="Times New Roman" w:hAnsi="Times New Roman"/>
          <w:sz w:val="28"/>
          <w:szCs w:val="28"/>
        </w:rPr>
        <w:t xml:space="preserve"> русского танца «Наследие».</w:t>
      </w:r>
    </w:p>
    <w:p w:rsidR="000C6FBE" w:rsidRPr="00CC37EB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C37EB">
        <w:rPr>
          <w:rFonts w:ascii="Times New Roman" w:hAnsi="Times New Roman"/>
          <w:sz w:val="28"/>
          <w:szCs w:val="28"/>
        </w:rPr>
        <w:t>МБУК «</w:t>
      </w:r>
      <w:proofErr w:type="spellStart"/>
      <w:r w:rsidRPr="00CC37EB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CC3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РКДЦ» принимал участие в формате онлайн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CC37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ом российско</w:t>
      </w:r>
      <w:r w:rsidRPr="00CC37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бело</w:t>
      </w:r>
      <w:r w:rsidRPr="00CC37EB">
        <w:rPr>
          <w:rFonts w:ascii="Times New Roman" w:hAnsi="Times New Roman"/>
          <w:sz w:val="28"/>
          <w:szCs w:val="28"/>
        </w:rPr>
        <w:t>русском фестивале «Две Руси – две сестры</w:t>
      </w:r>
      <w:r w:rsidR="00566E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который 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 проходит в п. Хиславичи.</w:t>
      </w:r>
    </w:p>
    <w:p w:rsidR="000C6FBE" w:rsidRPr="00CC37EB" w:rsidRDefault="000C6FBE" w:rsidP="000C6FBE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7EB">
        <w:rPr>
          <w:rFonts w:ascii="Times New Roman" w:hAnsi="Times New Roman"/>
          <w:color w:val="000000" w:themeColor="text1"/>
          <w:sz w:val="28"/>
          <w:szCs w:val="28"/>
        </w:rPr>
        <w:t>Здоровье - это бесценное достояние не только каждого человека, но и всего общества  в целом. Хорошее здоровье - основное условие и залог полноценной и счастливой жизни. Уделяется внимание проведению профилактических меропри</w:t>
      </w:r>
      <w:r w:rsidRPr="00CC37E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C37EB">
        <w:rPr>
          <w:rFonts w:ascii="Times New Roman" w:hAnsi="Times New Roman"/>
          <w:color w:val="000000" w:themeColor="text1"/>
          <w:sz w:val="28"/>
          <w:szCs w:val="28"/>
        </w:rPr>
        <w:t>тий по распространени</w:t>
      </w:r>
      <w:r w:rsidR="00566E85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C37EB">
        <w:rPr>
          <w:rFonts w:ascii="Times New Roman" w:hAnsi="Times New Roman"/>
          <w:color w:val="000000" w:themeColor="text1"/>
          <w:sz w:val="28"/>
          <w:szCs w:val="28"/>
        </w:rPr>
        <w:t xml:space="preserve"> наркомании, алкоголизма, </w:t>
      </w:r>
      <w:proofErr w:type="spellStart"/>
      <w:r w:rsidRPr="00CC37EB">
        <w:rPr>
          <w:rFonts w:ascii="Times New Roman" w:hAnsi="Times New Roman"/>
          <w:color w:val="000000" w:themeColor="text1"/>
          <w:sz w:val="28"/>
          <w:szCs w:val="28"/>
        </w:rPr>
        <w:t>табакокурения</w:t>
      </w:r>
      <w:proofErr w:type="spellEnd"/>
      <w:r w:rsidRPr="00CC37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C6FBE" w:rsidRPr="00CC37EB" w:rsidRDefault="000C6FBE" w:rsidP="000C6FBE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37EB">
        <w:rPr>
          <w:rFonts w:ascii="Times New Roman" w:hAnsi="Times New Roman"/>
          <w:color w:val="000000" w:themeColor="text1"/>
          <w:sz w:val="28"/>
          <w:szCs w:val="28"/>
        </w:rPr>
        <w:t>Учреждениями культуры проводятся дни здоровья, акции «Нет наркотикам!», «За здоровый образ жизни» и прочие.</w:t>
      </w:r>
    </w:p>
    <w:p w:rsidR="000C6FBE" w:rsidRPr="00645E35" w:rsidRDefault="000C6FBE" w:rsidP="000C6FBE">
      <w:pPr>
        <w:pStyle w:val="ac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0C6FBE" w:rsidRDefault="000C6FBE" w:rsidP="000C6FB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44C3">
        <w:rPr>
          <w:rFonts w:ascii="Times New Roman" w:hAnsi="Times New Roman"/>
          <w:b/>
          <w:sz w:val="28"/>
          <w:szCs w:val="28"/>
        </w:rPr>
        <w:t>Физическая культура и спорт.</w:t>
      </w:r>
    </w:p>
    <w:p w:rsidR="000C6FBE" w:rsidRDefault="000C6FBE" w:rsidP="000C6FBE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9D1E6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 территории мун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иципального образования уделяется внимание </w:t>
      </w:r>
      <w:r w:rsidRPr="009D1E6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вопро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сам развития </w:t>
      </w:r>
      <w:r w:rsidRPr="009D1E6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массового спорта, формировани</w:t>
      </w:r>
      <w:r w:rsidR="00566E8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ю</w:t>
      </w:r>
      <w:r w:rsidRPr="009D1E6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потребности в занятиях физической куль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ту</w:t>
      </w:r>
      <w:r w:rsidRPr="009D1E6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рой и спортом у широких масс граждан, особенно у детей и подростков.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За 2021 год проведено 34 спортивных мероприятия, в них приняло участие 994 человека.</w:t>
      </w:r>
      <w:proofErr w:type="gramEnd"/>
    </w:p>
    <w:p w:rsidR="000C6FB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муниципального бюджетного культурно-спортивного учреждения</w:t>
      </w:r>
      <w:r w:rsidRPr="009D1E6E">
        <w:rPr>
          <w:rFonts w:ascii="Times New Roman" w:hAnsi="Times New Roman"/>
          <w:sz w:val="28"/>
          <w:szCs w:val="28"/>
        </w:rPr>
        <w:t xml:space="preserve"> «Юность» для любой категории граждан найдётся занятие по душе: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для населения старшего возраста и среднего возраста - волейбол, баскетбол, мини-футбол;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- для детей и молодёжи – </w:t>
      </w:r>
      <w:proofErr w:type="spellStart"/>
      <w:r w:rsidRPr="009D1E6E">
        <w:rPr>
          <w:rFonts w:ascii="Times New Roman" w:hAnsi="Times New Roman"/>
          <w:sz w:val="28"/>
          <w:szCs w:val="28"/>
        </w:rPr>
        <w:t>дартс</w:t>
      </w:r>
      <w:proofErr w:type="spellEnd"/>
      <w:r w:rsidRPr="009D1E6E">
        <w:rPr>
          <w:rFonts w:ascii="Times New Roman" w:hAnsi="Times New Roman"/>
          <w:sz w:val="28"/>
          <w:szCs w:val="28"/>
        </w:rPr>
        <w:t>, настольный теннис, шашки, шахматы, спо</w:t>
      </w:r>
      <w:r w:rsidRPr="009D1E6E">
        <w:rPr>
          <w:rFonts w:ascii="Times New Roman" w:hAnsi="Times New Roman"/>
          <w:sz w:val="28"/>
          <w:szCs w:val="28"/>
        </w:rPr>
        <w:t>р</w:t>
      </w:r>
      <w:r w:rsidRPr="009D1E6E">
        <w:rPr>
          <w:rFonts w:ascii="Times New Roman" w:hAnsi="Times New Roman"/>
          <w:sz w:val="28"/>
          <w:szCs w:val="28"/>
        </w:rPr>
        <w:t xml:space="preserve">тивные эстафеты.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В зимнее время на стадионе работает ледовый каток, на котором всем жела</w:t>
      </w:r>
      <w:r w:rsidRPr="009D1E6E">
        <w:rPr>
          <w:rFonts w:ascii="Times New Roman" w:hAnsi="Times New Roman"/>
          <w:sz w:val="28"/>
          <w:szCs w:val="28"/>
        </w:rPr>
        <w:t>ю</w:t>
      </w:r>
      <w:r w:rsidRPr="009D1E6E">
        <w:rPr>
          <w:rFonts w:ascii="Times New Roman" w:hAnsi="Times New Roman"/>
          <w:sz w:val="28"/>
          <w:szCs w:val="28"/>
        </w:rPr>
        <w:t>щим предоставляется бесплатный прокат коньков.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На стадионе производится бесплатный прокат лыжных комплектов.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Центральный парк п. Монастырщина является излюбленным местом отдыха для различных слоёв населения.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Здесь всегда сосредоточено большое количество детей и подростков, поэтому работниками МБКСУ «Юность» было принято решение проводить в парке физкул</w:t>
      </w:r>
      <w:r w:rsidRPr="009D1E6E">
        <w:rPr>
          <w:rFonts w:ascii="Times New Roman" w:hAnsi="Times New Roman"/>
          <w:sz w:val="28"/>
          <w:szCs w:val="28"/>
        </w:rPr>
        <w:t>ь</w:t>
      </w:r>
      <w:r w:rsidRPr="009D1E6E">
        <w:rPr>
          <w:rFonts w:ascii="Times New Roman" w:hAnsi="Times New Roman"/>
          <w:sz w:val="28"/>
          <w:szCs w:val="28"/>
        </w:rPr>
        <w:t>турно-оздоровительные мероприятия (часы здоровья, спортивные тренинги, фи</w:t>
      </w:r>
      <w:r w:rsidRPr="009D1E6E">
        <w:rPr>
          <w:rFonts w:ascii="Times New Roman" w:hAnsi="Times New Roman"/>
          <w:sz w:val="28"/>
          <w:szCs w:val="28"/>
        </w:rPr>
        <w:t>з</w:t>
      </w:r>
      <w:r w:rsidRPr="009D1E6E">
        <w:rPr>
          <w:rFonts w:ascii="Times New Roman" w:hAnsi="Times New Roman"/>
          <w:sz w:val="28"/>
          <w:szCs w:val="28"/>
        </w:rPr>
        <w:t xml:space="preserve">культминутки), а также наладить выдачу спортивного инвентаря (мячи, </w:t>
      </w:r>
      <w:proofErr w:type="spellStart"/>
      <w:r w:rsidRPr="009D1E6E">
        <w:rPr>
          <w:rFonts w:ascii="Times New Roman" w:hAnsi="Times New Roman"/>
          <w:sz w:val="28"/>
          <w:szCs w:val="28"/>
        </w:rPr>
        <w:t>халахупы</w:t>
      </w:r>
      <w:proofErr w:type="spellEnd"/>
      <w:r w:rsidRPr="009D1E6E">
        <w:rPr>
          <w:rFonts w:ascii="Times New Roman" w:hAnsi="Times New Roman"/>
          <w:sz w:val="28"/>
          <w:szCs w:val="28"/>
        </w:rPr>
        <w:t xml:space="preserve">, скакалки, инвентарь для игры </w:t>
      </w:r>
      <w:r>
        <w:rPr>
          <w:rFonts w:ascii="Times New Roman" w:hAnsi="Times New Roman"/>
          <w:sz w:val="28"/>
          <w:szCs w:val="28"/>
        </w:rPr>
        <w:t xml:space="preserve">в городки </w:t>
      </w:r>
      <w:r w:rsidRPr="009D1E6E">
        <w:rPr>
          <w:rFonts w:ascii="Times New Roman" w:hAnsi="Times New Roman"/>
          <w:sz w:val="28"/>
          <w:szCs w:val="28"/>
        </w:rPr>
        <w:t xml:space="preserve">и др.), установить оборудование для игры в </w:t>
      </w:r>
      <w:proofErr w:type="spellStart"/>
      <w:r w:rsidRPr="009D1E6E">
        <w:rPr>
          <w:rFonts w:ascii="Times New Roman" w:hAnsi="Times New Roman"/>
          <w:sz w:val="28"/>
          <w:szCs w:val="28"/>
        </w:rPr>
        <w:t>дартс</w:t>
      </w:r>
      <w:proofErr w:type="spellEnd"/>
      <w:r w:rsidRPr="009D1E6E">
        <w:rPr>
          <w:rFonts w:ascii="Times New Roman" w:hAnsi="Times New Roman"/>
          <w:sz w:val="28"/>
          <w:szCs w:val="28"/>
        </w:rPr>
        <w:t xml:space="preserve">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На территории парка большой популярностью среди населения пользуются баскетбольная и тренажёрная площадки. Рядом с парком, в фойе районного Дома </w:t>
      </w:r>
      <w:r w:rsidRPr="009D1E6E">
        <w:rPr>
          <w:rFonts w:ascii="Times New Roman" w:hAnsi="Times New Roman"/>
          <w:sz w:val="28"/>
          <w:szCs w:val="28"/>
        </w:rPr>
        <w:lastRenderedPageBreak/>
        <w:t>культуры, установлены теннисные столы, здесь по</w:t>
      </w:r>
      <w:r>
        <w:rPr>
          <w:rFonts w:ascii="Times New Roman" w:hAnsi="Times New Roman"/>
          <w:sz w:val="28"/>
          <w:szCs w:val="28"/>
        </w:rPr>
        <w:t>дростки с интересом</w:t>
      </w:r>
      <w:r w:rsidRPr="009D1E6E">
        <w:rPr>
          <w:rFonts w:ascii="Times New Roman" w:hAnsi="Times New Roman"/>
          <w:sz w:val="28"/>
          <w:szCs w:val="28"/>
        </w:rPr>
        <w:t xml:space="preserve"> занимаются настольным теннисом. 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Ведущим специалистом по спорту и работниками МБКСУ «Юность»</w:t>
      </w:r>
      <w:r w:rsidRPr="009D1E6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2021 год</w:t>
      </w:r>
      <w:r w:rsidRPr="009D1E6E">
        <w:rPr>
          <w:rFonts w:ascii="Times New Roman" w:hAnsi="Times New Roman"/>
          <w:sz w:val="28"/>
          <w:szCs w:val="28"/>
        </w:rPr>
        <w:t xml:space="preserve"> были организованы и проведены следующие основные спортивные меропри</w:t>
      </w:r>
      <w:r w:rsidRPr="009D1E6E">
        <w:rPr>
          <w:rFonts w:ascii="Times New Roman" w:hAnsi="Times New Roman"/>
          <w:sz w:val="28"/>
          <w:szCs w:val="28"/>
        </w:rPr>
        <w:t>я</w:t>
      </w:r>
      <w:r w:rsidRPr="009D1E6E">
        <w:rPr>
          <w:rFonts w:ascii="Times New Roman" w:hAnsi="Times New Roman"/>
          <w:sz w:val="28"/>
          <w:szCs w:val="28"/>
        </w:rPr>
        <w:t>тия: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спортивно-развлекательная программа «Лето на старт»;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семейная спортивная программа «Зимние забавы»;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товарищеский матч по мини-футболу на снегу среди юниоров;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районные соревнования по лыжны</w:t>
      </w:r>
      <w:r>
        <w:rPr>
          <w:rFonts w:ascii="Times New Roman" w:hAnsi="Times New Roman"/>
          <w:sz w:val="28"/>
          <w:szCs w:val="28"/>
        </w:rPr>
        <w:t>м гонкам</w:t>
      </w:r>
      <w:r w:rsidRPr="009D1E6E">
        <w:rPr>
          <w:rFonts w:ascii="Times New Roman" w:hAnsi="Times New Roman"/>
          <w:sz w:val="28"/>
          <w:szCs w:val="28"/>
        </w:rPr>
        <w:t xml:space="preserve"> «Лыжня России – 2021»;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- Кубки </w:t>
      </w:r>
      <w:proofErr w:type="spellStart"/>
      <w:r w:rsidRPr="009D1E6E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9D1E6E">
        <w:rPr>
          <w:rFonts w:ascii="Times New Roman" w:hAnsi="Times New Roman"/>
          <w:sz w:val="28"/>
          <w:szCs w:val="28"/>
        </w:rPr>
        <w:t xml:space="preserve"> района по спорти</w:t>
      </w:r>
      <w:r>
        <w:rPr>
          <w:rFonts w:ascii="Times New Roman" w:hAnsi="Times New Roman"/>
          <w:sz w:val="28"/>
          <w:szCs w:val="28"/>
        </w:rPr>
        <w:t>вной рыбалке</w:t>
      </w:r>
      <w:r w:rsidRPr="009D1E6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D1E6E">
        <w:rPr>
          <w:rFonts w:ascii="Times New Roman" w:hAnsi="Times New Roman"/>
          <w:sz w:val="28"/>
          <w:szCs w:val="28"/>
        </w:rPr>
        <w:t>Мормы</w:t>
      </w:r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– 2021» и «Попл</w:t>
      </w:r>
      <w:r w:rsidR="00566E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вок-2021»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>- районный турнир по волейболу. Кубок А.С. Старостина;</w:t>
      </w:r>
    </w:p>
    <w:p w:rsidR="000C6FBE" w:rsidRPr="009D1E6E" w:rsidRDefault="000C6FBE" w:rsidP="000C6F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1E6E">
        <w:rPr>
          <w:rFonts w:ascii="Times New Roman" w:hAnsi="Times New Roman"/>
          <w:sz w:val="28"/>
          <w:szCs w:val="28"/>
        </w:rPr>
        <w:t xml:space="preserve">- спортивно - </w:t>
      </w:r>
      <w:proofErr w:type="gramStart"/>
      <w:r w:rsidRPr="009D1E6E">
        <w:rPr>
          <w:rFonts w:ascii="Times New Roman" w:hAnsi="Times New Roman"/>
          <w:sz w:val="28"/>
          <w:szCs w:val="28"/>
        </w:rPr>
        <w:t>патриотический</w:t>
      </w:r>
      <w:proofErr w:type="gramEnd"/>
      <w:r w:rsidRPr="009D1E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E6E">
        <w:rPr>
          <w:rFonts w:ascii="Times New Roman" w:hAnsi="Times New Roman"/>
          <w:sz w:val="28"/>
          <w:szCs w:val="28"/>
        </w:rPr>
        <w:t>квест</w:t>
      </w:r>
      <w:proofErr w:type="spellEnd"/>
      <w:r w:rsidRPr="009D1E6E">
        <w:rPr>
          <w:rFonts w:ascii="Times New Roman" w:hAnsi="Times New Roman"/>
          <w:sz w:val="28"/>
          <w:szCs w:val="28"/>
        </w:rPr>
        <w:t xml:space="preserve"> «В единстве Крыма и России – наша с</w:t>
      </w:r>
      <w:r w:rsidRPr="009D1E6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ла!».</w:t>
      </w:r>
    </w:p>
    <w:p w:rsidR="000C6FBE" w:rsidRPr="00D232DC" w:rsidRDefault="000C6FBE" w:rsidP="000C6FBE">
      <w:pPr>
        <w:tabs>
          <w:tab w:val="left" w:pos="4406"/>
        </w:tabs>
        <w:rPr>
          <w:sz w:val="22"/>
          <w:szCs w:val="22"/>
        </w:rPr>
      </w:pPr>
    </w:p>
    <w:p w:rsidR="007E11F7" w:rsidRDefault="003016B1" w:rsidP="003016B1">
      <w:pPr>
        <w:ind w:firstLine="709"/>
        <w:jc w:val="center"/>
        <w:rPr>
          <w:b/>
          <w:bCs/>
          <w:spacing w:val="16"/>
          <w:sz w:val="28"/>
          <w:szCs w:val="28"/>
        </w:rPr>
      </w:pPr>
      <w:r w:rsidRPr="00FA1157">
        <w:rPr>
          <w:b/>
          <w:bCs/>
          <w:spacing w:val="16"/>
          <w:sz w:val="28"/>
          <w:szCs w:val="28"/>
        </w:rPr>
        <w:t xml:space="preserve">Демографическая ситуация, денежные доходы и </w:t>
      </w:r>
    </w:p>
    <w:p w:rsidR="003016B1" w:rsidRPr="00FA1157" w:rsidRDefault="003016B1" w:rsidP="003016B1">
      <w:pPr>
        <w:ind w:firstLine="709"/>
        <w:jc w:val="center"/>
        <w:rPr>
          <w:b/>
          <w:bCs/>
          <w:spacing w:val="16"/>
          <w:sz w:val="28"/>
          <w:szCs w:val="28"/>
        </w:rPr>
      </w:pPr>
      <w:r w:rsidRPr="00FA1157">
        <w:rPr>
          <w:b/>
          <w:bCs/>
          <w:spacing w:val="16"/>
          <w:sz w:val="28"/>
          <w:szCs w:val="28"/>
        </w:rPr>
        <w:t>уровень жизни населения</w:t>
      </w:r>
    </w:p>
    <w:p w:rsidR="00FA1157" w:rsidRPr="0024202A" w:rsidRDefault="00FA1157" w:rsidP="00FA1157">
      <w:pPr>
        <w:ind w:firstLine="709"/>
        <w:jc w:val="both"/>
        <w:rPr>
          <w:sz w:val="28"/>
        </w:rPr>
      </w:pPr>
      <w:r w:rsidRPr="0024202A">
        <w:rPr>
          <w:sz w:val="28"/>
        </w:rPr>
        <w:t>Демографическая ситуация в районе продолжает оставаться сложной, каждый год наблюдается тенденция сокращения численности населения, характерная для регионов нечерноземной полосы расселения.</w:t>
      </w:r>
      <w:r>
        <w:rPr>
          <w:sz w:val="28"/>
        </w:rPr>
        <w:t xml:space="preserve"> С</w:t>
      </w:r>
      <w:r w:rsidRPr="0024202A">
        <w:rPr>
          <w:sz w:val="28"/>
        </w:rPr>
        <w:t xml:space="preserve">реднегодовая </w:t>
      </w:r>
      <w:r>
        <w:rPr>
          <w:sz w:val="28"/>
        </w:rPr>
        <w:t>ч</w:t>
      </w:r>
      <w:r w:rsidRPr="0024202A">
        <w:rPr>
          <w:sz w:val="28"/>
        </w:rPr>
        <w:t>исленность зарег</w:t>
      </w:r>
      <w:r w:rsidRPr="0024202A">
        <w:rPr>
          <w:sz w:val="28"/>
        </w:rPr>
        <w:t>и</w:t>
      </w:r>
      <w:r w:rsidRPr="0024202A">
        <w:rPr>
          <w:sz w:val="28"/>
        </w:rPr>
        <w:t xml:space="preserve">стрированного населения </w:t>
      </w:r>
      <w:proofErr w:type="spellStart"/>
      <w:r w:rsidRPr="0024202A">
        <w:rPr>
          <w:sz w:val="28"/>
        </w:rPr>
        <w:t>Монастырщинского</w:t>
      </w:r>
      <w:proofErr w:type="spellEnd"/>
      <w:r w:rsidRPr="0024202A">
        <w:rPr>
          <w:sz w:val="28"/>
        </w:rPr>
        <w:t xml:space="preserve"> района, согласно данным статистики</w:t>
      </w:r>
      <w:r>
        <w:rPr>
          <w:sz w:val="28"/>
        </w:rPr>
        <w:t>,</w:t>
      </w:r>
      <w:r w:rsidRPr="0024202A">
        <w:rPr>
          <w:sz w:val="28"/>
        </w:rPr>
        <w:t xml:space="preserve"> за 202</w:t>
      </w:r>
      <w:r>
        <w:rPr>
          <w:sz w:val="28"/>
        </w:rPr>
        <w:t xml:space="preserve">1 </w:t>
      </w:r>
      <w:r w:rsidRPr="0024202A">
        <w:rPr>
          <w:sz w:val="28"/>
        </w:rPr>
        <w:t>год составила 8</w:t>
      </w:r>
      <w:r>
        <w:rPr>
          <w:sz w:val="28"/>
        </w:rPr>
        <w:t>478</w:t>
      </w:r>
      <w:r w:rsidRPr="0024202A">
        <w:rPr>
          <w:sz w:val="28"/>
        </w:rPr>
        <w:t xml:space="preserve"> человек.</w:t>
      </w:r>
    </w:p>
    <w:p w:rsidR="00FA1157" w:rsidRPr="0024202A" w:rsidRDefault="00FA1157" w:rsidP="00FA1157">
      <w:pPr>
        <w:ind w:firstLine="709"/>
        <w:jc w:val="both"/>
        <w:rPr>
          <w:sz w:val="28"/>
        </w:rPr>
      </w:pPr>
      <w:r w:rsidRPr="0024202A">
        <w:rPr>
          <w:sz w:val="28"/>
        </w:rPr>
        <w:t>Среднегодовая численность населения района за 202</w:t>
      </w:r>
      <w:r>
        <w:rPr>
          <w:sz w:val="28"/>
        </w:rPr>
        <w:t xml:space="preserve">1 </w:t>
      </w:r>
      <w:r w:rsidRPr="0024202A">
        <w:rPr>
          <w:sz w:val="28"/>
        </w:rPr>
        <w:t>год уменьшил</w:t>
      </w:r>
      <w:r>
        <w:rPr>
          <w:sz w:val="28"/>
        </w:rPr>
        <w:t>а</w:t>
      </w:r>
      <w:r w:rsidRPr="0024202A">
        <w:rPr>
          <w:sz w:val="28"/>
        </w:rPr>
        <w:t xml:space="preserve">сь на </w:t>
      </w:r>
      <w:r>
        <w:rPr>
          <w:sz w:val="28"/>
        </w:rPr>
        <w:t>154</w:t>
      </w:r>
      <w:r w:rsidRPr="0024202A">
        <w:rPr>
          <w:sz w:val="28"/>
        </w:rPr>
        <w:t xml:space="preserve"> человек</w:t>
      </w:r>
      <w:r>
        <w:rPr>
          <w:sz w:val="28"/>
        </w:rPr>
        <w:t>а</w:t>
      </w:r>
      <w:r w:rsidRPr="0024202A">
        <w:rPr>
          <w:sz w:val="28"/>
        </w:rPr>
        <w:t>.</w:t>
      </w:r>
    </w:p>
    <w:p w:rsidR="00FA1157" w:rsidRPr="0024202A" w:rsidRDefault="00FA1157" w:rsidP="00FA1157">
      <w:pPr>
        <w:ind w:firstLine="709"/>
        <w:jc w:val="both"/>
        <w:rPr>
          <w:sz w:val="28"/>
        </w:rPr>
      </w:pPr>
      <w:r w:rsidRPr="0024202A">
        <w:rPr>
          <w:sz w:val="28"/>
        </w:rPr>
        <w:t>За январь</w:t>
      </w:r>
      <w:r>
        <w:rPr>
          <w:sz w:val="28"/>
        </w:rPr>
        <w:t xml:space="preserve"> – </w:t>
      </w:r>
      <w:r w:rsidRPr="0024202A">
        <w:rPr>
          <w:sz w:val="28"/>
        </w:rPr>
        <w:t>декабрь 202</w:t>
      </w:r>
      <w:r>
        <w:rPr>
          <w:sz w:val="28"/>
        </w:rPr>
        <w:t xml:space="preserve">1 </w:t>
      </w:r>
      <w:r w:rsidRPr="0024202A">
        <w:rPr>
          <w:sz w:val="28"/>
        </w:rPr>
        <w:t xml:space="preserve">года родилось </w:t>
      </w:r>
      <w:r>
        <w:rPr>
          <w:sz w:val="28"/>
        </w:rPr>
        <w:t>–</w:t>
      </w:r>
      <w:r w:rsidRPr="0024202A">
        <w:rPr>
          <w:sz w:val="28"/>
        </w:rPr>
        <w:t xml:space="preserve"> </w:t>
      </w:r>
      <w:r>
        <w:rPr>
          <w:sz w:val="28"/>
        </w:rPr>
        <w:t xml:space="preserve">47 </w:t>
      </w:r>
      <w:r w:rsidRPr="0024202A">
        <w:rPr>
          <w:sz w:val="28"/>
        </w:rPr>
        <w:t>чел</w:t>
      </w:r>
      <w:r>
        <w:rPr>
          <w:sz w:val="28"/>
        </w:rPr>
        <w:t>овек</w:t>
      </w:r>
      <w:r w:rsidRPr="0024202A">
        <w:rPr>
          <w:sz w:val="28"/>
        </w:rPr>
        <w:t xml:space="preserve">, что на </w:t>
      </w:r>
      <w:r>
        <w:rPr>
          <w:sz w:val="28"/>
        </w:rPr>
        <w:t>20</w:t>
      </w:r>
      <w:r w:rsidRPr="0024202A">
        <w:rPr>
          <w:sz w:val="28"/>
        </w:rPr>
        <w:t xml:space="preserve"> чел</w:t>
      </w:r>
      <w:r>
        <w:rPr>
          <w:sz w:val="28"/>
        </w:rPr>
        <w:t>овек</w:t>
      </w:r>
      <w:r w:rsidRPr="0024202A">
        <w:rPr>
          <w:sz w:val="28"/>
        </w:rPr>
        <w:t xml:space="preserve"> </w:t>
      </w:r>
      <w:r>
        <w:rPr>
          <w:sz w:val="28"/>
        </w:rPr>
        <w:t>мен</w:t>
      </w:r>
      <w:r w:rsidRPr="0024202A">
        <w:rPr>
          <w:sz w:val="28"/>
        </w:rPr>
        <w:t>ь</w:t>
      </w:r>
      <w:r w:rsidRPr="0024202A">
        <w:rPr>
          <w:sz w:val="28"/>
        </w:rPr>
        <w:t>ше, чем в 20</w:t>
      </w:r>
      <w:r>
        <w:rPr>
          <w:sz w:val="28"/>
        </w:rPr>
        <w:t>20</w:t>
      </w:r>
      <w:r w:rsidRPr="0024202A">
        <w:rPr>
          <w:sz w:val="28"/>
        </w:rPr>
        <w:t xml:space="preserve"> году, умерло </w:t>
      </w:r>
      <w:r>
        <w:rPr>
          <w:sz w:val="28"/>
        </w:rPr>
        <w:t>– 262</w:t>
      </w:r>
      <w:r w:rsidRPr="0024202A">
        <w:rPr>
          <w:sz w:val="28"/>
        </w:rPr>
        <w:t xml:space="preserve"> </w:t>
      </w:r>
      <w:r>
        <w:rPr>
          <w:sz w:val="28"/>
        </w:rPr>
        <w:t xml:space="preserve"> </w:t>
      </w:r>
      <w:r w:rsidRPr="0024202A">
        <w:rPr>
          <w:sz w:val="28"/>
        </w:rPr>
        <w:t>чел</w:t>
      </w:r>
      <w:r>
        <w:rPr>
          <w:sz w:val="28"/>
        </w:rPr>
        <w:t>овека</w:t>
      </w:r>
      <w:r w:rsidRPr="0024202A">
        <w:rPr>
          <w:sz w:val="28"/>
        </w:rPr>
        <w:t>, что на 4</w:t>
      </w:r>
      <w:r>
        <w:rPr>
          <w:sz w:val="28"/>
        </w:rPr>
        <w:t>9</w:t>
      </w:r>
      <w:r w:rsidRPr="0024202A">
        <w:rPr>
          <w:sz w:val="28"/>
        </w:rPr>
        <w:t xml:space="preserve"> чел</w:t>
      </w:r>
      <w:r>
        <w:rPr>
          <w:sz w:val="28"/>
        </w:rPr>
        <w:t>овек</w:t>
      </w:r>
      <w:r w:rsidRPr="0024202A">
        <w:rPr>
          <w:sz w:val="28"/>
        </w:rPr>
        <w:t xml:space="preserve"> больше, чем за 20</w:t>
      </w:r>
      <w:r>
        <w:rPr>
          <w:sz w:val="28"/>
        </w:rPr>
        <w:t>20</w:t>
      </w:r>
      <w:r w:rsidRPr="0024202A">
        <w:rPr>
          <w:sz w:val="28"/>
        </w:rPr>
        <w:t xml:space="preserve"> год.</w:t>
      </w:r>
    </w:p>
    <w:p w:rsidR="00FA1157" w:rsidRPr="0024202A" w:rsidRDefault="00FA1157" w:rsidP="00FA1157">
      <w:pPr>
        <w:ind w:firstLine="709"/>
        <w:jc w:val="both"/>
        <w:rPr>
          <w:sz w:val="28"/>
        </w:rPr>
      </w:pPr>
      <w:r w:rsidRPr="0024202A">
        <w:rPr>
          <w:sz w:val="28"/>
        </w:rPr>
        <w:t xml:space="preserve">За 2020 год заключено </w:t>
      </w:r>
      <w:r>
        <w:rPr>
          <w:sz w:val="28"/>
        </w:rPr>
        <w:t>37</w:t>
      </w:r>
      <w:r w:rsidRPr="0024202A">
        <w:rPr>
          <w:sz w:val="28"/>
        </w:rPr>
        <w:t xml:space="preserve"> брак</w:t>
      </w:r>
      <w:r>
        <w:rPr>
          <w:sz w:val="28"/>
        </w:rPr>
        <w:t>ов</w:t>
      </w:r>
      <w:r w:rsidRPr="0024202A">
        <w:rPr>
          <w:sz w:val="28"/>
        </w:rPr>
        <w:t xml:space="preserve">, зарегистрировано </w:t>
      </w:r>
      <w:r>
        <w:rPr>
          <w:sz w:val="28"/>
        </w:rPr>
        <w:t>3</w:t>
      </w:r>
      <w:r w:rsidRPr="0024202A">
        <w:rPr>
          <w:sz w:val="28"/>
        </w:rPr>
        <w:t>7 разводов.</w:t>
      </w:r>
    </w:p>
    <w:p w:rsidR="00FA1157" w:rsidRPr="00C33DA8" w:rsidRDefault="00FA1157" w:rsidP="00FA1157">
      <w:pPr>
        <w:shd w:val="clear" w:color="auto" w:fill="FFFFFF"/>
        <w:ind w:right="72" w:firstLine="709"/>
        <w:jc w:val="both"/>
        <w:rPr>
          <w:sz w:val="28"/>
          <w:szCs w:val="28"/>
        </w:rPr>
      </w:pPr>
      <w:r w:rsidRPr="00C33DA8">
        <w:rPr>
          <w:sz w:val="28"/>
          <w:szCs w:val="28"/>
        </w:rPr>
        <w:t>Численность постоянного населения на 01.01.202</w:t>
      </w:r>
      <w:r>
        <w:rPr>
          <w:sz w:val="28"/>
          <w:szCs w:val="28"/>
        </w:rPr>
        <w:t>2</w:t>
      </w:r>
      <w:r w:rsidRPr="00C33DA8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8385</w:t>
      </w:r>
      <w:r w:rsidRPr="00C33DA8">
        <w:rPr>
          <w:color w:val="FF0000"/>
          <w:sz w:val="28"/>
          <w:szCs w:val="28"/>
        </w:rPr>
        <w:t xml:space="preserve"> </w:t>
      </w:r>
      <w:r w:rsidRPr="00C33DA8">
        <w:rPr>
          <w:sz w:val="28"/>
          <w:szCs w:val="28"/>
        </w:rPr>
        <w:t>чел</w:t>
      </w:r>
      <w:r w:rsidRPr="00C33DA8">
        <w:rPr>
          <w:sz w:val="28"/>
          <w:szCs w:val="28"/>
        </w:rPr>
        <w:t>о</w:t>
      </w:r>
      <w:r w:rsidRPr="00C33DA8">
        <w:rPr>
          <w:sz w:val="28"/>
          <w:szCs w:val="28"/>
        </w:rPr>
        <w:t xml:space="preserve">век, что на </w:t>
      </w:r>
      <w:r>
        <w:rPr>
          <w:sz w:val="28"/>
          <w:szCs w:val="28"/>
        </w:rPr>
        <w:t xml:space="preserve">187 </w:t>
      </w:r>
      <w:r w:rsidRPr="00C33DA8">
        <w:rPr>
          <w:sz w:val="28"/>
          <w:szCs w:val="28"/>
        </w:rPr>
        <w:t>человек меньше уровня 20</w:t>
      </w:r>
      <w:r>
        <w:rPr>
          <w:sz w:val="28"/>
          <w:szCs w:val="28"/>
        </w:rPr>
        <w:t>20</w:t>
      </w:r>
      <w:r w:rsidRPr="00C33DA8">
        <w:rPr>
          <w:sz w:val="28"/>
          <w:szCs w:val="28"/>
        </w:rPr>
        <w:t xml:space="preserve"> года.</w:t>
      </w:r>
    </w:p>
    <w:p w:rsidR="00FA1157" w:rsidRPr="00C33DA8" w:rsidRDefault="00FA1157" w:rsidP="00FA1157">
      <w:pPr>
        <w:pStyle w:val="BodyText21"/>
        <w:tabs>
          <w:tab w:val="left" w:pos="-720"/>
        </w:tabs>
        <w:overflowPunct/>
        <w:autoSpaceDE/>
        <w:autoSpaceDN/>
        <w:adjustRightInd/>
        <w:rPr>
          <w:szCs w:val="28"/>
        </w:rPr>
      </w:pPr>
      <w:r w:rsidRPr="0024202A">
        <w:t>В районе неблагоприятная возрастная структура населения, с преобладанием лиц пенсионного возраста и сокращением лиц детских возрастов, что ведет к увел</w:t>
      </w:r>
      <w:r w:rsidRPr="0024202A">
        <w:t>и</w:t>
      </w:r>
      <w:r w:rsidRPr="0024202A">
        <w:t xml:space="preserve">чению демографической нагрузки. </w:t>
      </w:r>
      <w:r w:rsidRPr="00C33DA8">
        <w:rPr>
          <w:bCs/>
          <w:color w:val="000000"/>
          <w:spacing w:val="16"/>
          <w:szCs w:val="28"/>
        </w:rPr>
        <w:t>Помимо снижения рождаемости неблаг</w:t>
      </w:r>
      <w:r w:rsidRPr="00C33DA8">
        <w:rPr>
          <w:bCs/>
          <w:color w:val="000000"/>
          <w:spacing w:val="16"/>
          <w:szCs w:val="28"/>
        </w:rPr>
        <w:t>о</w:t>
      </w:r>
      <w:r w:rsidRPr="00C33DA8">
        <w:rPr>
          <w:bCs/>
          <w:color w:val="000000"/>
          <w:spacing w:val="16"/>
          <w:szCs w:val="28"/>
        </w:rPr>
        <w:t>приятным моментом воспроизводственных процессов в районе выступает высокая смертность населения.</w:t>
      </w:r>
      <w:r w:rsidRPr="00C33DA8">
        <w:rPr>
          <w:szCs w:val="28"/>
        </w:rPr>
        <w:t xml:space="preserve"> Миграция является одним из основополагающих факторов изменения численности. </w:t>
      </w:r>
      <w:r>
        <w:rPr>
          <w:szCs w:val="28"/>
        </w:rPr>
        <w:t>В 2021</w:t>
      </w:r>
      <w:r w:rsidRPr="00C33DA8">
        <w:rPr>
          <w:szCs w:val="28"/>
        </w:rPr>
        <w:t xml:space="preserve"> миграционн</w:t>
      </w:r>
      <w:r>
        <w:rPr>
          <w:szCs w:val="28"/>
        </w:rPr>
        <w:t>ый</w:t>
      </w:r>
      <w:r w:rsidRPr="00C33DA8">
        <w:rPr>
          <w:szCs w:val="28"/>
        </w:rPr>
        <w:t xml:space="preserve"> прирост </w:t>
      </w:r>
      <w:r>
        <w:rPr>
          <w:szCs w:val="28"/>
        </w:rPr>
        <w:t>составил 48 чел</w:t>
      </w:r>
      <w:r>
        <w:rPr>
          <w:szCs w:val="28"/>
        </w:rPr>
        <w:t>о</w:t>
      </w:r>
      <w:r>
        <w:rPr>
          <w:szCs w:val="28"/>
        </w:rPr>
        <w:t>век.</w:t>
      </w:r>
    </w:p>
    <w:p w:rsidR="00FA1157" w:rsidRPr="0024202A" w:rsidRDefault="00FA1157" w:rsidP="00FA1157">
      <w:pPr>
        <w:ind w:firstLine="709"/>
        <w:jc w:val="both"/>
      </w:pPr>
      <w:proofErr w:type="gramStart"/>
      <w:r w:rsidRPr="0024202A">
        <w:rPr>
          <w:sz w:val="28"/>
          <w:szCs w:val="28"/>
        </w:rPr>
        <w:t xml:space="preserve">Отделом СОГКУ «Центр занятости населения города Смоленска» в </w:t>
      </w:r>
      <w:proofErr w:type="spellStart"/>
      <w:r w:rsidRPr="0024202A">
        <w:rPr>
          <w:sz w:val="28"/>
          <w:szCs w:val="28"/>
        </w:rPr>
        <w:t>Мон</w:t>
      </w:r>
      <w:r w:rsidRPr="0024202A">
        <w:rPr>
          <w:sz w:val="28"/>
          <w:szCs w:val="28"/>
        </w:rPr>
        <w:t>а</w:t>
      </w:r>
      <w:r w:rsidRPr="0024202A">
        <w:rPr>
          <w:sz w:val="28"/>
          <w:szCs w:val="28"/>
        </w:rPr>
        <w:t>стырщинском</w:t>
      </w:r>
      <w:proofErr w:type="spellEnd"/>
      <w:r w:rsidRPr="0024202A">
        <w:rPr>
          <w:sz w:val="28"/>
          <w:szCs w:val="28"/>
        </w:rPr>
        <w:t xml:space="preserve"> районе» во исполнение переданных полномочий в области содействия занятости населения за январь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Pr="0024202A">
        <w:rPr>
          <w:sz w:val="28"/>
          <w:szCs w:val="28"/>
        </w:rPr>
        <w:t>декабрь</w:t>
      </w:r>
      <w:r w:rsidRPr="0024202A">
        <w:rPr>
          <w:sz w:val="28"/>
          <w:szCs w:val="28"/>
          <w:lang w:eastAsia="zh-CN"/>
        </w:rPr>
        <w:t xml:space="preserve"> 202</w:t>
      </w:r>
      <w:r>
        <w:rPr>
          <w:sz w:val="28"/>
          <w:szCs w:val="28"/>
          <w:lang w:eastAsia="zh-CN"/>
        </w:rPr>
        <w:t>1</w:t>
      </w:r>
      <w:r w:rsidRPr="0024202A">
        <w:rPr>
          <w:sz w:val="28"/>
          <w:szCs w:val="28"/>
          <w:lang w:eastAsia="zh-CN"/>
        </w:rPr>
        <w:t xml:space="preserve"> года было принято </w:t>
      </w:r>
      <w:r>
        <w:rPr>
          <w:sz w:val="28"/>
          <w:szCs w:val="28"/>
          <w:lang w:eastAsia="zh-CN"/>
        </w:rPr>
        <w:t>753</w:t>
      </w:r>
      <w:r w:rsidRPr="0024202A">
        <w:rPr>
          <w:sz w:val="28"/>
          <w:szCs w:val="28"/>
          <w:lang w:eastAsia="zh-CN"/>
        </w:rPr>
        <w:t xml:space="preserve"> заявления, из них: за информированием о положении на рынке труда </w:t>
      </w:r>
      <w:r>
        <w:rPr>
          <w:sz w:val="28"/>
          <w:szCs w:val="28"/>
          <w:lang w:eastAsia="zh-CN"/>
        </w:rPr>
        <w:t>550</w:t>
      </w:r>
      <w:r w:rsidRPr="0024202A">
        <w:rPr>
          <w:sz w:val="28"/>
          <w:szCs w:val="28"/>
          <w:lang w:eastAsia="zh-CN"/>
        </w:rPr>
        <w:t xml:space="preserve"> граждан, в том числе </w:t>
      </w:r>
      <w:r>
        <w:rPr>
          <w:sz w:val="28"/>
          <w:szCs w:val="28"/>
          <w:lang w:eastAsia="zh-CN"/>
        </w:rPr>
        <w:t>412</w:t>
      </w:r>
      <w:r w:rsidRPr="0024202A">
        <w:rPr>
          <w:sz w:val="28"/>
          <w:szCs w:val="28"/>
          <w:lang w:eastAsia="zh-CN"/>
        </w:rPr>
        <w:t xml:space="preserve"> в поиске подходящей работы (из них – 2</w:t>
      </w:r>
      <w:r>
        <w:rPr>
          <w:sz w:val="28"/>
          <w:szCs w:val="28"/>
          <w:lang w:eastAsia="zh-CN"/>
        </w:rPr>
        <w:t>04</w:t>
      </w:r>
      <w:r w:rsidRPr="0024202A">
        <w:rPr>
          <w:sz w:val="28"/>
          <w:szCs w:val="28"/>
          <w:lang w:eastAsia="zh-CN"/>
        </w:rPr>
        <w:t xml:space="preserve"> женщин</w:t>
      </w:r>
      <w:r>
        <w:rPr>
          <w:sz w:val="28"/>
          <w:szCs w:val="28"/>
          <w:lang w:eastAsia="zh-CN"/>
        </w:rPr>
        <w:t>ы</w:t>
      </w:r>
      <w:r w:rsidRPr="0024202A">
        <w:rPr>
          <w:sz w:val="28"/>
          <w:szCs w:val="28"/>
          <w:lang w:eastAsia="zh-CN"/>
        </w:rPr>
        <w:t>);</w:t>
      </w:r>
      <w:proofErr w:type="gramEnd"/>
      <w:r w:rsidRPr="0024202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43</w:t>
      </w:r>
      <w:r w:rsidRPr="0024202A">
        <w:rPr>
          <w:sz w:val="28"/>
          <w:szCs w:val="28"/>
          <w:lang w:eastAsia="zh-CN"/>
        </w:rPr>
        <w:t xml:space="preserve"> граждан</w:t>
      </w:r>
      <w:r>
        <w:rPr>
          <w:sz w:val="28"/>
          <w:szCs w:val="28"/>
          <w:lang w:eastAsia="zh-CN"/>
        </w:rPr>
        <w:t>ина</w:t>
      </w:r>
      <w:r w:rsidRPr="0024202A">
        <w:rPr>
          <w:sz w:val="28"/>
          <w:szCs w:val="28"/>
          <w:lang w:eastAsia="zh-CN"/>
        </w:rPr>
        <w:t xml:space="preserve"> </w:t>
      </w:r>
      <w:proofErr w:type="spellStart"/>
      <w:r w:rsidRPr="0024202A">
        <w:rPr>
          <w:sz w:val="28"/>
          <w:szCs w:val="28"/>
          <w:lang w:eastAsia="zh-CN"/>
        </w:rPr>
        <w:t>предпенсио</w:t>
      </w:r>
      <w:r w:rsidRPr="0024202A">
        <w:rPr>
          <w:sz w:val="28"/>
          <w:szCs w:val="28"/>
          <w:lang w:eastAsia="zh-CN"/>
        </w:rPr>
        <w:t>н</w:t>
      </w:r>
      <w:r w:rsidRPr="0024202A">
        <w:rPr>
          <w:sz w:val="28"/>
          <w:szCs w:val="28"/>
          <w:lang w:eastAsia="zh-CN"/>
        </w:rPr>
        <w:t>ного</w:t>
      </w:r>
      <w:proofErr w:type="spellEnd"/>
      <w:r w:rsidRPr="0024202A">
        <w:rPr>
          <w:sz w:val="28"/>
          <w:szCs w:val="28"/>
          <w:lang w:eastAsia="zh-CN"/>
        </w:rPr>
        <w:t xml:space="preserve"> воз</w:t>
      </w:r>
      <w:r>
        <w:rPr>
          <w:sz w:val="28"/>
          <w:szCs w:val="28"/>
          <w:lang w:eastAsia="zh-CN"/>
        </w:rPr>
        <w:t>раста; 20 граждан</w:t>
      </w:r>
      <w:r w:rsidRPr="0024202A">
        <w:rPr>
          <w:sz w:val="28"/>
          <w:szCs w:val="28"/>
          <w:lang w:eastAsia="zh-CN"/>
        </w:rPr>
        <w:t>, уволенных в связи с ликвидацией организации, либо с</w:t>
      </w:r>
      <w:r w:rsidRPr="0024202A">
        <w:rPr>
          <w:sz w:val="28"/>
          <w:szCs w:val="28"/>
          <w:lang w:eastAsia="zh-CN"/>
        </w:rPr>
        <w:t>о</w:t>
      </w:r>
      <w:r w:rsidRPr="0024202A">
        <w:rPr>
          <w:sz w:val="28"/>
          <w:szCs w:val="28"/>
          <w:lang w:eastAsia="zh-CN"/>
        </w:rPr>
        <w:lastRenderedPageBreak/>
        <w:t xml:space="preserve">кращением численности или штата работников; относящихся к категории инвалидов – </w:t>
      </w:r>
      <w:r>
        <w:rPr>
          <w:sz w:val="28"/>
          <w:szCs w:val="28"/>
          <w:lang w:eastAsia="zh-CN"/>
        </w:rPr>
        <w:t>18</w:t>
      </w:r>
      <w:r w:rsidRPr="0024202A">
        <w:rPr>
          <w:sz w:val="28"/>
          <w:szCs w:val="28"/>
          <w:lang w:eastAsia="zh-CN"/>
        </w:rPr>
        <w:t xml:space="preserve"> граждан. </w:t>
      </w:r>
    </w:p>
    <w:p w:rsidR="00FA1157" w:rsidRPr="0024202A" w:rsidRDefault="00FA1157" w:rsidP="00FA1157">
      <w:pPr>
        <w:ind w:firstLine="709"/>
        <w:jc w:val="both"/>
      </w:pPr>
      <w:r w:rsidRPr="0024202A">
        <w:rPr>
          <w:sz w:val="28"/>
          <w:szCs w:val="28"/>
          <w:lang w:eastAsia="zh-CN"/>
        </w:rPr>
        <w:t xml:space="preserve">Признано безработными </w:t>
      </w:r>
      <w:r>
        <w:rPr>
          <w:sz w:val="28"/>
          <w:szCs w:val="28"/>
          <w:lang w:eastAsia="zh-CN"/>
        </w:rPr>
        <w:t>252 человека</w:t>
      </w:r>
      <w:r w:rsidRPr="0024202A">
        <w:rPr>
          <w:sz w:val="28"/>
          <w:szCs w:val="28"/>
          <w:lang w:eastAsia="zh-CN"/>
        </w:rPr>
        <w:t xml:space="preserve"> с правом получения пособия по безр</w:t>
      </w:r>
      <w:r w:rsidRPr="0024202A">
        <w:rPr>
          <w:sz w:val="28"/>
          <w:szCs w:val="28"/>
          <w:lang w:eastAsia="zh-CN"/>
        </w:rPr>
        <w:t>а</w:t>
      </w:r>
      <w:r w:rsidRPr="0024202A">
        <w:rPr>
          <w:sz w:val="28"/>
          <w:szCs w:val="28"/>
          <w:lang w:eastAsia="zh-CN"/>
        </w:rPr>
        <w:t xml:space="preserve">ботице, из них: </w:t>
      </w:r>
      <w:r>
        <w:rPr>
          <w:sz w:val="28"/>
          <w:szCs w:val="28"/>
          <w:lang w:eastAsia="zh-CN"/>
        </w:rPr>
        <w:t>39</w:t>
      </w:r>
      <w:r w:rsidRPr="0024202A">
        <w:rPr>
          <w:sz w:val="28"/>
          <w:szCs w:val="28"/>
          <w:lang w:eastAsia="zh-CN"/>
        </w:rPr>
        <w:t xml:space="preserve"> граждан </w:t>
      </w:r>
      <w:proofErr w:type="spellStart"/>
      <w:r w:rsidRPr="0024202A">
        <w:rPr>
          <w:sz w:val="28"/>
          <w:szCs w:val="28"/>
          <w:lang w:eastAsia="zh-CN"/>
        </w:rPr>
        <w:t>предпенсионного</w:t>
      </w:r>
      <w:proofErr w:type="spellEnd"/>
      <w:r w:rsidRPr="0024202A">
        <w:rPr>
          <w:sz w:val="28"/>
          <w:szCs w:val="28"/>
          <w:lang w:eastAsia="zh-CN"/>
        </w:rPr>
        <w:t xml:space="preserve"> возраста; </w:t>
      </w:r>
      <w:r>
        <w:rPr>
          <w:sz w:val="28"/>
          <w:szCs w:val="28"/>
          <w:lang w:eastAsia="zh-CN"/>
        </w:rPr>
        <w:t>15</w:t>
      </w:r>
      <w:r w:rsidRPr="0024202A">
        <w:rPr>
          <w:sz w:val="28"/>
          <w:szCs w:val="28"/>
          <w:lang w:eastAsia="zh-CN"/>
        </w:rPr>
        <w:t xml:space="preserve"> граждан относящихся к категории инвалидов; испытывающих трудности – </w:t>
      </w:r>
      <w:r>
        <w:rPr>
          <w:sz w:val="28"/>
          <w:szCs w:val="28"/>
          <w:lang w:eastAsia="zh-CN"/>
        </w:rPr>
        <w:t xml:space="preserve">63 </w:t>
      </w:r>
      <w:r w:rsidRPr="0024202A">
        <w:rPr>
          <w:sz w:val="28"/>
          <w:szCs w:val="28"/>
          <w:lang w:eastAsia="zh-CN"/>
        </w:rPr>
        <w:t>гражданин</w:t>
      </w:r>
      <w:r>
        <w:rPr>
          <w:sz w:val="28"/>
          <w:szCs w:val="28"/>
          <w:lang w:eastAsia="zh-CN"/>
        </w:rPr>
        <w:t>а</w:t>
      </w:r>
      <w:r w:rsidRPr="0024202A">
        <w:rPr>
          <w:sz w:val="28"/>
          <w:szCs w:val="28"/>
          <w:lang w:eastAsia="zh-CN"/>
        </w:rPr>
        <w:t>.</w:t>
      </w:r>
    </w:p>
    <w:p w:rsidR="00FA1157" w:rsidRPr="0024202A" w:rsidRDefault="00FA1157" w:rsidP="00FA1157">
      <w:pPr>
        <w:ind w:firstLine="709"/>
        <w:jc w:val="both"/>
      </w:pPr>
      <w:r w:rsidRPr="0024202A">
        <w:rPr>
          <w:sz w:val="28"/>
          <w:szCs w:val="28"/>
          <w:lang w:eastAsia="zh-CN"/>
        </w:rPr>
        <w:t>В 202</w:t>
      </w:r>
      <w:r>
        <w:rPr>
          <w:sz w:val="28"/>
          <w:szCs w:val="28"/>
          <w:lang w:eastAsia="zh-CN"/>
        </w:rPr>
        <w:t>1</w:t>
      </w:r>
      <w:r w:rsidRPr="0024202A">
        <w:rPr>
          <w:sz w:val="28"/>
          <w:szCs w:val="28"/>
          <w:lang w:eastAsia="zh-CN"/>
        </w:rPr>
        <w:t xml:space="preserve"> году оказано содействие в поиске подходящей работы 1</w:t>
      </w:r>
      <w:r>
        <w:rPr>
          <w:sz w:val="28"/>
          <w:szCs w:val="28"/>
          <w:lang w:eastAsia="zh-CN"/>
        </w:rPr>
        <w:t>22</w:t>
      </w:r>
      <w:r w:rsidRPr="0024202A">
        <w:rPr>
          <w:sz w:val="28"/>
          <w:szCs w:val="28"/>
          <w:lang w:eastAsia="zh-CN"/>
        </w:rPr>
        <w:t xml:space="preserve"> гражданам, из них </w:t>
      </w:r>
      <w:r>
        <w:rPr>
          <w:sz w:val="28"/>
          <w:szCs w:val="28"/>
          <w:lang w:eastAsia="zh-CN"/>
        </w:rPr>
        <w:t>7</w:t>
      </w:r>
      <w:r w:rsidRPr="0024202A">
        <w:rPr>
          <w:sz w:val="28"/>
          <w:szCs w:val="28"/>
          <w:lang w:eastAsia="zh-CN"/>
        </w:rPr>
        <w:t xml:space="preserve"> граждан </w:t>
      </w:r>
      <w:proofErr w:type="spellStart"/>
      <w:r w:rsidRPr="0024202A">
        <w:rPr>
          <w:sz w:val="28"/>
          <w:szCs w:val="28"/>
          <w:lang w:eastAsia="zh-CN"/>
        </w:rPr>
        <w:t>предпенсионного</w:t>
      </w:r>
      <w:proofErr w:type="spellEnd"/>
      <w:r w:rsidRPr="0024202A">
        <w:rPr>
          <w:sz w:val="28"/>
          <w:szCs w:val="28"/>
          <w:lang w:eastAsia="zh-CN"/>
        </w:rPr>
        <w:t xml:space="preserve"> возраста; </w:t>
      </w:r>
      <w:r>
        <w:rPr>
          <w:sz w:val="28"/>
          <w:szCs w:val="28"/>
          <w:lang w:eastAsia="zh-CN"/>
        </w:rPr>
        <w:t>7</w:t>
      </w:r>
      <w:r w:rsidRPr="0024202A">
        <w:rPr>
          <w:sz w:val="28"/>
          <w:szCs w:val="28"/>
          <w:lang w:eastAsia="zh-CN"/>
        </w:rPr>
        <w:t xml:space="preserve"> граждан трудоустроены на </w:t>
      </w:r>
      <w:r>
        <w:rPr>
          <w:sz w:val="28"/>
          <w:szCs w:val="28"/>
          <w:lang w:eastAsia="zh-CN"/>
        </w:rPr>
        <w:t>общ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ственные</w:t>
      </w:r>
      <w:r w:rsidRPr="0024202A">
        <w:rPr>
          <w:sz w:val="28"/>
          <w:szCs w:val="28"/>
          <w:lang w:eastAsia="zh-CN"/>
        </w:rPr>
        <w:t xml:space="preserve"> работы; </w:t>
      </w:r>
      <w:r>
        <w:rPr>
          <w:sz w:val="28"/>
          <w:szCs w:val="28"/>
          <w:lang w:eastAsia="zh-CN"/>
        </w:rPr>
        <w:t>14</w:t>
      </w:r>
      <w:r w:rsidRPr="0024202A">
        <w:rPr>
          <w:sz w:val="28"/>
          <w:szCs w:val="28"/>
          <w:lang w:eastAsia="zh-CN"/>
        </w:rPr>
        <w:t xml:space="preserve"> несовершеннолетних граждан от 14 до 18 лет в свободное от учебы время; </w:t>
      </w:r>
      <w:r>
        <w:rPr>
          <w:sz w:val="28"/>
          <w:szCs w:val="28"/>
          <w:lang w:eastAsia="zh-CN"/>
        </w:rPr>
        <w:t>107</w:t>
      </w:r>
      <w:r w:rsidRPr="0024202A">
        <w:rPr>
          <w:sz w:val="28"/>
          <w:szCs w:val="28"/>
          <w:lang w:eastAsia="zh-CN"/>
        </w:rPr>
        <w:t xml:space="preserve"> граждан трудоустроено на постоянную работу, из них 5</w:t>
      </w:r>
      <w:r>
        <w:rPr>
          <w:sz w:val="28"/>
          <w:szCs w:val="28"/>
          <w:lang w:eastAsia="zh-CN"/>
        </w:rPr>
        <w:t>2</w:t>
      </w:r>
      <w:r w:rsidRPr="0024202A">
        <w:rPr>
          <w:sz w:val="28"/>
          <w:szCs w:val="28"/>
          <w:lang w:eastAsia="zh-CN"/>
        </w:rPr>
        <w:t xml:space="preserve"> человек</w:t>
      </w:r>
      <w:r>
        <w:rPr>
          <w:sz w:val="28"/>
          <w:szCs w:val="28"/>
          <w:lang w:eastAsia="zh-CN"/>
        </w:rPr>
        <w:t>а</w:t>
      </w:r>
      <w:r w:rsidRPr="0024202A">
        <w:rPr>
          <w:sz w:val="28"/>
          <w:szCs w:val="28"/>
          <w:lang w:eastAsia="zh-CN"/>
        </w:rPr>
        <w:t xml:space="preserve"> по направлению центра занятости.</w:t>
      </w:r>
    </w:p>
    <w:p w:rsidR="00FA1157" w:rsidRPr="0024202A" w:rsidRDefault="00FA1157" w:rsidP="00FA1157">
      <w:pPr>
        <w:ind w:firstLine="709"/>
        <w:jc w:val="both"/>
      </w:pPr>
      <w:r w:rsidRPr="0024202A">
        <w:rPr>
          <w:sz w:val="28"/>
          <w:szCs w:val="28"/>
          <w:lang w:eastAsia="zh-CN"/>
        </w:rPr>
        <w:t xml:space="preserve">На профессиональное обучение было направлено </w:t>
      </w:r>
      <w:r>
        <w:rPr>
          <w:sz w:val="28"/>
          <w:szCs w:val="28"/>
          <w:lang w:eastAsia="zh-CN"/>
        </w:rPr>
        <w:t>13</w:t>
      </w:r>
      <w:r w:rsidRPr="0024202A">
        <w:rPr>
          <w:sz w:val="28"/>
          <w:szCs w:val="28"/>
          <w:lang w:eastAsia="zh-CN"/>
        </w:rPr>
        <w:t xml:space="preserve"> безработных граждан.</w:t>
      </w:r>
    </w:p>
    <w:p w:rsidR="00FA1157" w:rsidRPr="0024202A" w:rsidRDefault="00FA1157" w:rsidP="00FA1157">
      <w:pPr>
        <w:shd w:val="clear" w:color="auto" w:fill="FFFFFF"/>
        <w:ind w:firstLine="709"/>
        <w:jc w:val="both"/>
      </w:pPr>
      <w:r w:rsidRPr="0024202A">
        <w:rPr>
          <w:color w:val="000000"/>
          <w:sz w:val="28"/>
          <w:szCs w:val="28"/>
          <w:lang w:eastAsia="zh-CN"/>
        </w:rPr>
        <w:t>Официально регистрируемая безработица в районе на 01.01.202</w:t>
      </w:r>
      <w:r>
        <w:rPr>
          <w:color w:val="000000"/>
          <w:sz w:val="28"/>
          <w:szCs w:val="28"/>
          <w:lang w:eastAsia="zh-CN"/>
        </w:rPr>
        <w:t>2</w:t>
      </w:r>
      <w:r w:rsidRPr="0024202A">
        <w:rPr>
          <w:color w:val="000000"/>
          <w:sz w:val="28"/>
          <w:szCs w:val="28"/>
          <w:lang w:eastAsia="zh-CN"/>
        </w:rPr>
        <w:t xml:space="preserve"> года соста</w:t>
      </w:r>
      <w:r w:rsidRPr="0024202A">
        <w:rPr>
          <w:color w:val="000000"/>
          <w:sz w:val="28"/>
          <w:szCs w:val="28"/>
          <w:lang w:eastAsia="zh-CN"/>
        </w:rPr>
        <w:t>в</w:t>
      </w:r>
      <w:r w:rsidRPr="0024202A">
        <w:rPr>
          <w:color w:val="000000"/>
          <w:sz w:val="28"/>
          <w:szCs w:val="28"/>
          <w:lang w:eastAsia="zh-CN"/>
        </w:rPr>
        <w:t xml:space="preserve">ляет </w:t>
      </w:r>
      <w:r>
        <w:rPr>
          <w:color w:val="000000"/>
          <w:sz w:val="28"/>
          <w:szCs w:val="28"/>
          <w:lang w:eastAsia="zh-CN"/>
        </w:rPr>
        <w:t xml:space="preserve">1,83 </w:t>
      </w:r>
      <w:r w:rsidRPr="0024202A">
        <w:rPr>
          <w:color w:val="000000"/>
          <w:sz w:val="28"/>
          <w:szCs w:val="28"/>
          <w:lang w:eastAsia="zh-CN"/>
        </w:rPr>
        <w:t xml:space="preserve">% от численности экономически активного населения района </w:t>
      </w:r>
      <w:r>
        <w:rPr>
          <w:sz w:val="28"/>
        </w:rPr>
        <w:t xml:space="preserve">– </w:t>
      </w:r>
      <w:r w:rsidRPr="0024202A">
        <w:rPr>
          <w:color w:val="000000"/>
          <w:sz w:val="28"/>
          <w:szCs w:val="28"/>
          <w:lang w:eastAsia="zh-CN"/>
        </w:rPr>
        <w:t>49</w:t>
      </w:r>
      <w:r>
        <w:rPr>
          <w:color w:val="000000"/>
          <w:sz w:val="28"/>
          <w:szCs w:val="28"/>
          <w:lang w:eastAsia="zh-CN"/>
        </w:rPr>
        <w:t>14</w:t>
      </w:r>
      <w:r w:rsidRPr="0024202A">
        <w:rPr>
          <w:color w:val="000000"/>
          <w:sz w:val="28"/>
          <w:szCs w:val="28"/>
          <w:lang w:eastAsia="zh-CN"/>
        </w:rPr>
        <w:t xml:space="preserve"> чел</w:t>
      </w:r>
      <w:r w:rsidRPr="0024202A">
        <w:rPr>
          <w:color w:val="000000"/>
          <w:sz w:val="28"/>
          <w:szCs w:val="28"/>
          <w:lang w:eastAsia="zh-CN"/>
        </w:rPr>
        <w:t>о</w:t>
      </w:r>
      <w:r w:rsidRPr="0024202A">
        <w:rPr>
          <w:color w:val="000000"/>
          <w:sz w:val="28"/>
          <w:szCs w:val="28"/>
          <w:lang w:eastAsia="zh-CN"/>
        </w:rPr>
        <w:t>век.</w:t>
      </w:r>
      <w:r w:rsidRPr="0024202A">
        <w:rPr>
          <w:color w:val="FF0000"/>
          <w:sz w:val="28"/>
          <w:szCs w:val="28"/>
          <w:lang w:eastAsia="zh-CN"/>
        </w:rPr>
        <w:t xml:space="preserve"> </w:t>
      </w:r>
    </w:p>
    <w:p w:rsidR="00FA1157" w:rsidRPr="0024202A" w:rsidRDefault="00FA1157" w:rsidP="00FA1157">
      <w:pPr>
        <w:tabs>
          <w:tab w:val="left" w:pos="-720"/>
        </w:tabs>
        <w:ind w:firstLine="720"/>
        <w:jc w:val="both"/>
        <w:rPr>
          <w:sz w:val="28"/>
          <w:lang w:eastAsia="zh-CN"/>
        </w:rPr>
      </w:pPr>
      <w:r w:rsidRPr="0024202A">
        <w:rPr>
          <w:color w:val="000000"/>
          <w:sz w:val="28"/>
          <w:szCs w:val="28"/>
          <w:lang w:eastAsia="zh-CN"/>
        </w:rPr>
        <w:t>На учете в службе занятости на 01.01.202</w:t>
      </w:r>
      <w:r>
        <w:rPr>
          <w:color w:val="000000"/>
          <w:sz w:val="28"/>
          <w:szCs w:val="28"/>
          <w:lang w:eastAsia="zh-CN"/>
        </w:rPr>
        <w:t>2</w:t>
      </w:r>
      <w:r w:rsidRPr="0024202A">
        <w:rPr>
          <w:color w:val="000000"/>
          <w:sz w:val="28"/>
          <w:szCs w:val="28"/>
          <w:lang w:eastAsia="zh-CN"/>
        </w:rPr>
        <w:t xml:space="preserve"> состоит </w:t>
      </w:r>
      <w:r>
        <w:rPr>
          <w:color w:val="000000"/>
          <w:sz w:val="28"/>
          <w:szCs w:val="28"/>
          <w:lang w:eastAsia="zh-CN"/>
        </w:rPr>
        <w:t>96</w:t>
      </w:r>
      <w:r w:rsidRPr="0024202A">
        <w:rPr>
          <w:color w:val="000000"/>
          <w:sz w:val="28"/>
          <w:szCs w:val="28"/>
          <w:lang w:eastAsia="zh-CN"/>
        </w:rPr>
        <w:t xml:space="preserve"> чел</w:t>
      </w:r>
      <w:r>
        <w:rPr>
          <w:color w:val="000000"/>
          <w:sz w:val="28"/>
          <w:szCs w:val="28"/>
          <w:lang w:eastAsia="zh-CN"/>
        </w:rPr>
        <w:t>овек</w:t>
      </w:r>
      <w:r w:rsidRPr="0024202A">
        <w:rPr>
          <w:color w:val="000000"/>
          <w:sz w:val="28"/>
          <w:szCs w:val="28"/>
          <w:lang w:eastAsia="zh-CN"/>
        </w:rPr>
        <w:t xml:space="preserve">, из них </w:t>
      </w:r>
      <w:r>
        <w:rPr>
          <w:color w:val="000000"/>
          <w:sz w:val="28"/>
          <w:szCs w:val="28"/>
          <w:lang w:eastAsia="zh-CN"/>
        </w:rPr>
        <w:t>90</w:t>
      </w:r>
      <w:r w:rsidRPr="0024202A">
        <w:rPr>
          <w:color w:val="000000"/>
          <w:sz w:val="28"/>
          <w:szCs w:val="28"/>
          <w:lang w:eastAsia="zh-CN"/>
        </w:rPr>
        <w:t xml:space="preserve"> бе</w:t>
      </w:r>
      <w:r w:rsidRPr="0024202A">
        <w:rPr>
          <w:color w:val="000000"/>
          <w:sz w:val="28"/>
          <w:szCs w:val="28"/>
          <w:lang w:eastAsia="zh-CN"/>
        </w:rPr>
        <w:t>з</w:t>
      </w:r>
      <w:r w:rsidRPr="0024202A">
        <w:rPr>
          <w:color w:val="000000"/>
          <w:sz w:val="28"/>
          <w:szCs w:val="28"/>
          <w:lang w:eastAsia="zh-CN"/>
        </w:rPr>
        <w:t>работные граждане.</w:t>
      </w:r>
    </w:p>
    <w:p w:rsidR="00FA1157" w:rsidRPr="0024202A" w:rsidRDefault="00FA1157" w:rsidP="00FA1157">
      <w:pPr>
        <w:tabs>
          <w:tab w:val="left" w:pos="-720"/>
        </w:tabs>
        <w:ind w:firstLine="720"/>
        <w:jc w:val="both"/>
        <w:rPr>
          <w:sz w:val="28"/>
          <w:szCs w:val="28"/>
          <w:lang w:eastAsia="zh-CN"/>
        </w:rPr>
      </w:pPr>
      <w:r w:rsidRPr="0024202A">
        <w:rPr>
          <w:color w:val="000000"/>
          <w:sz w:val="28"/>
          <w:lang w:eastAsia="zh-CN"/>
        </w:rPr>
        <w:t>Коэффициент напряженности (отношение численности незанятых граждан, зарегистрированных в органах службы занятости, в целях поиска подходящей раб</w:t>
      </w:r>
      <w:r w:rsidRPr="0024202A">
        <w:rPr>
          <w:color w:val="000000"/>
          <w:sz w:val="28"/>
          <w:lang w:eastAsia="zh-CN"/>
        </w:rPr>
        <w:t>о</w:t>
      </w:r>
      <w:r w:rsidRPr="0024202A">
        <w:rPr>
          <w:color w:val="000000"/>
          <w:sz w:val="28"/>
          <w:lang w:eastAsia="zh-CN"/>
        </w:rPr>
        <w:t>ты, к количеству заявленных работодателями рабочих мест) на 01.01.202</w:t>
      </w:r>
      <w:r>
        <w:rPr>
          <w:color w:val="000000"/>
          <w:sz w:val="28"/>
          <w:lang w:eastAsia="zh-CN"/>
        </w:rPr>
        <w:t>2 года – 1,3 %</w:t>
      </w:r>
      <w:r w:rsidRPr="0024202A">
        <w:rPr>
          <w:color w:val="000000"/>
          <w:sz w:val="28"/>
          <w:lang w:eastAsia="zh-CN"/>
        </w:rPr>
        <w:t xml:space="preserve">. </w:t>
      </w:r>
    </w:p>
    <w:p w:rsidR="00FA1157" w:rsidRPr="00433B6D" w:rsidRDefault="00FA1157" w:rsidP="00FA1157">
      <w:pPr>
        <w:ind w:firstLine="720"/>
        <w:jc w:val="both"/>
        <w:rPr>
          <w:lang w:eastAsia="zh-CN"/>
        </w:rPr>
      </w:pPr>
      <w:proofErr w:type="gramStart"/>
      <w:r w:rsidRPr="00433B6D">
        <w:rPr>
          <w:color w:val="000000"/>
          <w:sz w:val="28"/>
          <w:szCs w:val="28"/>
          <w:lang w:eastAsia="zh-CN"/>
        </w:rPr>
        <w:t>Отделом принимаются меры по снижению уровня безработицы в районе п</w:t>
      </w:r>
      <w:r w:rsidRPr="00433B6D">
        <w:rPr>
          <w:color w:val="000000"/>
          <w:sz w:val="28"/>
          <w:szCs w:val="28"/>
          <w:lang w:eastAsia="zh-CN"/>
        </w:rPr>
        <w:t>у</w:t>
      </w:r>
      <w:r w:rsidRPr="00433B6D">
        <w:rPr>
          <w:color w:val="000000"/>
          <w:sz w:val="28"/>
          <w:szCs w:val="28"/>
          <w:lang w:eastAsia="zh-CN"/>
        </w:rPr>
        <w:t>тём создания временных рабочих мест и организации общественных работ, на кот</w:t>
      </w:r>
      <w:r w:rsidRPr="00433B6D">
        <w:rPr>
          <w:color w:val="000000"/>
          <w:sz w:val="28"/>
          <w:szCs w:val="28"/>
          <w:lang w:eastAsia="zh-CN"/>
        </w:rPr>
        <w:t>о</w:t>
      </w:r>
      <w:r w:rsidRPr="00433B6D">
        <w:rPr>
          <w:color w:val="000000"/>
          <w:sz w:val="28"/>
          <w:szCs w:val="28"/>
          <w:lang w:eastAsia="zh-CN"/>
        </w:rPr>
        <w:t>рые в основном</w:t>
      </w:r>
      <w:r>
        <w:rPr>
          <w:color w:val="000000"/>
          <w:sz w:val="28"/>
          <w:szCs w:val="28"/>
          <w:lang w:eastAsia="zh-CN"/>
        </w:rPr>
        <w:t>,</w:t>
      </w:r>
      <w:r w:rsidRPr="00433B6D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Pr="00433B6D">
        <w:rPr>
          <w:color w:val="000000"/>
          <w:sz w:val="28"/>
          <w:szCs w:val="28"/>
          <w:lang w:eastAsia="zh-CN"/>
        </w:rPr>
        <w:t>направля</w:t>
      </w:r>
      <w:r>
        <w:rPr>
          <w:color w:val="000000"/>
          <w:sz w:val="28"/>
          <w:szCs w:val="28"/>
          <w:lang w:eastAsia="zh-CN"/>
        </w:rPr>
        <w:t>ютя</w:t>
      </w:r>
      <w:proofErr w:type="spellEnd"/>
      <w:r w:rsidRPr="00433B6D">
        <w:rPr>
          <w:color w:val="000000"/>
          <w:sz w:val="28"/>
          <w:szCs w:val="28"/>
          <w:lang w:eastAsia="zh-CN"/>
        </w:rPr>
        <w:t xml:space="preserve"> безработны</w:t>
      </w:r>
      <w:r>
        <w:rPr>
          <w:color w:val="000000"/>
          <w:sz w:val="28"/>
          <w:szCs w:val="28"/>
          <w:lang w:eastAsia="zh-CN"/>
        </w:rPr>
        <w:t>е</w:t>
      </w:r>
      <w:r w:rsidRPr="00433B6D">
        <w:rPr>
          <w:color w:val="000000"/>
          <w:sz w:val="28"/>
          <w:szCs w:val="28"/>
          <w:lang w:eastAsia="zh-CN"/>
        </w:rPr>
        <w:t>, для которых любая работа является по</w:t>
      </w:r>
      <w:r w:rsidRPr="00433B6D">
        <w:rPr>
          <w:color w:val="000000"/>
          <w:sz w:val="28"/>
          <w:szCs w:val="28"/>
          <w:lang w:eastAsia="zh-CN"/>
        </w:rPr>
        <w:t>д</w:t>
      </w:r>
      <w:r w:rsidRPr="00433B6D">
        <w:rPr>
          <w:color w:val="000000"/>
          <w:sz w:val="28"/>
          <w:szCs w:val="28"/>
          <w:lang w:eastAsia="zh-CN"/>
        </w:rPr>
        <w:t>ходящей (со снятием с учета), временных работ для лиц, испытывающих трудности в поиске работы и временного трудоустройства несовершеннолетних граждан в во</w:t>
      </w:r>
      <w:r w:rsidRPr="00433B6D">
        <w:rPr>
          <w:color w:val="000000"/>
          <w:sz w:val="28"/>
          <w:szCs w:val="28"/>
          <w:lang w:eastAsia="zh-CN"/>
        </w:rPr>
        <w:t>з</w:t>
      </w:r>
      <w:r w:rsidRPr="00433B6D">
        <w:rPr>
          <w:color w:val="000000"/>
          <w:sz w:val="28"/>
          <w:szCs w:val="28"/>
          <w:lang w:eastAsia="zh-CN"/>
        </w:rPr>
        <w:t>расте от 14 до 18 лет в свободное от учебы время.</w:t>
      </w:r>
      <w:proofErr w:type="gramEnd"/>
    </w:p>
    <w:p w:rsidR="00FA1157" w:rsidRDefault="00FA1157" w:rsidP="00FA11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начисленная заработная плата в организациях (без субъектов малого предпринимательства) за 2021 год составила </w:t>
      </w:r>
      <w:r>
        <w:rPr>
          <w:b/>
          <w:sz w:val="28"/>
          <w:szCs w:val="28"/>
        </w:rPr>
        <w:t>27 537,8</w:t>
      </w:r>
      <w:r>
        <w:rPr>
          <w:sz w:val="28"/>
          <w:szCs w:val="28"/>
        </w:rPr>
        <w:t xml:space="preserve"> рублей. </w:t>
      </w:r>
    </w:p>
    <w:p w:rsidR="00FA1157" w:rsidRPr="001C2D1A" w:rsidRDefault="00FA1157" w:rsidP="00FA1157">
      <w:pPr>
        <w:shd w:val="clear" w:color="auto" w:fill="FFFFFF"/>
        <w:ind w:firstLine="708"/>
        <w:jc w:val="both"/>
        <w:rPr>
          <w:sz w:val="28"/>
          <w:szCs w:val="28"/>
        </w:rPr>
      </w:pPr>
      <w:r w:rsidRPr="00D609D5">
        <w:rPr>
          <w:sz w:val="28"/>
          <w:szCs w:val="28"/>
        </w:rPr>
        <w:t>В целях решения жилищной проблемы молодых семей и улучшения демогр</w:t>
      </w:r>
      <w:r w:rsidRPr="00D609D5">
        <w:rPr>
          <w:sz w:val="28"/>
          <w:szCs w:val="28"/>
        </w:rPr>
        <w:t>а</w:t>
      </w:r>
      <w:r w:rsidRPr="00D609D5">
        <w:rPr>
          <w:sz w:val="28"/>
          <w:szCs w:val="28"/>
        </w:rPr>
        <w:t>фической ситуации успешно реализуется районная целевая программа «Обеспеч</w:t>
      </w:r>
      <w:r w:rsidRPr="00D609D5">
        <w:rPr>
          <w:sz w:val="28"/>
          <w:szCs w:val="28"/>
        </w:rPr>
        <w:t>е</w:t>
      </w:r>
      <w:r w:rsidRPr="00D609D5">
        <w:rPr>
          <w:sz w:val="28"/>
          <w:szCs w:val="28"/>
        </w:rPr>
        <w:t>ние жильем молодых семей муниципального образования «</w:t>
      </w:r>
      <w:proofErr w:type="spellStart"/>
      <w:r w:rsidRPr="00D609D5">
        <w:rPr>
          <w:sz w:val="28"/>
          <w:szCs w:val="28"/>
        </w:rPr>
        <w:t>Монастырщинский</w:t>
      </w:r>
      <w:proofErr w:type="spellEnd"/>
      <w:r w:rsidRPr="00D609D5">
        <w:rPr>
          <w:sz w:val="28"/>
          <w:szCs w:val="28"/>
        </w:rPr>
        <w:t xml:space="preserve"> ра</w:t>
      </w:r>
      <w:r w:rsidRPr="00D609D5">
        <w:rPr>
          <w:sz w:val="28"/>
          <w:szCs w:val="28"/>
        </w:rPr>
        <w:t>й</w:t>
      </w:r>
      <w:r w:rsidRPr="00D609D5">
        <w:rPr>
          <w:sz w:val="28"/>
          <w:szCs w:val="28"/>
        </w:rPr>
        <w:t>он» Смоленской области</w:t>
      </w:r>
      <w:r>
        <w:rPr>
          <w:sz w:val="28"/>
          <w:szCs w:val="28"/>
        </w:rPr>
        <w:t>»</w:t>
      </w:r>
      <w:r w:rsidRPr="00D609D5">
        <w:rPr>
          <w:sz w:val="28"/>
          <w:szCs w:val="28"/>
        </w:rPr>
        <w:t xml:space="preserve"> на 2014 – 2025 годы. В 20</w:t>
      </w:r>
      <w:r>
        <w:rPr>
          <w:sz w:val="28"/>
          <w:szCs w:val="28"/>
        </w:rPr>
        <w:t>21</w:t>
      </w:r>
      <w:r w:rsidRPr="00D609D5">
        <w:rPr>
          <w:sz w:val="28"/>
          <w:szCs w:val="28"/>
        </w:rPr>
        <w:t xml:space="preserve"> году в рамках данной пр</w:t>
      </w:r>
      <w:r w:rsidRPr="00D609D5">
        <w:rPr>
          <w:sz w:val="28"/>
          <w:szCs w:val="28"/>
        </w:rPr>
        <w:t>о</w:t>
      </w:r>
      <w:r w:rsidRPr="00D609D5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одна</w:t>
      </w:r>
      <w:r w:rsidRPr="00D609D5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D609D5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 w:rsidRPr="00D609D5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 xml:space="preserve">о </w:t>
      </w:r>
      <w:r w:rsidRPr="00D609D5">
        <w:rPr>
          <w:sz w:val="28"/>
          <w:szCs w:val="28"/>
        </w:rPr>
        <w:t xml:space="preserve">на получение социальной выплаты на сумму </w:t>
      </w:r>
      <w:r>
        <w:rPr>
          <w:b/>
          <w:sz w:val="28"/>
          <w:szCs w:val="28"/>
        </w:rPr>
        <w:t>850,5</w:t>
      </w:r>
      <w:r w:rsidRPr="001C2D1A">
        <w:rPr>
          <w:sz w:val="28"/>
          <w:szCs w:val="28"/>
        </w:rPr>
        <w:t xml:space="preserve"> тыс. руб., в т. ч. из местного бюджета </w:t>
      </w:r>
      <w:r>
        <w:rPr>
          <w:b/>
          <w:sz w:val="28"/>
          <w:szCs w:val="28"/>
        </w:rPr>
        <w:t>177,1</w:t>
      </w:r>
      <w:r w:rsidRPr="001C2D1A">
        <w:rPr>
          <w:sz w:val="28"/>
          <w:szCs w:val="28"/>
        </w:rPr>
        <w:t xml:space="preserve"> тыс. рублей. </w:t>
      </w:r>
    </w:p>
    <w:p w:rsidR="00FA1157" w:rsidRPr="00D609D5" w:rsidRDefault="00FA1157" w:rsidP="00FA1157">
      <w:pPr>
        <w:ind w:left="-142" w:firstLine="850"/>
        <w:jc w:val="both"/>
        <w:rPr>
          <w:sz w:val="28"/>
          <w:szCs w:val="28"/>
        </w:rPr>
      </w:pPr>
      <w:r w:rsidRPr="00D609D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D609D5">
        <w:rPr>
          <w:sz w:val="28"/>
          <w:szCs w:val="28"/>
        </w:rPr>
        <w:t xml:space="preserve"> году приобретено </w:t>
      </w:r>
      <w:r>
        <w:rPr>
          <w:sz w:val="28"/>
          <w:szCs w:val="28"/>
        </w:rPr>
        <w:t>4</w:t>
      </w:r>
      <w:r w:rsidRPr="00D609D5">
        <w:rPr>
          <w:sz w:val="28"/>
          <w:szCs w:val="28"/>
        </w:rPr>
        <w:t xml:space="preserve"> жилых помещени</w:t>
      </w:r>
      <w:r>
        <w:rPr>
          <w:sz w:val="28"/>
          <w:szCs w:val="28"/>
        </w:rPr>
        <w:t>я</w:t>
      </w:r>
      <w:r w:rsidRPr="00D609D5">
        <w:rPr>
          <w:sz w:val="28"/>
          <w:szCs w:val="28"/>
        </w:rPr>
        <w:t xml:space="preserve"> для детей-сирот и детей, оста</w:t>
      </w:r>
      <w:r w:rsidRPr="00D609D5">
        <w:rPr>
          <w:sz w:val="28"/>
          <w:szCs w:val="28"/>
        </w:rPr>
        <w:t>в</w:t>
      </w:r>
      <w:r w:rsidRPr="00D609D5">
        <w:rPr>
          <w:sz w:val="28"/>
          <w:szCs w:val="28"/>
        </w:rPr>
        <w:t>шихся без попечения родителей, а также детей, находящихся под опекой, лиц из чи</w:t>
      </w:r>
      <w:r w:rsidRPr="00D609D5">
        <w:rPr>
          <w:sz w:val="28"/>
          <w:szCs w:val="28"/>
        </w:rPr>
        <w:t>с</w:t>
      </w:r>
      <w:r w:rsidRPr="00D609D5">
        <w:rPr>
          <w:sz w:val="28"/>
          <w:szCs w:val="28"/>
        </w:rPr>
        <w:t>ла детей-сирот и детей, оставшихся без попечения родителей, не имеющих закре</w:t>
      </w:r>
      <w:r w:rsidRPr="00D609D5">
        <w:rPr>
          <w:sz w:val="28"/>
          <w:szCs w:val="28"/>
        </w:rPr>
        <w:t>п</w:t>
      </w:r>
      <w:r w:rsidRPr="00D609D5">
        <w:rPr>
          <w:sz w:val="28"/>
          <w:szCs w:val="28"/>
        </w:rPr>
        <w:t xml:space="preserve">ленного жилого помещения, на сумму </w:t>
      </w:r>
      <w:r w:rsidRPr="00F37C6A">
        <w:rPr>
          <w:b/>
          <w:sz w:val="28"/>
          <w:szCs w:val="28"/>
        </w:rPr>
        <w:t>3 210,8</w:t>
      </w:r>
      <w:r w:rsidRPr="00F37C6A">
        <w:rPr>
          <w:sz w:val="28"/>
          <w:szCs w:val="28"/>
        </w:rPr>
        <w:t xml:space="preserve"> </w:t>
      </w:r>
      <w:r w:rsidRPr="00D609D5">
        <w:rPr>
          <w:sz w:val="28"/>
          <w:szCs w:val="28"/>
        </w:rPr>
        <w:t xml:space="preserve">тыс. рублей. </w:t>
      </w:r>
    </w:p>
    <w:p w:rsidR="00C3580F" w:rsidRPr="00F24D1E" w:rsidRDefault="00C3580F" w:rsidP="002F6216">
      <w:pPr>
        <w:jc w:val="center"/>
        <w:rPr>
          <w:b/>
          <w:color w:val="FF0000"/>
          <w:sz w:val="28"/>
          <w:szCs w:val="28"/>
        </w:rPr>
      </w:pPr>
    </w:p>
    <w:p w:rsidR="002F6216" w:rsidRPr="004C1047" w:rsidRDefault="002F6216" w:rsidP="002F6216">
      <w:pPr>
        <w:jc w:val="center"/>
        <w:rPr>
          <w:b/>
          <w:sz w:val="28"/>
          <w:szCs w:val="28"/>
        </w:rPr>
      </w:pPr>
      <w:r w:rsidRPr="004C1047">
        <w:rPr>
          <w:b/>
          <w:sz w:val="28"/>
          <w:szCs w:val="28"/>
        </w:rPr>
        <w:t xml:space="preserve">Итоги работы АПК 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отраслью экономики района было и остается сельское хозяйство. От эффективности работы агропромышленного комплекса зависит экономическая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циальная стабильность района в целом.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в </w:t>
      </w:r>
      <w:proofErr w:type="spellStart"/>
      <w:r>
        <w:rPr>
          <w:sz w:val="28"/>
          <w:szCs w:val="28"/>
        </w:rPr>
        <w:t>Монастырщинском</w:t>
      </w:r>
      <w:proofErr w:type="spellEnd"/>
      <w:r>
        <w:rPr>
          <w:sz w:val="28"/>
          <w:szCs w:val="28"/>
        </w:rPr>
        <w:t xml:space="preserve"> районе производством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продукции занимались 11 сельскохозяйственных предприятий, 7 крестьянских (фермерских) хозяйства и личные подсобные хозяйства граждан.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производства продукции сельского хозяйства в хозяйствах всех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в 2021 году составил 1191,3 млн. рублей, что составляет 114,2 % к уровню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шлого года. 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реализации продукции и услуг по сельхозпредприятиям за 2021 год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190,2 млн. рублей, что на 46 млн. рублей меньше уровня 2020 года.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Получено чистой прибыли 16,8 млн. рублей, что на 2,3 млн. рублей меньше уровня 2020 года.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рентабельности сельскохозяйственного производства – 9,3%.</w:t>
      </w:r>
    </w:p>
    <w:p w:rsidR="004C1047" w:rsidRDefault="004C1047" w:rsidP="004C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месячная заработная плата 1 работника составила 21354 рублей.</w:t>
      </w:r>
    </w:p>
    <w:p w:rsidR="004C1047" w:rsidRDefault="004C1047" w:rsidP="004C1047">
      <w:pPr>
        <w:ind w:firstLine="709"/>
        <w:rPr>
          <w:sz w:val="22"/>
          <w:szCs w:val="22"/>
        </w:rPr>
      </w:pPr>
      <w:r>
        <w:rPr>
          <w:b/>
          <w:i/>
          <w:sz w:val="28"/>
          <w:szCs w:val="28"/>
        </w:rPr>
        <w:t>Растениеводство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посевная площадь составила по району 23383 га, что составляет 110,7% к уровню 2020 года (2020 г. -21127 га). В разрезе по категориям с/х культур: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зерновых культур – 7999 га (137,9 % к уровню 2020 г.);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картофеля – 463 га (98,6 % к уровню 2020 г.);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овощей - 56 га (74,9 % к уровню 2020 г.).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работа растениеводческой отрасли зависит от состояния машинно-тракторного парка в сельхозпредприятиях района. В 2021 году приобретено 9 ед. техники и оборудования на сумму 19264 тыс. рублей. 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Всеми категориями хозяй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оизведено: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</w:p>
    <w:p w:rsidR="004C1047" w:rsidRDefault="004C1047" w:rsidP="004C104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Вид продукции                                       2021 год      2020 год      2021 % к 2020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Зерна в весе после доработки, тонн         19682,2      13224,1          148,8        </w:t>
      </w:r>
    </w:p>
    <w:p w:rsidR="004C1047" w:rsidRDefault="004C1047" w:rsidP="004C1047">
      <w:pPr>
        <w:tabs>
          <w:tab w:val="left" w:pos="5995"/>
          <w:tab w:val="left" w:pos="76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Картофеля, тонн                                        5279,3         5338,1             98,9</w:t>
      </w:r>
    </w:p>
    <w:p w:rsidR="004C1047" w:rsidRDefault="004C1047" w:rsidP="004C1047">
      <w:pPr>
        <w:tabs>
          <w:tab w:val="left" w:pos="5954"/>
          <w:tab w:val="left" w:pos="76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Овощей, тонн                                             1377,0       1569,9              87,7</w:t>
      </w:r>
    </w:p>
    <w:p w:rsidR="004C1047" w:rsidRDefault="004C1047" w:rsidP="004C1047">
      <w:pPr>
        <w:ind w:firstLine="567"/>
        <w:jc w:val="both"/>
        <w:rPr>
          <w:sz w:val="28"/>
          <w:szCs w:val="28"/>
          <w:highlight w:val="cyan"/>
        </w:rPr>
      </w:pP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сельскохозяйственных предприятиях произведено 18 223,0 тонны зерна или 153,7% к уровню прошлого года, в крестьянских (фермерских) хозяйствах 1300,0 тонн (112,2% к уровню прошлого года).</w:t>
      </w:r>
    </w:p>
    <w:p w:rsidR="004C1047" w:rsidRDefault="004C1047" w:rsidP="004C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Картофеля произведено в сельскохозяйственных предприятиях 300 тонн или в 5 раз больше  уровня прошлого года, в крестьянских (фермерских) хозяйствах 1890,0 тонн или 110,4% к уровню прошлого года, и 3089,3 тонны в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зяйствах граждан, что составляет 86,6 % к уровню 2020 года.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производства овощей 410 тонн (или 69,4 % к уровню 2020 года) произведено индивидуальным предпринимателем, являющимся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«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майко</w:t>
      </w:r>
      <w:proofErr w:type="spellEnd"/>
      <w:r>
        <w:rPr>
          <w:sz w:val="28"/>
          <w:szCs w:val="28"/>
        </w:rPr>
        <w:t xml:space="preserve"> Н.С.», который вырастил в 2021 году  410 тонн свеклы.</w:t>
      </w:r>
    </w:p>
    <w:p w:rsidR="004C1047" w:rsidRDefault="004C1047" w:rsidP="004C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967 тонн овощей произведено в личных подсобных хозяйствах граждан (98,7% к уровню 2020 года).</w:t>
      </w:r>
    </w:p>
    <w:p w:rsidR="004C1047" w:rsidRDefault="004C1047" w:rsidP="004C1047">
      <w:pPr>
        <w:ind w:firstLine="709"/>
        <w:rPr>
          <w:sz w:val="22"/>
          <w:szCs w:val="22"/>
        </w:rPr>
      </w:pPr>
      <w:r>
        <w:rPr>
          <w:b/>
          <w:i/>
          <w:sz w:val="28"/>
          <w:szCs w:val="28"/>
        </w:rPr>
        <w:t>Животноводство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2022 года во всех категориях хозяйств имелось крупного рогатого скота 10937 голов, в том числе коров 5916 голов, 753 головы свиней, 414 голов овец </w:t>
      </w:r>
      <w:r>
        <w:rPr>
          <w:sz w:val="28"/>
          <w:szCs w:val="28"/>
        </w:rPr>
        <w:lastRenderedPageBreak/>
        <w:t xml:space="preserve">и коз. Поголовье КРС увеличилось к уровню прошлого года на 741 голову (107,3%), коров увеличилось на 643 головы (112,2%), свиней уменьшилось на 184 головы (80,3%), овец и коз уменьшилось на 38 голов (91,6%). 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сельхозпредприятиях поголовье КРС увеличилось на 823 головы (или 108,8%), поголовье коров увеличилось на 700 голов (или 114,8%), поголовье свиней сократилось на 122 головы (47,4%) и составило на 01.01.2021 года 110 голов. </w:t>
      </w:r>
    </w:p>
    <w:p w:rsidR="004C1047" w:rsidRDefault="004C1047" w:rsidP="004C1047">
      <w:pPr>
        <w:ind w:firstLine="567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В крестьянских (фермерских) хозяйствах поголовье КРС уменьшилось на 38 голов и составило 331 голову, коров уменьшилось на 25 голов и составило 118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КРС произошло в ООО «Брянская мясная компания» на 762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 (имеется 5268 голов),</w:t>
      </w:r>
      <w:r w:rsidRPr="00341013">
        <w:rPr>
          <w:sz w:val="28"/>
          <w:szCs w:val="28"/>
        </w:rPr>
        <w:t xml:space="preserve"> </w:t>
      </w:r>
      <w:r>
        <w:rPr>
          <w:sz w:val="28"/>
          <w:szCs w:val="28"/>
        </w:rPr>
        <w:t>ПСК «Новомихайловский» на 169 голов (имеется 3379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лов). Сократилось поголовье КРС в СПК «</w:t>
      </w:r>
      <w:proofErr w:type="spellStart"/>
      <w:r>
        <w:rPr>
          <w:sz w:val="28"/>
          <w:szCs w:val="28"/>
        </w:rPr>
        <w:t>Раевка</w:t>
      </w:r>
      <w:proofErr w:type="spellEnd"/>
      <w:r>
        <w:rPr>
          <w:sz w:val="28"/>
          <w:szCs w:val="28"/>
        </w:rPr>
        <w:t>-Агро» на 35 голов, СПК «Новый мир» на 31 голову, СПК «Носково-2» на 19 голов, СПК «Высокое» на 6 голов, СПК «Красный поселок» на 6 голов. Поголовье коров увеличилось в ООО «Брянская мясная компания» на 718 голов (мясного направления).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Поголовье КРС  сократилось в хозяйствах населения на 44 головы, коров на 32 головы.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хозяйствах всех категорий валовой надой молока составил 11044,3 тонны, что составляет 95,5% к 2020 году. 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валового производства молока произошло в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организациях на 205,9 тонны или 97,6% и составило 8479,1 тонны, в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на 107,5 тонны или 81,7% и составило 478,5 тонны, в хозяйствах населения на 204,3 тонны или 91,1% и составило 2086,7 тонны. 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сельскохозяйственных организациях на 1 фуражную корову надоено 4034 кг молока, что на 106 кг меньше уровня прошлого года, получено телят на 100 коров 82 головы (что соответствует  уровню  прошлого года).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скота на убой 961,4 тонны, что составляет 78,8% к уровню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шлого года, в том числе в сельскохозяйственных организациях произведено 401 тонну (65,4% к уровня прошлого года), в хозяйствах населения произведено 594,7 тонны, что составляет 90,6% к уровню прошлого года, в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произведено 30,2 тонны ( в 2,3 раза больше уровня прошлого года).</w:t>
      </w:r>
    </w:p>
    <w:p w:rsidR="004C1047" w:rsidRDefault="004C1047" w:rsidP="004C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Получено яиц 2268 тыс. штук, что составляет 84,2% к уровню предыдущего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из них в хозяйствах населения 2268 тыс. штук.</w:t>
      </w:r>
    </w:p>
    <w:p w:rsidR="004C1047" w:rsidRDefault="004C1047" w:rsidP="004C1047">
      <w:pPr>
        <w:rPr>
          <w:b/>
          <w:i/>
          <w:sz w:val="28"/>
          <w:szCs w:val="28"/>
        </w:rPr>
      </w:pPr>
    </w:p>
    <w:p w:rsidR="004C1047" w:rsidRDefault="004C1047" w:rsidP="004C1047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Государственная поддержка сельского хозяйства</w:t>
      </w:r>
    </w:p>
    <w:p w:rsidR="004C1047" w:rsidRDefault="004C1047" w:rsidP="007F4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областной государственной программы «Развитие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хозяйства и регулирование рынков сельскохозяйственной продукции, сырья и продовольствия в Смоленской области» за 2021 год получена  субсидия </w:t>
      </w:r>
      <w:r w:rsidR="009842A2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20,5 млн. рублей (что на 3,8 млн. рублей меньше соответствующего периода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шлого года).</w:t>
      </w:r>
    </w:p>
    <w:p w:rsidR="004C1047" w:rsidRDefault="004C1047" w:rsidP="007F4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на реализацию мероприятий по благоустройству сельских территорий - 2 млн. рублей. </w:t>
      </w:r>
    </w:p>
    <w:p w:rsidR="004C1047" w:rsidRDefault="004C1047" w:rsidP="007F4EB4">
      <w:pPr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Получено субсидий по сельхозпредприятиям </w:t>
      </w:r>
      <w:r w:rsidR="00E6113D">
        <w:rPr>
          <w:sz w:val="28"/>
          <w:szCs w:val="28"/>
        </w:rPr>
        <w:t>18</w:t>
      </w:r>
      <w:r>
        <w:rPr>
          <w:sz w:val="28"/>
          <w:szCs w:val="28"/>
        </w:rPr>
        <w:t>,5 млн. рублей.</w:t>
      </w:r>
    </w:p>
    <w:p w:rsidR="007F4EB4" w:rsidRDefault="007F4EB4" w:rsidP="005B0BB3">
      <w:pPr>
        <w:ind w:firstLine="709"/>
        <w:jc w:val="center"/>
        <w:rPr>
          <w:b/>
          <w:i/>
          <w:color w:val="FF0000"/>
          <w:sz w:val="28"/>
          <w:szCs w:val="28"/>
        </w:rPr>
      </w:pPr>
    </w:p>
    <w:p w:rsidR="005B0BB3" w:rsidRPr="007F4EB4" w:rsidRDefault="005B0BB3" w:rsidP="005B0BB3">
      <w:pPr>
        <w:ind w:firstLine="709"/>
        <w:jc w:val="center"/>
        <w:rPr>
          <w:b/>
          <w:sz w:val="28"/>
          <w:szCs w:val="28"/>
        </w:rPr>
      </w:pPr>
      <w:r w:rsidRPr="007F4EB4">
        <w:rPr>
          <w:b/>
          <w:sz w:val="28"/>
          <w:szCs w:val="28"/>
        </w:rPr>
        <w:lastRenderedPageBreak/>
        <w:t>Имущественные и земельные отношения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собственность - главная составляющая экономической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 местного самоуправления. Эффективное управление собственностью – это, прежде всего, формирование доходной части местного бюджета и создание условий для реализации социально-экономической политики, направленной на развитие и создание благоприятных условий жизни для жителей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за 2021 год общее количество учтенных объектов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 муниципальной собственности составляет 280 штук, из них: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объекты недвижимого имущества – 150 штук,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автотранспортные средства – 59 штук;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 – 71 штука.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Оформлено в собственность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4 квартиры для детей-сирот.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Муниципальные учреждения.</w:t>
      </w:r>
      <w:r>
        <w:rPr>
          <w:sz w:val="28"/>
          <w:szCs w:val="28"/>
        </w:rPr>
        <w:t xml:space="preserve"> По состоянию на 01.01.2022 в Реестре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 числится 20 муниципальных учреждений с правом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дического лица, в том числе:</w:t>
      </w:r>
    </w:p>
    <w:p w:rsidR="00C728D2" w:rsidRDefault="00C728D2" w:rsidP="00C728D2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бюджетных учреждений;</w:t>
      </w:r>
    </w:p>
    <w:p w:rsidR="00C728D2" w:rsidRDefault="00C728D2" w:rsidP="00C728D2">
      <w:pPr>
        <w:numPr>
          <w:ilvl w:val="0"/>
          <w:numId w:val="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казенных</w:t>
      </w:r>
      <w:proofErr w:type="gramEnd"/>
      <w:r>
        <w:rPr>
          <w:sz w:val="28"/>
          <w:szCs w:val="28"/>
        </w:rPr>
        <w:t xml:space="preserve"> учреждения.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Муниципальные предприятия.</w:t>
      </w:r>
      <w:r>
        <w:rPr>
          <w:sz w:val="28"/>
          <w:szCs w:val="28"/>
        </w:rPr>
        <w:t xml:space="preserve"> По состоянию на 01.01.2022 в Реестре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собственности учитывается 2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муниципальных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поступление неналоговых доходов в бюджет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от заключения договоров аренды и купли-продажи, за использование муниципального имущества 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государственная собственность на которые не разграничена или находящихся в собственности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области, за 2021 год составило </w:t>
      </w:r>
      <w:r>
        <w:rPr>
          <w:b/>
          <w:sz w:val="28"/>
          <w:szCs w:val="28"/>
        </w:rPr>
        <w:t>2 658 050,75</w:t>
      </w:r>
      <w:r>
        <w:rPr>
          <w:sz w:val="28"/>
          <w:szCs w:val="28"/>
        </w:rPr>
        <w:t xml:space="preserve"> рублей.</w:t>
      </w:r>
    </w:p>
    <w:p w:rsidR="00C728D2" w:rsidRDefault="00C728D2" w:rsidP="00C728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Аренда муниципального имущества.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реестре муниципальной собственности по состоянию на 01.01.2022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5 действующих договоров аренды недвижимого имущества на общую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 362,9 кв. м.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2021 года в бюджет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по договорам аренды муниципального имущества поступили денежные средства в сумме </w:t>
      </w:r>
      <w:r>
        <w:rPr>
          <w:b/>
          <w:sz w:val="28"/>
          <w:szCs w:val="28"/>
        </w:rPr>
        <w:t>248 286,08</w:t>
      </w:r>
      <w:r>
        <w:rPr>
          <w:sz w:val="28"/>
          <w:szCs w:val="28"/>
        </w:rPr>
        <w:t xml:space="preserve"> руб., что на 17,7 тыс. рублей меньше уровня 2020 года (в 2020 году поступило в бюджет за аренду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 265 970,03 рублей).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Аренда земельных участков.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01.01.2022 действует </w:t>
      </w:r>
      <w:r>
        <w:rPr>
          <w:color w:val="000000" w:themeColor="text1"/>
          <w:sz w:val="28"/>
          <w:szCs w:val="28"/>
        </w:rPr>
        <w:t xml:space="preserve">582 </w:t>
      </w:r>
      <w:r>
        <w:rPr>
          <w:sz w:val="28"/>
          <w:szCs w:val="28"/>
        </w:rPr>
        <w:t>договора аренды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ков на общую площадь </w:t>
      </w:r>
      <w:r>
        <w:rPr>
          <w:color w:val="000000" w:themeColor="text1"/>
          <w:sz w:val="28"/>
          <w:szCs w:val="28"/>
        </w:rPr>
        <w:t xml:space="preserve">7 598 </w:t>
      </w:r>
      <w:r>
        <w:rPr>
          <w:sz w:val="28"/>
          <w:szCs w:val="28"/>
        </w:rPr>
        <w:t>га.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заключено 44 договора аренды земельных участков на общую площадь </w:t>
      </w:r>
      <w:r>
        <w:rPr>
          <w:color w:val="000000" w:themeColor="text1"/>
          <w:sz w:val="28"/>
          <w:szCs w:val="28"/>
        </w:rPr>
        <w:t xml:space="preserve">2 537 </w:t>
      </w:r>
      <w:r>
        <w:rPr>
          <w:sz w:val="28"/>
          <w:szCs w:val="28"/>
        </w:rPr>
        <w:t>га.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2021 года в бюджет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по договорам аренды земельных участков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пили денежные средства в сумме </w:t>
      </w:r>
      <w:r>
        <w:rPr>
          <w:b/>
          <w:sz w:val="28"/>
          <w:szCs w:val="28"/>
        </w:rPr>
        <w:t>1 662 425,04</w:t>
      </w:r>
      <w:r>
        <w:rPr>
          <w:sz w:val="28"/>
          <w:szCs w:val="28"/>
        </w:rPr>
        <w:t xml:space="preserve"> руб., что на 401 208,69 рублей больше уровня 2020 года (в 2020 году поступило в бюджет за аренду земельных участков 1 261 216,35 рублей).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Продажа земельных участков.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заключено 26 договоров купли-продажи земельных участков на общую площадь 31 га.</w:t>
      </w:r>
    </w:p>
    <w:p w:rsidR="00C728D2" w:rsidRDefault="00C728D2" w:rsidP="00C7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2021 года в бюджет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по договорам купли-продажи земельных участков поступили денежные средства в сумме </w:t>
      </w:r>
      <w:r>
        <w:rPr>
          <w:b/>
          <w:sz w:val="28"/>
          <w:szCs w:val="28"/>
        </w:rPr>
        <w:t>747 339,63</w:t>
      </w:r>
      <w:r>
        <w:rPr>
          <w:sz w:val="28"/>
          <w:szCs w:val="28"/>
        </w:rPr>
        <w:t xml:space="preserve"> рубля, что на 627 977,40 рублей больше уровня 2020 года (в 2020 году поступило в бюджет за аренду земельных участков 119 362,23 рубля).</w:t>
      </w:r>
    </w:p>
    <w:p w:rsidR="00DF36A9" w:rsidRPr="0033369D" w:rsidRDefault="00DF36A9" w:rsidP="00DF36A9">
      <w:pPr>
        <w:jc w:val="center"/>
        <w:rPr>
          <w:b/>
          <w:sz w:val="28"/>
          <w:szCs w:val="28"/>
        </w:rPr>
      </w:pPr>
      <w:r w:rsidRPr="0033369D">
        <w:rPr>
          <w:b/>
          <w:sz w:val="28"/>
          <w:szCs w:val="28"/>
        </w:rPr>
        <w:t>Потребительский рынок, малый и средний бизнес</w:t>
      </w:r>
    </w:p>
    <w:p w:rsidR="00DF36A9" w:rsidRDefault="00DF36A9" w:rsidP="00DF3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сектором экономики района является потребительский рынок.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Потребительский рынок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представлен розничной торговлей, общественным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танием и различными видами платных услуг, предоставляемых населению района.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состоянию на 01.01.2022 года на территории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в сфере розничной торговли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ствует 76 торговых точек, общая торговая площадь которых составляет 5641,3 кв. м, численность работающих – 143 человека, в т. ч. стационарных торговых объектов – 71 ед., ярмарка выходного дня, объекты общественного питания (включая школьные столовые) – 17 ед., автозаправочные станции – 3 ед.</w:t>
      </w:r>
      <w:proofErr w:type="gramEnd"/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осуществляют свою деятельность 4 аптеки на торговой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 107 кв. м.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Обеспеченность торговой площадью населения на 1000 человек составляет 490,53 кв. м. (при нормативе 453 кв. м.):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непродовольственными товарами – 261 кв. м.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смешанными товарами – 355,98 кв. м.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Услуги общественного питания на территории района осуществляет 17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 общественного питания, в том числе: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общедоступная сеть – 5 ед., количество посадочных мест – 298, численность работников – 24;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закрытая сеть - 12 ед., количество посадочных мест – 1090, численность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– 28.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сфере услуг населению в районе функционирует:</w:t>
      </w:r>
    </w:p>
    <w:p w:rsidR="00DF36A9" w:rsidRP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6A9">
        <w:rPr>
          <w:sz w:val="28"/>
          <w:szCs w:val="28"/>
        </w:rPr>
        <w:t>- 18 объектов бытового обслуживания, где работает 50 человек;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- 3 службы легкового такси.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01.01.2022 года: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оборот розничной торговли по организациям, не относящимся к субъектам малого предпринимательства, составил 399,4 млн. рублей, что составляет 95,9 % к уровню 2020 года;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оборот общественного питания составил 3,72 млн. рублей, что</w:t>
      </w:r>
      <w:r w:rsidRPr="002B07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121,7 % к уровню 2020 года;</w:t>
      </w:r>
    </w:p>
    <w:p w:rsidR="00DF36A9" w:rsidRDefault="00DF36A9" w:rsidP="00DF36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платных услуг составил 27,5 млн. рублей, составляет 113,8 % к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ню 2020 года.</w:t>
      </w:r>
    </w:p>
    <w:p w:rsidR="009F3A41" w:rsidRPr="00F24D1E" w:rsidRDefault="009F3A41" w:rsidP="00C3580F">
      <w:pPr>
        <w:tabs>
          <w:tab w:val="left" w:pos="709"/>
        </w:tabs>
        <w:jc w:val="both"/>
        <w:rPr>
          <w:b/>
          <w:color w:val="FF0000"/>
          <w:sz w:val="28"/>
          <w:szCs w:val="28"/>
        </w:rPr>
      </w:pPr>
      <w:r w:rsidRPr="00F24D1E">
        <w:rPr>
          <w:color w:val="FF0000"/>
          <w:sz w:val="28"/>
          <w:szCs w:val="28"/>
        </w:rPr>
        <w:tab/>
        <w:t xml:space="preserve"> </w:t>
      </w:r>
    </w:p>
    <w:p w:rsidR="007A6921" w:rsidRDefault="007A6921" w:rsidP="007A6921">
      <w:pPr>
        <w:shd w:val="clear" w:color="auto" w:fill="FFFFFF"/>
        <w:tabs>
          <w:tab w:val="left" w:pos="3600"/>
        </w:tabs>
        <w:ind w:right="36" w:firstLine="706"/>
        <w:jc w:val="center"/>
        <w:rPr>
          <w:b/>
          <w:bCs/>
          <w:iCs/>
          <w:color w:val="000000"/>
          <w:spacing w:val="3"/>
          <w:sz w:val="29"/>
          <w:szCs w:val="29"/>
        </w:rPr>
      </w:pPr>
      <w:r>
        <w:rPr>
          <w:b/>
          <w:bCs/>
          <w:iCs/>
          <w:color w:val="000000"/>
          <w:spacing w:val="3"/>
          <w:sz w:val="29"/>
          <w:szCs w:val="29"/>
        </w:rPr>
        <w:t>Малое и среднее предпринимательство</w:t>
      </w:r>
    </w:p>
    <w:p w:rsidR="007A6921" w:rsidRDefault="007A6921" w:rsidP="007A6921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по состоянию на 01.01.2022 года зарегистрирован 221 субъект малого и среднего предпринимательства. Из них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158, юридических лиц 63. Среднесписочная численность работников малых и средних предприятий </w:t>
      </w:r>
      <w:r w:rsidRPr="00A75244">
        <w:rPr>
          <w:sz w:val="28"/>
          <w:szCs w:val="28"/>
        </w:rPr>
        <w:t>составляет 612 человек</w:t>
      </w:r>
      <w:r>
        <w:rPr>
          <w:sz w:val="28"/>
          <w:szCs w:val="28"/>
        </w:rPr>
        <w:t xml:space="preserve">. </w:t>
      </w:r>
    </w:p>
    <w:p w:rsidR="007A6921" w:rsidRDefault="007A6921" w:rsidP="007A6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производства промышленной продукции представлена в районе 2 направлениями: производство пищевых продуктов; производство и транспортировка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>.</w:t>
      </w:r>
    </w:p>
    <w:p w:rsidR="007A6921" w:rsidRDefault="007A6921" w:rsidP="007A692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Потребительским обществом «</w:t>
      </w:r>
      <w:proofErr w:type="spellStart"/>
      <w:r>
        <w:rPr>
          <w:sz w:val="28"/>
          <w:szCs w:val="28"/>
        </w:rPr>
        <w:t>Монастырщинахлеб</w:t>
      </w:r>
      <w:proofErr w:type="spellEnd"/>
      <w:r>
        <w:rPr>
          <w:sz w:val="28"/>
          <w:szCs w:val="28"/>
        </w:rPr>
        <w:t xml:space="preserve">» произведено продукции в 2021 году на 8,36 млн. рублей, или </w:t>
      </w:r>
      <w:r>
        <w:rPr>
          <w:color w:val="000000" w:themeColor="text1"/>
          <w:sz w:val="28"/>
          <w:szCs w:val="28"/>
        </w:rPr>
        <w:t>78 %</w:t>
      </w:r>
      <w:r>
        <w:rPr>
          <w:sz w:val="28"/>
          <w:szCs w:val="28"/>
        </w:rPr>
        <w:t xml:space="preserve"> к уровню 2020 года. В настоящее время производственную деятельность потребительское общество «</w:t>
      </w:r>
      <w:proofErr w:type="spellStart"/>
      <w:r>
        <w:rPr>
          <w:sz w:val="28"/>
          <w:szCs w:val="28"/>
        </w:rPr>
        <w:t>Монастырщинахлеб</w:t>
      </w:r>
      <w:proofErr w:type="spellEnd"/>
      <w:r>
        <w:rPr>
          <w:sz w:val="28"/>
          <w:szCs w:val="28"/>
        </w:rPr>
        <w:t>» временно приостановило.</w:t>
      </w:r>
    </w:p>
    <w:p w:rsidR="007A6921" w:rsidRDefault="007A6921" w:rsidP="007A6921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9"/>
          <w:szCs w:val="29"/>
        </w:rPr>
        <w:t>Наибольший вес на территории района имеет деятельность потребител</w:t>
      </w:r>
      <w:r>
        <w:rPr>
          <w:color w:val="000000"/>
          <w:spacing w:val="2"/>
          <w:sz w:val="29"/>
          <w:szCs w:val="29"/>
        </w:rPr>
        <w:t>ь</w:t>
      </w:r>
      <w:r>
        <w:rPr>
          <w:color w:val="000000"/>
          <w:spacing w:val="2"/>
          <w:sz w:val="29"/>
          <w:szCs w:val="29"/>
        </w:rPr>
        <w:t xml:space="preserve">ской кооперации – </w:t>
      </w:r>
      <w:proofErr w:type="spellStart"/>
      <w:r>
        <w:rPr>
          <w:color w:val="000000"/>
          <w:spacing w:val="2"/>
          <w:sz w:val="29"/>
          <w:szCs w:val="29"/>
        </w:rPr>
        <w:t>Монастырщинского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>, которое объединяет отрасли то</w:t>
      </w:r>
      <w:r>
        <w:rPr>
          <w:color w:val="000000"/>
          <w:spacing w:val="2"/>
          <w:sz w:val="29"/>
          <w:szCs w:val="29"/>
        </w:rPr>
        <w:t>р</w:t>
      </w:r>
      <w:r>
        <w:rPr>
          <w:color w:val="000000"/>
          <w:spacing w:val="2"/>
          <w:sz w:val="29"/>
          <w:szCs w:val="29"/>
        </w:rPr>
        <w:t xml:space="preserve">говли, производства, общественного питания, оказание бытовых услуг. В </w:t>
      </w:r>
      <w:proofErr w:type="spellStart"/>
      <w:r>
        <w:rPr>
          <w:color w:val="000000"/>
          <w:spacing w:val="2"/>
          <w:sz w:val="29"/>
          <w:szCs w:val="29"/>
        </w:rPr>
        <w:t>Мон</w:t>
      </w:r>
      <w:r>
        <w:rPr>
          <w:color w:val="000000"/>
          <w:spacing w:val="2"/>
          <w:sz w:val="29"/>
          <w:szCs w:val="29"/>
        </w:rPr>
        <w:t>а</w:t>
      </w:r>
      <w:r>
        <w:rPr>
          <w:color w:val="000000"/>
          <w:spacing w:val="2"/>
          <w:sz w:val="29"/>
          <w:szCs w:val="29"/>
        </w:rPr>
        <w:t>стырщинское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 xml:space="preserve"> входит 15 магазинов, закусочная, аптечный пункт, пари</w:t>
      </w:r>
      <w:r>
        <w:rPr>
          <w:color w:val="000000"/>
          <w:spacing w:val="2"/>
          <w:sz w:val="29"/>
          <w:szCs w:val="29"/>
        </w:rPr>
        <w:t>к</w:t>
      </w:r>
      <w:r>
        <w:rPr>
          <w:color w:val="000000"/>
          <w:spacing w:val="2"/>
          <w:sz w:val="29"/>
          <w:szCs w:val="29"/>
        </w:rPr>
        <w:t xml:space="preserve">махерская, ремонт и пошив одежды, строительная бригада. За 2021 год объем розничного товарооборота </w:t>
      </w:r>
      <w:proofErr w:type="spellStart"/>
      <w:r>
        <w:rPr>
          <w:color w:val="000000"/>
          <w:spacing w:val="2"/>
          <w:sz w:val="29"/>
          <w:szCs w:val="29"/>
        </w:rPr>
        <w:t>Монастырщинского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proofErr w:type="spellStart"/>
      <w:r>
        <w:rPr>
          <w:color w:val="000000"/>
          <w:spacing w:val="2"/>
          <w:sz w:val="29"/>
          <w:szCs w:val="29"/>
        </w:rPr>
        <w:t>Райпо</w:t>
      </w:r>
      <w:proofErr w:type="spellEnd"/>
      <w:r>
        <w:rPr>
          <w:color w:val="000000"/>
          <w:spacing w:val="2"/>
          <w:sz w:val="29"/>
          <w:szCs w:val="29"/>
        </w:rPr>
        <w:t xml:space="preserve"> составил </w:t>
      </w:r>
      <w:r>
        <w:rPr>
          <w:color w:val="000000" w:themeColor="text1"/>
          <w:spacing w:val="2"/>
          <w:sz w:val="29"/>
          <w:szCs w:val="29"/>
        </w:rPr>
        <w:t>60,7 </w:t>
      </w:r>
      <w:r>
        <w:rPr>
          <w:color w:val="000000"/>
          <w:spacing w:val="2"/>
          <w:sz w:val="29"/>
          <w:szCs w:val="29"/>
        </w:rPr>
        <w:t>млн. рублей или 68,7 % к предыдущему году. Оборот потребительского общества Мон</w:t>
      </w:r>
      <w:r>
        <w:rPr>
          <w:color w:val="000000"/>
          <w:spacing w:val="2"/>
          <w:sz w:val="29"/>
          <w:szCs w:val="29"/>
        </w:rPr>
        <w:t>а</w:t>
      </w:r>
      <w:r>
        <w:rPr>
          <w:color w:val="000000"/>
          <w:spacing w:val="2"/>
          <w:sz w:val="29"/>
          <w:szCs w:val="29"/>
        </w:rPr>
        <w:t>стырщина «Общепит» составил 12,8 млн. руб. или 105,78 % к предыдущему г</w:t>
      </w:r>
      <w:r>
        <w:rPr>
          <w:color w:val="000000"/>
          <w:spacing w:val="2"/>
          <w:sz w:val="29"/>
          <w:szCs w:val="29"/>
        </w:rPr>
        <w:t>о</w:t>
      </w:r>
      <w:r>
        <w:rPr>
          <w:color w:val="000000"/>
          <w:spacing w:val="2"/>
          <w:sz w:val="29"/>
          <w:szCs w:val="29"/>
        </w:rPr>
        <w:t>ду.</w:t>
      </w:r>
    </w:p>
    <w:p w:rsidR="007A6921" w:rsidRDefault="007A6921" w:rsidP="007A6921">
      <w:pPr>
        <w:shd w:val="clear" w:color="auto" w:fill="FFFFFF"/>
        <w:tabs>
          <w:tab w:val="left" w:pos="9781"/>
        </w:tabs>
        <w:spacing w:before="5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 территории района оказывают услуги по распиловке и обработке </w:t>
      </w:r>
      <w:r>
        <w:rPr>
          <w:color w:val="000000"/>
          <w:spacing w:val="3"/>
          <w:sz w:val="28"/>
          <w:szCs w:val="28"/>
        </w:rPr>
        <w:t>древ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сины 4 пилорамы индивидуальных предпринимателей.</w:t>
      </w:r>
    </w:p>
    <w:p w:rsidR="007A6921" w:rsidRDefault="007A6921" w:rsidP="007A6921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2021 году в рамках реализации муниципальной программы</w:t>
      </w:r>
      <w:r>
        <w:rPr>
          <w:b/>
          <w:spacing w:val="3"/>
          <w:sz w:val="28"/>
          <w:szCs w:val="28"/>
        </w:rPr>
        <w:t xml:space="preserve"> «</w:t>
      </w:r>
      <w:r>
        <w:rPr>
          <w:spacing w:val="3"/>
          <w:sz w:val="28"/>
          <w:szCs w:val="28"/>
        </w:rPr>
        <w:t>Создание благоприятного предпринимательского климата на территории муниципального образования «</w:t>
      </w:r>
      <w:proofErr w:type="spellStart"/>
      <w:r>
        <w:rPr>
          <w:spacing w:val="3"/>
          <w:sz w:val="28"/>
          <w:szCs w:val="28"/>
        </w:rPr>
        <w:t>Монастырщинский</w:t>
      </w:r>
      <w:proofErr w:type="spellEnd"/>
      <w:r>
        <w:rPr>
          <w:spacing w:val="3"/>
          <w:sz w:val="28"/>
          <w:szCs w:val="28"/>
        </w:rPr>
        <w:t xml:space="preserve"> район» Смоленской области» проведены след</w:t>
      </w:r>
      <w:r>
        <w:rPr>
          <w:spacing w:val="3"/>
          <w:sz w:val="28"/>
          <w:szCs w:val="28"/>
        </w:rPr>
        <w:t>у</w:t>
      </w:r>
      <w:r>
        <w:rPr>
          <w:spacing w:val="3"/>
          <w:sz w:val="28"/>
          <w:szCs w:val="28"/>
        </w:rPr>
        <w:t>ющие мероприятия:</w:t>
      </w:r>
    </w:p>
    <w:p w:rsidR="007A6921" w:rsidRDefault="007A6921" w:rsidP="007A6921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в рамках оказания консультативной помощи предоставлялась информация субъектам малого предпринимательства о проводимых областных конкурсах;</w:t>
      </w:r>
    </w:p>
    <w:p w:rsidR="007A6921" w:rsidRDefault="007A6921" w:rsidP="007A6921">
      <w:pPr>
        <w:shd w:val="clear" w:color="auto" w:fill="FFFFFF"/>
        <w:ind w:right="14" w:firstLine="708"/>
        <w:jc w:val="both"/>
        <w:rPr>
          <w:color w:val="000000" w:themeColor="text1"/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>
        <w:rPr>
          <w:color w:val="000000" w:themeColor="text1"/>
          <w:spacing w:val="3"/>
          <w:sz w:val="28"/>
          <w:szCs w:val="28"/>
        </w:rPr>
        <w:t>в рамках оказания имущественной поддержки субъектам малого предпр</w:t>
      </w:r>
      <w:r>
        <w:rPr>
          <w:color w:val="000000" w:themeColor="text1"/>
          <w:spacing w:val="3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>нимательства предоставлялась преференция в виде передачи муниципального имущества без проведения торгов;</w:t>
      </w:r>
    </w:p>
    <w:p w:rsidR="007A6921" w:rsidRPr="006D758E" w:rsidRDefault="007A6921" w:rsidP="007A6921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совместно с АНО Центр поддержки предпринимательства Смоленской о</w:t>
      </w:r>
      <w:r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 xml:space="preserve">ласти, </w:t>
      </w:r>
      <w:proofErr w:type="spellStart"/>
      <w:r>
        <w:rPr>
          <w:spacing w:val="3"/>
          <w:sz w:val="28"/>
          <w:szCs w:val="28"/>
        </w:rPr>
        <w:t>микрокредитной</w:t>
      </w:r>
      <w:proofErr w:type="spellEnd"/>
      <w:r>
        <w:rPr>
          <w:spacing w:val="3"/>
          <w:sz w:val="28"/>
          <w:szCs w:val="28"/>
        </w:rPr>
        <w:t xml:space="preserve"> компании «Смоленский областной фонд поддержки пре</w:t>
      </w:r>
      <w:r>
        <w:rPr>
          <w:spacing w:val="3"/>
          <w:sz w:val="28"/>
          <w:szCs w:val="28"/>
        </w:rPr>
        <w:t>д</w:t>
      </w:r>
      <w:r>
        <w:rPr>
          <w:spacing w:val="3"/>
          <w:sz w:val="28"/>
          <w:szCs w:val="28"/>
        </w:rPr>
        <w:t>принимательства» проведены семинары в формате ВКС по вопросам поддержки малого бизнеса по темам: «Актуальные вопросы ведения бизнеса в 2021 году», «Электронный сервис «Единый реестр субъектов малого и среднего предприним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тельства» на сайте ФНС России», «</w:t>
      </w:r>
      <w:r w:rsidRPr="006D758E">
        <w:rPr>
          <w:spacing w:val="3"/>
          <w:sz w:val="28"/>
          <w:szCs w:val="28"/>
        </w:rPr>
        <w:t xml:space="preserve">О реализации поэтапного перехода на новую </w:t>
      </w:r>
      <w:r w:rsidRPr="006D758E">
        <w:rPr>
          <w:spacing w:val="3"/>
          <w:sz w:val="28"/>
          <w:szCs w:val="28"/>
        </w:rPr>
        <w:lastRenderedPageBreak/>
        <w:t>систему применения ККТ», «Налоговые каникулы для индивидуальных предпр</w:t>
      </w:r>
      <w:r w:rsidRPr="006D758E">
        <w:rPr>
          <w:spacing w:val="3"/>
          <w:sz w:val="28"/>
          <w:szCs w:val="28"/>
        </w:rPr>
        <w:t>и</w:t>
      </w:r>
      <w:r w:rsidRPr="006D758E">
        <w:rPr>
          <w:spacing w:val="3"/>
          <w:sz w:val="28"/>
          <w:szCs w:val="28"/>
        </w:rPr>
        <w:t>нимателей, применяющих упрощенную систему налогообложения».</w:t>
      </w:r>
    </w:p>
    <w:p w:rsidR="007A6921" w:rsidRDefault="007A6921" w:rsidP="007A6921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участие в сельскохозяйственных районных и областных ярмарках.</w:t>
      </w:r>
    </w:p>
    <w:p w:rsidR="007A6921" w:rsidRDefault="007A6921" w:rsidP="007A6921">
      <w:pPr>
        <w:shd w:val="clear" w:color="auto" w:fill="FFFFFF"/>
        <w:ind w:right="14"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>
        <w:rPr>
          <w:spacing w:val="3"/>
          <w:sz w:val="28"/>
          <w:szCs w:val="28"/>
        </w:rPr>
        <w:t>М</w:t>
      </w:r>
      <w:r>
        <w:rPr>
          <w:spacing w:val="3"/>
          <w:sz w:val="28"/>
          <w:szCs w:val="28"/>
        </w:rPr>
        <w:t>о</w:t>
      </w:r>
      <w:r>
        <w:rPr>
          <w:spacing w:val="3"/>
          <w:sz w:val="28"/>
          <w:szCs w:val="28"/>
        </w:rPr>
        <w:t>настырщинский</w:t>
      </w:r>
      <w:proofErr w:type="spellEnd"/>
      <w:r>
        <w:rPr>
          <w:spacing w:val="3"/>
          <w:sz w:val="28"/>
          <w:szCs w:val="28"/>
        </w:rPr>
        <w:t xml:space="preserve"> район» Смоленской области постоянно размещается и обновляе</w:t>
      </w:r>
      <w:r>
        <w:rPr>
          <w:spacing w:val="3"/>
          <w:sz w:val="28"/>
          <w:szCs w:val="28"/>
        </w:rPr>
        <w:t>т</w:t>
      </w:r>
      <w:r>
        <w:rPr>
          <w:spacing w:val="3"/>
          <w:sz w:val="28"/>
          <w:szCs w:val="28"/>
        </w:rPr>
        <w:t>ся информация об изменениях в правовых документах в сфере малого бизнеса, о проводимых мероприятиях.</w:t>
      </w:r>
    </w:p>
    <w:p w:rsidR="00DB5E51" w:rsidRPr="00F24D1E" w:rsidRDefault="00DB5E51" w:rsidP="00677899">
      <w:pPr>
        <w:ind w:left="-142"/>
        <w:jc w:val="both"/>
        <w:rPr>
          <w:color w:val="FF0000"/>
          <w:sz w:val="28"/>
          <w:szCs w:val="28"/>
        </w:rPr>
      </w:pPr>
    </w:p>
    <w:p w:rsidR="002A65C0" w:rsidRDefault="002A65C0" w:rsidP="002A6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управление: бюджет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бюджет муниципального образования «</w:t>
      </w:r>
      <w:proofErr w:type="spellStart"/>
      <w:r>
        <w:rPr>
          <w:sz w:val="28"/>
          <w:szCs w:val="28"/>
        </w:rPr>
        <w:t>Монастырщи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Смоленской области за 2021 год исполнен по доходам в сумме 538 602,0 тыс. рублей или 99,7 процентов от утвержденных годовых плановых назначений, что на 206 648,9 тыс. рублей (62,3 процента) больше, чем за 2020 год.</w:t>
      </w:r>
    </w:p>
    <w:p w:rsidR="002A65C0" w:rsidRDefault="002A65C0" w:rsidP="002A65C0">
      <w:pPr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консолидированного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за 2021 год доля налоговых поступлений составила 10,9 процента, доля неналоговых поступлений – 0,9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доля безвозмездных перечислений – 88,2 процента.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налоговых и неналоговых доходов в консолидированный бюджет поступило в сумме 63 278,2 тыс. рублей или 103,6 процентов по отношению к утвержденным годовым плановым назначениям, что на 389,0 тыс. рублей (0,6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цента) меньше, чем за 2020 год.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утвержденных бюджетных назначений по основным налоговым источникам сложилось следующим образом: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 поступило в сумме 24 233,1 тыс. рублей, или 96,1 процента к утвержденным бюджетным назначениям, что на 1 027,9 тыс. рублей (4,1 процента) меньше, чем за предшествующий год;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по подакцизным товарам (продукции), производимым на территории Российской Федерации поступило в сумме 27 428,7 тыс. рублей или 107,2 процента от утвержденных годовых плановых назначений, что на 2 784,5 тыс. рублей (11,3 процента) больше, чем в 2020 году;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 на совокупный доход поступило в сумме 1 574,0 тыс. рублей, или 95,8 процентов от утвержденных бюджетных назначений, что на 1 267,3 тыс. рублей (44,6 процента) меньше, чем за 2020 год;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 на имущество поступило в сумме 4 392,0 тыс. рублей или 113,2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 от утвержденных плановых назначений, что на 426,0 тыс. рублей (10,7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цента) больше, чем в 2020 году, в том числе: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налога на имущество физических лиц поступило в сумме 709,8 тыс. рублей или 106,0 процентов от утвержденных бюджетных назначений, что на 170,4 тыс. рублей (31,6 процента) больше аналогичного периода 2020 года;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налога поступило в сумме 3 682,2 тыс. рублей или 114,7 процента от утвержденных бюджетных назначений, что на 255,6 тыс. рублей (7,5 процента) больше, чем за 2020 год.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Государственной пошлины поступило в сумме 925,1 тыс. рублей или 102,8 процента от утвержденных плановых назначений, что на 46,3 тыс. рублей (4,8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цента) меньше, чем за 2020 год.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 консолидированного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Смоленской области за 2021 год составили в сумме 4 725,3 тыс. рублей, что на 1 257,6 тыс. рублей (21,0 процента) меньше, чем за 2020 год.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неналоговых доходов в 2021 году основные поступления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ставили: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доходы, получаемые в виде арендной платы за земельные участки,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ственная собственность на которые не разграничена, а также средства от продажи права на заключение договоров аренды, указанных земельных участков составили 1 963,2 тыс. рублей или 139,2 процента от утвержденных бюджетных назначений, что на 273,8 тыс. рублей (16,2 процента) больше, чем за 2020 год;</w:t>
      </w:r>
      <w:proofErr w:type="gramEnd"/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доходы от сдачи в аренду имущества, находящегося в оперативном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органов управления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муниципальных бюджетных и автономных учреждений) поступили в сумме 425,1 тыс. рублей или 84,2 процента от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бюджетных назначений, что на 40,4 тыс. рублей (10,5 процентов) больше, чем в 2020 году;</w:t>
      </w:r>
      <w:proofErr w:type="gramEnd"/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участков, находящихся в государственной и муниципальной собственности поступили в сумме 1 003,6 тыс. рублей или 100,4 процента от утвержденных плановых назначений, что на 826,5 тыс. рублей (в 5,6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за) больше, чем за 2020 год; 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санкции, возмещение ущерба поступили в сумме 403,7 тыс. рублей или 102,8 процента от годовых плановых назначений, что на 131,0 тыс. рублей (48,0 процента) больше аналогичного периода 2020 года. </w:t>
      </w:r>
    </w:p>
    <w:p w:rsidR="002A65C0" w:rsidRDefault="002A65C0" w:rsidP="002A65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было проведено 23 заседания Межведомственной комиссии по налоговой политике при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Мон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стырщинский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области. Заслушано 379 налогоплательщиков. На заседаниях Комиссии заслушивались руководители предприятий и организаций, выплачивающих заработную плату ниже средней по виду экономической деятел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ности и ниже установленного прожиточного минимума, убыточных предприятий, организаций, предпринимателей и физических лиц, имеющих задолженность по уплате налогов и сборов в бюджет. </w:t>
      </w:r>
    </w:p>
    <w:p w:rsidR="002A65C0" w:rsidRDefault="002A65C0" w:rsidP="002A65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результате проведенной работы дополнительно в бюджет поступило задо</w:t>
      </w:r>
      <w:r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женности в сумме 593,0 тыс. рублей.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2021 год в консолидированный бюджет муниципального образования «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настырщинский</w:t>
      </w:r>
      <w:proofErr w:type="spellEnd"/>
      <w:r>
        <w:rPr>
          <w:sz w:val="28"/>
          <w:szCs w:val="28"/>
        </w:rPr>
        <w:t xml:space="preserve"> район» Смоленской области поступило безвозмездных поступлений в сумме 475 323,8 тыс. рублей или 99,2 процента от утвержденных плановых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чений, по сравнению</w:t>
      </w:r>
      <w:r>
        <w:rPr>
          <w:color w:val="000000"/>
          <w:sz w:val="28"/>
          <w:szCs w:val="28"/>
        </w:rPr>
        <w:t xml:space="preserve"> с 2020 годом поступления увеличились на 207 037,9 тыс. ру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лей или на 77,2 процента. 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Расходы консолидированного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Мон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стырщинский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за 2021 год исполнены в сумме 451 022,9 тыс. рублей или 80,8 процентов к утвержденным плановым назначениям, по сравн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с предшествующим годом расходы увеличились на 112 965,6 тыс. рублей (33,4 процента).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финансирование расходов, связанных с решением общегосударственных вопросов, за отчетный год направлено 58 998,4 тыс. рублей или 98,0 процентов к утвержденным бюджетным назначениям, по сравнению с 2020 годом расходы уменьшились на 1 606,8 тыс. рублей (2,7 процента).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истекший год расходы бюджета в области национальной обороны состав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 337,2 тыс. рублей или 100,0 процентов к годовым плановым назначениям. По сравнению с 2020 годом расходы уменьшились на 121,7 тыс. рублей (26,5 проце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тов).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2021 год расходы консолидированного бюджета в области национальной экономики составили 87 714,9 тыс. рублей. По сравнению с 2020 годом расходы увеличились на 27 123,6 тыс. рублей или на 44,8 процента. 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жилищно-коммунальное хозяйство в 2021 году сложились в сумме 100 496,6 тыс. рублей. По сравнению с 2020 годом расходы увеличились на 80 711,8 тыс. рублей или в 5 раз.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расходы консолидированного бюджета в области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сложились в сумме 145 818,1 тыс. рублей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98,9 процентов от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плановых назначений. По сравнению с 2020 годом расходы увеличились на 11 898,4 тыс. рублей (8,9 процента).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области культуры и кинематографии расходы консолидированного бюджета муниципального образования за 2021 год сложились в сумме 40 375,4 тыс. рублей или 99,0 процентов к годовым плановым назначениям. По сравнению с 2020 годом расходы уменьшились на 6 465,5 тыс. рублей (13,8 процентов).</w:t>
      </w:r>
    </w:p>
    <w:p w:rsidR="002A65C0" w:rsidRDefault="002A65C0" w:rsidP="002A6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в области социальной политики сложились в сумме 17 014,4 тыс.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или 98,5 процентов от утвержденных плановых назначений, по сравнению с 2020 годом расходы увеличились на 1 430,2 тыс. рублей (9,2 процента). </w:t>
      </w:r>
    </w:p>
    <w:p w:rsidR="002A65C0" w:rsidRDefault="002A65C0" w:rsidP="002A6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физической культуры и спорта за 2021 год направлено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267,9 тыс. рублей. По сравнению с 2020 годом расходы уменьшились на 4,3 тыс. рублей или на 1,6 процента.</w:t>
      </w:r>
    </w:p>
    <w:p w:rsidR="002A65C0" w:rsidRDefault="002A65C0" w:rsidP="002A65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Просроченной кредиторской задолженности по состоянию на 01.01.2022 года по выплате заработной платы работникам бюджетной сферы и оплате за потребле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топливно-энергетические ресурсы не допущено.</w:t>
      </w:r>
    </w:p>
    <w:p w:rsidR="002A65C0" w:rsidRDefault="002A65C0" w:rsidP="002A65C0">
      <w:pPr>
        <w:ind w:left="-360" w:right="-339"/>
        <w:jc w:val="center"/>
        <w:rPr>
          <w:b/>
          <w:sz w:val="28"/>
          <w:szCs w:val="28"/>
        </w:rPr>
      </w:pPr>
    </w:p>
    <w:p w:rsidR="00325976" w:rsidRPr="006D6753" w:rsidRDefault="00325976" w:rsidP="00325976">
      <w:pPr>
        <w:ind w:firstLine="720"/>
        <w:jc w:val="center"/>
        <w:rPr>
          <w:b/>
          <w:spacing w:val="2"/>
          <w:sz w:val="29"/>
          <w:szCs w:val="29"/>
        </w:rPr>
      </w:pPr>
      <w:r w:rsidRPr="006D6753">
        <w:rPr>
          <w:b/>
          <w:spacing w:val="2"/>
          <w:sz w:val="29"/>
          <w:szCs w:val="29"/>
        </w:rPr>
        <w:t>Пассажирские перевозки и дорожное хозяйство</w:t>
      </w:r>
    </w:p>
    <w:p w:rsidR="00325976" w:rsidRPr="00A467E8" w:rsidRDefault="00325976" w:rsidP="00325976">
      <w:pPr>
        <w:ind w:firstLine="720"/>
        <w:jc w:val="both"/>
        <w:rPr>
          <w:spacing w:val="2"/>
          <w:sz w:val="29"/>
          <w:szCs w:val="29"/>
        </w:rPr>
      </w:pPr>
      <w:r w:rsidRPr="00A467E8">
        <w:rPr>
          <w:spacing w:val="2"/>
          <w:sz w:val="29"/>
          <w:szCs w:val="29"/>
        </w:rPr>
        <w:t>Услуги по перевозке пассажиров на территории муниципального образ</w:t>
      </w:r>
      <w:r w:rsidRPr="00A467E8">
        <w:rPr>
          <w:spacing w:val="2"/>
          <w:sz w:val="29"/>
          <w:szCs w:val="29"/>
        </w:rPr>
        <w:t>о</w:t>
      </w:r>
      <w:r w:rsidRPr="00A467E8">
        <w:rPr>
          <w:spacing w:val="2"/>
          <w:sz w:val="29"/>
          <w:szCs w:val="29"/>
        </w:rPr>
        <w:t>вания «</w:t>
      </w:r>
      <w:proofErr w:type="spellStart"/>
      <w:r w:rsidRPr="00A467E8">
        <w:rPr>
          <w:spacing w:val="2"/>
          <w:sz w:val="29"/>
          <w:szCs w:val="29"/>
        </w:rPr>
        <w:t>Монастырщинский</w:t>
      </w:r>
      <w:proofErr w:type="spellEnd"/>
      <w:r w:rsidRPr="00A467E8">
        <w:rPr>
          <w:spacing w:val="2"/>
          <w:sz w:val="29"/>
          <w:szCs w:val="29"/>
        </w:rPr>
        <w:t xml:space="preserve"> район» Смоленской области оказывает «Муниц</w:t>
      </w:r>
      <w:r w:rsidRPr="00A467E8">
        <w:rPr>
          <w:spacing w:val="2"/>
          <w:sz w:val="29"/>
          <w:szCs w:val="29"/>
        </w:rPr>
        <w:t>и</w:t>
      </w:r>
      <w:r w:rsidRPr="00A467E8">
        <w:rPr>
          <w:spacing w:val="2"/>
          <w:sz w:val="29"/>
          <w:szCs w:val="29"/>
        </w:rPr>
        <w:t>пальное пассажирское автотранспортное предприятие» Администрации мун</w:t>
      </w:r>
      <w:r w:rsidRPr="00A467E8">
        <w:rPr>
          <w:spacing w:val="2"/>
          <w:sz w:val="29"/>
          <w:szCs w:val="29"/>
        </w:rPr>
        <w:t>и</w:t>
      </w:r>
      <w:r w:rsidRPr="00A467E8">
        <w:rPr>
          <w:spacing w:val="2"/>
          <w:sz w:val="29"/>
          <w:szCs w:val="29"/>
        </w:rPr>
        <w:t>ципального образования «</w:t>
      </w:r>
      <w:proofErr w:type="spellStart"/>
      <w:r w:rsidRPr="00A467E8">
        <w:rPr>
          <w:spacing w:val="2"/>
          <w:sz w:val="29"/>
          <w:szCs w:val="29"/>
        </w:rPr>
        <w:t>Монастырщинский</w:t>
      </w:r>
      <w:proofErr w:type="spellEnd"/>
      <w:r w:rsidRPr="00A467E8">
        <w:rPr>
          <w:spacing w:val="2"/>
          <w:sz w:val="29"/>
          <w:szCs w:val="29"/>
        </w:rPr>
        <w:t xml:space="preserve"> район» Смоленской области («МПАП»). Перевозка пассажиров осуществляется «МПАП» по 8 маршрутам, из них 6 муниципальных маршрутов (село), численность работающих составл</w:t>
      </w:r>
      <w:r w:rsidRPr="00A467E8">
        <w:rPr>
          <w:spacing w:val="2"/>
          <w:sz w:val="29"/>
          <w:szCs w:val="29"/>
        </w:rPr>
        <w:t>я</w:t>
      </w:r>
      <w:r w:rsidRPr="00A467E8">
        <w:rPr>
          <w:spacing w:val="2"/>
          <w:sz w:val="29"/>
          <w:szCs w:val="29"/>
        </w:rPr>
        <w:lastRenderedPageBreak/>
        <w:t xml:space="preserve">ет 22 человека. На балансе предприятия находится 8 автобусов. </w:t>
      </w:r>
      <w:proofErr w:type="gramStart"/>
      <w:r w:rsidRPr="00A467E8">
        <w:rPr>
          <w:spacing w:val="2"/>
          <w:sz w:val="29"/>
          <w:szCs w:val="29"/>
        </w:rPr>
        <w:t xml:space="preserve">За 2021 год предприятием перевезено 67,90 тыс. человек, что на 9 % больше уровня 2020 года, в т. ч. пригород муниципальный (село) – 13,98 тыс. человек, </w:t>
      </w:r>
      <w:r>
        <w:rPr>
          <w:spacing w:val="2"/>
          <w:sz w:val="29"/>
          <w:szCs w:val="29"/>
        </w:rPr>
        <w:t>пригород межмуниципальный (</w:t>
      </w:r>
      <w:r w:rsidRPr="00A467E8">
        <w:rPr>
          <w:spacing w:val="2"/>
          <w:sz w:val="29"/>
          <w:szCs w:val="29"/>
        </w:rPr>
        <w:t>Смоленск через Стегримово</w:t>
      </w:r>
      <w:r>
        <w:rPr>
          <w:spacing w:val="2"/>
          <w:sz w:val="29"/>
          <w:szCs w:val="29"/>
        </w:rPr>
        <w:t>)</w:t>
      </w:r>
      <w:r w:rsidRPr="00A467E8">
        <w:rPr>
          <w:spacing w:val="2"/>
          <w:sz w:val="29"/>
          <w:szCs w:val="29"/>
        </w:rPr>
        <w:t xml:space="preserve"> – 50,93 тыс. человек, </w:t>
      </w:r>
      <w:r>
        <w:rPr>
          <w:spacing w:val="2"/>
          <w:sz w:val="29"/>
          <w:szCs w:val="29"/>
        </w:rPr>
        <w:t>межг</w:t>
      </w:r>
      <w:r>
        <w:rPr>
          <w:spacing w:val="2"/>
          <w:sz w:val="29"/>
          <w:szCs w:val="29"/>
        </w:rPr>
        <w:t>о</w:t>
      </w:r>
      <w:r>
        <w:rPr>
          <w:spacing w:val="2"/>
          <w:sz w:val="29"/>
          <w:szCs w:val="29"/>
        </w:rPr>
        <w:t>род (</w:t>
      </w:r>
      <w:r w:rsidRPr="00A467E8">
        <w:rPr>
          <w:spacing w:val="2"/>
          <w:sz w:val="29"/>
          <w:szCs w:val="29"/>
        </w:rPr>
        <w:t>Смоленск через Прудки</w:t>
      </w:r>
      <w:r>
        <w:rPr>
          <w:spacing w:val="2"/>
          <w:sz w:val="29"/>
          <w:szCs w:val="29"/>
        </w:rPr>
        <w:t>)</w:t>
      </w:r>
      <w:r w:rsidRPr="00A467E8">
        <w:rPr>
          <w:spacing w:val="2"/>
          <w:sz w:val="29"/>
          <w:szCs w:val="29"/>
        </w:rPr>
        <w:t xml:space="preserve"> – 2,99 тыс. человек. </w:t>
      </w:r>
      <w:proofErr w:type="gramEnd"/>
    </w:p>
    <w:p w:rsidR="00325976" w:rsidRPr="00A467E8" w:rsidRDefault="00325976" w:rsidP="00325976">
      <w:pPr>
        <w:spacing w:line="240" w:lineRule="atLeast"/>
        <w:ind w:firstLine="708"/>
        <w:jc w:val="both"/>
        <w:rPr>
          <w:sz w:val="28"/>
          <w:szCs w:val="28"/>
        </w:rPr>
      </w:pPr>
      <w:r w:rsidRPr="00A467E8">
        <w:rPr>
          <w:spacing w:val="2"/>
          <w:sz w:val="29"/>
          <w:szCs w:val="29"/>
        </w:rPr>
        <w:t xml:space="preserve">Общий пассажирооборот за 2021 год составил 2888,62 тыс. </w:t>
      </w:r>
      <w:proofErr w:type="spellStart"/>
      <w:r w:rsidRPr="00A467E8">
        <w:rPr>
          <w:spacing w:val="2"/>
          <w:sz w:val="29"/>
          <w:szCs w:val="29"/>
        </w:rPr>
        <w:t>пассажирок</w:t>
      </w:r>
      <w:r w:rsidRPr="00A467E8">
        <w:rPr>
          <w:spacing w:val="2"/>
          <w:sz w:val="29"/>
          <w:szCs w:val="29"/>
        </w:rPr>
        <w:t>и</w:t>
      </w:r>
      <w:r w:rsidRPr="00A467E8">
        <w:rPr>
          <w:spacing w:val="2"/>
          <w:sz w:val="29"/>
          <w:szCs w:val="29"/>
        </w:rPr>
        <w:t>лометров</w:t>
      </w:r>
      <w:proofErr w:type="spellEnd"/>
      <w:r w:rsidRPr="00A467E8">
        <w:rPr>
          <w:spacing w:val="2"/>
          <w:sz w:val="29"/>
          <w:szCs w:val="29"/>
        </w:rPr>
        <w:t>. Доходы за 2021 год «МПАП» составили 7436,37 тыс. рублей, расходы – 12535,49 тыс. рублей. Сложился убыток в сумме 5099,12 тыс. рублей, который компенсируется из местного и областного бюджетов.</w:t>
      </w:r>
      <w:r w:rsidRPr="00A467E8">
        <w:rPr>
          <w:sz w:val="28"/>
          <w:szCs w:val="28"/>
        </w:rPr>
        <w:t xml:space="preserve"> </w:t>
      </w:r>
    </w:p>
    <w:p w:rsidR="00325976" w:rsidRPr="00B1139D" w:rsidRDefault="00325976" w:rsidP="00325976">
      <w:pPr>
        <w:spacing w:line="240" w:lineRule="atLeast"/>
        <w:ind w:firstLine="708"/>
        <w:jc w:val="both"/>
        <w:rPr>
          <w:sz w:val="28"/>
          <w:szCs w:val="28"/>
        </w:rPr>
      </w:pPr>
      <w:r w:rsidRPr="00B1139D">
        <w:rPr>
          <w:sz w:val="28"/>
          <w:szCs w:val="28"/>
        </w:rPr>
        <w:t>Развитие района невозможно без поддержания автомобильных дорог в но</w:t>
      </w:r>
      <w:r w:rsidRPr="00B1139D">
        <w:rPr>
          <w:sz w:val="28"/>
          <w:szCs w:val="28"/>
        </w:rPr>
        <w:t>р</w:t>
      </w:r>
      <w:r w:rsidRPr="00B1139D">
        <w:rPr>
          <w:sz w:val="28"/>
          <w:szCs w:val="28"/>
        </w:rPr>
        <w:t>мальном состоянии.</w:t>
      </w:r>
    </w:p>
    <w:p w:rsidR="00325976" w:rsidRPr="00B1139D" w:rsidRDefault="00325976" w:rsidP="00325976">
      <w:pPr>
        <w:spacing w:line="240" w:lineRule="atLeast"/>
        <w:ind w:firstLine="708"/>
        <w:jc w:val="both"/>
        <w:rPr>
          <w:sz w:val="28"/>
          <w:szCs w:val="28"/>
        </w:rPr>
      </w:pPr>
      <w:r w:rsidRPr="00B1139D">
        <w:rPr>
          <w:sz w:val="28"/>
          <w:szCs w:val="28"/>
        </w:rPr>
        <w:t>Общая протяжённость автомобильных дорог на территории района составляет 1262,55 км. Протяженность дорог, находящихся на обслуживании Смоленского о</w:t>
      </w:r>
      <w:r w:rsidRPr="00B1139D">
        <w:rPr>
          <w:sz w:val="28"/>
          <w:szCs w:val="28"/>
        </w:rPr>
        <w:t>б</w:t>
      </w:r>
      <w:r w:rsidRPr="00B1139D">
        <w:rPr>
          <w:sz w:val="28"/>
          <w:szCs w:val="28"/>
        </w:rPr>
        <w:t xml:space="preserve">ластного государственного бюджетного учреждения </w:t>
      </w:r>
      <w:r w:rsidRPr="00B1139D">
        <w:rPr>
          <w:bCs/>
          <w:sz w:val="28"/>
          <w:szCs w:val="28"/>
        </w:rPr>
        <w:t>«Управление областных авт</w:t>
      </w:r>
      <w:r w:rsidRPr="00B1139D">
        <w:rPr>
          <w:bCs/>
          <w:sz w:val="28"/>
          <w:szCs w:val="28"/>
        </w:rPr>
        <w:t>о</w:t>
      </w:r>
      <w:r w:rsidRPr="00B1139D">
        <w:rPr>
          <w:bCs/>
          <w:sz w:val="28"/>
          <w:szCs w:val="28"/>
        </w:rPr>
        <w:t>мобильных дорог» составляет</w:t>
      </w:r>
      <w:r w:rsidRPr="00B1139D">
        <w:rPr>
          <w:sz w:val="28"/>
          <w:szCs w:val="28"/>
        </w:rPr>
        <w:t xml:space="preserve"> 314,95 км, протяженность автодорог местного знач</w:t>
      </w:r>
      <w:r w:rsidRPr="00B1139D">
        <w:rPr>
          <w:sz w:val="28"/>
          <w:szCs w:val="28"/>
        </w:rPr>
        <w:t>е</w:t>
      </w:r>
      <w:r w:rsidRPr="00B1139D">
        <w:rPr>
          <w:sz w:val="28"/>
          <w:szCs w:val="28"/>
        </w:rPr>
        <w:t>ния составляет 947,6 км, в т. ч. вне границ населённых пунктов – 680,5 км, улично-дорожная сеть в границах населённых пунктов – 267,1 км. Удельный вес дорог с твердым покрытием в общей протяженности дорог составляет 39,3</w:t>
      </w:r>
      <w:r>
        <w:rPr>
          <w:sz w:val="28"/>
          <w:szCs w:val="28"/>
        </w:rPr>
        <w:t xml:space="preserve"> </w:t>
      </w:r>
      <w:r w:rsidRPr="00B1139D">
        <w:rPr>
          <w:sz w:val="28"/>
          <w:szCs w:val="28"/>
        </w:rPr>
        <w:t>% (без автод</w:t>
      </w:r>
      <w:r w:rsidRPr="00B1139D">
        <w:rPr>
          <w:sz w:val="28"/>
          <w:szCs w:val="28"/>
        </w:rPr>
        <w:t>о</w:t>
      </w:r>
      <w:r w:rsidRPr="00B1139D">
        <w:rPr>
          <w:sz w:val="28"/>
          <w:szCs w:val="28"/>
        </w:rPr>
        <w:t>рог, находящихся на обслуживании СОГБУ «Управление областных автомобильных дорог»).</w:t>
      </w:r>
    </w:p>
    <w:p w:rsidR="00325976" w:rsidRDefault="00325976" w:rsidP="00325976">
      <w:pPr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сфере дорожного хозяйства в 2021 году сельскими и городским поселени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ми, а также Администрацией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Монастырщинский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области, было израсходовано за счёт муниципальных дорожных фондов денежных средств:</w:t>
      </w:r>
      <w:proofErr w:type="gramEnd"/>
    </w:p>
    <w:p w:rsidR="00325976" w:rsidRDefault="00325976" w:rsidP="00325976">
      <w:pPr>
        <w:tabs>
          <w:tab w:val="left" w:pos="2175"/>
        </w:tabs>
        <w:spacing w:line="240" w:lineRule="atLeast"/>
        <w:ind w:firstLine="708"/>
        <w:jc w:val="right"/>
        <w:rPr>
          <w:b/>
          <w:bCs/>
          <w:i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Таблица № 3</w:t>
      </w:r>
    </w:p>
    <w:p w:rsidR="00325976" w:rsidRDefault="00325976" w:rsidP="00325976">
      <w:pPr>
        <w:spacing w:line="240" w:lineRule="atLeast"/>
        <w:ind w:firstLine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Дорожный фонд (млн.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1984"/>
        <w:gridCol w:w="2126"/>
      </w:tblGrid>
      <w:tr w:rsidR="00325976" w:rsidTr="006833C1">
        <w:trPr>
          <w:trHeight w:val="95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5976" w:rsidRDefault="00325976" w:rsidP="006833C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</w:t>
            </w:r>
          </w:p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25976" w:rsidRDefault="00325976" w:rsidP="006833C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на 01.01.2021 + </w:t>
            </w:r>
            <w:proofErr w:type="gramStart"/>
            <w:r>
              <w:rPr>
                <w:sz w:val="28"/>
                <w:szCs w:val="28"/>
              </w:rPr>
              <w:t>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тическое</w:t>
            </w:r>
            <w:proofErr w:type="gramEnd"/>
          </w:p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2021 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Израсходовано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25976" w:rsidRDefault="00325976" w:rsidP="006833C1">
            <w:pPr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Остаток</w:t>
            </w:r>
          </w:p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01.01.2022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Александровское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0,256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Барсуковское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0,997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Гоголевское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1,673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Новомихайловское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1,021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Соболевское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0,730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Татарское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2,371</w:t>
            </w:r>
          </w:p>
        </w:tc>
      </w:tr>
      <w:tr w:rsidR="00325976" w:rsidTr="006833C1">
        <w:trPr>
          <w:trHeight w:val="2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Монастырщинское</w:t>
            </w:r>
            <w:proofErr w:type="spellEnd"/>
            <w:r>
              <w:rPr>
                <w:sz w:val="28"/>
                <w:szCs w:val="28"/>
              </w:rPr>
              <w:t xml:space="preserve"> г/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0,277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pacing w:val="2"/>
                <w:sz w:val="29"/>
                <w:szCs w:val="29"/>
              </w:rPr>
              <w:t>муниц</w:t>
            </w:r>
            <w:r>
              <w:rPr>
                <w:color w:val="000000"/>
                <w:spacing w:val="2"/>
                <w:sz w:val="29"/>
                <w:szCs w:val="29"/>
              </w:rPr>
              <w:t>и</w:t>
            </w:r>
            <w:r>
              <w:rPr>
                <w:color w:val="000000"/>
                <w:spacing w:val="2"/>
                <w:sz w:val="29"/>
                <w:szCs w:val="29"/>
              </w:rPr>
              <w:t>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настырщинский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325976" w:rsidRDefault="00325976" w:rsidP="006833C1">
            <w:pPr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9,400</w:t>
            </w:r>
          </w:p>
        </w:tc>
      </w:tr>
      <w:tr w:rsidR="00325976" w:rsidTr="006833C1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39,095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22,341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976" w:rsidRDefault="00325976" w:rsidP="006833C1">
            <w:pPr>
              <w:autoSpaceDN w:val="0"/>
              <w:spacing w:line="240" w:lineRule="atLeas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16,754</w:t>
            </w:r>
          </w:p>
        </w:tc>
      </w:tr>
    </w:tbl>
    <w:p w:rsidR="000D2122" w:rsidRDefault="000D2122" w:rsidP="000D2122">
      <w:pPr>
        <w:shd w:val="clear" w:color="auto" w:fill="FFFFFF"/>
        <w:spacing w:before="22"/>
        <w:jc w:val="center"/>
        <w:rPr>
          <w:b/>
          <w:bCs/>
          <w:iCs/>
          <w:color w:val="000000"/>
          <w:spacing w:val="5"/>
          <w:sz w:val="28"/>
          <w:szCs w:val="28"/>
        </w:rPr>
      </w:pPr>
      <w:r w:rsidRPr="0024202A">
        <w:rPr>
          <w:b/>
          <w:bCs/>
          <w:iCs/>
          <w:color w:val="000000"/>
          <w:spacing w:val="5"/>
          <w:sz w:val="28"/>
          <w:szCs w:val="28"/>
        </w:rPr>
        <w:lastRenderedPageBreak/>
        <w:t>Инвестиции</w:t>
      </w:r>
      <w:r>
        <w:rPr>
          <w:b/>
          <w:bCs/>
          <w:iCs/>
          <w:color w:val="000000"/>
          <w:spacing w:val="5"/>
          <w:sz w:val="28"/>
          <w:szCs w:val="28"/>
        </w:rPr>
        <w:t>, строительство, жилищно-коммунальное хозяйство</w:t>
      </w:r>
    </w:p>
    <w:p w:rsidR="000D2122" w:rsidRPr="00FE2947" w:rsidRDefault="000D2122" w:rsidP="000D2122">
      <w:pPr>
        <w:ind w:firstLine="709"/>
        <w:jc w:val="both"/>
        <w:rPr>
          <w:sz w:val="28"/>
          <w:szCs w:val="28"/>
        </w:rPr>
      </w:pPr>
      <w:r w:rsidRPr="00FE2947">
        <w:rPr>
          <w:sz w:val="28"/>
          <w:szCs w:val="28"/>
        </w:rPr>
        <w:t>Устойчивое состояние и успешное развитие района во многом зависит от и</w:t>
      </w:r>
      <w:r w:rsidRPr="00FE2947">
        <w:rPr>
          <w:sz w:val="28"/>
          <w:szCs w:val="28"/>
        </w:rPr>
        <w:t>н</w:t>
      </w:r>
      <w:r w:rsidRPr="00FE2947">
        <w:rPr>
          <w:sz w:val="28"/>
          <w:szCs w:val="28"/>
        </w:rPr>
        <w:t>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</w:t>
      </w:r>
      <w:r w:rsidRPr="00FE2947">
        <w:rPr>
          <w:sz w:val="28"/>
          <w:szCs w:val="28"/>
        </w:rPr>
        <w:t>и</w:t>
      </w:r>
      <w:r w:rsidRPr="00FE2947">
        <w:rPr>
          <w:sz w:val="28"/>
          <w:szCs w:val="28"/>
        </w:rPr>
        <w:t>ку района. Приток инвестиций в район – это рабочие места, пополнение бюджета и решение многих социальных и инфраструктурных вопросов, и как результат – д</w:t>
      </w:r>
      <w:r w:rsidRPr="00FE2947">
        <w:rPr>
          <w:sz w:val="28"/>
          <w:szCs w:val="28"/>
        </w:rPr>
        <w:t>и</w:t>
      </w:r>
      <w:r w:rsidRPr="00FE2947">
        <w:rPr>
          <w:sz w:val="28"/>
          <w:szCs w:val="28"/>
        </w:rPr>
        <w:t>намичное социально-экономическое развитие района.</w:t>
      </w:r>
    </w:p>
    <w:p w:rsidR="000D2122" w:rsidRPr="003B43AB" w:rsidRDefault="000D2122" w:rsidP="000D21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202A">
        <w:rPr>
          <w:sz w:val="28"/>
          <w:szCs w:val="28"/>
        </w:rPr>
        <w:t>Инвестиции в основной капитал за 202</w:t>
      </w:r>
      <w:r>
        <w:rPr>
          <w:sz w:val="28"/>
          <w:szCs w:val="28"/>
        </w:rPr>
        <w:t>1</w:t>
      </w:r>
      <w:r w:rsidRPr="0024202A">
        <w:rPr>
          <w:sz w:val="28"/>
          <w:szCs w:val="28"/>
        </w:rPr>
        <w:t xml:space="preserve"> год по муниципальному образованию «</w:t>
      </w:r>
      <w:proofErr w:type="spellStart"/>
      <w:r w:rsidRPr="0024202A">
        <w:rPr>
          <w:sz w:val="28"/>
          <w:szCs w:val="28"/>
        </w:rPr>
        <w:t>Монастырщинский</w:t>
      </w:r>
      <w:proofErr w:type="spellEnd"/>
      <w:r w:rsidRPr="0024202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</w:t>
      </w:r>
      <w:r w:rsidRPr="0024202A">
        <w:rPr>
          <w:sz w:val="28"/>
          <w:szCs w:val="28"/>
        </w:rPr>
        <w:t xml:space="preserve"> составили </w:t>
      </w:r>
      <w:r w:rsidRPr="006D6753">
        <w:rPr>
          <w:b/>
          <w:sz w:val="28"/>
          <w:szCs w:val="28"/>
        </w:rPr>
        <w:t>381530</w:t>
      </w:r>
      <w:r>
        <w:rPr>
          <w:b/>
          <w:sz w:val="28"/>
          <w:szCs w:val="28"/>
        </w:rPr>
        <w:t>,0</w:t>
      </w:r>
      <w:r w:rsidRPr="0024202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24202A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Pr="0024202A">
        <w:rPr>
          <w:sz w:val="28"/>
          <w:szCs w:val="28"/>
        </w:rPr>
        <w:t xml:space="preserve">, </w:t>
      </w:r>
      <w:r w:rsidRPr="003B43AB">
        <w:rPr>
          <w:sz w:val="28"/>
          <w:szCs w:val="28"/>
        </w:rPr>
        <w:t>в том числе за счет собственных сре</w:t>
      </w:r>
      <w:proofErr w:type="gramStart"/>
      <w:r w:rsidRPr="003B43AB">
        <w:rPr>
          <w:sz w:val="28"/>
          <w:szCs w:val="28"/>
        </w:rPr>
        <w:t>дств пр</w:t>
      </w:r>
      <w:proofErr w:type="gramEnd"/>
      <w:r w:rsidRPr="003B43AB">
        <w:rPr>
          <w:sz w:val="28"/>
          <w:szCs w:val="28"/>
        </w:rPr>
        <w:t xml:space="preserve">едприятий – </w:t>
      </w:r>
      <w:r w:rsidRPr="006D6753">
        <w:rPr>
          <w:b/>
          <w:sz w:val="28"/>
          <w:szCs w:val="28"/>
        </w:rPr>
        <w:t>216</w:t>
      </w:r>
      <w:r>
        <w:rPr>
          <w:b/>
          <w:sz w:val="28"/>
          <w:szCs w:val="28"/>
        </w:rPr>
        <w:t xml:space="preserve"> </w:t>
      </w:r>
      <w:r w:rsidRPr="006D6753">
        <w:rPr>
          <w:b/>
          <w:sz w:val="28"/>
          <w:szCs w:val="28"/>
        </w:rPr>
        <w:t>810,0</w:t>
      </w:r>
      <w:r w:rsidRPr="006D6753">
        <w:rPr>
          <w:sz w:val="28"/>
          <w:szCs w:val="28"/>
        </w:rPr>
        <w:t xml:space="preserve"> </w:t>
      </w:r>
      <w:r w:rsidRPr="003B43AB">
        <w:rPr>
          <w:sz w:val="28"/>
          <w:szCs w:val="28"/>
        </w:rPr>
        <w:t>тыс. рублей, за счет привлеченных средств –</w:t>
      </w:r>
      <w:r w:rsidRPr="006D6753">
        <w:rPr>
          <w:b/>
          <w:sz w:val="28"/>
          <w:szCs w:val="28"/>
        </w:rPr>
        <w:t>164</w:t>
      </w:r>
      <w:r>
        <w:rPr>
          <w:b/>
          <w:sz w:val="28"/>
          <w:szCs w:val="28"/>
        </w:rPr>
        <w:t xml:space="preserve"> </w:t>
      </w:r>
      <w:r w:rsidRPr="006D6753">
        <w:rPr>
          <w:b/>
          <w:sz w:val="28"/>
          <w:szCs w:val="28"/>
        </w:rPr>
        <w:t>720,0</w:t>
      </w:r>
      <w:r w:rsidRPr="006D6753">
        <w:rPr>
          <w:sz w:val="28"/>
          <w:szCs w:val="28"/>
        </w:rPr>
        <w:t xml:space="preserve"> </w:t>
      </w:r>
      <w:r w:rsidRPr="003B43A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24202A">
        <w:rPr>
          <w:sz w:val="28"/>
          <w:szCs w:val="28"/>
        </w:rPr>
        <w:t xml:space="preserve">что </w:t>
      </w:r>
      <w:r>
        <w:rPr>
          <w:sz w:val="28"/>
          <w:szCs w:val="28"/>
        </w:rPr>
        <w:t>в 4,1 раза больше чем 2020 году</w:t>
      </w:r>
      <w:r w:rsidRPr="0024202A">
        <w:rPr>
          <w:sz w:val="28"/>
          <w:szCs w:val="28"/>
        </w:rPr>
        <w:t xml:space="preserve">. </w:t>
      </w:r>
    </w:p>
    <w:p w:rsidR="000D2122" w:rsidRPr="003B43AB" w:rsidRDefault="000D2122" w:rsidP="000D21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43AB">
        <w:rPr>
          <w:sz w:val="28"/>
          <w:szCs w:val="28"/>
        </w:rPr>
        <w:t xml:space="preserve">Существенное влияние на объем инвестиций оказали следующие предприятия и организации: 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ТОСП ООО «Брянская мясная компания» – </w:t>
      </w:r>
      <w:r>
        <w:rPr>
          <w:b/>
          <w:sz w:val="28"/>
          <w:szCs w:val="28"/>
        </w:rPr>
        <w:t>204 287</w:t>
      </w:r>
      <w:r w:rsidRPr="003B43AB">
        <w:rPr>
          <w:sz w:val="28"/>
          <w:szCs w:val="28"/>
        </w:rPr>
        <w:t xml:space="preserve"> тыс. рублей;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</w:t>
      </w:r>
      <w:proofErr w:type="spellStart"/>
      <w:r w:rsidRPr="003B43AB">
        <w:rPr>
          <w:sz w:val="28"/>
          <w:szCs w:val="28"/>
        </w:rPr>
        <w:t>Монастырщинский</w:t>
      </w:r>
      <w:proofErr w:type="spellEnd"/>
      <w:r w:rsidRPr="003B43AB">
        <w:rPr>
          <w:sz w:val="28"/>
          <w:szCs w:val="28"/>
        </w:rPr>
        <w:t xml:space="preserve"> филиал СОГБУ «</w:t>
      </w:r>
      <w:proofErr w:type="spellStart"/>
      <w:r w:rsidRPr="003B43AB">
        <w:rPr>
          <w:sz w:val="28"/>
          <w:szCs w:val="28"/>
        </w:rPr>
        <w:t>Смоленскавтодор</w:t>
      </w:r>
      <w:proofErr w:type="spellEnd"/>
      <w:r w:rsidRPr="003B43AB">
        <w:rPr>
          <w:sz w:val="28"/>
          <w:szCs w:val="28"/>
        </w:rPr>
        <w:t xml:space="preserve">» – </w:t>
      </w:r>
      <w:r w:rsidRPr="003B43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889,0</w:t>
      </w:r>
      <w:r w:rsidRPr="003B43AB">
        <w:rPr>
          <w:sz w:val="28"/>
          <w:szCs w:val="28"/>
        </w:rPr>
        <w:t xml:space="preserve"> тыс. ру</w:t>
      </w:r>
      <w:r w:rsidRPr="003B43AB">
        <w:rPr>
          <w:sz w:val="28"/>
          <w:szCs w:val="28"/>
        </w:rPr>
        <w:t>б</w:t>
      </w:r>
      <w:r w:rsidRPr="003B43AB">
        <w:rPr>
          <w:sz w:val="28"/>
          <w:szCs w:val="28"/>
        </w:rPr>
        <w:t>лей;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>- ПСК «Новомихайловский»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3B43AB">
        <w:rPr>
          <w:b/>
          <w:sz w:val="28"/>
          <w:szCs w:val="28"/>
        </w:rPr>
        <w:t>8,0</w:t>
      </w:r>
      <w:r w:rsidRPr="003B43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>- ПАО «</w:t>
      </w:r>
      <w:proofErr w:type="spellStart"/>
      <w:r w:rsidRPr="003B43AB">
        <w:rPr>
          <w:sz w:val="28"/>
          <w:szCs w:val="28"/>
        </w:rPr>
        <w:t>Россети</w:t>
      </w:r>
      <w:proofErr w:type="spellEnd"/>
      <w:r w:rsidRPr="003B43AB">
        <w:rPr>
          <w:sz w:val="28"/>
          <w:szCs w:val="28"/>
        </w:rPr>
        <w:t xml:space="preserve"> Центр»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408,0</w:t>
      </w:r>
      <w:r w:rsidRPr="003B43AB">
        <w:rPr>
          <w:sz w:val="28"/>
          <w:szCs w:val="28"/>
        </w:rPr>
        <w:t xml:space="preserve"> тыс. рублей;</w:t>
      </w:r>
    </w:p>
    <w:p w:rsidR="000D2122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>- ОГБУЗ «</w:t>
      </w:r>
      <w:proofErr w:type="spellStart"/>
      <w:r w:rsidRPr="003B43AB">
        <w:rPr>
          <w:sz w:val="28"/>
          <w:szCs w:val="28"/>
        </w:rPr>
        <w:t>Монастырщинская</w:t>
      </w:r>
      <w:proofErr w:type="spellEnd"/>
      <w:r w:rsidRPr="003B43AB">
        <w:rPr>
          <w:sz w:val="28"/>
          <w:szCs w:val="28"/>
        </w:rPr>
        <w:t xml:space="preserve"> центральная районная больница»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21 445</w:t>
      </w:r>
      <w:r w:rsidRPr="003B43AB">
        <w:rPr>
          <w:b/>
          <w:sz w:val="28"/>
          <w:szCs w:val="28"/>
        </w:rPr>
        <w:t>,0</w:t>
      </w:r>
      <w:r w:rsidRPr="003B43A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  <w:r w:rsidRPr="003B43AB">
        <w:rPr>
          <w:sz w:val="28"/>
          <w:szCs w:val="28"/>
        </w:rPr>
        <w:t xml:space="preserve"> 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>- Администрация муниципального образования «</w:t>
      </w:r>
      <w:proofErr w:type="spellStart"/>
      <w:r w:rsidRPr="003B43AB">
        <w:rPr>
          <w:sz w:val="28"/>
          <w:szCs w:val="28"/>
        </w:rPr>
        <w:t>Монастырщинский</w:t>
      </w:r>
      <w:proofErr w:type="spellEnd"/>
      <w:r w:rsidRPr="003B43AB">
        <w:rPr>
          <w:sz w:val="28"/>
          <w:szCs w:val="28"/>
        </w:rPr>
        <w:t xml:space="preserve"> район» Смоленской области –</w:t>
      </w:r>
      <w:r>
        <w:rPr>
          <w:sz w:val="28"/>
          <w:szCs w:val="28"/>
        </w:rPr>
        <w:t xml:space="preserve"> </w:t>
      </w:r>
      <w:r w:rsidRPr="001276BA">
        <w:rPr>
          <w:b/>
          <w:sz w:val="28"/>
          <w:szCs w:val="28"/>
        </w:rPr>
        <w:t>134</w:t>
      </w:r>
      <w:r>
        <w:rPr>
          <w:b/>
          <w:sz w:val="28"/>
          <w:szCs w:val="28"/>
        </w:rPr>
        <w:t xml:space="preserve"> </w:t>
      </w:r>
      <w:r w:rsidRPr="001276BA">
        <w:rPr>
          <w:b/>
          <w:sz w:val="28"/>
          <w:szCs w:val="28"/>
        </w:rPr>
        <w:t>250,0</w:t>
      </w:r>
      <w:r>
        <w:rPr>
          <w:sz w:val="28"/>
          <w:szCs w:val="28"/>
        </w:rPr>
        <w:t xml:space="preserve"> </w:t>
      </w:r>
      <w:r w:rsidRPr="003B43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D2122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Администрация Александровского сельского поселения </w:t>
      </w:r>
      <w:proofErr w:type="spellStart"/>
      <w:r w:rsidRPr="003B43AB">
        <w:rPr>
          <w:sz w:val="28"/>
          <w:szCs w:val="28"/>
        </w:rPr>
        <w:t>Монастырщинского</w:t>
      </w:r>
      <w:proofErr w:type="spellEnd"/>
      <w:r w:rsidRPr="003B43AB">
        <w:rPr>
          <w:sz w:val="28"/>
          <w:szCs w:val="28"/>
        </w:rPr>
        <w:t xml:space="preserve"> района Смоленской области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574,0</w:t>
      </w:r>
      <w:r w:rsidRPr="003B43AB">
        <w:rPr>
          <w:sz w:val="28"/>
          <w:szCs w:val="28"/>
        </w:rPr>
        <w:t xml:space="preserve"> тыс. рублей;</w:t>
      </w:r>
      <w:r w:rsidRPr="001276BA">
        <w:rPr>
          <w:sz w:val="28"/>
          <w:szCs w:val="28"/>
        </w:rPr>
        <w:t xml:space="preserve"> 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Администрация </w:t>
      </w:r>
      <w:proofErr w:type="spellStart"/>
      <w:r w:rsidRPr="003B43AB">
        <w:rPr>
          <w:sz w:val="28"/>
          <w:szCs w:val="28"/>
        </w:rPr>
        <w:t>Барсуковского</w:t>
      </w:r>
      <w:proofErr w:type="spellEnd"/>
      <w:r w:rsidRPr="003B43AB">
        <w:rPr>
          <w:sz w:val="28"/>
          <w:szCs w:val="28"/>
        </w:rPr>
        <w:t xml:space="preserve"> сельского поселения </w:t>
      </w:r>
      <w:proofErr w:type="spellStart"/>
      <w:r w:rsidRPr="003B43AB">
        <w:rPr>
          <w:sz w:val="28"/>
          <w:szCs w:val="28"/>
        </w:rPr>
        <w:t>Монастырщинского</w:t>
      </w:r>
      <w:proofErr w:type="spellEnd"/>
      <w:r w:rsidRPr="003B43AB">
        <w:rPr>
          <w:sz w:val="28"/>
          <w:szCs w:val="28"/>
        </w:rPr>
        <w:t xml:space="preserve"> района Смоленской области –</w:t>
      </w:r>
      <w:r>
        <w:rPr>
          <w:sz w:val="28"/>
          <w:szCs w:val="28"/>
        </w:rPr>
        <w:t xml:space="preserve"> </w:t>
      </w:r>
      <w:r w:rsidRPr="001276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276BA">
        <w:rPr>
          <w:b/>
          <w:sz w:val="28"/>
          <w:szCs w:val="28"/>
        </w:rPr>
        <w:t>962,0</w:t>
      </w:r>
      <w:r>
        <w:rPr>
          <w:sz w:val="28"/>
          <w:szCs w:val="28"/>
        </w:rPr>
        <w:t xml:space="preserve"> </w:t>
      </w:r>
      <w:r w:rsidRPr="003B43A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Администрация Новомихайловского сельского поселения </w:t>
      </w:r>
      <w:proofErr w:type="spellStart"/>
      <w:r w:rsidRPr="003B43AB">
        <w:rPr>
          <w:sz w:val="28"/>
          <w:szCs w:val="28"/>
        </w:rPr>
        <w:t>Монастырщинского</w:t>
      </w:r>
      <w:proofErr w:type="spellEnd"/>
      <w:r w:rsidRPr="003B43AB">
        <w:rPr>
          <w:sz w:val="28"/>
          <w:szCs w:val="28"/>
        </w:rPr>
        <w:t xml:space="preserve"> района Смоленской области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556,0</w:t>
      </w:r>
      <w:r w:rsidRPr="003B43AB">
        <w:rPr>
          <w:sz w:val="28"/>
          <w:szCs w:val="28"/>
        </w:rPr>
        <w:t xml:space="preserve"> тыс. рублей; 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Администрация Соболевского сельского поселения </w:t>
      </w:r>
      <w:proofErr w:type="spellStart"/>
      <w:r w:rsidRPr="003B43AB">
        <w:rPr>
          <w:sz w:val="28"/>
          <w:szCs w:val="28"/>
        </w:rPr>
        <w:t>Монастырщинского</w:t>
      </w:r>
      <w:proofErr w:type="spellEnd"/>
      <w:r w:rsidRPr="003B43AB">
        <w:rPr>
          <w:sz w:val="28"/>
          <w:szCs w:val="28"/>
        </w:rPr>
        <w:t xml:space="preserve"> ра</w:t>
      </w:r>
      <w:r w:rsidRPr="003B43AB">
        <w:rPr>
          <w:sz w:val="28"/>
          <w:szCs w:val="28"/>
        </w:rPr>
        <w:t>й</w:t>
      </w:r>
      <w:r w:rsidRPr="003B43AB">
        <w:rPr>
          <w:sz w:val="28"/>
          <w:szCs w:val="28"/>
        </w:rPr>
        <w:t>она Смоленской области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632,0</w:t>
      </w:r>
      <w:r w:rsidRPr="003B43AB">
        <w:rPr>
          <w:sz w:val="28"/>
          <w:szCs w:val="28"/>
        </w:rPr>
        <w:t xml:space="preserve"> тыс. рублей;</w:t>
      </w:r>
    </w:p>
    <w:p w:rsidR="000D2122" w:rsidRPr="003B43AB" w:rsidRDefault="000D2122" w:rsidP="000D21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3AB">
        <w:rPr>
          <w:sz w:val="28"/>
          <w:szCs w:val="28"/>
        </w:rPr>
        <w:t xml:space="preserve">- Администрация Татарского сельского поселения </w:t>
      </w:r>
      <w:proofErr w:type="spellStart"/>
      <w:r w:rsidRPr="003B43AB">
        <w:rPr>
          <w:sz w:val="28"/>
          <w:szCs w:val="28"/>
        </w:rPr>
        <w:t>Монастырщинского</w:t>
      </w:r>
      <w:proofErr w:type="spellEnd"/>
      <w:r w:rsidRPr="003B43AB">
        <w:rPr>
          <w:sz w:val="28"/>
          <w:szCs w:val="28"/>
        </w:rPr>
        <w:t xml:space="preserve"> района Смоленской области –</w:t>
      </w:r>
      <w:r>
        <w:rPr>
          <w:sz w:val="28"/>
          <w:szCs w:val="28"/>
        </w:rPr>
        <w:t xml:space="preserve"> </w:t>
      </w:r>
      <w:r w:rsidRPr="003B43AB">
        <w:rPr>
          <w:b/>
          <w:sz w:val="28"/>
          <w:szCs w:val="28"/>
        </w:rPr>
        <w:t>641,0</w:t>
      </w:r>
      <w:r w:rsidRPr="003B43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>В 2021 году в муниципальном образовании «</w:t>
      </w:r>
      <w:proofErr w:type="spellStart"/>
      <w:r w:rsidRPr="005610DC">
        <w:rPr>
          <w:sz w:val="28"/>
          <w:szCs w:val="28"/>
        </w:rPr>
        <w:t>Монастырщинский</w:t>
      </w:r>
      <w:proofErr w:type="spellEnd"/>
      <w:r w:rsidRPr="005610DC">
        <w:rPr>
          <w:sz w:val="28"/>
          <w:szCs w:val="28"/>
        </w:rPr>
        <w:t xml:space="preserve"> район» См</w:t>
      </w:r>
      <w:r w:rsidRPr="005610DC">
        <w:rPr>
          <w:sz w:val="28"/>
          <w:szCs w:val="28"/>
        </w:rPr>
        <w:t>о</w:t>
      </w:r>
      <w:r w:rsidRPr="005610DC">
        <w:rPr>
          <w:sz w:val="28"/>
          <w:szCs w:val="28"/>
        </w:rPr>
        <w:t>ленской области завершены работы на следующих объектах: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благоустройство парка в п. Монастырщина </w:t>
      </w:r>
      <w:r>
        <w:rPr>
          <w:sz w:val="28"/>
          <w:szCs w:val="28"/>
        </w:rPr>
        <w:t xml:space="preserve">с установкой архитектурных форм «Дерево любви», «Скамья примирения», «Я люблю Монастырщину», детского игрового оборудования </w:t>
      </w:r>
      <w:r w:rsidRPr="005610DC"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2 994</w:t>
      </w:r>
      <w:r w:rsidRPr="005610DC">
        <w:rPr>
          <w:sz w:val="28"/>
          <w:szCs w:val="28"/>
        </w:rPr>
        <w:t> тыс. рублей;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благоустройство воинского захоронения </w:t>
      </w:r>
      <w:r>
        <w:rPr>
          <w:sz w:val="28"/>
          <w:szCs w:val="28"/>
        </w:rPr>
        <w:t xml:space="preserve">на ул. </w:t>
      </w:r>
      <w:proofErr w:type="gramStart"/>
      <w:r>
        <w:rPr>
          <w:sz w:val="28"/>
          <w:szCs w:val="28"/>
        </w:rPr>
        <w:t>Революционная</w:t>
      </w:r>
      <w:proofErr w:type="gramEnd"/>
      <w:r>
        <w:rPr>
          <w:sz w:val="28"/>
          <w:szCs w:val="28"/>
        </w:rPr>
        <w:t xml:space="preserve"> </w:t>
      </w:r>
      <w:r w:rsidRPr="005610DC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658,1</w:t>
      </w:r>
      <w:r w:rsidRPr="005610DC">
        <w:rPr>
          <w:sz w:val="28"/>
          <w:szCs w:val="28"/>
        </w:rPr>
        <w:t xml:space="preserve"> тыс. рублей;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10DC">
        <w:rPr>
          <w:sz w:val="28"/>
          <w:szCs w:val="28"/>
        </w:rPr>
        <w:t>- ремонт ул</w:t>
      </w:r>
      <w:r>
        <w:rPr>
          <w:sz w:val="28"/>
          <w:szCs w:val="28"/>
        </w:rPr>
        <w:t>.</w:t>
      </w:r>
      <w:r w:rsidRPr="005610DC">
        <w:rPr>
          <w:sz w:val="28"/>
          <w:szCs w:val="28"/>
        </w:rPr>
        <w:t xml:space="preserve"> Первомайская</w:t>
      </w:r>
      <w:r>
        <w:rPr>
          <w:sz w:val="28"/>
          <w:szCs w:val="28"/>
        </w:rPr>
        <w:t>, ул. Трудовая, пер. Молодежный</w:t>
      </w:r>
      <w:r w:rsidRPr="005610DC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5610D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261</w:t>
      </w:r>
      <w:r w:rsidRPr="005610DC">
        <w:rPr>
          <w:sz w:val="28"/>
          <w:szCs w:val="28"/>
        </w:rPr>
        <w:t xml:space="preserve"> тыс. ру</w:t>
      </w:r>
      <w:r w:rsidRPr="005610DC">
        <w:rPr>
          <w:sz w:val="28"/>
          <w:szCs w:val="28"/>
        </w:rPr>
        <w:t>б</w:t>
      </w:r>
      <w:r w:rsidRPr="005610DC">
        <w:rPr>
          <w:sz w:val="28"/>
          <w:szCs w:val="28"/>
        </w:rPr>
        <w:t>лей;</w:t>
      </w:r>
      <w:proofErr w:type="gramEnd"/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выполнены работы по строительству объекта </w:t>
      </w:r>
      <w:r w:rsidRPr="005610DC">
        <w:rPr>
          <w:color w:val="000000"/>
          <w:sz w:val="28"/>
          <w:szCs w:val="28"/>
        </w:rPr>
        <w:t>«Реконструкция сетей канал</w:t>
      </w:r>
      <w:r w:rsidRPr="005610DC">
        <w:rPr>
          <w:color w:val="000000"/>
          <w:sz w:val="28"/>
          <w:szCs w:val="28"/>
        </w:rPr>
        <w:t>и</w:t>
      </w:r>
      <w:r w:rsidRPr="005610DC">
        <w:rPr>
          <w:color w:val="000000"/>
          <w:sz w:val="28"/>
          <w:szCs w:val="28"/>
        </w:rPr>
        <w:t>зации с устройством очистных сооружений в п. Монастырщина Смоленской обл</w:t>
      </w:r>
      <w:r w:rsidRPr="005610DC">
        <w:rPr>
          <w:color w:val="000000"/>
          <w:sz w:val="28"/>
          <w:szCs w:val="28"/>
        </w:rPr>
        <w:t>а</w:t>
      </w:r>
      <w:r w:rsidRPr="005610DC">
        <w:rPr>
          <w:color w:val="000000"/>
          <w:sz w:val="28"/>
          <w:szCs w:val="28"/>
        </w:rPr>
        <w:t xml:space="preserve">сти» </w:t>
      </w:r>
      <w:r w:rsidRPr="005610DC">
        <w:rPr>
          <w:sz w:val="28"/>
          <w:szCs w:val="28"/>
        </w:rPr>
        <w:t>–</w:t>
      </w:r>
      <w:r w:rsidRPr="005610DC">
        <w:rPr>
          <w:color w:val="000000"/>
          <w:sz w:val="28"/>
          <w:szCs w:val="28"/>
        </w:rPr>
        <w:t xml:space="preserve"> </w:t>
      </w:r>
      <w:r w:rsidR="0030453A">
        <w:rPr>
          <w:b/>
          <w:sz w:val="28"/>
          <w:szCs w:val="28"/>
        </w:rPr>
        <w:t>78 927</w:t>
      </w:r>
      <w:r>
        <w:rPr>
          <w:b/>
          <w:sz w:val="28"/>
          <w:szCs w:val="28"/>
        </w:rPr>
        <w:t>,7</w:t>
      </w:r>
      <w:r w:rsidRPr="005610DC">
        <w:rPr>
          <w:sz w:val="28"/>
          <w:szCs w:val="28"/>
        </w:rPr>
        <w:t xml:space="preserve"> </w:t>
      </w:r>
      <w:r w:rsidRPr="005610DC">
        <w:rPr>
          <w:color w:val="000000"/>
          <w:sz w:val="28"/>
          <w:szCs w:val="28"/>
        </w:rPr>
        <w:t>тыс. рублей;</w:t>
      </w:r>
    </w:p>
    <w:p w:rsidR="000D2122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построена </w:t>
      </w:r>
      <w:r w:rsidRPr="005610DC">
        <w:rPr>
          <w:sz w:val="28"/>
          <w:szCs w:val="28"/>
        </w:rPr>
        <w:t>автомобильн</w:t>
      </w:r>
      <w:r>
        <w:rPr>
          <w:sz w:val="28"/>
          <w:szCs w:val="28"/>
        </w:rPr>
        <w:t>ая</w:t>
      </w:r>
      <w:r w:rsidRPr="005610DC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</w:t>
      </w:r>
      <w:r w:rsidRPr="005610DC">
        <w:rPr>
          <w:sz w:val="28"/>
          <w:szCs w:val="28"/>
        </w:rPr>
        <w:t xml:space="preserve"> от д. Стегримово до д.</w:t>
      </w:r>
      <w:r>
        <w:rPr>
          <w:sz w:val="28"/>
          <w:szCs w:val="28"/>
        </w:rPr>
        <w:t xml:space="preserve"> </w:t>
      </w:r>
      <w:proofErr w:type="spellStart"/>
      <w:r w:rsidRPr="005610DC">
        <w:rPr>
          <w:sz w:val="28"/>
          <w:szCs w:val="28"/>
        </w:rPr>
        <w:t>Максимовское</w:t>
      </w:r>
      <w:proofErr w:type="spellEnd"/>
      <w:r w:rsidRPr="005610DC">
        <w:rPr>
          <w:sz w:val="28"/>
          <w:szCs w:val="28"/>
        </w:rPr>
        <w:t xml:space="preserve"> С</w:t>
      </w:r>
      <w:r w:rsidRPr="005610DC">
        <w:rPr>
          <w:sz w:val="28"/>
          <w:szCs w:val="28"/>
        </w:rPr>
        <w:t>о</w:t>
      </w:r>
      <w:r w:rsidRPr="005610DC">
        <w:rPr>
          <w:sz w:val="28"/>
          <w:szCs w:val="28"/>
        </w:rPr>
        <w:t xml:space="preserve">болевского сельского поселения </w:t>
      </w:r>
      <w:proofErr w:type="spellStart"/>
      <w:r w:rsidRPr="005610DC">
        <w:rPr>
          <w:sz w:val="28"/>
          <w:szCs w:val="28"/>
        </w:rPr>
        <w:t>Монастырщинского</w:t>
      </w:r>
      <w:proofErr w:type="spellEnd"/>
      <w:r w:rsidRPr="005610D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на сумму </w:t>
      </w:r>
      <w:r w:rsidRPr="00385B8C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</w:t>
      </w:r>
      <w:r w:rsidRPr="00385B8C">
        <w:rPr>
          <w:b/>
          <w:sz w:val="28"/>
          <w:szCs w:val="28"/>
        </w:rPr>
        <w:t>346,8</w:t>
      </w:r>
      <w:r>
        <w:rPr>
          <w:sz w:val="28"/>
          <w:szCs w:val="28"/>
        </w:rPr>
        <w:t xml:space="preserve"> тыс. рублей;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5610DC">
        <w:rPr>
          <w:sz w:val="28"/>
          <w:szCs w:val="28"/>
        </w:rPr>
        <w:t xml:space="preserve">ремонт и содержание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дорог израсходовано </w:t>
      </w:r>
      <w:r w:rsidRPr="00A467E8">
        <w:rPr>
          <w:b/>
          <w:sz w:val="28"/>
          <w:szCs w:val="28"/>
        </w:rPr>
        <w:t>10 999,7</w:t>
      </w:r>
      <w:r w:rsidRPr="005610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D2122" w:rsidRPr="006D758E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58E">
        <w:rPr>
          <w:sz w:val="28"/>
          <w:szCs w:val="28"/>
        </w:rPr>
        <w:t xml:space="preserve">- устройство контейнерных площадок в Александровском сельском поселении </w:t>
      </w:r>
      <w:proofErr w:type="spellStart"/>
      <w:r w:rsidRPr="006D758E">
        <w:rPr>
          <w:sz w:val="28"/>
          <w:szCs w:val="28"/>
        </w:rPr>
        <w:t>Монастырщинского</w:t>
      </w:r>
      <w:proofErr w:type="spellEnd"/>
      <w:r w:rsidRPr="006D758E">
        <w:rPr>
          <w:sz w:val="28"/>
          <w:szCs w:val="28"/>
        </w:rPr>
        <w:t xml:space="preserve"> района Смоленской области – </w:t>
      </w:r>
      <w:r w:rsidRPr="006D758E">
        <w:rPr>
          <w:b/>
          <w:sz w:val="28"/>
          <w:szCs w:val="28"/>
        </w:rPr>
        <w:t>573,6</w:t>
      </w:r>
      <w:r w:rsidRPr="006D758E">
        <w:rPr>
          <w:sz w:val="28"/>
          <w:szCs w:val="28"/>
        </w:rPr>
        <w:t xml:space="preserve"> тыс. рублей, в </w:t>
      </w:r>
      <w:proofErr w:type="spellStart"/>
      <w:r w:rsidRPr="006D758E">
        <w:rPr>
          <w:sz w:val="28"/>
          <w:szCs w:val="28"/>
        </w:rPr>
        <w:t>Барсуко</w:t>
      </w:r>
      <w:r w:rsidRPr="006D758E">
        <w:rPr>
          <w:sz w:val="28"/>
          <w:szCs w:val="28"/>
        </w:rPr>
        <w:t>в</w:t>
      </w:r>
      <w:r w:rsidRPr="006D758E">
        <w:rPr>
          <w:sz w:val="28"/>
          <w:szCs w:val="28"/>
        </w:rPr>
        <w:t>ском</w:t>
      </w:r>
      <w:proofErr w:type="spellEnd"/>
      <w:r w:rsidRPr="006D758E">
        <w:rPr>
          <w:sz w:val="28"/>
          <w:szCs w:val="28"/>
        </w:rPr>
        <w:t xml:space="preserve"> сельском поселении </w:t>
      </w:r>
      <w:proofErr w:type="spellStart"/>
      <w:r w:rsidRPr="006D758E">
        <w:rPr>
          <w:sz w:val="28"/>
          <w:szCs w:val="28"/>
        </w:rPr>
        <w:t>Монастырщинского</w:t>
      </w:r>
      <w:proofErr w:type="spellEnd"/>
      <w:r w:rsidRPr="006D758E">
        <w:rPr>
          <w:sz w:val="28"/>
          <w:szCs w:val="28"/>
        </w:rPr>
        <w:t xml:space="preserve"> района Смоленской области – </w:t>
      </w:r>
      <w:r w:rsidRPr="006D758E">
        <w:rPr>
          <w:b/>
          <w:sz w:val="28"/>
          <w:szCs w:val="28"/>
        </w:rPr>
        <w:t>495,0</w:t>
      </w:r>
      <w:r w:rsidRPr="006D758E">
        <w:rPr>
          <w:sz w:val="28"/>
          <w:szCs w:val="28"/>
        </w:rPr>
        <w:t xml:space="preserve"> тыс. рублей; в Новомихайловском сельском поселении </w:t>
      </w:r>
      <w:proofErr w:type="spellStart"/>
      <w:r w:rsidRPr="006D758E">
        <w:rPr>
          <w:sz w:val="28"/>
          <w:szCs w:val="28"/>
        </w:rPr>
        <w:t>Монастырщинского</w:t>
      </w:r>
      <w:proofErr w:type="spellEnd"/>
      <w:r w:rsidRPr="006D758E">
        <w:rPr>
          <w:sz w:val="28"/>
          <w:szCs w:val="28"/>
        </w:rPr>
        <w:t xml:space="preserve"> района Смоленской области – </w:t>
      </w:r>
      <w:r w:rsidRPr="006D758E">
        <w:rPr>
          <w:b/>
          <w:sz w:val="28"/>
          <w:szCs w:val="28"/>
        </w:rPr>
        <w:t>556,0</w:t>
      </w:r>
      <w:r w:rsidRPr="006D758E">
        <w:rPr>
          <w:sz w:val="28"/>
          <w:szCs w:val="28"/>
        </w:rPr>
        <w:t xml:space="preserve"> тыс. рублей; в Соболевском сельском поселении </w:t>
      </w:r>
      <w:proofErr w:type="spellStart"/>
      <w:r w:rsidRPr="006D758E">
        <w:rPr>
          <w:sz w:val="28"/>
          <w:szCs w:val="28"/>
        </w:rPr>
        <w:t>Мон</w:t>
      </w:r>
      <w:r w:rsidRPr="006D758E">
        <w:rPr>
          <w:sz w:val="28"/>
          <w:szCs w:val="28"/>
        </w:rPr>
        <w:t>а</w:t>
      </w:r>
      <w:r w:rsidRPr="006D758E">
        <w:rPr>
          <w:sz w:val="28"/>
          <w:szCs w:val="28"/>
        </w:rPr>
        <w:t>стырщинского</w:t>
      </w:r>
      <w:proofErr w:type="spellEnd"/>
      <w:r w:rsidRPr="006D758E">
        <w:rPr>
          <w:sz w:val="28"/>
          <w:szCs w:val="28"/>
        </w:rPr>
        <w:t xml:space="preserve"> района Смоленской области – </w:t>
      </w:r>
      <w:r w:rsidRPr="006D758E">
        <w:rPr>
          <w:b/>
          <w:sz w:val="28"/>
          <w:szCs w:val="28"/>
        </w:rPr>
        <w:t>632,0</w:t>
      </w:r>
      <w:r w:rsidRPr="006D758E">
        <w:rPr>
          <w:sz w:val="28"/>
          <w:szCs w:val="28"/>
        </w:rPr>
        <w:t xml:space="preserve"> тыс. рублей;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 w:rsidRPr="005610DC">
        <w:rPr>
          <w:rFonts w:eastAsia="Calibri"/>
          <w:sz w:val="28"/>
          <w:szCs w:val="28"/>
        </w:rPr>
        <w:t xml:space="preserve">капитальный ремонт сетей водопровода д. </w:t>
      </w:r>
      <w:proofErr w:type="spellStart"/>
      <w:r w:rsidRPr="005610DC">
        <w:rPr>
          <w:rFonts w:eastAsia="Calibri"/>
          <w:sz w:val="28"/>
          <w:szCs w:val="28"/>
        </w:rPr>
        <w:t>Кадино</w:t>
      </w:r>
      <w:proofErr w:type="spellEnd"/>
      <w:r w:rsidRPr="005610DC">
        <w:rPr>
          <w:rFonts w:eastAsia="Calibri"/>
          <w:sz w:val="28"/>
          <w:szCs w:val="28"/>
        </w:rPr>
        <w:t xml:space="preserve"> Татарского сельского п</w:t>
      </w:r>
      <w:r w:rsidRPr="005610DC">
        <w:rPr>
          <w:rFonts w:eastAsia="Calibri"/>
          <w:sz w:val="28"/>
          <w:szCs w:val="28"/>
        </w:rPr>
        <w:t>о</w:t>
      </w:r>
      <w:r w:rsidRPr="005610DC">
        <w:rPr>
          <w:rFonts w:eastAsia="Calibri"/>
          <w:sz w:val="28"/>
          <w:szCs w:val="28"/>
        </w:rPr>
        <w:t xml:space="preserve">селения </w:t>
      </w:r>
      <w:proofErr w:type="spellStart"/>
      <w:r w:rsidRPr="005610DC">
        <w:rPr>
          <w:rFonts w:eastAsia="Calibri"/>
          <w:sz w:val="28"/>
          <w:szCs w:val="28"/>
        </w:rPr>
        <w:t>Монастырщинского</w:t>
      </w:r>
      <w:proofErr w:type="spellEnd"/>
      <w:r w:rsidRPr="005610DC">
        <w:rPr>
          <w:rFonts w:eastAsia="Calibri"/>
          <w:sz w:val="28"/>
          <w:szCs w:val="28"/>
        </w:rPr>
        <w:t xml:space="preserve"> района Смоленской области – </w:t>
      </w:r>
      <w:r w:rsidRPr="005610DC">
        <w:rPr>
          <w:rFonts w:eastAsia="Calibri"/>
          <w:b/>
          <w:sz w:val="28"/>
          <w:szCs w:val="28"/>
        </w:rPr>
        <w:t>935,4</w:t>
      </w:r>
      <w:r w:rsidRPr="005610DC">
        <w:rPr>
          <w:rFonts w:eastAsia="Calibri"/>
          <w:sz w:val="28"/>
          <w:szCs w:val="28"/>
        </w:rPr>
        <w:t xml:space="preserve"> тыс. рублей;</w:t>
      </w:r>
    </w:p>
    <w:p w:rsidR="000D2122" w:rsidRPr="005610DC" w:rsidRDefault="000D2122" w:rsidP="000D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в МОУ </w:t>
      </w:r>
      <w:proofErr w:type="spellStart"/>
      <w:r w:rsidRPr="005610DC">
        <w:rPr>
          <w:sz w:val="28"/>
          <w:szCs w:val="28"/>
        </w:rPr>
        <w:t>Новомихайловская</w:t>
      </w:r>
      <w:proofErr w:type="spellEnd"/>
      <w:r w:rsidRPr="005610DC">
        <w:rPr>
          <w:sz w:val="28"/>
          <w:szCs w:val="28"/>
        </w:rPr>
        <w:t xml:space="preserve"> средняя школа выполнены следующие работы: ремонт в столовой </w:t>
      </w:r>
      <w:r w:rsidRPr="005610DC">
        <w:rPr>
          <w:b/>
          <w:sz w:val="28"/>
          <w:szCs w:val="28"/>
        </w:rPr>
        <w:t>- 108,4</w:t>
      </w:r>
      <w:r w:rsidRPr="005610DC">
        <w:rPr>
          <w:sz w:val="28"/>
          <w:szCs w:val="28"/>
        </w:rPr>
        <w:t xml:space="preserve"> тыс. рублей, ремонт полов</w:t>
      </w:r>
      <w:r w:rsidRPr="005610DC">
        <w:rPr>
          <w:b/>
          <w:sz w:val="28"/>
          <w:szCs w:val="28"/>
        </w:rPr>
        <w:t xml:space="preserve"> - 176,3 </w:t>
      </w:r>
      <w:r w:rsidRPr="005610DC">
        <w:rPr>
          <w:sz w:val="28"/>
          <w:szCs w:val="28"/>
        </w:rPr>
        <w:t>тыс. рублей;</w:t>
      </w:r>
    </w:p>
    <w:p w:rsidR="000D2122" w:rsidRPr="005610DC" w:rsidRDefault="000D2122" w:rsidP="000D21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5610DC">
        <w:rPr>
          <w:sz w:val="28"/>
          <w:szCs w:val="28"/>
        </w:rPr>
        <w:t xml:space="preserve">МБОУ </w:t>
      </w:r>
      <w:proofErr w:type="spellStart"/>
      <w:r w:rsidRPr="005610DC">
        <w:rPr>
          <w:sz w:val="28"/>
          <w:szCs w:val="28"/>
        </w:rPr>
        <w:t>Монастырщинская</w:t>
      </w:r>
      <w:proofErr w:type="spellEnd"/>
      <w:r w:rsidRPr="005610DC">
        <w:rPr>
          <w:sz w:val="28"/>
          <w:szCs w:val="28"/>
        </w:rPr>
        <w:t xml:space="preserve"> средняя школа имени А.И. </w:t>
      </w:r>
      <w:proofErr w:type="spellStart"/>
      <w:r w:rsidRPr="005610DC">
        <w:rPr>
          <w:sz w:val="28"/>
          <w:szCs w:val="28"/>
        </w:rPr>
        <w:t>Колдунова</w:t>
      </w:r>
      <w:proofErr w:type="spellEnd"/>
      <w:r w:rsidRPr="005610DC">
        <w:rPr>
          <w:sz w:val="28"/>
          <w:szCs w:val="28"/>
        </w:rPr>
        <w:t xml:space="preserve"> выполн</w:t>
      </w:r>
      <w:r w:rsidRPr="005610DC">
        <w:rPr>
          <w:sz w:val="28"/>
          <w:szCs w:val="28"/>
        </w:rPr>
        <w:t>е</w:t>
      </w:r>
      <w:r w:rsidRPr="005610DC">
        <w:rPr>
          <w:sz w:val="28"/>
          <w:szCs w:val="28"/>
        </w:rPr>
        <w:t xml:space="preserve">но частичное ограждение – </w:t>
      </w:r>
      <w:r w:rsidRPr="005610DC">
        <w:rPr>
          <w:b/>
          <w:sz w:val="28"/>
          <w:szCs w:val="28"/>
        </w:rPr>
        <w:t>200,0</w:t>
      </w:r>
      <w:r w:rsidRPr="005610DC">
        <w:rPr>
          <w:sz w:val="28"/>
          <w:szCs w:val="28"/>
        </w:rPr>
        <w:t xml:space="preserve"> тыс. рублей;</w:t>
      </w:r>
    </w:p>
    <w:p w:rsidR="000D2122" w:rsidRPr="005610DC" w:rsidRDefault="000D2122" w:rsidP="000D2122">
      <w:pPr>
        <w:autoSpaceDN w:val="0"/>
        <w:ind w:firstLine="708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5610DC">
        <w:rPr>
          <w:sz w:val="28"/>
          <w:szCs w:val="28"/>
        </w:rPr>
        <w:t xml:space="preserve">МБУ </w:t>
      </w:r>
      <w:proofErr w:type="gramStart"/>
      <w:r w:rsidRPr="005610DC">
        <w:rPr>
          <w:sz w:val="28"/>
          <w:szCs w:val="28"/>
        </w:rPr>
        <w:t>ДО</w:t>
      </w:r>
      <w:proofErr w:type="gramEnd"/>
      <w:r w:rsidRPr="005610DC">
        <w:rPr>
          <w:sz w:val="28"/>
          <w:szCs w:val="28"/>
        </w:rPr>
        <w:t xml:space="preserve"> </w:t>
      </w:r>
      <w:proofErr w:type="gramStart"/>
      <w:r w:rsidRPr="005610DC">
        <w:rPr>
          <w:sz w:val="28"/>
          <w:szCs w:val="28"/>
        </w:rPr>
        <w:t>Центр</w:t>
      </w:r>
      <w:proofErr w:type="gramEnd"/>
      <w:r w:rsidRPr="005610DC">
        <w:rPr>
          <w:sz w:val="28"/>
          <w:szCs w:val="28"/>
        </w:rPr>
        <w:t xml:space="preserve"> внешкольной работы имени В.А. Счастливого выполнен ремонт полов – </w:t>
      </w:r>
      <w:r w:rsidRPr="005610DC">
        <w:rPr>
          <w:b/>
          <w:sz w:val="28"/>
          <w:szCs w:val="28"/>
        </w:rPr>
        <w:t>108,48</w:t>
      </w:r>
      <w:r w:rsidRPr="005610DC">
        <w:rPr>
          <w:sz w:val="28"/>
          <w:szCs w:val="28"/>
        </w:rPr>
        <w:t xml:space="preserve"> тыс. рублей.</w:t>
      </w:r>
    </w:p>
    <w:p w:rsidR="000D2122" w:rsidRPr="005610DC" w:rsidRDefault="000D2122" w:rsidP="000D2122">
      <w:pPr>
        <w:autoSpaceDN w:val="0"/>
        <w:ind w:firstLine="708"/>
        <w:jc w:val="both"/>
        <w:rPr>
          <w:sz w:val="28"/>
          <w:szCs w:val="28"/>
        </w:rPr>
      </w:pPr>
      <w:r w:rsidRPr="005610DC">
        <w:rPr>
          <w:sz w:val="28"/>
          <w:szCs w:val="28"/>
        </w:rPr>
        <w:t>- в рамках национального проекта «Успех каждого ребенка» на базе МБОУ Татарская школа имени В.А. Матросова был произведен ремонт помещений на су</w:t>
      </w:r>
      <w:r w:rsidRPr="005610DC">
        <w:rPr>
          <w:sz w:val="28"/>
          <w:szCs w:val="28"/>
        </w:rPr>
        <w:t>м</w:t>
      </w:r>
      <w:r w:rsidRPr="005610DC">
        <w:rPr>
          <w:sz w:val="28"/>
          <w:szCs w:val="28"/>
        </w:rPr>
        <w:t xml:space="preserve">му </w:t>
      </w:r>
      <w:r w:rsidRPr="005610DC">
        <w:rPr>
          <w:b/>
          <w:sz w:val="28"/>
          <w:szCs w:val="28"/>
        </w:rPr>
        <w:t>210,1</w:t>
      </w:r>
      <w:r w:rsidRPr="005610DC">
        <w:rPr>
          <w:sz w:val="28"/>
          <w:szCs w:val="28"/>
        </w:rPr>
        <w:t xml:space="preserve"> тыс. рублей, замена дверных и оконных блоков на сумму </w:t>
      </w:r>
      <w:r w:rsidRPr="005610DC">
        <w:rPr>
          <w:b/>
          <w:sz w:val="28"/>
          <w:szCs w:val="28"/>
        </w:rPr>
        <w:t>369,54</w:t>
      </w:r>
      <w:r w:rsidRPr="005610DC">
        <w:rPr>
          <w:sz w:val="28"/>
          <w:szCs w:val="28"/>
        </w:rPr>
        <w:t xml:space="preserve"> тыс. ру</w:t>
      </w:r>
      <w:r w:rsidRPr="005610DC">
        <w:rPr>
          <w:sz w:val="28"/>
          <w:szCs w:val="28"/>
        </w:rPr>
        <w:t>б</w:t>
      </w:r>
      <w:r w:rsidRPr="005610DC">
        <w:rPr>
          <w:sz w:val="28"/>
          <w:szCs w:val="28"/>
        </w:rPr>
        <w:t xml:space="preserve">лей, а также приобретено оборудование для «Точки роста» на сумму </w:t>
      </w:r>
      <w:r w:rsidRPr="005610DC">
        <w:rPr>
          <w:b/>
          <w:sz w:val="28"/>
          <w:szCs w:val="28"/>
        </w:rPr>
        <w:t>736,5</w:t>
      </w:r>
      <w:r w:rsidRPr="005610DC">
        <w:rPr>
          <w:sz w:val="28"/>
          <w:szCs w:val="28"/>
        </w:rPr>
        <w:t xml:space="preserve"> тыс. ру</w:t>
      </w:r>
      <w:r w:rsidRPr="005610DC">
        <w:rPr>
          <w:sz w:val="28"/>
          <w:szCs w:val="28"/>
        </w:rPr>
        <w:t>б</w:t>
      </w:r>
      <w:r w:rsidRPr="005610DC">
        <w:rPr>
          <w:sz w:val="28"/>
          <w:szCs w:val="28"/>
        </w:rPr>
        <w:t>лей.</w:t>
      </w:r>
    </w:p>
    <w:p w:rsidR="000D2122" w:rsidRPr="005610DC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выполнены</w:t>
      </w:r>
      <w:r w:rsidRPr="005610DC">
        <w:rPr>
          <w:sz w:val="28"/>
          <w:szCs w:val="28"/>
        </w:rPr>
        <w:t xml:space="preserve"> ремонтные работы улично-дорожной сети в д. </w:t>
      </w:r>
      <w:proofErr w:type="spellStart"/>
      <w:r w:rsidRPr="005610DC">
        <w:rPr>
          <w:sz w:val="28"/>
          <w:szCs w:val="28"/>
        </w:rPr>
        <w:t>Бохото</w:t>
      </w:r>
      <w:proofErr w:type="spellEnd"/>
      <w:r w:rsidRPr="005610DC">
        <w:rPr>
          <w:sz w:val="28"/>
          <w:szCs w:val="28"/>
        </w:rPr>
        <w:t xml:space="preserve"> Татарского сельского поселения </w:t>
      </w:r>
      <w:proofErr w:type="spellStart"/>
      <w:r w:rsidRPr="005610DC">
        <w:rPr>
          <w:sz w:val="28"/>
          <w:szCs w:val="28"/>
        </w:rPr>
        <w:t>Монастырщинского</w:t>
      </w:r>
      <w:proofErr w:type="spellEnd"/>
      <w:r w:rsidRPr="005610DC">
        <w:rPr>
          <w:sz w:val="28"/>
          <w:szCs w:val="28"/>
        </w:rPr>
        <w:t xml:space="preserve"> района Смоленской области;</w:t>
      </w:r>
    </w:p>
    <w:p w:rsidR="000D2122" w:rsidRDefault="000D2122" w:rsidP="000D21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DC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выполнены</w:t>
      </w:r>
      <w:r w:rsidRPr="005610DC">
        <w:rPr>
          <w:sz w:val="28"/>
          <w:szCs w:val="28"/>
        </w:rPr>
        <w:t xml:space="preserve"> ремонтные работы улично-дорожной сети в д. Носково-2, д. Досугово Александровского сельского поселения </w:t>
      </w:r>
      <w:proofErr w:type="spellStart"/>
      <w:r w:rsidRPr="005610DC">
        <w:rPr>
          <w:sz w:val="28"/>
          <w:szCs w:val="28"/>
        </w:rPr>
        <w:t>Монастырщинского</w:t>
      </w:r>
      <w:proofErr w:type="spellEnd"/>
      <w:r w:rsidRPr="005610D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2948E3" w:rsidRDefault="002948E3" w:rsidP="002948E3">
      <w:pPr>
        <w:ind w:firstLine="708"/>
        <w:jc w:val="center"/>
        <w:rPr>
          <w:b/>
          <w:sz w:val="28"/>
          <w:szCs w:val="28"/>
        </w:rPr>
      </w:pPr>
      <w:r w:rsidRPr="00CB5FA7">
        <w:rPr>
          <w:b/>
          <w:sz w:val="28"/>
          <w:szCs w:val="28"/>
        </w:rPr>
        <w:t>Жилищно-коммунальное хозяйство</w:t>
      </w:r>
    </w:p>
    <w:p w:rsidR="002948E3" w:rsidRPr="0024202A" w:rsidRDefault="002948E3" w:rsidP="002948E3">
      <w:pPr>
        <w:ind w:firstLine="708"/>
        <w:jc w:val="both"/>
        <w:rPr>
          <w:b/>
          <w:sz w:val="28"/>
          <w:szCs w:val="28"/>
        </w:rPr>
      </w:pPr>
      <w:r w:rsidRPr="0024202A">
        <w:rPr>
          <w:sz w:val="28"/>
          <w:szCs w:val="28"/>
        </w:rPr>
        <w:t>Жилищно-коммунальное хозяйство является важнейшей составляющей в с</w:t>
      </w:r>
      <w:r w:rsidRPr="0024202A">
        <w:rPr>
          <w:sz w:val="28"/>
          <w:szCs w:val="28"/>
        </w:rPr>
        <w:t>и</w:t>
      </w:r>
      <w:r w:rsidRPr="0024202A">
        <w:rPr>
          <w:sz w:val="28"/>
          <w:szCs w:val="28"/>
        </w:rPr>
        <w:t xml:space="preserve">стеме жизнеобеспечения граждан, охватывающее все население </w:t>
      </w:r>
      <w:proofErr w:type="spellStart"/>
      <w:r w:rsidRPr="0024202A">
        <w:rPr>
          <w:sz w:val="28"/>
          <w:szCs w:val="28"/>
        </w:rPr>
        <w:t>Монастырщинского</w:t>
      </w:r>
      <w:proofErr w:type="spellEnd"/>
      <w:r w:rsidRPr="0024202A">
        <w:rPr>
          <w:sz w:val="28"/>
          <w:szCs w:val="28"/>
        </w:rPr>
        <w:t xml:space="preserve"> района Смоленской области.</w:t>
      </w:r>
      <w:r>
        <w:rPr>
          <w:sz w:val="28"/>
          <w:szCs w:val="28"/>
        </w:rPr>
        <w:t xml:space="preserve"> От его состояния напрямую зависит качество жизни населения.</w:t>
      </w:r>
    </w:p>
    <w:p w:rsidR="002948E3" w:rsidRPr="0024202A" w:rsidRDefault="002948E3" w:rsidP="002948E3">
      <w:pPr>
        <w:shd w:val="clear" w:color="auto" w:fill="FFFFFF"/>
        <w:tabs>
          <w:tab w:val="left" w:pos="0"/>
        </w:tabs>
        <w:ind w:right="-55" w:firstLine="709"/>
        <w:jc w:val="both"/>
        <w:rPr>
          <w:spacing w:val="-6"/>
          <w:sz w:val="28"/>
          <w:szCs w:val="28"/>
        </w:rPr>
      </w:pPr>
      <w:r w:rsidRPr="0024202A">
        <w:rPr>
          <w:spacing w:val="-5"/>
          <w:sz w:val="28"/>
          <w:szCs w:val="28"/>
        </w:rPr>
        <w:t xml:space="preserve">На территории </w:t>
      </w:r>
      <w:r w:rsidRPr="0024202A">
        <w:rPr>
          <w:spacing w:val="-6"/>
          <w:sz w:val="28"/>
          <w:szCs w:val="28"/>
        </w:rPr>
        <w:t>муниципального образования «</w:t>
      </w:r>
      <w:proofErr w:type="spellStart"/>
      <w:r w:rsidRPr="0024202A">
        <w:rPr>
          <w:spacing w:val="-6"/>
          <w:sz w:val="28"/>
          <w:szCs w:val="28"/>
        </w:rPr>
        <w:t>Монастырщинский</w:t>
      </w:r>
      <w:proofErr w:type="spellEnd"/>
      <w:r w:rsidRPr="0024202A">
        <w:rPr>
          <w:spacing w:val="-6"/>
          <w:sz w:val="28"/>
          <w:szCs w:val="28"/>
        </w:rPr>
        <w:t xml:space="preserve"> район» Смоле</w:t>
      </w:r>
      <w:r w:rsidRPr="0024202A">
        <w:rPr>
          <w:spacing w:val="-6"/>
          <w:sz w:val="28"/>
          <w:szCs w:val="28"/>
        </w:rPr>
        <w:t>н</w:t>
      </w:r>
      <w:r w:rsidRPr="0024202A">
        <w:rPr>
          <w:spacing w:val="-6"/>
          <w:sz w:val="28"/>
          <w:szCs w:val="28"/>
        </w:rPr>
        <w:t>ской области</w:t>
      </w:r>
      <w:r w:rsidRPr="0024202A">
        <w:rPr>
          <w:b/>
          <w:spacing w:val="-6"/>
          <w:sz w:val="28"/>
          <w:szCs w:val="28"/>
        </w:rPr>
        <w:t xml:space="preserve"> </w:t>
      </w:r>
      <w:r w:rsidRPr="0024202A">
        <w:rPr>
          <w:sz w:val="28"/>
          <w:szCs w:val="28"/>
        </w:rPr>
        <w:t>осуществляют деятельность в сфере ЖКХ 6 организаций коммунальн</w:t>
      </w:r>
      <w:r w:rsidRPr="0024202A">
        <w:rPr>
          <w:sz w:val="28"/>
          <w:szCs w:val="28"/>
        </w:rPr>
        <w:t>о</w:t>
      </w:r>
      <w:r w:rsidRPr="0024202A">
        <w:rPr>
          <w:sz w:val="28"/>
          <w:szCs w:val="28"/>
        </w:rPr>
        <w:t>го комплекса</w:t>
      </w:r>
      <w:r>
        <w:rPr>
          <w:sz w:val="28"/>
          <w:szCs w:val="28"/>
        </w:rPr>
        <w:t>.</w:t>
      </w:r>
    </w:p>
    <w:p w:rsidR="002948E3" w:rsidRPr="0024202A" w:rsidRDefault="002948E3" w:rsidP="002948E3">
      <w:pPr>
        <w:ind w:firstLine="709"/>
        <w:jc w:val="both"/>
        <w:rPr>
          <w:spacing w:val="-6"/>
          <w:sz w:val="28"/>
          <w:szCs w:val="28"/>
        </w:rPr>
      </w:pPr>
      <w:r w:rsidRPr="0024202A">
        <w:rPr>
          <w:spacing w:val="-6"/>
          <w:sz w:val="28"/>
          <w:szCs w:val="28"/>
        </w:rPr>
        <w:t>Списочная численность работников по состоянию на 01.</w:t>
      </w:r>
      <w:r>
        <w:rPr>
          <w:spacing w:val="-6"/>
          <w:sz w:val="28"/>
          <w:szCs w:val="28"/>
        </w:rPr>
        <w:t>01</w:t>
      </w:r>
      <w:r w:rsidRPr="0024202A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2</w:t>
      </w:r>
      <w:r w:rsidRPr="0024202A">
        <w:rPr>
          <w:spacing w:val="-6"/>
          <w:sz w:val="28"/>
          <w:szCs w:val="28"/>
        </w:rPr>
        <w:t xml:space="preserve"> года составляет 4</w:t>
      </w:r>
      <w:r>
        <w:rPr>
          <w:spacing w:val="-6"/>
          <w:sz w:val="28"/>
          <w:szCs w:val="28"/>
        </w:rPr>
        <w:t>4</w:t>
      </w:r>
      <w:r w:rsidRPr="0024202A">
        <w:rPr>
          <w:spacing w:val="-6"/>
          <w:sz w:val="28"/>
          <w:szCs w:val="28"/>
        </w:rPr>
        <w:t xml:space="preserve"> человек</w:t>
      </w:r>
      <w:r>
        <w:rPr>
          <w:spacing w:val="-6"/>
          <w:sz w:val="28"/>
          <w:szCs w:val="28"/>
        </w:rPr>
        <w:t>а</w:t>
      </w:r>
      <w:r w:rsidRPr="0024202A">
        <w:rPr>
          <w:spacing w:val="-6"/>
          <w:sz w:val="28"/>
          <w:szCs w:val="28"/>
        </w:rPr>
        <w:t>.</w:t>
      </w:r>
    </w:p>
    <w:p w:rsidR="002948E3" w:rsidRPr="0024202A" w:rsidRDefault="002948E3" w:rsidP="00294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ж</w:t>
      </w:r>
      <w:r w:rsidRPr="0024202A">
        <w:rPr>
          <w:sz w:val="28"/>
          <w:szCs w:val="28"/>
        </w:rPr>
        <w:t>илищн</w:t>
      </w:r>
      <w:r>
        <w:rPr>
          <w:sz w:val="28"/>
          <w:szCs w:val="28"/>
        </w:rPr>
        <w:t>ого</w:t>
      </w:r>
      <w:r w:rsidRPr="0024202A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24202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323,4</w:t>
      </w:r>
      <w:r w:rsidRPr="0024202A">
        <w:rPr>
          <w:sz w:val="28"/>
          <w:szCs w:val="28"/>
        </w:rPr>
        <w:t xml:space="preserve"> тыс. кв. м.</w:t>
      </w:r>
    </w:p>
    <w:p w:rsidR="002948E3" w:rsidRPr="004D2A4B" w:rsidRDefault="002948E3" w:rsidP="002948E3">
      <w:pPr>
        <w:ind w:firstLine="709"/>
        <w:jc w:val="both"/>
        <w:rPr>
          <w:sz w:val="28"/>
          <w:szCs w:val="28"/>
        </w:rPr>
      </w:pPr>
      <w:r w:rsidRPr="004D2A4B">
        <w:rPr>
          <w:sz w:val="28"/>
          <w:szCs w:val="28"/>
        </w:rPr>
        <w:t>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условиях.</w:t>
      </w:r>
    </w:p>
    <w:p w:rsidR="002948E3" w:rsidRPr="004D2A4B" w:rsidRDefault="002948E3" w:rsidP="002948E3">
      <w:pPr>
        <w:ind w:firstLine="709"/>
        <w:jc w:val="both"/>
        <w:rPr>
          <w:sz w:val="28"/>
          <w:szCs w:val="28"/>
          <w:highlight w:val="cyan"/>
        </w:rPr>
      </w:pPr>
      <w:r w:rsidRPr="004D2A4B">
        <w:rPr>
          <w:sz w:val="28"/>
          <w:szCs w:val="28"/>
        </w:rPr>
        <w:lastRenderedPageBreak/>
        <w:t>Основными объектами подготовки являются котельные, тепловые сети, объе</w:t>
      </w:r>
      <w:r w:rsidRPr="004D2A4B">
        <w:rPr>
          <w:sz w:val="28"/>
          <w:szCs w:val="28"/>
        </w:rPr>
        <w:t>к</w:t>
      </w:r>
      <w:r w:rsidRPr="004D2A4B">
        <w:rPr>
          <w:sz w:val="28"/>
          <w:szCs w:val="28"/>
        </w:rPr>
        <w:t>ты водоснабжения, жилищный фонд, здания культуры, образования, здравоохран</w:t>
      </w:r>
      <w:r w:rsidRPr="004D2A4B">
        <w:rPr>
          <w:sz w:val="28"/>
          <w:szCs w:val="28"/>
        </w:rPr>
        <w:t>е</w:t>
      </w:r>
      <w:r w:rsidRPr="004D2A4B">
        <w:rPr>
          <w:sz w:val="28"/>
          <w:szCs w:val="28"/>
        </w:rPr>
        <w:t>ния.</w:t>
      </w:r>
    </w:p>
    <w:p w:rsidR="002948E3" w:rsidRPr="004D2A4B" w:rsidRDefault="002948E3" w:rsidP="002948E3">
      <w:pPr>
        <w:ind w:firstLine="709"/>
        <w:jc w:val="both"/>
        <w:rPr>
          <w:sz w:val="28"/>
          <w:szCs w:val="28"/>
        </w:rPr>
      </w:pPr>
      <w:r w:rsidRPr="004D2A4B">
        <w:rPr>
          <w:sz w:val="28"/>
          <w:szCs w:val="28"/>
        </w:rPr>
        <w:t>Из 16 котельных, отапливающих объекты жилищного фонда и социально-культурны</w:t>
      </w:r>
      <w:r>
        <w:rPr>
          <w:sz w:val="28"/>
          <w:szCs w:val="28"/>
        </w:rPr>
        <w:t>е</w:t>
      </w:r>
      <w:r w:rsidRPr="004D2A4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4D2A4B">
        <w:rPr>
          <w:sz w:val="28"/>
          <w:szCs w:val="28"/>
        </w:rPr>
        <w:t>, (в том числе 1</w:t>
      </w:r>
      <w:r>
        <w:rPr>
          <w:sz w:val="28"/>
          <w:szCs w:val="28"/>
        </w:rPr>
        <w:t>1</w:t>
      </w:r>
      <w:r w:rsidRPr="004D2A4B">
        <w:rPr>
          <w:sz w:val="28"/>
          <w:szCs w:val="28"/>
        </w:rPr>
        <w:t xml:space="preserve"> муниципальных) к работе в осенне-зимний п</w:t>
      </w:r>
      <w:r w:rsidRPr="004D2A4B">
        <w:rPr>
          <w:sz w:val="28"/>
          <w:szCs w:val="28"/>
        </w:rPr>
        <w:t>е</w:t>
      </w:r>
      <w:r w:rsidRPr="004D2A4B">
        <w:rPr>
          <w:sz w:val="28"/>
          <w:szCs w:val="28"/>
        </w:rPr>
        <w:t>риод были подготовлены все.</w:t>
      </w:r>
    </w:p>
    <w:p w:rsidR="002948E3" w:rsidRPr="004D2A4B" w:rsidRDefault="002948E3" w:rsidP="002948E3">
      <w:pPr>
        <w:ind w:firstLine="709"/>
        <w:jc w:val="both"/>
        <w:rPr>
          <w:sz w:val="28"/>
          <w:szCs w:val="28"/>
        </w:rPr>
      </w:pPr>
      <w:proofErr w:type="gramStart"/>
      <w:r w:rsidRPr="004D2A4B">
        <w:rPr>
          <w:sz w:val="28"/>
          <w:szCs w:val="28"/>
        </w:rPr>
        <w:t>Важное значение</w:t>
      </w:r>
      <w:proofErr w:type="gramEnd"/>
      <w:r w:rsidRPr="004D2A4B">
        <w:rPr>
          <w:sz w:val="28"/>
          <w:szCs w:val="28"/>
        </w:rPr>
        <w:t xml:space="preserve"> имеет надежная работа систем водоснабжения. Всего в м</w:t>
      </w:r>
      <w:r w:rsidRPr="004D2A4B">
        <w:rPr>
          <w:sz w:val="28"/>
          <w:szCs w:val="28"/>
        </w:rPr>
        <w:t>у</w:t>
      </w:r>
      <w:r w:rsidRPr="004D2A4B">
        <w:rPr>
          <w:sz w:val="28"/>
          <w:szCs w:val="28"/>
        </w:rPr>
        <w:t>ниципальном образовании подготовлено 181,1 км водопроводных сетей, в том числе муниципальных 124,6 км.</w:t>
      </w:r>
    </w:p>
    <w:p w:rsidR="002948E3" w:rsidRPr="00E9653F" w:rsidRDefault="002948E3" w:rsidP="002948E3">
      <w:pPr>
        <w:ind w:firstLine="567"/>
        <w:jc w:val="both"/>
        <w:rPr>
          <w:b/>
          <w:bCs/>
          <w:color w:val="323232"/>
          <w:spacing w:val="2"/>
          <w:sz w:val="28"/>
          <w:szCs w:val="28"/>
        </w:rPr>
      </w:pPr>
      <w:r w:rsidRPr="00E9653F">
        <w:rPr>
          <w:sz w:val="28"/>
          <w:szCs w:val="28"/>
        </w:rPr>
        <w:t>Нештатных и аварийных ситуаций в 20</w:t>
      </w:r>
      <w:r>
        <w:rPr>
          <w:sz w:val="28"/>
          <w:szCs w:val="28"/>
        </w:rPr>
        <w:t>21</w:t>
      </w:r>
      <w:r w:rsidRPr="00E9653F">
        <w:rPr>
          <w:sz w:val="28"/>
          <w:szCs w:val="28"/>
        </w:rPr>
        <w:t xml:space="preserve"> году по работе коммунального хозя</w:t>
      </w:r>
      <w:r w:rsidRPr="00E9653F">
        <w:rPr>
          <w:sz w:val="28"/>
          <w:szCs w:val="28"/>
        </w:rPr>
        <w:t>й</w:t>
      </w:r>
      <w:r w:rsidRPr="00E9653F">
        <w:rPr>
          <w:sz w:val="28"/>
          <w:szCs w:val="28"/>
        </w:rPr>
        <w:t xml:space="preserve">ства в </w:t>
      </w:r>
      <w:proofErr w:type="spellStart"/>
      <w:r w:rsidRPr="00E9653F">
        <w:rPr>
          <w:sz w:val="28"/>
          <w:szCs w:val="28"/>
        </w:rPr>
        <w:t>Монастырщинском</w:t>
      </w:r>
      <w:proofErr w:type="spellEnd"/>
      <w:r w:rsidRPr="00E9653F">
        <w:rPr>
          <w:sz w:val="28"/>
          <w:szCs w:val="28"/>
        </w:rPr>
        <w:t xml:space="preserve"> районе не было. </w:t>
      </w:r>
    </w:p>
    <w:p w:rsidR="002948E3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Силами муниципального унитарного предприятия «</w:t>
      </w:r>
      <w:proofErr w:type="spellStart"/>
      <w:r>
        <w:rPr>
          <w:sz w:val="28"/>
          <w:szCs w:val="28"/>
        </w:rPr>
        <w:t>Монастырщинские</w:t>
      </w:r>
      <w:proofErr w:type="spellEnd"/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мунальные Системы» Администрации муниципального образования «</w:t>
      </w:r>
      <w:proofErr w:type="spellStart"/>
      <w:r>
        <w:rPr>
          <w:sz w:val="28"/>
          <w:szCs w:val="28"/>
        </w:rPr>
        <w:t>Монасты</w:t>
      </w:r>
      <w:r>
        <w:rPr>
          <w:sz w:val="28"/>
          <w:szCs w:val="28"/>
        </w:rPr>
        <w:t>р</w:t>
      </w:r>
      <w:r>
        <w:rPr>
          <w:sz w:val="28"/>
          <w:szCs w:val="28"/>
        </w:rPr>
        <w:t>щинский</w:t>
      </w:r>
      <w:proofErr w:type="spellEnd"/>
      <w:r>
        <w:rPr>
          <w:sz w:val="28"/>
          <w:szCs w:val="28"/>
        </w:rPr>
        <w:t xml:space="preserve"> район» Смоленской области з</w:t>
      </w:r>
      <w:r w:rsidRPr="0024202A">
        <w:rPr>
          <w:sz w:val="28"/>
          <w:szCs w:val="28"/>
        </w:rPr>
        <w:t>а 202</w:t>
      </w:r>
      <w:r>
        <w:rPr>
          <w:sz w:val="28"/>
          <w:szCs w:val="28"/>
        </w:rPr>
        <w:t>1</w:t>
      </w:r>
      <w:r w:rsidRPr="0024202A">
        <w:rPr>
          <w:sz w:val="28"/>
          <w:szCs w:val="28"/>
        </w:rPr>
        <w:t xml:space="preserve"> год были выполнены следующие р</w:t>
      </w:r>
      <w:r w:rsidRPr="0024202A">
        <w:rPr>
          <w:sz w:val="28"/>
          <w:szCs w:val="28"/>
        </w:rPr>
        <w:t>а</w:t>
      </w:r>
      <w:r w:rsidRPr="0024202A">
        <w:rPr>
          <w:sz w:val="28"/>
          <w:szCs w:val="28"/>
        </w:rPr>
        <w:t>бот</w:t>
      </w:r>
      <w:r>
        <w:rPr>
          <w:sz w:val="28"/>
          <w:szCs w:val="28"/>
        </w:rPr>
        <w:t>ы</w:t>
      </w:r>
      <w:r w:rsidRPr="0024202A">
        <w:rPr>
          <w:sz w:val="28"/>
          <w:szCs w:val="28"/>
        </w:rPr>
        <w:t>: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 - благоустройство территорий п. Монастырщина – </w:t>
      </w:r>
      <w:r w:rsidRPr="000A7A50">
        <w:rPr>
          <w:b/>
          <w:spacing w:val="-5"/>
          <w:sz w:val="28"/>
          <w:szCs w:val="28"/>
        </w:rPr>
        <w:t>1 144,0</w:t>
      </w:r>
      <w:r w:rsidRPr="000A7A50">
        <w:rPr>
          <w:spacing w:val="-5"/>
          <w:sz w:val="28"/>
          <w:szCs w:val="28"/>
        </w:rPr>
        <w:t xml:space="preserve"> тыс. рублей (уборка территорий памятных знаков от снега и листвы, мусора, вывоз мусора и листвы, </w:t>
      </w:r>
      <w:proofErr w:type="spellStart"/>
      <w:r w:rsidRPr="000A7A50">
        <w:rPr>
          <w:spacing w:val="-5"/>
          <w:sz w:val="28"/>
          <w:szCs w:val="28"/>
        </w:rPr>
        <w:t>обк</w:t>
      </w:r>
      <w:r w:rsidRPr="000A7A50">
        <w:rPr>
          <w:spacing w:val="-5"/>
          <w:sz w:val="28"/>
          <w:szCs w:val="28"/>
        </w:rPr>
        <w:t>а</w:t>
      </w:r>
      <w:r w:rsidRPr="000A7A50">
        <w:rPr>
          <w:spacing w:val="-5"/>
          <w:sz w:val="28"/>
          <w:szCs w:val="28"/>
        </w:rPr>
        <w:t>шивание</w:t>
      </w:r>
      <w:proofErr w:type="spellEnd"/>
      <w:r w:rsidRPr="000A7A50">
        <w:rPr>
          <w:spacing w:val="-5"/>
          <w:sz w:val="28"/>
          <w:szCs w:val="28"/>
        </w:rPr>
        <w:t xml:space="preserve"> территорий);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- благоустройство территории парка – </w:t>
      </w:r>
      <w:r w:rsidRPr="000A7A50">
        <w:rPr>
          <w:b/>
          <w:spacing w:val="-5"/>
          <w:sz w:val="28"/>
          <w:szCs w:val="28"/>
        </w:rPr>
        <w:t>250,0</w:t>
      </w:r>
      <w:r w:rsidRPr="000A7A50">
        <w:rPr>
          <w:spacing w:val="-5"/>
          <w:sz w:val="28"/>
          <w:szCs w:val="28"/>
        </w:rPr>
        <w:t xml:space="preserve"> тыс. рублей;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- благоустройство дорог </w:t>
      </w:r>
      <w:proofErr w:type="spellStart"/>
      <w:r w:rsidRPr="000A7A50">
        <w:rPr>
          <w:spacing w:val="-5"/>
          <w:sz w:val="28"/>
          <w:szCs w:val="28"/>
        </w:rPr>
        <w:t>Монастырщинского</w:t>
      </w:r>
      <w:proofErr w:type="spellEnd"/>
      <w:r w:rsidRPr="000A7A50">
        <w:rPr>
          <w:spacing w:val="-5"/>
          <w:sz w:val="28"/>
          <w:szCs w:val="28"/>
        </w:rPr>
        <w:t xml:space="preserve"> городского поселения </w:t>
      </w:r>
      <w:proofErr w:type="spellStart"/>
      <w:r w:rsidRPr="000A7A50">
        <w:rPr>
          <w:spacing w:val="-5"/>
          <w:sz w:val="28"/>
          <w:szCs w:val="28"/>
        </w:rPr>
        <w:t>Монасты</w:t>
      </w:r>
      <w:r w:rsidRPr="000A7A50">
        <w:rPr>
          <w:spacing w:val="-5"/>
          <w:sz w:val="28"/>
          <w:szCs w:val="28"/>
        </w:rPr>
        <w:t>р</w:t>
      </w:r>
      <w:r w:rsidRPr="000A7A50">
        <w:rPr>
          <w:spacing w:val="-5"/>
          <w:sz w:val="28"/>
          <w:szCs w:val="28"/>
        </w:rPr>
        <w:t>щинского</w:t>
      </w:r>
      <w:proofErr w:type="spellEnd"/>
      <w:r w:rsidRPr="000A7A50">
        <w:rPr>
          <w:spacing w:val="-5"/>
          <w:sz w:val="28"/>
          <w:szCs w:val="28"/>
        </w:rPr>
        <w:t xml:space="preserve"> района Смоленской области – </w:t>
      </w:r>
      <w:r w:rsidRPr="000A7A50">
        <w:rPr>
          <w:b/>
          <w:spacing w:val="-5"/>
          <w:sz w:val="28"/>
          <w:szCs w:val="28"/>
        </w:rPr>
        <w:t xml:space="preserve">2 308,1 </w:t>
      </w:r>
      <w:r w:rsidRPr="000A7A50">
        <w:rPr>
          <w:spacing w:val="-5"/>
          <w:sz w:val="28"/>
          <w:szCs w:val="28"/>
        </w:rPr>
        <w:t xml:space="preserve">тыс. рублей (очистка снега, посыпка улиц, вывоз снега с тротуаров, </w:t>
      </w:r>
      <w:proofErr w:type="spellStart"/>
      <w:r w:rsidRPr="000A7A50">
        <w:rPr>
          <w:spacing w:val="-5"/>
          <w:sz w:val="28"/>
          <w:szCs w:val="28"/>
        </w:rPr>
        <w:t>грейд</w:t>
      </w:r>
      <w:r w:rsidR="0030453A">
        <w:rPr>
          <w:spacing w:val="-5"/>
          <w:sz w:val="28"/>
          <w:szCs w:val="28"/>
        </w:rPr>
        <w:t>и</w:t>
      </w:r>
      <w:r w:rsidRPr="000A7A50">
        <w:rPr>
          <w:spacing w:val="-5"/>
          <w:sz w:val="28"/>
          <w:szCs w:val="28"/>
        </w:rPr>
        <w:t>рование</w:t>
      </w:r>
      <w:proofErr w:type="spellEnd"/>
      <w:r w:rsidRPr="000A7A50">
        <w:rPr>
          <w:spacing w:val="-5"/>
          <w:sz w:val="28"/>
          <w:szCs w:val="28"/>
        </w:rPr>
        <w:t xml:space="preserve"> дорог и отсыпка гравийной смесью, </w:t>
      </w:r>
      <w:proofErr w:type="spellStart"/>
      <w:r w:rsidRPr="000A7A50">
        <w:rPr>
          <w:spacing w:val="-5"/>
          <w:sz w:val="28"/>
          <w:szCs w:val="28"/>
        </w:rPr>
        <w:t>о</w:t>
      </w:r>
      <w:r w:rsidRPr="000A7A50">
        <w:rPr>
          <w:spacing w:val="-5"/>
          <w:sz w:val="28"/>
          <w:szCs w:val="28"/>
        </w:rPr>
        <w:t>б</w:t>
      </w:r>
      <w:r w:rsidRPr="000A7A50">
        <w:rPr>
          <w:spacing w:val="-5"/>
          <w:sz w:val="28"/>
          <w:szCs w:val="28"/>
        </w:rPr>
        <w:t>кашивание</w:t>
      </w:r>
      <w:proofErr w:type="spellEnd"/>
      <w:r w:rsidRPr="000A7A50">
        <w:rPr>
          <w:spacing w:val="-5"/>
          <w:sz w:val="28"/>
          <w:szCs w:val="28"/>
        </w:rPr>
        <w:t xml:space="preserve"> обочин);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>- благоустройство дорог общего пользования местного значения муниципального образования «</w:t>
      </w:r>
      <w:proofErr w:type="spellStart"/>
      <w:r w:rsidRPr="000A7A50">
        <w:rPr>
          <w:spacing w:val="-5"/>
          <w:sz w:val="28"/>
          <w:szCs w:val="28"/>
        </w:rPr>
        <w:t>Монастырщинский</w:t>
      </w:r>
      <w:proofErr w:type="spellEnd"/>
      <w:r w:rsidRPr="000A7A50">
        <w:rPr>
          <w:spacing w:val="-5"/>
          <w:sz w:val="28"/>
          <w:szCs w:val="28"/>
        </w:rPr>
        <w:t xml:space="preserve"> район» Смоленской области и искусственных соор</w:t>
      </w:r>
      <w:r w:rsidRPr="000A7A50">
        <w:rPr>
          <w:spacing w:val="-5"/>
          <w:sz w:val="28"/>
          <w:szCs w:val="28"/>
        </w:rPr>
        <w:t>у</w:t>
      </w:r>
      <w:r w:rsidRPr="000A7A50">
        <w:rPr>
          <w:spacing w:val="-5"/>
          <w:sz w:val="28"/>
          <w:szCs w:val="28"/>
        </w:rPr>
        <w:t xml:space="preserve">жений – </w:t>
      </w:r>
      <w:r w:rsidRPr="000A7A50">
        <w:rPr>
          <w:b/>
          <w:spacing w:val="-5"/>
          <w:sz w:val="28"/>
          <w:szCs w:val="28"/>
        </w:rPr>
        <w:t>2 459,3</w:t>
      </w:r>
      <w:r w:rsidRPr="000A7A50">
        <w:rPr>
          <w:spacing w:val="-5"/>
          <w:sz w:val="28"/>
          <w:szCs w:val="28"/>
        </w:rPr>
        <w:t xml:space="preserve"> тыс. рублей (очистка снега, </w:t>
      </w:r>
      <w:proofErr w:type="spellStart"/>
      <w:r w:rsidRPr="000A7A50">
        <w:rPr>
          <w:spacing w:val="-5"/>
          <w:sz w:val="28"/>
          <w:szCs w:val="28"/>
        </w:rPr>
        <w:t>грейд</w:t>
      </w:r>
      <w:r w:rsidR="0030453A">
        <w:rPr>
          <w:spacing w:val="-5"/>
          <w:sz w:val="28"/>
          <w:szCs w:val="28"/>
        </w:rPr>
        <w:t>и</w:t>
      </w:r>
      <w:r w:rsidRPr="000A7A50">
        <w:rPr>
          <w:spacing w:val="-5"/>
          <w:sz w:val="28"/>
          <w:szCs w:val="28"/>
        </w:rPr>
        <w:t>рование</w:t>
      </w:r>
      <w:proofErr w:type="spellEnd"/>
      <w:r w:rsidRPr="000A7A50">
        <w:rPr>
          <w:spacing w:val="-5"/>
          <w:sz w:val="28"/>
          <w:szCs w:val="28"/>
        </w:rPr>
        <w:t xml:space="preserve"> гравийных и грунтовых д</w:t>
      </w:r>
      <w:r w:rsidRPr="000A7A50">
        <w:rPr>
          <w:spacing w:val="-5"/>
          <w:sz w:val="28"/>
          <w:szCs w:val="28"/>
        </w:rPr>
        <w:t>о</w:t>
      </w:r>
      <w:r w:rsidRPr="000A7A50">
        <w:rPr>
          <w:spacing w:val="-5"/>
          <w:sz w:val="28"/>
          <w:szCs w:val="28"/>
        </w:rPr>
        <w:t xml:space="preserve">рог, </w:t>
      </w:r>
      <w:proofErr w:type="spellStart"/>
      <w:r w:rsidRPr="000A7A50">
        <w:rPr>
          <w:spacing w:val="-5"/>
          <w:sz w:val="28"/>
          <w:szCs w:val="28"/>
        </w:rPr>
        <w:t>обкашивание</w:t>
      </w:r>
      <w:proofErr w:type="spellEnd"/>
      <w:r w:rsidRPr="000A7A50">
        <w:rPr>
          <w:spacing w:val="-5"/>
          <w:sz w:val="28"/>
          <w:szCs w:val="28"/>
        </w:rPr>
        <w:t xml:space="preserve"> обочин, отсыпка гравийной смесью);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proofErr w:type="gramStart"/>
      <w:r w:rsidRPr="000A7A50">
        <w:rPr>
          <w:spacing w:val="-5"/>
          <w:sz w:val="28"/>
          <w:szCs w:val="28"/>
        </w:rPr>
        <w:t xml:space="preserve">- ремонтные работы участков дорог, планировка </w:t>
      </w:r>
      <w:proofErr w:type="spellStart"/>
      <w:r w:rsidRPr="000A7A50">
        <w:rPr>
          <w:spacing w:val="-5"/>
          <w:sz w:val="28"/>
          <w:szCs w:val="28"/>
        </w:rPr>
        <w:t>неасфальтированных</w:t>
      </w:r>
      <w:proofErr w:type="spellEnd"/>
      <w:r w:rsidRPr="000A7A50">
        <w:rPr>
          <w:spacing w:val="-5"/>
          <w:sz w:val="28"/>
          <w:szCs w:val="28"/>
        </w:rPr>
        <w:t xml:space="preserve"> дорог, п</w:t>
      </w:r>
      <w:r w:rsidRPr="000A7A50">
        <w:rPr>
          <w:spacing w:val="-5"/>
          <w:sz w:val="28"/>
          <w:szCs w:val="28"/>
        </w:rPr>
        <w:t>о</w:t>
      </w:r>
      <w:r w:rsidRPr="000A7A50">
        <w:rPr>
          <w:spacing w:val="-5"/>
          <w:sz w:val="28"/>
          <w:szCs w:val="28"/>
        </w:rPr>
        <w:t xml:space="preserve">сыпка дорог ПСС, </w:t>
      </w:r>
      <w:proofErr w:type="spellStart"/>
      <w:r w:rsidRPr="000A7A50">
        <w:rPr>
          <w:spacing w:val="-5"/>
          <w:sz w:val="28"/>
          <w:szCs w:val="28"/>
        </w:rPr>
        <w:t>обкашивание</w:t>
      </w:r>
      <w:proofErr w:type="spellEnd"/>
      <w:r w:rsidRPr="000A7A50">
        <w:rPr>
          <w:spacing w:val="-5"/>
          <w:sz w:val="28"/>
          <w:szCs w:val="28"/>
        </w:rPr>
        <w:t xml:space="preserve"> обочин дорог, отсыпка дорог – </w:t>
      </w:r>
      <w:r w:rsidRPr="000A7A50">
        <w:rPr>
          <w:b/>
          <w:spacing w:val="-5"/>
          <w:sz w:val="28"/>
          <w:szCs w:val="28"/>
        </w:rPr>
        <w:t>1</w:t>
      </w:r>
      <w:r>
        <w:rPr>
          <w:b/>
          <w:spacing w:val="-5"/>
          <w:sz w:val="28"/>
          <w:szCs w:val="28"/>
        </w:rPr>
        <w:t xml:space="preserve"> </w:t>
      </w:r>
      <w:r w:rsidRPr="000A7A50">
        <w:rPr>
          <w:b/>
          <w:spacing w:val="-5"/>
          <w:sz w:val="28"/>
          <w:szCs w:val="28"/>
        </w:rPr>
        <w:t xml:space="preserve">847,6 </w:t>
      </w:r>
      <w:r w:rsidRPr="000A7A50">
        <w:rPr>
          <w:spacing w:val="-5"/>
          <w:sz w:val="28"/>
          <w:szCs w:val="28"/>
        </w:rPr>
        <w:t xml:space="preserve">тыс. рублей (п. Монастырщина, д. Железняк, д. Досугово, д. </w:t>
      </w:r>
      <w:proofErr w:type="spellStart"/>
      <w:r w:rsidRPr="000A7A50">
        <w:rPr>
          <w:spacing w:val="-5"/>
          <w:sz w:val="28"/>
          <w:szCs w:val="28"/>
        </w:rPr>
        <w:t>Носково</w:t>
      </w:r>
      <w:proofErr w:type="spellEnd"/>
      <w:r w:rsidRPr="000A7A50">
        <w:rPr>
          <w:spacing w:val="-5"/>
          <w:sz w:val="28"/>
          <w:szCs w:val="28"/>
        </w:rPr>
        <w:t>, д. Буда, д. Октябрьское, д. </w:t>
      </w:r>
      <w:proofErr w:type="spellStart"/>
      <w:r w:rsidRPr="000A7A50">
        <w:rPr>
          <w:spacing w:val="-5"/>
          <w:sz w:val="28"/>
          <w:szCs w:val="28"/>
        </w:rPr>
        <w:t>Новомихайловск</w:t>
      </w:r>
      <w:proofErr w:type="spellEnd"/>
      <w:r w:rsidRPr="000A7A50">
        <w:rPr>
          <w:spacing w:val="-5"/>
          <w:sz w:val="28"/>
          <w:szCs w:val="28"/>
        </w:rPr>
        <w:t xml:space="preserve">, д. </w:t>
      </w:r>
      <w:proofErr w:type="spellStart"/>
      <w:r w:rsidRPr="000A7A50">
        <w:rPr>
          <w:spacing w:val="-5"/>
          <w:sz w:val="28"/>
          <w:szCs w:val="28"/>
        </w:rPr>
        <w:t>Дмыничи</w:t>
      </w:r>
      <w:proofErr w:type="spellEnd"/>
      <w:r w:rsidRPr="000A7A50">
        <w:rPr>
          <w:spacing w:val="-5"/>
          <w:sz w:val="28"/>
          <w:szCs w:val="28"/>
        </w:rPr>
        <w:t>);</w:t>
      </w:r>
      <w:proofErr w:type="gramEnd"/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- ремонтные работы наружных сетей водопровода в Александровском сельском поселении </w:t>
      </w:r>
      <w:proofErr w:type="spellStart"/>
      <w:r w:rsidRPr="000A7A50">
        <w:rPr>
          <w:spacing w:val="-5"/>
          <w:sz w:val="28"/>
          <w:szCs w:val="28"/>
        </w:rPr>
        <w:t>Монастырщинского</w:t>
      </w:r>
      <w:proofErr w:type="spellEnd"/>
      <w:r w:rsidRPr="000A7A50">
        <w:rPr>
          <w:spacing w:val="-5"/>
          <w:sz w:val="28"/>
          <w:szCs w:val="28"/>
        </w:rPr>
        <w:t xml:space="preserve"> района Смоленской области, Соболевском сельском п</w:t>
      </w:r>
      <w:r w:rsidRPr="000A7A50">
        <w:rPr>
          <w:spacing w:val="-5"/>
          <w:sz w:val="28"/>
          <w:szCs w:val="28"/>
        </w:rPr>
        <w:t>о</w:t>
      </w:r>
      <w:r w:rsidRPr="000A7A50">
        <w:rPr>
          <w:spacing w:val="-5"/>
          <w:sz w:val="28"/>
          <w:szCs w:val="28"/>
        </w:rPr>
        <w:t xml:space="preserve">селении </w:t>
      </w:r>
      <w:proofErr w:type="spellStart"/>
      <w:r w:rsidRPr="000A7A50">
        <w:rPr>
          <w:spacing w:val="-5"/>
          <w:sz w:val="28"/>
          <w:szCs w:val="28"/>
        </w:rPr>
        <w:t>Монастырщинского</w:t>
      </w:r>
      <w:proofErr w:type="spellEnd"/>
      <w:r w:rsidRPr="000A7A50">
        <w:rPr>
          <w:spacing w:val="-5"/>
          <w:sz w:val="28"/>
          <w:szCs w:val="28"/>
        </w:rPr>
        <w:t xml:space="preserve"> района Смоленской области, Гоголевском сельском пос</w:t>
      </w:r>
      <w:r w:rsidRPr="000A7A50">
        <w:rPr>
          <w:spacing w:val="-5"/>
          <w:sz w:val="28"/>
          <w:szCs w:val="28"/>
        </w:rPr>
        <w:t>е</w:t>
      </w:r>
      <w:r w:rsidRPr="000A7A50">
        <w:rPr>
          <w:spacing w:val="-5"/>
          <w:sz w:val="28"/>
          <w:szCs w:val="28"/>
        </w:rPr>
        <w:t xml:space="preserve">лении </w:t>
      </w:r>
      <w:proofErr w:type="spellStart"/>
      <w:r w:rsidRPr="000A7A50">
        <w:rPr>
          <w:spacing w:val="-5"/>
          <w:sz w:val="28"/>
          <w:szCs w:val="28"/>
        </w:rPr>
        <w:t>Монастырщинского</w:t>
      </w:r>
      <w:proofErr w:type="spellEnd"/>
      <w:r w:rsidRPr="000A7A50">
        <w:rPr>
          <w:spacing w:val="-5"/>
          <w:sz w:val="28"/>
          <w:szCs w:val="28"/>
        </w:rPr>
        <w:t xml:space="preserve"> района Смоленской области – </w:t>
      </w:r>
      <w:r w:rsidRPr="000A7A50">
        <w:rPr>
          <w:b/>
          <w:spacing w:val="-5"/>
          <w:sz w:val="28"/>
          <w:szCs w:val="28"/>
        </w:rPr>
        <w:t>139,0</w:t>
      </w:r>
      <w:r w:rsidRPr="000A7A50">
        <w:rPr>
          <w:spacing w:val="-5"/>
          <w:sz w:val="28"/>
          <w:szCs w:val="28"/>
        </w:rPr>
        <w:t xml:space="preserve"> тыс. рублей;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- аварийно-восстановительные работы на участке наружных сетей водопровода в п. Монастырщина по ул. 25 Сентября, ул. Трудовой, пер. </w:t>
      </w:r>
      <w:proofErr w:type="gramStart"/>
      <w:r w:rsidRPr="000A7A50">
        <w:rPr>
          <w:spacing w:val="-5"/>
          <w:sz w:val="28"/>
          <w:szCs w:val="28"/>
        </w:rPr>
        <w:t>Пионерскому</w:t>
      </w:r>
      <w:proofErr w:type="gramEnd"/>
      <w:r w:rsidRPr="000A7A50">
        <w:rPr>
          <w:spacing w:val="-5"/>
          <w:sz w:val="28"/>
          <w:szCs w:val="28"/>
        </w:rPr>
        <w:t xml:space="preserve"> и замена ав</w:t>
      </w:r>
      <w:r w:rsidRPr="000A7A50">
        <w:rPr>
          <w:spacing w:val="-5"/>
          <w:sz w:val="28"/>
          <w:szCs w:val="28"/>
        </w:rPr>
        <w:t>а</w:t>
      </w:r>
      <w:r w:rsidRPr="000A7A50">
        <w:rPr>
          <w:spacing w:val="-5"/>
          <w:sz w:val="28"/>
          <w:szCs w:val="28"/>
        </w:rPr>
        <w:t xml:space="preserve">рийной станции на скважине тер. Сельхозтехника – </w:t>
      </w:r>
      <w:r w:rsidRPr="000A7A50">
        <w:rPr>
          <w:b/>
          <w:spacing w:val="-5"/>
          <w:sz w:val="28"/>
          <w:szCs w:val="28"/>
        </w:rPr>
        <w:t xml:space="preserve">323,2 </w:t>
      </w:r>
      <w:r w:rsidRPr="000A7A50">
        <w:rPr>
          <w:spacing w:val="-5"/>
          <w:sz w:val="28"/>
          <w:szCs w:val="28"/>
        </w:rPr>
        <w:t>тыс. рублей;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proofErr w:type="gramStart"/>
      <w:r w:rsidRPr="000A7A50">
        <w:rPr>
          <w:spacing w:val="-5"/>
          <w:sz w:val="28"/>
          <w:szCs w:val="28"/>
        </w:rPr>
        <w:t xml:space="preserve">- ремонтные работы в МБОУ </w:t>
      </w:r>
      <w:proofErr w:type="spellStart"/>
      <w:r w:rsidRPr="000A7A50">
        <w:rPr>
          <w:spacing w:val="-5"/>
          <w:sz w:val="28"/>
          <w:szCs w:val="28"/>
        </w:rPr>
        <w:t>Монастырщинская</w:t>
      </w:r>
      <w:proofErr w:type="spellEnd"/>
      <w:r w:rsidRPr="000A7A50">
        <w:rPr>
          <w:spacing w:val="-5"/>
          <w:sz w:val="28"/>
          <w:szCs w:val="28"/>
        </w:rPr>
        <w:t xml:space="preserve"> средняя школа имени А.И. </w:t>
      </w:r>
      <w:proofErr w:type="spellStart"/>
      <w:r w:rsidRPr="000A7A50">
        <w:rPr>
          <w:spacing w:val="-5"/>
          <w:sz w:val="28"/>
          <w:szCs w:val="28"/>
        </w:rPr>
        <w:t>Колдунова</w:t>
      </w:r>
      <w:proofErr w:type="spellEnd"/>
      <w:r w:rsidRPr="000A7A50">
        <w:rPr>
          <w:spacing w:val="-5"/>
          <w:sz w:val="28"/>
          <w:szCs w:val="28"/>
        </w:rPr>
        <w:t xml:space="preserve">; МОУ </w:t>
      </w:r>
      <w:proofErr w:type="spellStart"/>
      <w:r w:rsidRPr="000A7A50">
        <w:rPr>
          <w:spacing w:val="-5"/>
          <w:sz w:val="28"/>
          <w:szCs w:val="28"/>
        </w:rPr>
        <w:t>Новомихайловская</w:t>
      </w:r>
      <w:proofErr w:type="spellEnd"/>
      <w:r w:rsidRPr="000A7A50">
        <w:rPr>
          <w:spacing w:val="-5"/>
          <w:sz w:val="28"/>
          <w:szCs w:val="28"/>
        </w:rPr>
        <w:t xml:space="preserve"> школа, МБОУ Соболевская основная школа имени А.Н. Попова, МБОУ Татарская школа имени В.А. Матросова, МБОУ </w:t>
      </w:r>
      <w:proofErr w:type="spellStart"/>
      <w:r w:rsidRPr="000A7A50">
        <w:rPr>
          <w:spacing w:val="-5"/>
          <w:sz w:val="28"/>
          <w:szCs w:val="28"/>
        </w:rPr>
        <w:t>Любави</w:t>
      </w:r>
      <w:r w:rsidRPr="000A7A50">
        <w:rPr>
          <w:spacing w:val="-5"/>
          <w:sz w:val="28"/>
          <w:szCs w:val="28"/>
        </w:rPr>
        <w:t>ч</w:t>
      </w:r>
      <w:r w:rsidRPr="000A7A50">
        <w:rPr>
          <w:spacing w:val="-5"/>
          <w:sz w:val="28"/>
          <w:szCs w:val="28"/>
        </w:rPr>
        <w:t>ская</w:t>
      </w:r>
      <w:proofErr w:type="spellEnd"/>
      <w:r w:rsidRPr="000A7A50">
        <w:rPr>
          <w:spacing w:val="-5"/>
          <w:sz w:val="28"/>
          <w:szCs w:val="28"/>
        </w:rPr>
        <w:t xml:space="preserve"> основная школа имени Г.П. </w:t>
      </w:r>
      <w:proofErr w:type="spellStart"/>
      <w:r w:rsidRPr="000A7A50">
        <w:rPr>
          <w:spacing w:val="-5"/>
          <w:sz w:val="28"/>
          <w:szCs w:val="28"/>
        </w:rPr>
        <w:t>Силкина</w:t>
      </w:r>
      <w:proofErr w:type="spellEnd"/>
      <w:r w:rsidRPr="000A7A50">
        <w:rPr>
          <w:spacing w:val="-5"/>
          <w:sz w:val="28"/>
          <w:szCs w:val="28"/>
        </w:rPr>
        <w:t xml:space="preserve"> (ремонт столовых, ремонт полов, ремонт кровли, замена оконных и дверных блоков, ограждение территории) – </w:t>
      </w:r>
      <w:r w:rsidRPr="000A7A50">
        <w:rPr>
          <w:b/>
          <w:spacing w:val="-5"/>
          <w:sz w:val="28"/>
          <w:szCs w:val="28"/>
        </w:rPr>
        <w:t>2</w:t>
      </w:r>
      <w:r>
        <w:rPr>
          <w:b/>
          <w:spacing w:val="-5"/>
          <w:sz w:val="28"/>
          <w:szCs w:val="28"/>
        </w:rPr>
        <w:t xml:space="preserve"> </w:t>
      </w:r>
      <w:r w:rsidRPr="000A7A50">
        <w:rPr>
          <w:b/>
          <w:spacing w:val="-5"/>
          <w:sz w:val="28"/>
          <w:szCs w:val="28"/>
        </w:rPr>
        <w:t>251,5</w:t>
      </w:r>
      <w:r w:rsidRPr="000A7A50">
        <w:rPr>
          <w:spacing w:val="-5"/>
          <w:sz w:val="28"/>
          <w:szCs w:val="28"/>
        </w:rPr>
        <w:t xml:space="preserve"> тыс. ру</w:t>
      </w:r>
      <w:r w:rsidRPr="000A7A50">
        <w:rPr>
          <w:spacing w:val="-5"/>
          <w:sz w:val="28"/>
          <w:szCs w:val="28"/>
        </w:rPr>
        <w:t>б</w:t>
      </w:r>
      <w:r w:rsidRPr="000A7A50">
        <w:rPr>
          <w:spacing w:val="-5"/>
          <w:sz w:val="28"/>
          <w:szCs w:val="28"/>
        </w:rPr>
        <w:t>лей;</w:t>
      </w:r>
      <w:proofErr w:type="gramEnd"/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lastRenderedPageBreak/>
        <w:t>- ремонт памятников погибшим воинам в п. Монастырщина, установка баске</w:t>
      </w:r>
      <w:r w:rsidRPr="000A7A50">
        <w:rPr>
          <w:spacing w:val="-5"/>
          <w:sz w:val="28"/>
          <w:szCs w:val="28"/>
        </w:rPr>
        <w:t>т</w:t>
      </w:r>
      <w:r w:rsidRPr="000A7A50">
        <w:rPr>
          <w:spacing w:val="-5"/>
          <w:sz w:val="28"/>
          <w:szCs w:val="28"/>
        </w:rPr>
        <w:t>больной стойки в парке, ремонт системы отопления, монтаж знаков искусственной н</w:t>
      </w:r>
      <w:r w:rsidRPr="000A7A50">
        <w:rPr>
          <w:spacing w:val="-5"/>
          <w:sz w:val="28"/>
          <w:szCs w:val="28"/>
        </w:rPr>
        <w:t>е</w:t>
      </w:r>
      <w:r w:rsidRPr="000A7A50">
        <w:rPr>
          <w:spacing w:val="-5"/>
          <w:sz w:val="28"/>
          <w:szCs w:val="28"/>
        </w:rPr>
        <w:t xml:space="preserve">ровности, разборка аварийного дома, ремонт гидрантов – </w:t>
      </w:r>
      <w:r w:rsidRPr="000A7A50">
        <w:rPr>
          <w:b/>
          <w:spacing w:val="-5"/>
          <w:sz w:val="28"/>
          <w:szCs w:val="28"/>
        </w:rPr>
        <w:t>728,80</w:t>
      </w:r>
      <w:r w:rsidRPr="000A7A50">
        <w:rPr>
          <w:spacing w:val="-5"/>
          <w:sz w:val="28"/>
          <w:szCs w:val="28"/>
        </w:rPr>
        <w:t xml:space="preserve"> тыс. рублей; </w:t>
      </w:r>
    </w:p>
    <w:p w:rsidR="002948E3" w:rsidRPr="000A7A50" w:rsidRDefault="002948E3" w:rsidP="002948E3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17" w:firstLine="692"/>
        <w:jc w:val="both"/>
        <w:rPr>
          <w:spacing w:val="-5"/>
          <w:sz w:val="28"/>
          <w:szCs w:val="28"/>
        </w:rPr>
      </w:pPr>
      <w:r w:rsidRPr="000A7A50">
        <w:rPr>
          <w:spacing w:val="-5"/>
          <w:sz w:val="28"/>
          <w:szCs w:val="28"/>
        </w:rPr>
        <w:t xml:space="preserve">- замена котлов в угольной котельной, замена участка теплотрассы в </w:t>
      </w:r>
      <w:proofErr w:type="spellStart"/>
      <w:r w:rsidRPr="000A7A50">
        <w:rPr>
          <w:spacing w:val="-5"/>
          <w:sz w:val="28"/>
          <w:szCs w:val="28"/>
        </w:rPr>
        <w:t>Барсуко</w:t>
      </w:r>
      <w:r w:rsidRPr="000A7A50">
        <w:rPr>
          <w:spacing w:val="-5"/>
          <w:sz w:val="28"/>
          <w:szCs w:val="28"/>
        </w:rPr>
        <w:t>в</w:t>
      </w:r>
      <w:r w:rsidRPr="000A7A50">
        <w:rPr>
          <w:spacing w:val="-5"/>
          <w:sz w:val="28"/>
          <w:szCs w:val="28"/>
        </w:rPr>
        <w:t>ском</w:t>
      </w:r>
      <w:proofErr w:type="spellEnd"/>
      <w:r w:rsidRPr="000A7A50">
        <w:rPr>
          <w:spacing w:val="-5"/>
          <w:sz w:val="28"/>
          <w:szCs w:val="28"/>
        </w:rPr>
        <w:t xml:space="preserve"> сельском поселении </w:t>
      </w:r>
      <w:proofErr w:type="spellStart"/>
      <w:r w:rsidRPr="000A7A50">
        <w:rPr>
          <w:spacing w:val="-5"/>
          <w:sz w:val="28"/>
          <w:szCs w:val="28"/>
        </w:rPr>
        <w:t>Монастырщинского</w:t>
      </w:r>
      <w:proofErr w:type="spellEnd"/>
      <w:r w:rsidRPr="000A7A50">
        <w:rPr>
          <w:spacing w:val="-5"/>
          <w:sz w:val="28"/>
          <w:szCs w:val="28"/>
        </w:rPr>
        <w:t xml:space="preserve"> района Смоленской области, МБОУ Т</w:t>
      </w:r>
      <w:r w:rsidRPr="000A7A50">
        <w:rPr>
          <w:spacing w:val="-5"/>
          <w:sz w:val="28"/>
          <w:szCs w:val="28"/>
        </w:rPr>
        <w:t>а</w:t>
      </w:r>
      <w:r w:rsidRPr="000A7A50">
        <w:rPr>
          <w:spacing w:val="-5"/>
          <w:sz w:val="28"/>
          <w:szCs w:val="28"/>
        </w:rPr>
        <w:t xml:space="preserve">тарская школа имени В.А. Матросова – </w:t>
      </w:r>
      <w:r w:rsidRPr="000A7A50">
        <w:rPr>
          <w:b/>
          <w:spacing w:val="-5"/>
          <w:sz w:val="28"/>
          <w:szCs w:val="28"/>
        </w:rPr>
        <w:t>1 222,1</w:t>
      </w:r>
      <w:r w:rsidRPr="000A7A50">
        <w:rPr>
          <w:spacing w:val="-5"/>
          <w:sz w:val="28"/>
          <w:szCs w:val="28"/>
        </w:rPr>
        <w:t xml:space="preserve"> тыс. рублей.</w:t>
      </w:r>
    </w:p>
    <w:p w:rsidR="002948E3" w:rsidRPr="0024202A" w:rsidRDefault="002948E3" w:rsidP="002948E3">
      <w:pPr>
        <w:ind w:firstLine="708"/>
        <w:jc w:val="both"/>
        <w:rPr>
          <w:sz w:val="28"/>
          <w:szCs w:val="28"/>
        </w:rPr>
      </w:pPr>
    </w:p>
    <w:p w:rsidR="00375871" w:rsidRDefault="00375871" w:rsidP="00375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тенденции и планы социально-экономического развития</w:t>
      </w:r>
    </w:p>
    <w:p w:rsidR="00375871" w:rsidRDefault="00375871" w:rsidP="00375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Монастырщинский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375871" w:rsidRDefault="00375871" w:rsidP="00375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 год</w:t>
      </w:r>
    </w:p>
    <w:p w:rsidR="00375871" w:rsidRDefault="00375871" w:rsidP="0068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на 2022 год остаются неизменными:</w:t>
      </w:r>
    </w:p>
    <w:p w:rsidR="00375871" w:rsidRDefault="00375871" w:rsidP="0037587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Улучшение условий проживания, стабилизация демографической ситуации путем повышения рождаемости, увеличение продолжительности жизни населения. </w:t>
      </w:r>
    </w:p>
    <w:p w:rsidR="00375871" w:rsidRDefault="00375871" w:rsidP="003758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занятости населения, сохранение и создание рабочих мест.</w:t>
      </w:r>
    </w:p>
    <w:p w:rsidR="00375871" w:rsidRDefault="00375871" w:rsidP="0037587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отраслей социальной сферы, повышение качества, доступности и </w:t>
      </w:r>
      <w:proofErr w:type="gramStart"/>
      <w:r>
        <w:rPr>
          <w:sz w:val="28"/>
          <w:szCs w:val="28"/>
        </w:rPr>
        <w:t>разнообразия</w:t>
      </w:r>
      <w:proofErr w:type="gramEnd"/>
      <w:r>
        <w:rPr>
          <w:sz w:val="28"/>
          <w:szCs w:val="28"/>
        </w:rPr>
        <w:t xml:space="preserve"> предоставляемых гражданам муниципальных услуг.</w:t>
      </w:r>
    </w:p>
    <w:p w:rsidR="00375871" w:rsidRDefault="00375871" w:rsidP="0037587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культурного досуга и обеспечение населения муниципального образования услугами культуры.</w:t>
      </w:r>
    </w:p>
    <w:p w:rsidR="00375871" w:rsidRDefault="00375871" w:rsidP="0037587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уровня физкультурно-оздоровительной и профилактической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 населением, пропаганда и поддержание здорового образа жизни.</w:t>
      </w:r>
    </w:p>
    <w:p w:rsidR="00375871" w:rsidRDefault="00375871" w:rsidP="00375871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Развитие работы с детьми и молодежью по месту жительства, детских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лодежных клубов, спортивных секций, поддержка молодежного досуга 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 населения.</w:t>
      </w:r>
    </w:p>
    <w:p w:rsidR="00375871" w:rsidRDefault="00375871" w:rsidP="0037587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Создание условий для комфортного проживания населения путем реализации мероприятий по благоустройству территории района, ремонту и реконструкции об</w:t>
      </w:r>
      <w:r>
        <w:rPr>
          <w:snapToGrid w:val="0"/>
          <w:sz w:val="28"/>
          <w:szCs w:val="28"/>
        </w:rPr>
        <w:t>ъ</w:t>
      </w:r>
      <w:r>
        <w:rPr>
          <w:snapToGrid w:val="0"/>
          <w:sz w:val="28"/>
          <w:szCs w:val="28"/>
        </w:rPr>
        <w:t xml:space="preserve">ектов жилищно-коммунального хозяйства. </w:t>
      </w:r>
    </w:p>
    <w:p w:rsidR="00375871" w:rsidRDefault="00375871" w:rsidP="0037587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хозяйства.</w:t>
      </w:r>
    </w:p>
    <w:p w:rsidR="00375871" w:rsidRDefault="00375871" w:rsidP="00375871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 Повышение эффективности управления муниципальным имуществом, в том числе земельными ресурсами.</w:t>
      </w:r>
    </w:p>
    <w:p w:rsidR="00375871" w:rsidRDefault="00375871" w:rsidP="00375871">
      <w:pPr>
        <w:ind w:firstLine="540"/>
        <w:jc w:val="both"/>
        <w:rPr>
          <w:snapToGrid w:val="0"/>
          <w:sz w:val="28"/>
          <w:szCs w:val="28"/>
        </w:rPr>
      </w:pPr>
    </w:p>
    <w:p w:rsidR="00375871" w:rsidRDefault="00375871" w:rsidP="00375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планы Администрации муниципального образования </w:t>
      </w:r>
    </w:p>
    <w:p w:rsidR="00375871" w:rsidRDefault="00375871" w:rsidP="00375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Монастырщинский</w:t>
      </w:r>
      <w:proofErr w:type="spellEnd"/>
      <w:r>
        <w:rPr>
          <w:b/>
          <w:sz w:val="28"/>
          <w:szCs w:val="28"/>
        </w:rPr>
        <w:t xml:space="preserve"> район» на 2022 год в строительстве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На ближайшую перспективу планируется: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 реализация мероприятий в рамках региональных проектов;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 завершение реализации проекта «Реконструкция сетей канализации с устройством очистных сооружений в п. Монастырщина Смоленской области»;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39B4">
        <w:rPr>
          <w:sz w:val="28"/>
          <w:szCs w:val="28"/>
        </w:rPr>
        <w:t xml:space="preserve">- перевод многоквартирных жилых домов п. </w:t>
      </w:r>
      <w:proofErr w:type="spellStart"/>
      <w:r w:rsidRPr="009839B4">
        <w:rPr>
          <w:sz w:val="28"/>
          <w:szCs w:val="28"/>
        </w:rPr>
        <w:t>Турковского</w:t>
      </w:r>
      <w:proofErr w:type="spellEnd"/>
      <w:r w:rsidRPr="009839B4">
        <w:rPr>
          <w:sz w:val="28"/>
          <w:szCs w:val="28"/>
        </w:rPr>
        <w:t xml:space="preserve"> </w:t>
      </w:r>
      <w:proofErr w:type="spellStart"/>
      <w:r w:rsidRPr="009839B4">
        <w:rPr>
          <w:sz w:val="28"/>
          <w:szCs w:val="28"/>
        </w:rPr>
        <w:t>торфопредприятия</w:t>
      </w:r>
      <w:proofErr w:type="spellEnd"/>
      <w:r w:rsidRPr="009839B4">
        <w:rPr>
          <w:sz w:val="28"/>
          <w:szCs w:val="28"/>
        </w:rPr>
        <w:t xml:space="preserve"> </w:t>
      </w:r>
      <w:proofErr w:type="spellStart"/>
      <w:r w:rsidRPr="009839B4">
        <w:rPr>
          <w:sz w:val="28"/>
          <w:szCs w:val="28"/>
        </w:rPr>
        <w:t>Барсуковского</w:t>
      </w:r>
      <w:proofErr w:type="spellEnd"/>
      <w:r w:rsidRPr="009839B4">
        <w:rPr>
          <w:sz w:val="28"/>
          <w:szCs w:val="28"/>
        </w:rPr>
        <w:t xml:space="preserve"> сельского поселения на индивидуального газовое отопление;</w:t>
      </w:r>
      <w:proofErr w:type="gramEnd"/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 xml:space="preserve">- перевод на газовое отопление МБОУ </w:t>
      </w:r>
      <w:proofErr w:type="spellStart"/>
      <w:r w:rsidRPr="009839B4">
        <w:rPr>
          <w:sz w:val="28"/>
          <w:szCs w:val="28"/>
        </w:rPr>
        <w:t>Сычевская</w:t>
      </w:r>
      <w:proofErr w:type="spellEnd"/>
      <w:r w:rsidRPr="009839B4">
        <w:rPr>
          <w:sz w:val="28"/>
          <w:szCs w:val="28"/>
        </w:rPr>
        <w:t xml:space="preserve"> школа</w:t>
      </w:r>
      <w:r>
        <w:rPr>
          <w:sz w:val="28"/>
          <w:szCs w:val="28"/>
        </w:rPr>
        <w:t>, МБОУ Соболевская школа имени А.Н. Попова, МБОУ Татарская школа имени В.А. Матросова</w:t>
      </w:r>
      <w:r w:rsidRPr="009839B4">
        <w:rPr>
          <w:sz w:val="28"/>
          <w:szCs w:val="28"/>
        </w:rPr>
        <w:t>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 xml:space="preserve">- завершение строительства газопровода высокого давления до д. </w:t>
      </w:r>
      <w:proofErr w:type="spellStart"/>
      <w:r w:rsidRPr="009839B4">
        <w:rPr>
          <w:sz w:val="28"/>
          <w:szCs w:val="28"/>
        </w:rPr>
        <w:t>Доброселье</w:t>
      </w:r>
      <w:proofErr w:type="spellEnd"/>
      <w:r w:rsidRPr="009839B4">
        <w:rPr>
          <w:sz w:val="28"/>
          <w:szCs w:val="28"/>
        </w:rPr>
        <w:t>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lastRenderedPageBreak/>
        <w:t>- перевод на газовое отопление Раевского сельского Дома культуры;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 реконструкция изношенных тепловых сетей в п. Монастырщина;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 капитальный ремонт водопроводных сетей в сельских поселениях и п. Монастырщина с участием областного бюджета;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 реализация мероприятий Региональной программы капитального ремонта общего имущества в многоквартирных домах;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 xml:space="preserve"> - ремонт улично-дорожной сети в п. Монастырщина и сельских поселениях;</w:t>
      </w:r>
    </w:p>
    <w:p w:rsidR="00375871" w:rsidRPr="009839B4" w:rsidRDefault="00375871" w:rsidP="003758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9B4">
        <w:rPr>
          <w:sz w:val="28"/>
          <w:szCs w:val="28"/>
        </w:rPr>
        <w:t>- выполнение проектно-изыскательских работ по объекту «Капитальный р</w:t>
      </w:r>
      <w:r w:rsidRPr="009839B4">
        <w:rPr>
          <w:sz w:val="28"/>
          <w:szCs w:val="28"/>
        </w:rPr>
        <w:t>е</w:t>
      </w:r>
      <w:r w:rsidRPr="009839B4">
        <w:rPr>
          <w:sz w:val="28"/>
          <w:szCs w:val="28"/>
        </w:rPr>
        <w:t xml:space="preserve">монт автодорожного моста через р. Железняк по ул. </w:t>
      </w:r>
      <w:proofErr w:type="gramStart"/>
      <w:r w:rsidRPr="009839B4">
        <w:rPr>
          <w:sz w:val="28"/>
          <w:szCs w:val="28"/>
        </w:rPr>
        <w:t>Октябрьской</w:t>
      </w:r>
      <w:proofErr w:type="gramEnd"/>
      <w:r w:rsidRPr="009839B4">
        <w:rPr>
          <w:sz w:val="28"/>
          <w:szCs w:val="28"/>
        </w:rPr>
        <w:t xml:space="preserve"> в п.</w:t>
      </w:r>
      <w:r w:rsidRPr="009839B4">
        <w:rPr>
          <w:sz w:val="20"/>
          <w:szCs w:val="20"/>
        </w:rPr>
        <w:t> </w:t>
      </w:r>
      <w:r w:rsidRPr="009839B4">
        <w:rPr>
          <w:sz w:val="28"/>
          <w:szCs w:val="28"/>
        </w:rPr>
        <w:t>Монастырщина»;</w:t>
      </w:r>
    </w:p>
    <w:p w:rsidR="00375871" w:rsidRPr="009839B4" w:rsidRDefault="00375871" w:rsidP="0037587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7"/>
          <w:sz w:val="28"/>
          <w:szCs w:val="28"/>
        </w:rPr>
      </w:pPr>
      <w:r w:rsidRPr="009839B4">
        <w:rPr>
          <w:bCs/>
          <w:spacing w:val="7"/>
          <w:sz w:val="28"/>
          <w:szCs w:val="28"/>
        </w:rPr>
        <w:t xml:space="preserve">- реализация инвестиционных проектов в агропромышленном комплексе </w:t>
      </w:r>
      <w:r w:rsidRPr="009839B4">
        <w:rPr>
          <w:sz w:val="28"/>
          <w:szCs w:val="28"/>
        </w:rPr>
        <w:t>муниципального образования «</w:t>
      </w:r>
      <w:proofErr w:type="spellStart"/>
      <w:r w:rsidRPr="009839B4">
        <w:rPr>
          <w:sz w:val="28"/>
          <w:szCs w:val="28"/>
        </w:rPr>
        <w:t>Монастырщинский</w:t>
      </w:r>
      <w:proofErr w:type="spellEnd"/>
      <w:r w:rsidRPr="009839B4">
        <w:rPr>
          <w:sz w:val="28"/>
          <w:szCs w:val="28"/>
        </w:rPr>
        <w:t xml:space="preserve"> район» Смоленской области.</w:t>
      </w:r>
    </w:p>
    <w:p w:rsidR="006833C1" w:rsidRDefault="006833C1" w:rsidP="00677899">
      <w:pPr>
        <w:ind w:left="-360" w:right="-339"/>
        <w:jc w:val="center"/>
        <w:rPr>
          <w:b/>
          <w:color w:val="FF0000"/>
          <w:sz w:val="28"/>
          <w:szCs w:val="28"/>
        </w:rPr>
      </w:pPr>
    </w:p>
    <w:p w:rsidR="00FB0D02" w:rsidRPr="006833C1" w:rsidRDefault="00FB0D02" w:rsidP="00677899">
      <w:pPr>
        <w:ind w:left="-360" w:right="-339"/>
        <w:jc w:val="center"/>
        <w:rPr>
          <w:b/>
          <w:sz w:val="28"/>
          <w:szCs w:val="28"/>
        </w:rPr>
      </w:pPr>
      <w:r w:rsidRPr="006833C1">
        <w:rPr>
          <w:b/>
          <w:sz w:val="28"/>
          <w:szCs w:val="28"/>
        </w:rPr>
        <w:t>Заключение</w:t>
      </w:r>
    </w:p>
    <w:p w:rsidR="00516575" w:rsidRPr="00B4061B" w:rsidRDefault="00516575" w:rsidP="0051657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4061B">
        <w:rPr>
          <w:rStyle w:val="normaltextrun"/>
          <w:sz w:val="28"/>
          <w:szCs w:val="28"/>
          <w:shd w:val="clear" w:color="auto" w:fill="FFFFFF"/>
        </w:rPr>
        <w:t>Подводя итоги работы, хотелось бы отметить, что большинство запланирова</w:t>
      </w:r>
      <w:r w:rsidRPr="00B4061B">
        <w:rPr>
          <w:rStyle w:val="normaltextrun"/>
          <w:sz w:val="28"/>
          <w:szCs w:val="28"/>
          <w:shd w:val="clear" w:color="auto" w:fill="FFFFFF"/>
        </w:rPr>
        <w:t>н</w:t>
      </w:r>
      <w:r w:rsidRPr="00B4061B">
        <w:rPr>
          <w:rStyle w:val="normaltextrun"/>
          <w:sz w:val="28"/>
          <w:szCs w:val="28"/>
          <w:shd w:val="clear" w:color="auto" w:fill="FFFFFF"/>
        </w:rPr>
        <w:t>ных задач Администрация муниципального района выполнила. Некоторые вопросы находятся в стадии решения, и их выполнение продолжается в текущем году. </w:t>
      </w:r>
      <w:r w:rsidRPr="00B4061B">
        <w:rPr>
          <w:rStyle w:val="eop"/>
          <w:sz w:val="28"/>
          <w:szCs w:val="28"/>
          <w:shd w:val="clear" w:color="auto" w:fill="FFFFFF"/>
        </w:rPr>
        <w:t> </w:t>
      </w:r>
    </w:p>
    <w:p w:rsidR="00516575" w:rsidRPr="00B4061B" w:rsidRDefault="00516575" w:rsidP="00516575">
      <w:pPr>
        <w:ind w:firstLine="708"/>
        <w:jc w:val="both"/>
        <w:rPr>
          <w:sz w:val="28"/>
          <w:szCs w:val="28"/>
        </w:rPr>
      </w:pPr>
      <w:r w:rsidRPr="00B4061B">
        <w:rPr>
          <w:sz w:val="28"/>
          <w:szCs w:val="28"/>
        </w:rPr>
        <w:t>От имени Администрации муниципального образования «</w:t>
      </w:r>
      <w:proofErr w:type="spellStart"/>
      <w:r w:rsidRPr="00B4061B">
        <w:rPr>
          <w:sz w:val="28"/>
          <w:szCs w:val="28"/>
        </w:rPr>
        <w:t>Монастырщинский</w:t>
      </w:r>
      <w:proofErr w:type="spellEnd"/>
      <w:r w:rsidRPr="00B4061B">
        <w:rPr>
          <w:sz w:val="28"/>
          <w:szCs w:val="28"/>
        </w:rPr>
        <w:t xml:space="preserve"> район» Смоленской области выражаем слова искренней благодарности всем тем, кто оказывал и продолжает оказывать нам помощь в решении различных вопросов, всем, кто неравнодушен к проблемам нашей территории. Благодарим депутатов всех уровней, также руководителей учреждений, предприятий, индивидуальных пре</w:t>
      </w:r>
      <w:r w:rsidRPr="00B4061B">
        <w:rPr>
          <w:sz w:val="28"/>
          <w:szCs w:val="28"/>
        </w:rPr>
        <w:t>д</w:t>
      </w:r>
      <w:r w:rsidRPr="00B4061B">
        <w:rPr>
          <w:sz w:val="28"/>
          <w:szCs w:val="28"/>
        </w:rPr>
        <w:t>принимателей, всех жителей нашего района.</w:t>
      </w:r>
    </w:p>
    <w:p w:rsidR="00516575" w:rsidRPr="00B4061B" w:rsidRDefault="00516575" w:rsidP="00516575">
      <w:pPr>
        <w:ind w:firstLine="708"/>
        <w:jc w:val="both"/>
        <w:rPr>
          <w:sz w:val="28"/>
          <w:szCs w:val="28"/>
        </w:rPr>
      </w:pPr>
      <w:r w:rsidRPr="00B4061B">
        <w:rPr>
          <w:sz w:val="28"/>
          <w:szCs w:val="28"/>
        </w:rPr>
        <w:t>На сегодняшний день существует ещё много нерешенных задач, совместными усилиями будем стремиться сделать наш район современным и комфортным для проживания наших граждан. Доверие населения к органам местного самоуправл</w:t>
      </w:r>
      <w:r w:rsidRPr="00B4061B">
        <w:rPr>
          <w:sz w:val="28"/>
          <w:szCs w:val="28"/>
        </w:rPr>
        <w:t>е</w:t>
      </w:r>
      <w:r w:rsidRPr="00B4061B">
        <w:rPr>
          <w:sz w:val="28"/>
          <w:szCs w:val="28"/>
        </w:rPr>
        <w:t xml:space="preserve">ния напрямую зависит от слаженной работы всех ветвей власти. </w:t>
      </w:r>
    </w:p>
    <w:p w:rsidR="00516575" w:rsidRPr="00B4061B" w:rsidRDefault="00516575" w:rsidP="00516575">
      <w:pPr>
        <w:ind w:firstLine="708"/>
        <w:jc w:val="both"/>
        <w:rPr>
          <w:sz w:val="28"/>
          <w:szCs w:val="28"/>
        </w:rPr>
      </w:pPr>
      <w:r w:rsidRPr="00B4061B">
        <w:rPr>
          <w:sz w:val="28"/>
          <w:szCs w:val="28"/>
        </w:rPr>
        <w:t>Если каждый из нас сделает немного хорошего, внесет посильный вклад в ра</w:t>
      </w:r>
      <w:r w:rsidRPr="00B4061B">
        <w:rPr>
          <w:sz w:val="28"/>
          <w:szCs w:val="28"/>
        </w:rPr>
        <w:t>з</w:t>
      </w:r>
      <w:r w:rsidRPr="00B4061B">
        <w:rPr>
          <w:sz w:val="28"/>
          <w:szCs w:val="28"/>
        </w:rPr>
        <w:t>витие муниципального образования, то всем нам станет жить лучше и комфортнее, ведь всё зависит от нас самих.</w:t>
      </w:r>
    </w:p>
    <w:p w:rsidR="00516575" w:rsidRPr="00B4061B" w:rsidRDefault="00516575" w:rsidP="00516575">
      <w:pPr>
        <w:ind w:firstLine="540"/>
        <w:jc w:val="both"/>
        <w:rPr>
          <w:sz w:val="28"/>
          <w:szCs w:val="28"/>
        </w:rPr>
      </w:pPr>
      <w:r w:rsidRPr="00B4061B">
        <w:rPr>
          <w:sz w:val="28"/>
          <w:szCs w:val="28"/>
        </w:rPr>
        <w:t>Спасибо за внимание!</w:t>
      </w:r>
    </w:p>
    <w:sectPr w:rsidR="00516575" w:rsidRPr="00B4061B" w:rsidSect="00750040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7B" w:rsidRDefault="0091477B" w:rsidP="00E72CEA">
      <w:r>
        <w:separator/>
      </w:r>
    </w:p>
  </w:endnote>
  <w:endnote w:type="continuationSeparator" w:id="0">
    <w:p w:rsidR="0091477B" w:rsidRDefault="0091477B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7B" w:rsidRDefault="0091477B" w:rsidP="00E72CEA">
      <w:r>
        <w:separator/>
      </w:r>
    </w:p>
  </w:footnote>
  <w:footnote w:type="continuationSeparator" w:id="0">
    <w:p w:rsidR="0091477B" w:rsidRDefault="0091477B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4699"/>
      <w:docPartObj>
        <w:docPartGallery w:val="Page Numbers (Top of Page)"/>
        <w:docPartUnique/>
      </w:docPartObj>
    </w:sdtPr>
    <w:sdtEndPr/>
    <w:sdtContent>
      <w:p w:rsidR="0091477B" w:rsidRDefault="009147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EFE">
          <w:rPr>
            <w:noProof/>
          </w:rPr>
          <w:t>32</w:t>
        </w:r>
        <w:r>
          <w:fldChar w:fldCharType="end"/>
        </w:r>
      </w:p>
    </w:sdtContent>
  </w:sdt>
  <w:p w:rsidR="0091477B" w:rsidRPr="00554968" w:rsidRDefault="0091477B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DB0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A12E9"/>
    <w:rsid w:val="000A2203"/>
    <w:rsid w:val="000A262E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E03"/>
    <w:rsid w:val="000E019F"/>
    <w:rsid w:val="000E0317"/>
    <w:rsid w:val="000E06EE"/>
    <w:rsid w:val="000E3644"/>
    <w:rsid w:val="000E7630"/>
    <w:rsid w:val="000F07DF"/>
    <w:rsid w:val="000F17C7"/>
    <w:rsid w:val="000F286E"/>
    <w:rsid w:val="000F3123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2104"/>
    <w:rsid w:val="001835A0"/>
    <w:rsid w:val="00183673"/>
    <w:rsid w:val="00183E31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56ED"/>
    <w:rsid w:val="001B5E7B"/>
    <w:rsid w:val="001B64DC"/>
    <w:rsid w:val="001B6CF0"/>
    <w:rsid w:val="001B73BB"/>
    <w:rsid w:val="001C2566"/>
    <w:rsid w:val="001C51F1"/>
    <w:rsid w:val="001C6305"/>
    <w:rsid w:val="001C70AA"/>
    <w:rsid w:val="001C74C8"/>
    <w:rsid w:val="001C7CF3"/>
    <w:rsid w:val="001D0551"/>
    <w:rsid w:val="001D13E7"/>
    <w:rsid w:val="001D3BC0"/>
    <w:rsid w:val="001D64AA"/>
    <w:rsid w:val="001D7133"/>
    <w:rsid w:val="001D7D0B"/>
    <w:rsid w:val="001E16AB"/>
    <w:rsid w:val="001E1C75"/>
    <w:rsid w:val="001E2D9B"/>
    <w:rsid w:val="001E4EC0"/>
    <w:rsid w:val="001E6721"/>
    <w:rsid w:val="001E6D61"/>
    <w:rsid w:val="001E735E"/>
    <w:rsid w:val="001F00BC"/>
    <w:rsid w:val="001F10F5"/>
    <w:rsid w:val="001F21B6"/>
    <w:rsid w:val="001F2C15"/>
    <w:rsid w:val="001F5C6A"/>
    <w:rsid w:val="001F66DE"/>
    <w:rsid w:val="001F76E1"/>
    <w:rsid w:val="00200F12"/>
    <w:rsid w:val="0020149B"/>
    <w:rsid w:val="002030E6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46B9"/>
    <w:rsid w:val="00250806"/>
    <w:rsid w:val="00251C28"/>
    <w:rsid w:val="00252674"/>
    <w:rsid w:val="002533EF"/>
    <w:rsid w:val="002546CB"/>
    <w:rsid w:val="00255674"/>
    <w:rsid w:val="0025605F"/>
    <w:rsid w:val="00261CC3"/>
    <w:rsid w:val="00266475"/>
    <w:rsid w:val="00270269"/>
    <w:rsid w:val="00270769"/>
    <w:rsid w:val="00270D99"/>
    <w:rsid w:val="00270F28"/>
    <w:rsid w:val="00273961"/>
    <w:rsid w:val="00280B54"/>
    <w:rsid w:val="002846C0"/>
    <w:rsid w:val="0029104A"/>
    <w:rsid w:val="002947F3"/>
    <w:rsid w:val="002948E3"/>
    <w:rsid w:val="00296883"/>
    <w:rsid w:val="00297B23"/>
    <w:rsid w:val="00297B7E"/>
    <w:rsid w:val="002A11A8"/>
    <w:rsid w:val="002A2650"/>
    <w:rsid w:val="002A3BD2"/>
    <w:rsid w:val="002A4198"/>
    <w:rsid w:val="002A65C0"/>
    <w:rsid w:val="002B2E72"/>
    <w:rsid w:val="002B4442"/>
    <w:rsid w:val="002B48A9"/>
    <w:rsid w:val="002B6097"/>
    <w:rsid w:val="002B75A1"/>
    <w:rsid w:val="002C377B"/>
    <w:rsid w:val="002C3DCF"/>
    <w:rsid w:val="002C447D"/>
    <w:rsid w:val="002C47C7"/>
    <w:rsid w:val="002C6B37"/>
    <w:rsid w:val="002D2ACB"/>
    <w:rsid w:val="002D3057"/>
    <w:rsid w:val="002E061F"/>
    <w:rsid w:val="002E1680"/>
    <w:rsid w:val="002E2CC4"/>
    <w:rsid w:val="002E3371"/>
    <w:rsid w:val="002E40D6"/>
    <w:rsid w:val="002E576C"/>
    <w:rsid w:val="002E66F5"/>
    <w:rsid w:val="002E6A9C"/>
    <w:rsid w:val="002F298C"/>
    <w:rsid w:val="002F3F47"/>
    <w:rsid w:val="002F6216"/>
    <w:rsid w:val="003016B1"/>
    <w:rsid w:val="0030453A"/>
    <w:rsid w:val="003064A8"/>
    <w:rsid w:val="00306DDC"/>
    <w:rsid w:val="00307C77"/>
    <w:rsid w:val="00310597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B0162"/>
    <w:rsid w:val="003B0244"/>
    <w:rsid w:val="003B10D1"/>
    <w:rsid w:val="003B1427"/>
    <w:rsid w:val="003B279A"/>
    <w:rsid w:val="003B297B"/>
    <w:rsid w:val="003B43DA"/>
    <w:rsid w:val="003B593C"/>
    <w:rsid w:val="003B5EB6"/>
    <w:rsid w:val="003C0D91"/>
    <w:rsid w:val="003C3444"/>
    <w:rsid w:val="003D04FC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E97"/>
    <w:rsid w:val="00430D59"/>
    <w:rsid w:val="004318F7"/>
    <w:rsid w:val="00431911"/>
    <w:rsid w:val="00431A5F"/>
    <w:rsid w:val="00431A8A"/>
    <w:rsid w:val="00433C0C"/>
    <w:rsid w:val="00433FDF"/>
    <w:rsid w:val="00441752"/>
    <w:rsid w:val="00441EAF"/>
    <w:rsid w:val="00442356"/>
    <w:rsid w:val="00442879"/>
    <w:rsid w:val="00442B00"/>
    <w:rsid w:val="004443F9"/>
    <w:rsid w:val="0044509E"/>
    <w:rsid w:val="0044527E"/>
    <w:rsid w:val="00445859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35"/>
    <w:rsid w:val="00472B98"/>
    <w:rsid w:val="004769AC"/>
    <w:rsid w:val="00477354"/>
    <w:rsid w:val="004800C0"/>
    <w:rsid w:val="004804D1"/>
    <w:rsid w:val="00481FD4"/>
    <w:rsid w:val="004822EE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1047"/>
    <w:rsid w:val="004C1331"/>
    <w:rsid w:val="004C1381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1E59"/>
    <w:rsid w:val="004D33A0"/>
    <w:rsid w:val="004D6DB5"/>
    <w:rsid w:val="004D79CC"/>
    <w:rsid w:val="004E06EA"/>
    <w:rsid w:val="004E3519"/>
    <w:rsid w:val="004E3569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120F2"/>
    <w:rsid w:val="00512224"/>
    <w:rsid w:val="00512C5A"/>
    <w:rsid w:val="0051335A"/>
    <w:rsid w:val="005162CA"/>
    <w:rsid w:val="0051651D"/>
    <w:rsid w:val="00516575"/>
    <w:rsid w:val="0052428E"/>
    <w:rsid w:val="00524CC2"/>
    <w:rsid w:val="00530C88"/>
    <w:rsid w:val="005316BA"/>
    <w:rsid w:val="005318B9"/>
    <w:rsid w:val="00531E7C"/>
    <w:rsid w:val="005341B4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592"/>
    <w:rsid w:val="00563AA7"/>
    <w:rsid w:val="00563D1E"/>
    <w:rsid w:val="00564EBE"/>
    <w:rsid w:val="00566055"/>
    <w:rsid w:val="0056682F"/>
    <w:rsid w:val="00566E85"/>
    <w:rsid w:val="005676C7"/>
    <w:rsid w:val="00571938"/>
    <w:rsid w:val="005739EF"/>
    <w:rsid w:val="0057501F"/>
    <w:rsid w:val="0057782D"/>
    <w:rsid w:val="00582216"/>
    <w:rsid w:val="00583694"/>
    <w:rsid w:val="005860CD"/>
    <w:rsid w:val="005901F0"/>
    <w:rsid w:val="005909B7"/>
    <w:rsid w:val="00590DB9"/>
    <w:rsid w:val="00592E68"/>
    <w:rsid w:val="0059351E"/>
    <w:rsid w:val="005937C4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F6B"/>
    <w:rsid w:val="00614404"/>
    <w:rsid w:val="006167D3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7126"/>
    <w:rsid w:val="00637C76"/>
    <w:rsid w:val="006415BA"/>
    <w:rsid w:val="00641CD9"/>
    <w:rsid w:val="0064396D"/>
    <w:rsid w:val="006439DF"/>
    <w:rsid w:val="00650E06"/>
    <w:rsid w:val="00652E9E"/>
    <w:rsid w:val="00653E01"/>
    <w:rsid w:val="0066192F"/>
    <w:rsid w:val="00661E5C"/>
    <w:rsid w:val="00661FB0"/>
    <w:rsid w:val="00664508"/>
    <w:rsid w:val="00665915"/>
    <w:rsid w:val="00666C9C"/>
    <w:rsid w:val="00666CF6"/>
    <w:rsid w:val="006712A2"/>
    <w:rsid w:val="0067199F"/>
    <w:rsid w:val="00674FC0"/>
    <w:rsid w:val="00676672"/>
    <w:rsid w:val="00677899"/>
    <w:rsid w:val="0068005F"/>
    <w:rsid w:val="006827E4"/>
    <w:rsid w:val="00683075"/>
    <w:rsid w:val="006833C1"/>
    <w:rsid w:val="00687E49"/>
    <w:rsid w:val="00691507"/>
    <w:rsid w:val="0069272E"/>
    <w:rsid w:val="006964D2"/>
    <w:rsid w:val="006A01F7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4EA5"/>
    <w:rsid w:val="006D0E47"/>
    <w:rsid w:val="006D321F"/>
    <w:rsid w:val="006D46D8"/>
    <w:rsid w:val="006D629D"/>
    <w:rsid w:val="006E00F3"/>
    <w:rsid w:val="006E6167"/>
    <w:rsid w:val="006F3306"/>
    <w:rsid w:val="006F665F"/>
    <w:rsid w:val="006F6C43"/>
    <w:rsid w:val="0070047E"/>
    <w:rsid w:val="00705D47"/>
    <w:rsid w:val="007100E7"/>
    <w:rsid w:val="00710471"/>
    <w:rsid w:val="007105B7"/>
    <w:rsid w:val="007143A1"/>
    <w:rsid w:val="00715933"/>
    <w:rsid w:val="00716271"/>
    <w:rsid w:val="00721A57"/>
    <w:rsid w:val="0072314B"/>
    <w:rsid w:val="00724A1D"/>
    <w:rsid w:val="00726CAA"/>
    <w:rsid w:val="00727490"/>
    <w:rsid w:val="007276C4"/>
    <w:rsid w:val="00727EA4"/>
    <w:rsid w:val="00731CDB"/>
    <w:rsid w:val="007322CF"/>
    <w:rsid w:val="00733165"/>
    <w:rsid w:val="0073341F"/>
    <w:rsid w:val="00733607"/>
    <w:rsid w:val="0073401F"/>
    <w:rsid w:val="0073658F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6B51"/>
    <w:rsid w:val="007D778D"/>
    <w:rsid w:val="007E11F7"/>
    <w:rsid w:val="007E5079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31CC"/>
    <w:rsid w:val="0081460A"/>
    <w:rsid w:val="00817569"/>
    <w:rsid w:val="00817BBA"/>
    <w:rsid w:val="00817DB9"/>
    <w:rsid w:val="00817FFD"/>
    <w:rsid w:val="00820102"/>
    <w:rsid w:val="008241C8"/>
    <w:rsid w:val="008244C5"/>
    <w:rsid w:val="00825195"/>
    <w:rsid w:val="00825C02"/>
    <w:rsid w:val="0082625B"/>
    <w:rsid w:val="008275C5"/>
    <w:rsid w:val="00830425"/>
    <w:rsid w:val="00831151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4814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B"/>
    <w:rsid w:val="009156BD"/>
    <w:rsid w:val="009156F7"/>
    <w:rsid w:val="00916134"/>
    <w:rsid w:val="00916B7D"/>
    <w:rsid w:val="00923849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42A2"/>
    <w:rsid w:val="00985F95"/>
    <w:rsid w:val="00985F9A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1EFE"/>
    <w:rsid w:val="009B3DD9"/>
    <w:rsid w:val="009B3F9A"/>
    <w:rsid w:val="009B43C8"/>
    <w:rsid w:val="009B7F8D"/>
    <w:rsid w:val="009C06F8"/>
    <w:rsid w:val="009C4985"/>
    <w:rsid w:val="009C5706"/>
    <w:rsid w:val="009C6FFF"/>
    <w:rsid w:val="009C7292"/>
    <w:rsid w:val="009C75E4"/>
    <w:rsid w:val="009D3D7C"/>
    <w:rsid w:val="009E06F8"/>
    <w:rsid w:val="009E097A"/>
    <w:rsid w:val="009E0FEA"/>
    <w:rsid w:val="009E7286"/>
    <w:rsid w:val="009F04EE"/>
    <w:rsid w:val="009F0ADD"/>
    <w:rsid w:val="009F3A41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344D2"/>
    <w:rsid w:val="00A35958"/>
    <w:rsid w:val="00A36380"/>
    <w:rsid w:val="00A4176C"/>
    <w:rsid w:val="00A43F00"/>
    <w:rsid w:val="00A44162"/>
    <w:rsid w:val="00A46915"/>
    <w:rsid w:val="00A52D3D"/>
    <w:rsid w:val="00A54543"/>
    <w:rsid w:val="00A54D34"/>
    <w:rsid w:val="00A5691F"/>
    <w:rsid w:val="00A56E07"/>
    <w:rsid w:val="00A60F62"/>
    <w:rsid w:val="00A636BD"/>
    <w:rsid w:val="00A63887"/>
    <w:rsid w:val="00A63B9C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C17"/>
    <w:rsid w:val="00A93308"/>
    <w:rsid w:val="00A9607C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567"/>
    <w:rsid w:val="00AC5D70"/>
    <w:rsid w:val="00AC68A7"/>
    <w:rsid w:val="00AC6B86"/>
    <w:rsid w:val="00AC76AC"/>
    <w:rsid w:val="00AC773E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E7D"/>
    <w:rsid w:val="00B04E2C"/>
    <w:rsid w:val="00B05D0B"/>
    <w:rsid w:val="00B05EF4"/>
    <w:rsid w:val="00B0682F"/>
    <w:rsid w:val="00B07BF7"/>
    <w:rsid w:val="00B102B0"/>
    <w:rsid w:val="00B1093C"/>
    <w:rsid w:val="00B111E4"/>
    <w:rsid w:val="00B13933"/>
    <w:rsid w:val="00B140B5"/>
    <w:rsid w:val="00B14B04"/>
    <w:rsid w:val="00B161BD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551A"/>
    <w:rsid w:val="00B465CE"/>
    <w:rsid w:val="00B46A6E"/>
    <w:rsid w:val="00B5115B"/>
    <w:rsid w:val="00B56378"/>
    <w:rsid w:val="00B57D7B"/>
    <w:rsid w:val="00B600BD"/>
    <w:rsid w:val="00B60D43"/>
    <w:rsid w:val="00B61A71"/>
    <w:rsid w:val="00B62E42"/>
    <w:rsid w:val="00B63FD1"/>
    <w:rsid w:val="00B679DD"/>
    <w:rsid w:val="00B7413A"/>
    <w:rsid w:val="00B80D46"/>
    <w:rsid w:val="00B810F6"/>
    <w:rsid w:val="00B85FC2"/>
    <w:rsid w:val="00B86BDC"/>
    <w:rsid w:val="00B8735B"/>
    <w:rsid w:val="00B9072D"/>
    <w:rsid w:val="00B9416F"/>
    <w:rsid w:val="00B9448F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41E4"/>
    <w:rsid w:val="00BB5D05"/>
    <w:rsid w:val="00BB73F5"/>
    <w:rsid w:val="00BB7B5F"/>
    <w:rsid w:val="00BC020B"/>
    <w:rsid w:val="00BC242E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BF4"/>
    <w:rsid w:val="00BE37CC"/>
    <w:rsid w:val="00BE4ED7"/>
    <w:rsid w:val="00BE55F0"/>
    <w:rsid w:val="00BE74BE"/>
    <w:rsid w:val="00BE7BBC"/>
    <w:rsid w:val="00BF0F93"/>
    <w:rsid w:val="00BF1A81"/>
    <w:rsid w:val="00BF1D0D"/>
    <w:rsid w:val="00BF2438"/>
    <w:rsid w:val="00BF2FB5"/>
    <w:rsid w:val="00C016C7"/>
    <w:rsid w:val="00C0739B"/>
    <w:rsid w:val="00C07C1D"/>
    <w:rsid w:val="00C119A8"/>
    <w:rsid w:val="00C11EFA"/>
    <w:rsid w:val="00C1208B"/>
    <w:rsid w:val="00C15503"/>
    <w:rsid w:val="00C17731"/>
    <w:rsid w:val="00C17970"/>
    <w:rsid w:val="00C2009B"/>
    <w:rsid w:val="00C21F1F"/>
    <w:rsid w:val="00C24860"/>
    <w:rsid w:val="00C32829"/>
    <w:rsid w:val="00C3495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F87"/>
    <w:rsid w:val="00D45C29"/>
    <w:rsid w:val="00D46E73"/>
    <w:rsid w:val="00D51D19"/>
    <w:rsid w:val="00D51FEA"/>
    <w:rsid w:val="00D529BB"/>
    <w:rsid w:val="00D563F9"/>
    <w:rsid w:val="00D60533"/>
    <w:rsid w:val="00D64365"/>
    <w:rsid w:val="00D721A2"/>
    <w:rsid w:val="00D74AC5"/>
    <w:rsid w:val="00D81252"/>
    <w:rsid w:val="00D838BD"/>
    <w:rsid w:val="00D83A39"/>
    <w:rsid w:val="00D865F4"/>
    <w:rsid w:val="00D87A25"/>
    <w:rsid w:val="00D87F87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1659"/>
    <w:rsid w:val="00DB2048"/>
    <w:rsid w:val="00DB279F"/>
    <w:rsid w:val="00DB2ABA"/>
    <w:rsid w:val="00DB40C0"/>
    <w:rsid w:val="00DB5594"/>
    <w:rsid w:val="00DB58B1"/>
    <w:rsid w:val="00DB5DB7"/>
    <w:rsid w:val="00DB5E51"/>
    <w:rsid w:val="00DB6B05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F27B5"/>
    <w:rsid w:val="00DF36A9"/>
    <w:rsid w:val="00DF4E7F"/>
    <w:rsid w:val="00DF5B2D"/>
    <w:rsid w:val="00DF5E97"/>
    <w:rsid w:val="00DF780F"/>
    <w:rsid w:val="00E025F0"/>
    <w:rsid w:val="00E02684"/>
    <w:rsid w:val="00E0299C"/>
    <w:rsid w:val="00E02F3C"/>
    <w:rsid w:val="00E037DB"/>
    <w:rsid w:val="00E06C3A"/>
    <w:rsid w:val="00E07212"/>
    <w:rsid w:val="00E106AB"/>
    <w:rsid w:val="00E11ADC"/>
    <w:rsid w:val="00E12B53"/>
    <w:rsid w:val="00E14D1A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5CB"/>
    <w:rsid w:val="00E55557"/>
    <w:rsid w:val="00E562E7"/>
    <w:rsid w:val="00E57D9A"/>
    <w:rsid w:val="00E6113D"/>
    <w:rsid w:val="00E62714"/>
    <w:rsid w:val="00E63646"/>
    <w:rsid w:val="00E64B01"/>
    <w:rsid w:val="00E66BCD"/>
    <w:rsid w:val="00E71D50"/>
    <w:rsid w:val="00E72CEA"/>
    <w:rsid w:val="00E73FA1"/>
    <w:rsid w:val="00E75378"/>
    <w:rsid w:val="00E77266"/>
    <w:rsid w:val="00E777D0"/>
    <w:rsid w:val="00E832B3"/>
    <w:rsid w:val="00E84254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20A1"/>
    <w:rsid w:val="00EB2491"/>
    <w:rsid w:val="00EB3949"/>
    <w:rsid w:val="00EB3EC2"/>
    <w:rsid w:val="00EB3F6A"/>
    <w:rsid w:val="00EC1C2F"/>
    <w:rsid w:val="00EC2A76"/>
    <w:rsid w:val="00EC3DE4"/>
    <w:rsid w:val="00EC545C"/>
    <w:rsid w:val="00EC607A"/>
    <w:rsid w:val="00EC6386"/>
    <w:rsid w:val="00EC64AB"/>
    <w:rsid w:val="00EC7530"/>
    <w:rsid w:val="00ED1B21"/>
    <w:rsid w:val="00ED3465"/>
    <w:rsid w:val="00ED49D2"/>
    <w:rsid w:val="00ED691F"/>
    <w:rsid w:val="00EE6EE9"/>
    <w:rsid w:val="00EF2730"/>
    <w:rsid w:val="00EF33A4"/>
    <w:rsid w:val="00EF669E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742E"/>
    <w:rsid w:val="00F2788B"/>
    <w:rsid w:val="00F27D20"/>
    <w:rsid w:val="00F27F2E"/>
    <w:rsid w:val="00F30C06"/>
    <w:rsid w:val="00F30FA6"/>
    <w:rsid w:val="00F33F15"/>
    <w:rsid w:val="00F37B89"/>
    <w:rsid w:val="00F43160"/>
    <w:rsid w:val="00F4360C"/>
    <w:rsid w:val="00F43953"/>
    <w:rsid w:val="00F43CC5"/>
    <w:rsid w:val="00F476F6"/>
    <w:rsid w:val="00F51BEF"/>
    <w:rsid w:val="00F5396E"/>
    <w:rsid w:val="00F55CE6"/>
    <w:rsid w:val="00F6166D"/>
    <w:rsid w:val="00F625D0"/>
    <w:rsid w:val="00F63FB6"/>
    <w:rsid w:val="00F67315"/>
    <w:rsid w:val="00F712C0"/>
    <w:rsid w:val="00F71E88"/>
    <w:rsid w:val="00F73A4A"/>
    <w:rsid w:val="00F7548C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EDE"/>
    <w:rsid w:val="00FB196F"/>
    <w:rsid w:val="00FB6770"/>
    <w:rsid w:val="00FB78CE"/>
    <w:rsid w:val="00FB7D01"/>
    <w:rsid w:val="00FC2129"/>
    <w:rsid w:val="00FC2E40"/>
    <w:rsid w:val="00FC5313"/>
    <w:rsid w:val="00FC5328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7743/afe9c8bc93b61441d8add299564d0e4d4d3c794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DAF1-E5A8-4183-A623-D2637844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12767</Words>
  <Characters>72778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14</cp:revision>
  <cp:lastPrinted>2021-05-24T07:24:00Z</cp:lastPrinted>
  <dcterms:created xsi:type="dcterms:W3CDTF">2022-04-22T08:47:00Z</dcterms:created>
  <dcterms:modified xsi:type="dcterms:W3CDTF">2022-04-28T06:44:00Z</dcterms:modified>
</cp:coreProperties>
</file>