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CA" w:rsidRPr="008D1BAE" w:rsidRDefault="00CE6AA6" w:rsidP="0047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A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5929" w:rsidRP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929" w:rsidRP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929">
        <w:rPr>
          <w:rFonts w:ascii="Times New Roman" w:hAnsi="Times New Roman" w:cs="Times New Roman"/>
          <w:sz w:val="28"/>
          <w:szCs w:val="28"/>
        </w:rPr>
        <w:t xml:space="preserve"> </w:t>
      </w:r>
      <w:r w:rsidR="00CE6AA6">
        <w:rPr>
          <w:rFonts w:ascii="Times New Roman" w:hAnsi="Times New Roman" w:cs="Times New Roman"/>
          <w:sz w:val="28"/>
          <w:szCs w:val="28"/>
        </w:rPr>
        <w:t>деятельности</w:t>
      </w:r>
      <w:r w:rsidRPr="00475929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75929">
        <w:rPr>
          <w:rFonts w:ascii="Times New Roman" w:hAnsi="Times New Roman" w:cs="Times New Roman"/>
          <w:sz w:val="28"/>
          <w:szCs w:val="28"/>
        </w:rPr>
        <w:t>униципального образования «Монастырщинский район» Смоленской области</w:t>
      </w:r>
    </w:p>
    <w:p w:rsid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5929">
        <w:rPr>
          <w:rFonts w:ascii="Times New Roman" w:hAnsi="Times New Roman" w:cs="Times New Roman"/>
          <w:sz w:val="28"/>
          <w:szCs w:val="28"/>
        </w:rPr>
        <w:t xml:space="preserve">а </w:t>
      </w:r>
      <w:r w:rsidR="00367C48">
        <w:rPr>
          <w:rFonts w:ascii="Times New Roman" w:hAnsi="Times New Roman" w:cs="Times New Roman"/>
          <w:sz w:val="28"/>
          <w:szCs w:val="28"/>
        </w:rPr>
        <w:t>9 месяцев</w:t>
      </w:r>
      <w:r w:rsidRPr="00475929">
        <w:rPr>
          <w:rFonts w:ascii="Times New Roman" w:hAnsi="Times New Roman" w:cs="Times New Roman"/>
          <w:sz w:val="28"/>
          <w:szCs w:val="28"/>
        </w:rPr>
        <w:t xml:space="preserve"> 202</w:t>
      </w:r>
      <w:r w:rsidR="001E10CB">
        <w:rPr>
          <w:rFonts w:ascii="Times New Roman" w:hAnsi="Times New Roman" w:cs="Times New Roman"/>
          <w:sz w:val="28"/>
          <w:szCs w:val="28"/>
        </w:rPr>
        <w:t>3</w:t>
      </w:r>
      <w:r w:rsidRPr="004759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929" w:rsidRDefault="00101BB7" w:rsidP="003B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Монастырщина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5929">
        <w:rPr>
          <w:rFonts w:ascii="Times New Roman" w:hAnsi="Times New Roman" w:cs="Times New Roman"/>
          <w:sz w:val="28"/>
          <w:szCs w:val="28"/>
        </w:rPr>
        <w:tab/>
      </w:r>
      <w:r w:rsidR="00475929">
        <w:rPr>
          <w:rFonts w:ascii="Times New Roman" w:hAnsi="Times New Roman" w:cs="Times New Roman"/>
          <w:sz w:val="28"/>
          <w:szCs w:val="28"/>
        </w:rPr>
        <w:tab/>
      </w:r>
      <w:r w:rsidR="00367C48">
        <w:rPr>
          <w:rFonts w:ascii="Times New Roman" w:hAnsi="Times New Roman" w:cs="Times New Roman"/>
          <w:sz w:val="28"/>
          <w:szCs w:val="28"/>
        </w:rPr>
        <w:t xml:space="preserve">      09</w:t>
      </w:r>
      <w:r w:rsidR="00475929">
        <w:rPr>
          <w:rFonts w:ascii="Times New Roman" w:hAnsi="Times New Roman" w:cs="Times New Roman"/>
          <w:sz w:val="28"/>
          <w:szCs w:val="28"/>
        </w:rPr>
        <w:t xml:space="preserve"> </w:t>
      </w:r>
      <w:r w:rsidR="00367C48">
        <w:rPr>
          <w:rFonts w:ascii="Times New Roman" w:hAnsi="Times New Roman" w:cs="Times New Roman"/>
          <w:sz w:val="28"/>
          <w:szCs w:val="28"/>
        </w:rPr>
        <w:t>октября</w:t>
      </w:r>
      <w:r w:rsidR="00475929">
        <w:rPr>
          <w:rFonts w:ascii="Times New Roman" w:hAnsi="Times New Roman" w:cs="Times New Roman"/>
          <w:sz w:val="28"/>
          <w:szCs w:val="28"/>
        </w:rPr>
        <w:t xml:space="preserve"> 202</w:t>
      </w:r>
      <w:r w:rsidR="00001C62">
        <w:rPr>
          <w:rFonts w:ascii="Times New Roman" w:hAnsi="Times New Roman" w:cs="Times New Roman"/>
          <w:sz w:val="28"/>
          <w:szCs w:val="28"/>
        </w:rPr>
        <w:t>3</w:t>
      </w:r>
      <w:r w:rsidR="0047592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11D" w:rsidRDefault="001C411D" w:rsidP="001C411D">
      <w:pPr>
        <w:autoSpaceDE w:val="0"/>
        <w:autoSpaceDN w:val="0"/>
        <w:adjustRightInd w:val="0"/>
        <w:spacing w:before="20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6CC9" w:rsidRDefault="00CE6AA6" w:rsidP="001C411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205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="004D6C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«Монастырщинский район» Смоленской области (далее – КРК МО «Монастырщинский район») </w:t>
      </w:r>
      <w:r w:rsidRPr="00EB720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B7205" w:rsidRPr="00EB7205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Pr="00EB72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B72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720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9" w:history="1">
        <w:r w:rsidRPr="00EB72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72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Смоленской области, Уставом муниципального образования «Монастырщинский район» Смоленской области, Положением о Контрольно-ревизионной комиссии муниципального образования «Монастырщинский район» Смоленской области, утвержденным решением Монастырщинского районного Совета депутатов от </w:t>
      </w:r>
      <w:r w:rsidR="004D6CC9">
        <w:rPr>
          <w:rFonts w:ascii="Times New Roman" w:hAnsi="Times New Roman" w:cs="Times New Roman"/>
          <w:sz w:val="28"/>
          <w:szCs w:val="28"/>
        </w:rPr>
        <w:t>22</w:t>
      </w:r>
      <w:r w:rsidRPr="00EB7205">
        <w:rPr>
          <w:rFonts w:ascii="Times New Roman" w:hAnsi="Times New Roman" w:cs="Times New Roman"/>
          <w:sz w:val="28"/>
          <w:szCs w:val="28"/>
        </w:rPr>
        <w:t xml:space="preserve"> </w:t>
      </w:r>
      <w:r w:rsidR="004D6CC9">
        <w:rPr>
          <w:rFonts w:ascii="Times New Roman" w:hAnsi="Times New Roman" w:cs="Times New Roman"/>
          <w:sz w:val="28"/>
          <w:szCs w:val="28"/>
        </w:rPr>
        <w:t>сентября</w:t>
      </w:r>
      <w:r w:rsidRPr="00EB7205">
        <w:rPr>
          <w:rFonts w:ascii="Times New Roman" w:hAnsi="Times New Roman" w:cs="Times New Roman"/>
          <w:sz w:val="28"/>
          <w:szCs w:val="28"/>
        </w:rPr>
        <w:t xml:space="preserve"> 20</w:t>
      </w:r>
      <w:r w:rsidR="004D6CC9">
        <w:rPr>
          <w:rFonts w:ascii="Times New Roman" w:hAnsi="Times New Roman" w:cs="Times New Roman"/>
          <w:sz w:val="28"/>
          <w:szCs w:val="28"/>
        </w:rPr>
        <w:t>21</w:t>
      </w:r>
      <w:r w:rsidRPr="00EB7205">
        <w:rPr>
          <w:rFonts w:ascii="Times New Roman" w:hAnsi="Times New Roman" w:cs="Times New Roman"/>
          <w:sz w:val="28"/>
          <w:szCs w:val="28"/>
        </w:rPr>
        <w:t>года № 6</w:t>
      </w:r>
      <w:r w:rsidR="004D6CC9">
        <w:rPr>
          <w:rFonts w:ascii="Times New Roman" w:hAnsi="Times New Roman" w:cs="Times New Roman"/>
          <w:sz w:val="28"/>
          <w:szCs w:val="28"/>
        </w:rPr>
        <w:t>0</w:t>
      </w:r>
      <w:r w:rsidRPr="00EB7205">
        <w:rPr>
          <w:rFonts w:ascii="Times New Roman" w:hAnsi="Times New Roman" w:cs="Times New Roman"/>
          <w:sz w:val="28"/>
          <w:szCs w:val="28"/>
        </w:rPr>
        <w:t xml:space="preserve"> и иными муниципальным</w:t>
      </w:r>
      <w:r w:rsidR="004D6CC9">
        <w:rPr>
          <w:rFonts w:ascii="Times New Roman" w:hAnsi="Times New Roman" w:cs="Times New Roman"/>
          <w:sz w:val="28"/>
          <w:szCs w:val="28"/>
        </w:rPr>
        <w:t>и нормативными правовыми актами.</w:t>
      </w:r>
    </w:p>
    <w:p w:rsidR="00065418" w:rsidRPr="00101BB7" w:rsidRDefault="00065418" w:rsidP="00D711C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1BB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деятельность.</w:t>
      </w:r>
    </w:p>
    <w:p w:rsidR="00065418" w:rsidRDefault="008057EA" w:rsidP="001C411D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67C4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503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14879">
        <w:rPr>
          <w:rFonts w:ascii="Times New Roman" w:hAnsi="Times New Roman" w:cs="Times New Roman"/>
          <w:sz w:val="28"/>
          <w:szCs w:val="28"/>
        </w:rPr>
        <w:t xml:space="preserve"> </w:t>
      </w:r>
      <w:r w:rsidR="00065418">
        <w:rPr>
          <w:rFonts w:ascii="Times New Roman" w:hAnsi="Times New Roman" w:cs="Times New Roman"/>
          <w:sz w:val="28"/>
          <w:szCs w:val="28"/>
        </w:rPr>
        <w:t xml:space="preserve">по экспертно-аналитической деятельности </w:t>
      </w:r>
      <w:r w:rsidR="00F14879">
        <w:rPr>
          <w:rFonts w:ascii="Times New Roman" w:hAnsi="Times New Roman" w:cs="Times New Roman"/>
          <w:sz w:val="28"/>
          <w:szCs w:val="28"/>
        </w:rPr>
        <w:t>подготовлено</w:t>
      </w:r>
      <w:r w:rsidR="00E970A6">
        <w:rPr>
          <w:rFonts w:ascii="Times New Roman" w:hAnsi="Times New Roman" w:cs="Times New Roman"/>
          <w:sz w:val="28"/>
          <w:szCs w:val="28"/>
        </w:rPr>
        <w:t xml:space="preserve"> </w:t>
      </w:r>
      <w:r w:rsidR="00367C48">
        <w:rPr>
          <w:rFonts w:ascii="Times New Roman" w:hAnsi="Times New Roman" w:cs="Times New Roman"/>
          <w:sz w:val="28"/>
          <w:szCs w:val="28"/>
        </w:rPr>
        <w:t>48</w:t>
      </w:r>
      <w:r w:rsidR="00E970A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67C48">
        <w:rPr>
          <w:rFonts w:ascii="Times New Roman" w:hAnsi="Times New Roman" w:cs="Times New Roman"/>
          <w:sz w:val="28"/>
          <w:szCs w:val="28"/>
        </w:rPr>
        <w:t>й</w:t>
      </w:r>
      <w:r w:rsidR="00E970A6">
        <w:rPr>
          <w:rFonts w:ascii="Times New Roman" w:hAnsi="Times New Roman" w:cs="Times New Roman"/>
          <w:sz w:val="28"/>
          <w:szCs w:val="28"/>
        </w:rPr>
        <w:t>, в том числе</w:t>
      </w:r>
      <w:r w:rsidR="00101BB7">
        <w:rPr>
          <w:rFonts w:ascii="Times New Roman" w:hAnsi="Times New Roman" w:cs="Times New Roman"/>
          <w:sz w:val="28"/>
          <w:szCs w:val="28"/>
        </w:rPr>
        <w:t>:</w:t>
      </w:r>
    </w:p>
    <w:p w:rsidR="00065418" w:rsidRDefault="0006541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879">
        <w:rPr>
          <w:rFonts w:ascii="Times New Roman" w:hAnsi="Times New Roman" w:cs="Times New Roman"/>
          <w:sz w:val="28"/>
          <w:szCs w:val="28"/>
        </w:rPr>
        <w:t xml:space="preserve"> </w:t>
      </w:r>
      <w:r w:rsidR="00367C48">
        <w:rPr>
          <w:rFonts w:ascii="Times New Roman" w:hAnsi="Times New Roman" w:cs="Times New Roman"/>
          <w:sz w:val="28"/>
          <w:szCs w:val="28"/>
        </w:rPr>
        <w:t>19</w:t>
      </w:r>
      <w:r w:rsidR="00F1487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D7D2E">
        <w:rPr>
          <w:rFonts w:ascii="Times New Roman" w:hAnsi="Times New Roman" w:cs="Times New Roman"/>
          <w:sz w:val="28"/>
          <w:szCs w:val="28"/>
        </w:rPr>
        <w:t>й на проекты решений о внесении</w:t>
      </w:r>
      <w:r w:rsidR="00F14879">
        <w:rPr>
          <w:rFonts w:ascii="Times New Roman" w:hAnsi="Times New Roman" w:cs="Times New Roman"/>
          <w:sz w:val="28"/>
          <w:szCs w:val="28"/>
        </w:rPr>
        <w:t xml:space="preserve"> изменений в бюджеты сельских поселений,</w:t>
      </w:r>
      <w:r w:rsidR="009D7D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области и</w:t>
      </w:r>
      <w:r w:rsidR="00F14879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Монаст</w:t>
      </w:r>
      <w:r w:rsidR="009D7D2E">
        <w:rPr>
          <w:rFonts w:ascii="Times New Roman" w:hAnsi="Times New Roman" w:cs="Times New Roman"/>
          <w:sz w:val="28"/>
          <w:szCs w:val="28"/>
        </w:rPr>
        <w:t>ырщинского городского поселения;</w:t>
      </w:r>
    </w:p>
    <w:p w:rsidR="009D7D2E" w:rsidRDefault="0006541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879">
        <w:rPr>
          <w:rFonts w:ascii="Times New Roman" w:hAnsi="Times New Roman" w:cs="Times New Roman"/>
          <w:sz w:val="28"/>
          <w:szCs w:val="28"/>
        </w:rPr>
        <w:t>1 заключение на проект решения «О</w:t>
      </w:r>
      <w:r w:rsidR="009D7D2E">
        <w:rPr>
          <w:rFonts w:ascii="Times New Roman" w:hAnsi="Times New Roman" w:cs="Times New Roman"/>
          <w:sz w:val="28"/>
          <w:szCs w:val="28"/>
        </w:rPr>
        <w:t xml:space="preserve">б утверждении отчета о результатах приватизации муниципального имущества </w:t>
      </w:r>
      <w:r w:rsidR="00F14879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9D7D2E">
        <w:rPr>
          <w:rFonts w:ascii="Times New Roman" w:hAnsi="Times New Roman" w:cs="Times New Roman"/>
          <w:sz w:val="28"/>
          <w:szCs w:val="28"/>
        </w:rPr>
        <w:t xml:space="preserve"> за 2022 год»;</w:t>
      </w:r>
    </w:p>
    <w:p w:rsidR="00101BB7" w:rsidRDefault="00101BB7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C2742">
        <w:rPr>
          <w:rFonts w:ascii="Times New Roman" w:hAnsi="Times New Roman" w:cs="Times New Roman"/>
          <w:sz w:val="28"/>
          <w:szCs w:val="28"/>
        </w:rPr>
        <w:t>аключени</w:t>
      </w:r>
      <w:r w:rsidR="00E970A6">
        <w:rPr>
          <w:rFonts w:ascii="Times New Roman" w:hAnsi="Times New Roman" w:cs="Times New Roman"/>
          <w:sz w:val="28"/>
          <w:szCs w:val="28"/>
        </w:rPr>
        <w:t>й</w:t>
      </w:r>
      <w:r w:rsidR="00EC2742">
        <w:rPr>
          <w:rFonts w:ascii="Times New Roman" w:hAnsi="Times New Roman" w:cs="Times New Roman"/>
          <w:sz w:val="28"/>
          <w:szCs w:val="28"/>
        </w:rPr>
        <w:t xml:space="preserve"> на проект</w:t>
      </w:r>
      <w:r w:rsidR="00E970A6">
        <w:rPr>
          <w:rFonts w:ascii="Times New Roman" w:hAnsi="Times New Roman" w:cs="Times New Roman"/>
          <w:sz w:val="28"/>
          <w:szCs w:val="28"/>
        </w:rPr>
        <w:t>ы</w:t>
      </w:r>
      <w:r w:rsidR="00EC274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970A6">
        <w:rPr>
          <w:rFonts w:ascii="Times New Roman" w:hAnsi="Times New Roman" w:cs="Times New Roman"/>
          <w:sz w:val="28"/>
          <w:szCs w:val="28"/>
        </w:rPr>
        <w:t>й</w:t>
      </w:r>
      <w:r w:rsidR="00EC2742">
        <w:rPr>
          <w:rFonts w:ascii="Times New Roman" w:hAnsi="Times New Roman" w:cs="Times New Roman"/>
          <w:sz w:val="28"/>
          <w:szCs w:val="28"/>
        </w:rPr>
        <w:t xml:space="preserve"> на годов</w:t>
      </w:r>
      <w:r w:rsidR="009D7D2E">
        <w:rPr>
          <w:rFonts w:ascii="Times New Roman" w:hAnsi="Times New Roman" w:cs="Times New Roman"/>
          <w:sz w:val="28"/>
          <w:szCs w:val="28"/>
        </w:rPr>
        <w:t>ой</w:t>
      </w:r>
      <w:r w:rsidR="00EC2742">
        <w:rPr>
          <w:rFonts w:ascii="Times New Roman" w:hAnsi="Times New Roman" w:cs="Times New Roman"/>
          <w:sz w:val="28"/>
          <w:szCs w:val="28"/>
        </w:rPr>
        <w:t xml:space="preserve"> отчет об исполнении бюджет</w:t>
      </w:r>
      <w:r w:rsidR="00E970A6">
        <w:rPr>
          <w:rFonts w:ascii="Times New Roman" w:hAnsi="Times New Roman" w:cs="Times New Roman"/>
          <w:sz w:val="28"/>
          <w:szCs w:val="28"/>
        </w:rPr>
        <w:t>ов</w:t>
      </w:r>
      <w:r w:rsidR="00EC2742">
        <w:rPr>
          <w:rFonts w:ascii="Times New Roman" w:hAnsi="Times New Roman" w:cs="Times New Roman"/>
          <w:sz w:val="28"/>
          <w:szCs w:val="28"/>
        </w:rPr>
        <w:t xml:space="preserve"> за 202</w:t>
      </w:r>
      <w:r w:rsidR="009D7D2E">
        <w:rPr>
          <w:rFonts w:ascii="Times New Roman" w:hAnsi="Times New Roman" w:cs="Times New Roman"/>
          <w:sz w:val="28"/>
          <w:szCs w:val="28"/>
        </w:rPr>
        <w:t>2</w:t>
      </w:r>
      <w:r w:rsidR="00EC2742">
        <w:rPr>
          <w:rFonts w:ascii="Times New Roman" w:hAnsi="Times New Roman" w:cs="Times New Roman"/>
          <w:sz w:val="28"/>
          <w:szCs w:val="28"/>
        </w:rPr>
        <w:t xml:space="preserve"> год</w:t>
      </w:r>
      <w:r w:rsidR="00E970A6">
        <w:rPr>
          <w:rFonts w:ascii="Times New Roman" w:hAnsi="Times New Roman" w:cs="Times New Roman"/>
          <w:sz w:val="28"/>
          <w:szCs w:val="28"/>
        </w:rPr>
        <w:t>;</w:t>
      </w:r>
    </w:p>
    <w:p w:rsidR="00E970A6" w:rsidRDefault="00E970A6" w:rsidP="00E97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C4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об исполнении </w:t>
      </w:r>
      <w:r w:rsidR="00367C48">
        <w:rPr>
          <w:rFonts w:ascii="Times New Roman" w:hAnsi="Times New Roman" w:cs="Times New Roman"/>
          <w:sz w:val="28"/>
          <w:szCs w:val="28"/>
        </w:rPr>
        <w:t>бюджетов за 1 квартал и 1 полугодие 2023 года;</w:t>
      </w:r>
    </w:p>
    <w:p w:rsidR="00E970A6" w:rsidRDefault="00E970A6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C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67C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проект решения «О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области».</w:t>
      </w:r>
    </w:p>
    <w:p w:rsidR="003064D1" w:rsidRDefault="001366C4" w:rsidP="001F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4E6198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E61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допущенные нарушения и замечания устранены в период проверки.</w:t>
      </w:r>
    </w:p>
    <w:p w:rsidR="004577F9" w:rsidRDefault="004577F9" w:rsidP="0041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80" w:rsidRDefault="00412B80" w:rsidP="0041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80" w:rsidRDefault="00412B80" w:rsidP="0041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101BB7" w:rsidP="001F5C7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C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деятельность.</w:t>
      </w:r>
    </w:p>
    <w:p w:rsidR="00412B80" w:rsidRDefault="00412B80" w:rsidP="00412B80">
      <w:pPr>
        <w:pStyle w:val="a9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B4724B" w:rsidRDefault="007062C3" w:rsidP="001C411D">
      <w:pPr>
        <w:pStyle w:val="a9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2.1 «Контрольные мероприятия» плана работы КРК МО «Монастырщинский район» на 2023 год, распоряжени</w:t>
      </w:r>
      <w:r w:rsidR="0056698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КРК МО «Монастырщинский район» от 10.03.2023 №15-р, поручени</w:t>
      </w:r>
      <w:r w:rsidR="0056698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</w:t>
      </w:r>
      <w:r w:rsidR="00AF1421">
        <w:rPr>
          <w:rFonts w:ascii="Times New Roman" w:hAnsi="Times New Roman" w:cs="Times New Roman"/>
          <w:sz w:val="28"/>
          <w:szCs w:val="28"/>
        </w:rPr>
        <w:t>я №1 от 13 марта 2023 года проведена</w:t>
      </w:r>
      <w:r>
        <w:rPr>
          <w:rFonts w:ascii="Times New Roman" w:hAnsi="Times New Roman" w:cs="Times New Roman"/>
          <w:sz w:val="28"/>
          <w:szCs w:val="28"/>
        </w:rPr>
        <w:t xml:space="preserve"> контрольная проверка в Гоголевском сельско</w:t>
      </w:r>
      <w:r w:rsidR="00E65B40">
        <w:rPr>
          <w:rFonts w:ascii="Times New Roman" w:hAnsi="Times New Roman" w:cs="Times New Roman"/>
          <w:sz w:val="28"/>
          <w:szCs w:val="28"/>
        </w:rPr>
        <w:t>м поселении Монастырщинского района Смоленской области по вопросу</w:t>
      </w:r>
      <w:r w:rsidR="004577F9">
        <w:rPr>
          <w:rFonts w:ascii="Times New Roman" w:hAnsi="Times New Roman" w:cs="Times New Roman"/>
          <w:sz w:val="28"/>
          <w:szCs w:val="28"/>
        </w:rPr>
        <w:t>:</w:t>
      </w:r>
      <w:r w:rsidR="00E65B40">
        <w:rPr>
          <w:rFonts w:ascii="Times New Roman" w:hAnsi="Times New Roman" w:cs="Times New Roman"/>
          <w:sz w:val="28"/>
          <w:szCs w:val="28"/>
        </w:rPr>
        <w:t xml:space="preserve"> «Контроль законности, эффективности использования средств бюджета муниципального образования, поступивших в бюджет поселения, а также средств получаемых бюджетом муниципального образования из других источников, предусмотренных законодательством РФ».</w:t>
      </w:r>
      <w:r w:rsidR="004577F9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B4724B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4577F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4724B">
        <w:rPr>
          <w:rFonts w:ascii="Times New Roman" w:hAnsi="Times New Roman" w:cs="Times New Roman"/>
          <w:sz w:val="28"/>
          <w:szCs w:val="28"/>
        </w:rPr>
        <w:t xml:space="preserve">сделаны следующие выводы и предложения: </w:t>
      </w:r>
    </w:p>
    <w:p w:rsidR="00B4724B" w:rsidRPr="00B4724B" w:rsidRDefault="00B4724B" w:rsidP="001C411D">
      <w:pPr>
        <w:pStyle w:val="a9"/>
        <w:spacing w:before="2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24B">
        <w:rPr>
          <w:rFonts w:ascii="Times New Roman" w:hAnsi="Times New Roman"/>
          <w:sz w:val="28"/>
          <w:szCs w:val="28"/>
        </w:rPr>
        <w:t>1. Заполнение путевых листов производить в соответствии Приказа Министерства транспорта Российской Федерации от 11.09.2020г. №368 «Об утверждении обязательных реквизитов и порядка заполнения путевых листов».</w:t>
      </w:r>
    </w:p>
    <w:p w:rsidR="00B4724B" w:rsidRPr="00B4724B" w:rsidRDefault="00B4724B" w:rsidP="001C411D">
      <w:pPr>
        <w:pStyle w:val="a9"/>
        <w:spacing w:before="20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724B">
        <w:rPr>
          <w:rFonts w:ascii="Times New Roman" w:hAnsi="Times New Roman"/>
          <w:sz w:val="28"/>
          <w:szCs w:val="28"/>
        </w:rPr>
        <w:t>2. Бухгалтерский учет хозяйственных операций вести в соответствии с требованиями Федерального закона от 06.12.2011г. №402-ФЗ «О бухгалтерском учете» и Приказа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:rsidR="00B4724B" w:rsidRPr="00B4724B" w:rsidRDefault="00B4724B" w:rsidP="001C411D">
      <w:pPr>
        <w:pStyle w:val="a9"/>
        <w:spacing w:before="20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724B">
        <w:rPr>
          <w:rFonts w:ascii="Times New Roman" w:hAnsi="Times New Roman"/>
          <w:sz w:val="28"/>
          <w:szCs w:val="28"/>
        </w:rPr>
        <w:t>3. Учетную политику в Администрации сельского поселения разработать в соответствии с требованиями действующего законодательства.</w:t>
      </w:r>
    </w:p>
    <w:p w:rsidR="00B4724B" w:rsidRPr="00B4724B" w:rsidRDefault="00B4724B" w:rsidP="001C411D">
      <w:pPr>
        <w:pStyle w:val="a9"/>
        <w:spacing w:before="20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724B">
        <w:rPr>
          <w:rFonts w:ascii="Times New Roman" w:hAnsi="Times New Roman"/>
          <w:sz w:val="28"/>
          <w:szCs w:val="28"/>
        </w:rPr>
        <w:t>4. При проведении ремонтных работ оплату производить на основании представленных локально-сметных расчетов с подробным описанием каждой выполненной работы.</w:t>
      </w:r>
    </w:p>
    <w:p w:rsidR="00B4724B" w:rsidRPr="00B4724B" w:rsidRDefault="00B4724B" w:rsidP="001C411D">
      <w:pPr>
        <w:pStyle w:val="a9"/>
        <w:spacing w:before="20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724B">
        <w:rPr>
          <w:rFonts w:ascii="Times New Roman" w:hAnsi="Times New Roman"/>
          <w:sz w:val="28"/>
          <w:szCs w:val="28"/>
        </w:rPr>
        <w:t>5. Планы-графики размещать в единой информационной системе своевременно без нарушения установленного срока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4724B" w:rsidRDefault="00B4724B" w:rsidP="00B4724B">
      <w:pPr>
        <w:pStyle w:val="a9"/>
        <w:spacing w:before="20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724B">
        <w:rPr>
          <w:rFonts w:ascii="Times New Roman" w:hAnsi="Times New Roman"/>
          <w:sz w:val="28"/>
          <w:szCs w:val="28"/>
        </w:rPr>
        <w:t>В дальнейшем, не допускать нарушений законодательства при осуществлении финансово-хозяйственной деятельности и бюджетного (бухгалтерского) учета.</w:t>
      </w:r>
    </w:p>
    <w:p w:rsidR="00367C48" w:rsidRPr="00EE5164" w:rsidRDefault="00367C48" w:rsidP="00367C48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5164">
        <w:rPr>
          <w:rFonts w:ascii="Times New Roman" w:hAnsi="Times New Roman"/>
          <w:sz w:val="28"/>
          <w:szCs w:val="28"/>
        </w:rPr>
        <w:t>Акт контрольной проверки подписан без разногласий.</w:t>
      </w:r>
    </w:p>
    <w:p w:rsidR="00EE5164" w:rsidRPr="00EE5164" w:rsidRDefault="00EE5164" w:rsidP="00EE5164">
      <w:pPr>
        <w:pStyle w:val="a9"/>
        <w:spacing w:before="20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5164">
        <w:rPr>
          <w:rFonts w:ascii="Times New Roman" w:hAnsi="Times New Roman"/>
          <w:sz w:val="28"/>
          <w:szCs w:val="28"/>
        </w:rPr>
        <w:t>К</w:t>
      </w:r>
      <w:r w:rsidR="003B2A89">
        <w:rPr>
          <w:rFonts w:ascii="Times New Roman" w:hAnsi="Times New Roman"/>
          <w:sz w:val="28"/>
          <w:szCs w:val="28"/>
        </w:rPr>
        <w:t xml:space="preserve">РК МО </w:t>
      </w:r>
      <w:r w:rsidRPr="00EE5164">
        <w:rPr>
          <w:rFonts w:ascii="Times New Roman" w:hAnsi="Times New Roman"/>
          <w:sz w:val="28"/>
          <w:szCs w:val="28"/>
        </w:rPr>
        <w:t>«Монастырщинский район» в целях устранения выявленных нарушений от 06.06.2023 года выписано представление и предложено</w:t>
      </w:r>
      <w:r w:rsidR="009F7D15" w:rsidRPr="009F7D15">
        <w:rPr>
          <w:rFonts w:ascii="Times New Roman" w:hAnsi="Times New Roman"/>
          <w:sz w:val="28"/>
          <w:szCs w:val="28"/>
        </w:rPr>
        <w:t xml:space="preserve"> </w:t>
      </w:r>
      <w:r w:rsidR="009F7D15" w:rsidRPr="00EE5164">
        <w:rPr>
          <w:rFonts w:ascii="Times New Roman" w:hAnsi="Times New Roman"/>
          <w:sz w:val="28"/>
          <w:szCs w:val="28"/>
        </w:rPr>
        <w:t>предоставить</w:t>
      </w:r>
      <w:r w:rsidRPr="00EE5164">
        <w:rPr>
          <w:rFonts w:ascii="Times New Roman" w:hAnsi="Times New Roman"/>
          <w:sz w:val="28"/>
          <w:szCs w:val="28"/>
        </w:rPr>
        <w:t xml:space="preserve"> информацию по устранению недостатков, выявленных и отраженных в акте контрольно</w:t>
      </w:r>
      <w:r w:rsidR="00F55284">
        <w:rPr>
          <w:rFonts w:ascii="Times New Roman" w:hAnsi="Times New Roman"/>
          <w:sz w:val="28"/>
          <w:szCs w:val="28"/>
        </w:rPr>
        <w:t>й</w:t>
      </w:r>
      <w:r w:rsidRPr="00EE5164">
        <w:rPr>
          <w:rFonts w:ascii="Times New Roman" w:hAnsi="Times New Roman"/>
          <w:sz w:val="28"/>
          <w:szCs w:val="28"/>
        </w:rPr>
        <w:t xml:space="preserve"> </w:t>
      </w:r>
      <w:r w:rsidR="00F55284">
        <w:rPr>
          <w:rFonts w:ascii="Times New Roman" w:hAnsi="Times New Roman"/>
          <w:sz w:val="28"/>
          <w:szCs w:val="28"/>
        </w:rPr>
        <w:t>проверки</w:t>
      </w:r>
      <w:r w:rsidRPr="00EE5164">
        <w:rPr>
          <w:rFonts w:ascii="Times New Roman" w:hAnsi="Times New Roman"/>
          <w:sz w:val="28"/>
          <w:szCs w:val="28"/>
        </w:rPr>
        <w:t xml:space="preserve"> в К</w:t>
      </w:r>
      <w:r w:rsidR="003B2A89">
        <w:rPr>
          <w:rFonts w:ascii="Times New Roman" w:hAnsi="Times New Roman"/>
          <w:sz w:val="28"/>
          <w:szCs w:val="28"/>
        </w:rPr>
        <w:t xml:space="preserve">РК МО </w:t>
      </w:r>
      <w:r w:rsidRPr="00EE5164">
        <w:rPr>
          <w:rFonts w:ascii="Times New Roman" w:hAnsi="Times New Roman"/>
          <w:sz w:val="28"/>
          <w:szCs w:val="28"/>
        </w:rPr>
        <w:t>«Монастырщинский район» до 06.07.2023 года.</w:t>
      </w:r>
    </w:p>
    <w:p w:rsidR="00EE5164" w:rsidRPr="00EE5164" w:rsidRDefault="00EE5164" w:rsidP="00EE5164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EE5164">
        <w:rPr>
          <w:rFonts w:ascii="Times New Roman" w:hAnsi="Times New Roman"/>
          <w:sz w:val="28"/>
          <w:szCs w:val="28"/>
        </w:rPr>
        <w:t xml:space="preserve">Информация представлена своевременно. </w:t>
      </w:r>
    </w:p>
    <w:p w:rsidR="00B4724B" w:rsidRDefault="00B4724B" w:rsidP="00B4724B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2062D4" w:rsidP="00F55284">
      <w:pPr>
        <w:pStyle w:val="a9"/>
        <w:spacing w:after="0" w:line="240" w:lineRule="auto"/>
        <w:ind w:lef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D4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деятельность.</w:t>
      </w:r>
    </w:p>
    <w:p w:rsidR="002062D4" w:rsidRDefault="002062D4" w:rsidP="00F55284">
      <w:pPr>
        <w:pStyle w:val="a9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D4" w:rsidRPr="002062D4" w:rsidRDefault="002062D4" w:rsidP="002062D4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D4">
        <w:rPr>
          <w:rFonts w:ascii="Times New Roman" w:hAnsi="Times New Roman" w:cs="Times New Roman"/>
          <w:sz w:val="28"/>
          <w:szCs w:val="28"/>
        </w:rPr>
        <w:t>КРК МО «Монастырщинский район» подготовлены проекты решений:</w:t>
      </w:r>
    </w:p>
    <w:p w:rsidR="002062D4" w:rsidRPr="002062D4" w:rsidRDefault="002062D4" w:rsidP="002017E2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D4">
        <w:rPr>
          <w:rFonts w:ascii="Times New Roman" w:hAnsi="Times New Roman" w:cs="Times New Roman"/>
          <w:sz w:val="28"/>
          <w:szCs w:val="28"/>
        </w:rPr>
        <w:t>«О заключении Соглашений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поселений Монастырщинского района Смоленской области: Александровского сельского поселения, Барсуковского сельского поселения,</w:t>
      </w:r>
      <w:r w:rsidR="0001011E">
        <w:rPr>
          <w:rFonts w:ascii="Times New Roman" w:hAnsi="Times New Roman" w:cs="Times New Roman"/>
          <w:sz w:val="28"/>
          <w:szCs w:val="28"/>
        </w:rPr>
        <w:t xml:space="preserve"> Гоголевского</w:t>
      </w:r>
      <w:r w:rsidR="0001011E" w:rsidRPr="0001011E">
        <w:rPr>
          <w:rFonts w:ascii="Times New Roman" w:hAnsi="Times New Roman" w:cs="Times New Roman"/>
          <w:sz w:val="28"/>
          <w:szCs w:val="28"/>
        </w:rPr>
        <w:t xml:space="preserve"> </w:t>
      </w:r>
      <w:r w:rsidR="0001011E" w:rsidRPr="002062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011E">
        <w:rPr>
          <w:rFonts w:ascii="Times New Roman" w:hAnsi="Times New Roman" w:cs="Times New Roman"/>
          <w:sz w:val="28"/>
          <w:szCs w:val="28"/>
        </w:rPr>
        <w:t>,</w:t>
      </w:r>
      <w:r w:rsidRPr="002062D4">
        <w:rPr>
          <w:rFonts w:ascii="Times New Roman" w:hAnsi="Times New Roman" w:cs="Times New Roman"/>
          <w:sz w:val="28"/>
          <w:szCs w:val="28"/>
        </w:rPr>
        <w:t xml:space="preserve"> Новомихайловского сельского поселения, Соболевского сельского поселения, Татарского сельского поселения, Монастырщинского городского поселения по осуществлению внешнего муниципального финансового контроля» (решение Монастырщинского районного Совета депутатов от 14 февраля 2023 года № 14);</w:t>
      </w:r>
    </w:p>
    <w:p w:rsidR="002062D4" w:rsidRPr="002062D4" w:rsidRDefault="002062D4" w:rsidP="002062D4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D4">
        <w:rPr>
          <w:rFonts w:ascii="Times New Roman" w:hAnsi="Times New Roman" w:cs="Times New Roman"/>
          <w:sz w:val="28"/>
          <w:szCs w:val="28"/>
        </w:rPr>
        <w:t>«Об отчете о деятельности Контрольно-ревизионной комиссии муниципального образования «Монастырщинский район» Смоленской области за 2022 год» (решение Монастырщинского районного Совета депутатов от 14 февраля 2023 года № 13).</w:t>
      </w:r>
    </w:p>
    <w:p w:rsidR="002062D4" w:rsidRDefault="002062D4" w:rsidP="002062D4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D4">
        <w:rPr>
          <w:rFonts w:ascii="Times New Roman" w:hAnsi="Times New Roman" w:cs="Times New Roman"/>
          <w:sz w:val="28"/>
          <w:szCs w:val="28"/>
        </w:rPr>
        <w:t xml:space="preserve">Подготовлены отчеты о деятельности </w:t>
      </w:r>
      <w:r w:rsidR="00613327">
        <w:rPr>
          <w:rFonts w:ascii="Times New Roman" w:hAnsi="Times New Roman" w:cs="Times New Roman"/>
          <w:sz w:val="28"/>
          <w:szCs w:val="28"/>
        </w:rPr>
        <w:t xml:space="preserve">КРК МО </w:t>
      </w:r>
      <w:r w:rsidRPr="002062D4">
        <w:rPr>
          <w:rFonts w:ascii="Times New Roman" w:hAnsi="Times New Roman" w:cs="Times New Roman"/>
          <w:sz w:val="28"/>
          <w:szCs w:val="28"/>
        </w:rPr>
        <w:t xml:space="preserve">«Монастырщинский район» за 2022 год по </w:t>
      </w:r>
      <w:r w:rsidR="00F55284">
        <w:rPr>
          <w:rFonts w:ascii="Times New Roman" w:hAnsi="Times New Roman" w:cs="Times New Roman"/>
          <w:sz w:val="28"/>
          <w:szCs w:val="28"/>
        </w:rPr>
        <w:t xml:space="preserve">6 сельским поселениям и </w:t>
      </w:r>
      <w:r w:rsidRPr="002062D4">
        <w:rPr>
          <w:rFonts w:ascii="Times New Roman" w:hAnsi="Times New Roman" w:cs="Times New Roman"/>
          <w:sz w:val="28"/>
          <w:szCs w:val="28"/>
        </w:rPr>
        <w:t>Монастырщинскому городскому поселению.</w:t>
      </w:r>
    </w:p>
    <w:p w:rsidR="000874EB" w:rsidRDefault="000874EB" w:rsidP="000874EB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</w:t>
      </w:r>
      <w:r>
        <w:rPr>
          <w:rFonts w:ascii="Times New Roman" w:hAnsi="Times New Roman" w:cs="Times New Roman"/>
          <w:sz w:val="28"/>
        </w:rPr>
        <w:t> отчеты о поступлении и использовании средств межбюджетных трансфертов по 6 сельским поселениям и Монастырщинскому городскому поселению.</w:t>
      </w:r>
    </w:p>
    <w:p w:rsidR="00F55284" w:rsidRDefault="00F55284" w:rsidP="002062D4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и утверждены распоряжениями К</w:t>
      </w:r>
      <w:r w:rsidR="003B2A89">
        <w:rPr>
          <w:rFonts w:ascii="Times New Roman" w:hAnsi="Times New Roman" w:cs="Times New Roman"/>
          <w:sz w:val="28"/>
          <w:szCs w:val="28"/>
        </w:rPr>
        <w:t xml:space="preserve">РК МО «Монастырщинский район» </w:t>
      </w:r>
      <w:r>
        <w:rPr>
          <w:rFonts w:ascii="Times New Roman" w:hAnsi="Times New Roman" w:cs="Times New Roman"/>
          <w:sz w:val="28"/>
          <w:szCs w:val="28"/>
        </w:rPr>
        <w:t>4 Стандарта организации деятельности и 2 Стандарта внешнего муниципального финансового контроля К</w:t>
      </w:r>
      <w:r w:rsidR="003B2A89">
        <w:rPr>
          <w:rFonts w:ascii="Times New Roman" w:hAnsi="Times New Roman" w:cs="Times New Roman"/>
          <w:sz w:val="28"/>
          <w:szCs w:val="28"/>
        </w:rPr>
        <w:t>РК МО «Монастырщинский район».</w:t>
      </w:r>
    </w:p>
    <w:p w:rsidR="00152F33" w:rsidRDefault="00C526A2" w:rsidP="002E0E56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Подготовлено письмо-запрос о предоставлении предложений </w:t>
      </w:r>
      <w:r w:rsidR="000874EB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проведени</w:t>
      </w:r>
      <w:r w:rsidR="000874E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контрольных мероприятий</w:t>
      </w:r>
      <w:r w:rsidR="000874EB">
        <w:rPr>
          <w:rFonts w:ascii="Times New Roman" w:hAnsi="Times New Roman" w:cs="Times New Roman"/>
          <w:sz w:val="28"/>
        </w:rPr>
        <w:t xml:space="preserve"> для включения в план работы </w:t>
      </w:r>
      <w:r w:rsidR="000874EB">
        <w:rPr>
          <w:rFonts w:ascii="Times New Roman" w:hAnsi="Times New Roman" w:cs="Times New Roman"/>
          <w:sz w:val="28"/>
          <w:szCs w:val="28"/>
        </w:rPr>
        <w:t xml:space="preserve">КРК МО </w:t>
      </w:r>
      <w:r w:rsidR="000874EB" w:rsidRPr="002062D4">
        <w:rPr>
          <w:rFonts w:ascii="Times New Roman" w:hAnsi="Times New Roman" w:cs="Times New Roman"/>
          <w:sz w:val="28"/>
          <w:szCs w:val="28"/>
        </w:rPr>
        <w:t>«Монастырщинский район</w:t>
      </w:r>
      <w:r w:rsidR="000874EB">
        <w:rPr>
          <w:rFonts w:ascii="Times New Roman" w:hAnsi="Times New Roman" w:cs="Times New Roman"/>
          <w:sz w:val="28"/>
          <w:szCs w:val="28"/>
        </w:rPr>
        <w:t>» на 2024 год. Данное письмо-запрос направлено в Администрацию муниципального образования «Монастырщинский район» Смоленской области, Монастырщинский районный Совет депутатов, 6 сельским поселениям и Монастырщинскому городскому поселению.</w:t>
      </w:r>
    </w:p>
    <w:p w:rsidR="002062D4" w:rsidRPr="002062D4" w:rsidRDefault="002062D4" w:rsidP="002E0E56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КРК МО «Монастырщинский район» принимает участие </w:t>
      </w:r>
      <w:r w:rsidRPr="002062D4">
        <w:rPr>
          <w:rFonts w:ascii="Times New Roman" w:hAnsi="Times New Roman" w:cs="Times New Roman"/>
          <w:sz w:val="28"/>
        </w:rPr>
        <w:t>в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работе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постоянных</w:t>
      </w:r>
      <w:r>
        <w:rPr>
          <w:rFonts w:ascii="Times New Roman" w:hAnsi="Times New Roman" w:cs="Times New Roman"/>
          <w:sz w:val="28"/>
        </w:rPr>
        <w:t xml:space="preserve"> депутатских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комиссий,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заседаний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Монастырщинского районного Совета депутатов,</w:t>
      </w:r>
      <w:r>
        <w:rPr>
          <w:rFonts w:ascii="Times New Roman" w:hAnsi="Times New Roman" w:cs="Times New Roman"/>
          <w:sz w:val="28"/>
        </w:rPr>
        <w:t xml:space="preserve"> заседаний Совета депутатов сельских поселений Монастырщинского района Смоленской области.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062D4">
        <w:rPr>
          <w:rFonts w:ascii="Times New Roman" w:hAnsi="Times New Roman" w:cs="Times New Roman"/>
          <w:sz w:val="28"/>
        </w:rPr>
        <w:t>ублик</w:t>
      </w:r>
      <w:r>
        <w:rPr>
          <w:rFonts w:ascii="Times New Roman" w:hAnsi="Times New Roman" w:cs="Times New Roman"/>
          <w:sz w:val="28"/>
        </w:rPr>
        <w:t>ует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отчеты, информации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о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деятельности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КРК МО «Монастырщинский район» </w:t>
      </w:r>
      <w:r w:rsidRPr="002062D4">
        <w:rPr>
          <w:rFonts w:ascii="Times New Roman" w:hAnsi="Times New Roman" w:cs="Times New Roman"/>
          <w:sz w:val="28"/>
        </w:rPr>
        <w:t>на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официальном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сайте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Администрации </w:t>
      </w:r>
      <w:r w:rsidRPr="002062D4">
        <w:rPr>
          <w:rFonts w:ascii="Times New Roman" w:hAnsi="Times New Roman" w:cs="Times New Roman"/>
          <w:sz w:val="28"/>
        </w:rPr>
        <w:t>муниципального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образования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«Монастырщинский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район»</w:t>
      </w:r>
      <w:r w:rsidRPr="002062D4">
        <w:rPr>
          <w:rFonts w:ascii="Times New Roman" w:hAnsi="Times New Roman" w:cs="Times New Roman"/>
          <w:spacing w:val="-4"/>
          <w:sz w:val="28"/>
        </w:rPr>
        <w:t xml:space="preserve"> </w:t>
      </w:r>
      <w:r w:rsidRPr="002062D4">
        <w:rPr>
          <w:rFonts w:ascii="Times New Roman" w:hAnsi="Times New Roman" w:cs="Times New Roman"/>
          <w:sz w:val="28"/>
        </w:rPr>
        <w:t>Смоленской</w:t>
      </w:r>
      <w:r w:rsidRPr="002062D4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области в сети интернет</w:t>
      </w:r>
      <w:r w:rsidR="00613327">
        <w:rPr>
          <w:rFonts w:ascii="Times New Roman" w:hAnsi="Times New Roman" w:cs="Times New Roman"/>
          <w:sz w:val="28"/>
        </w:rPr>
        <w:t>.</w:t>
      </w:r>
    </w:p>
    <w:p w:rsidR="003064D1" w:rsidRDefault="003064D1" w:rsidP="00E6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C70" w:rsidRDefault="001F5C70" w:rsidP="00E6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3064D1" w:rsidP="00E6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064D1" w:rsidRDefault="003064D1" w:rsidP="00E6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064D1" w:rsidRDefault="003064D1" w:rsidP="00E6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64D1" w:rsidRDefault="003064D1" w:rsidP="00E6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3064D1" w:rsidRPr="001F5C70" w:rsidRDefault="003064D1" w:rsidP="00E65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34F2">
        <w:rPr>
          <w:rFonts w:ascii="Times New Roman" w:hAnsi="Times New Roman" w:cs="Times New Roman"/>
          <w:sz w:val="28"/>
          <w:szCs w:val="28"/>
        </w:rPr>
        <w:tab/>
      </w:r>
      <w:r w:rsidRPr="001F5C70">
        <w:rPr>
          <w:rFonts w:ascii="Times New Roman" w:hAnsi="Times New Roman" w:cs="Times New Roman"/>
          <w:b/>
          <w:sz w:val="28"/>
          <w:szCs w:val="28"/>
        </w:rPr>
        <w:t>Н.Г. Грекова</w:t>
      </w:r>
    </w:p>
    <w:sectPr w:rsidR="003064D1" w:rsidRPr="001F5C70" w:rsidSect="00C4490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7C" w:rsidRDefault="00242E7C" w:rsidP="003064D1">
      <w:pPr>
        <w:spacing w:after="0" w:line="240" w:lineRule="auto"/>
      </w:pPr>
      <w:r>
        <w:separator/>
      </w:r>
    </w:p>
  </w:endnote>
  <w:endnote w:type="continuationSeparator" w:id="1">
    <w:p w:rsidR="00242E7C" w:rsidRDefault="00242E7C" w:rsidP="0030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7C" w:rsidRDefault="00242E7C" w:rsidP="003064D1">
      <w:pPr>
        <w:spacing w:after="0" w:line="240" w:lineRule="auto"/>
      </w:pPr>
      <w:r>
        <w:separator/>
      </w:r>
    </w:p>
  </w:footnote>
  <w:footnote w:type="continuationSeparator" w:id="1">
    <w:p w:rsidR="00242E7C" w:rsidRDefault="00242E7C" w:rsidP="0030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5796"/>
      <w:docPartObj>
        <w:docPartGallery w:val="Page Numbers (Top of Page)"/>
        <w:docPartUnique/>
      </w:docPartObj>
    </w:sdtPr>
    <w:sdtContent>
      <w:p w:rsidR="002062D4" w:rsidRDefault="002062D4">
        <w:pPr>
          <w:pStyle w:val="a3"/>
          <w:jc w:val="center"/>
        </w:pPr>
      </w:p>
      <w:p w:rsidR="002062D4" w:rsidRDefault="00000896">
        <w:pPr>
          <w:pStyle w:val="a3"/>
          <w:jc w:val="center"/>
        </w:pPr>
        <w:fldSimple w:instr=" PAGE   \* MERGEFORMAT ">
          <w:r w:rsidR="00202492">
            <w:rPr>
              <w:noProof/>
            </w:rPr>
            <w:t>3</w:t>
          </w:r>
        </w:fldSimple>
      </w:p>
    </w:sdtContent>
  </w:sdt>
  <w:p w:rsidR="002062D4" w:rsidRDefault="002062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3969"/>
    <w:multiLevelType w:val="multilevel"/>
    <w:tmpl w:val="3FB803B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cs="Times New Roman" w:hint="default"/>
      </w:rPr>
    </w:lvl>
  </w:abstractNum>
  <w:abstractNum w:abstractNumId="1">
    <w:nsid w:val="5CFE4BB3"/>
    <w:multiLevelType w:val="hybridMultilevel"/>
    <w:tmpl w:val="B9C8D1F8"/>
    <w:lvl w:ilvl="0" w:tplc="17A6B4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75929"/>
    <w:rsid w:val="00000896"/>
    <w:rsid w:val="00000FE6"/>
    <w:rsid w:val="0000171F"/>
    <w:rsid w:val="00001BCA"/>
    <w:rsid w:val="00001C62"/>
    <w:rsid w:val="00002B79"/>
    <w:rsid w:val="00002D13"/>
    <w:rsid w:val="000069B7"/>
    <w:rsid w:val="00007FAB"/>
    <w:rsid w:val="0001011E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52095"/>
    <w:rsid w:val="00056E67"/>
    <w:rsid w:val="00061C17"/>
    <w:rsid w:val="00065418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4EB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471E"/>
    <w:rsid w:val="000C58EE"/>
    <w:rsid w:val="000C6F63"/>
    <w:rsid w:val="000C77B9"/>
    <w:rsid w:val="000D3794"/>
    <w:rsid w:val="000D4164"/>
    <w:rsid w:val="000D647F"/>
    <w:rsid w:val="000D663A"/>
    <w:rsid w:val="000E67C1"/>
    <w:rsid w:val="000E7FCC"/>
    <w:rsid w:val="000F6134"/>
    <w:rsid w:val="00101BB7"/>
    <w:rsid w:val="00101C49"/>
    <w:rsid w:val="0010204C"/>
    <w:rsid w:val="0010239F"/>
    <w:rsid w:val="0010438A"/>
    <w:rsid w:val="00106EBA"/>
    <w:rsid w:val="00111D8C"/>
    <w:rsid w:val="00116A17"/>
    <w:rsid w:val="00116E5A"/>
    <w:rsid w:val="00117AAB"/>
    <w:rsid w:val="00117B35"/>
    <w:rsid w:val="00131E83"/>
    <w:rsid w:val="00135B9D"/>
    <w:rsid w:val="001366C4"/>
    <w:rsid w:val="0013771D"/>
    <w:rsid w:val="0014077D"/>
    <w:rsid w:val="0015039E"/>
    <w:rsid w:val="00150437"/>
    <w:rsid w:val="00152F33"/>
    <w:rsid w:val="00154A6D"/>
    <w:rsid w:val="00155618"/>
    <w:rsid w:val="0016039A"/>
    <w:rsid w:val="001704DD"/>
    <w:rsid w:val="00176DAD"/>
    <w:rsid w:val="00177058"/>
    <w:rsid w:val="001803A2"/>
    <w:rsid w:val="00180CE9"/>
    <w:rsid w:val="00184419"/>
    <w:rsid w:val="001902E8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411D"/>
    <w:rsid w:val="001C56BF"/>
    <w:rsid w:val="001C5CE9"/>
    <w:rsid w:val="001C5F18"/>
    <w:rsid w:val="001C7224"/>
    <w:rsid w:val="001D2954"/>
    <w:rsid w:val="001E10CB"/>
    <w:rsid w:val="001E6FDF"/>
    <w:rsid w:val="001F191F"/>
    <w:rsid w:val="001F33B6"/>
    <w:rsid w:val="001F5C70"/>
    <w:rsid w:val="002017E2"/>
    <w:rsid w:val="00202492"/>
    <w:rsid w:val="00203401"/>
    <w:rsid w:val="002062D4"/>
    <w:rsid w:val="00207224"/>
    <w:rsid w:val="00213A24"/>
    <w:rsid w:val="00213C28"/>
    <w:rsid w:val="002155A2"/>
    <w:rsid w:val="002211A8"/>
    <w:rsid w:val="002217CE"/>
    <w:rsid w:val="00224A45"/>
    <w:rsid w:val="00225BFE"/>
    <w:rsid w:val="00226E8E"/>
    <w:rsid w:val="00230825"/>
    <w:rsid w:val="002332C7"/>
    <w:rsid w:val="0023647E"/>
    <w:rsid w:val="00240C74"/>
    <w:rsid w:val="00242E7C"/>
    <w:rsid w:val="00243ACC"/>
    <w:rsid w:val="00252749"/>
    <w:rsid w:val="00256DE8"/>
    <w:rsid w:val="0025724F"/>
    <w:rsid w:val="00257A8C"/>
    <w:rsid w:val="0026660E"/>
    <w:rsid w:val="0026709F"/>
    <w:rsid w:val="00274FF4"/>
    <w:rsid w:val="00277D80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4E79"/>
    <w:rsid w:val="002E0151"/>
    <w:rsid w:val="002E0E56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064D1"/>
    <w:rsid w:val="003104DD"/>
    <w:rsid w:val="003203AD"/>
    <w:rsid w:val="00322C1C"/>
    <w:rsid w:val="00322D1F"/>
    <w:rsid w:val="00331925"/>
    <w:rsid w:val="0033325B"/>
    <w:rsid w:val="003345E1"/>
    <w:rsid w:val="00340F85"/>
    <w:rsid w:val="0034369A"/>
    <w:rsid w:val="00350B51"/>
    <w:rsid w:val="00350F02"/>
    <w:rsid w:val="00353D9D"/>
    <w:rsid w:val="0035539A"/>
    <w:rsid w:val="00355BC9"/>
    <w:rsid w:val="00355FAF"/>
    <w:rsid w:val="00356B3E"/>
    <w:rsid w:val="00360262"/>
    <w:rsid w:val="00360672"/>
    <w:rsid w:val="00361A42"/>
    <w:rsid w:val="003624CE"/>
    <w:rsid w:val="00363639"/>
    <w:rsid w:val="00365F4C"/>
    <w:rsid w:val="00367C48"/>
    <w:rsid w:val="00370564"/>
    <w:rsid w:val="00373DF2"/>
    <w:rsid w:val="003747F5"/>
    <w:rsid w:val="003757B0"/>
    <w:rsid w:val="00380E17"/>
    <w:rsid w:val="003811A2"/>
    <w:rsid w:val="003862D3"/>
    <w:rsid w:val="0039336C"/>
    <w:rsid w:val="003A56FF"/>
    <w:rsid w:val="003B2A89"/>
    <w:rsid w:val="003B3A26"/>
    <w:rsid w:val="003B3D03"/>
    <w:rsid w:val="003C123A"/>
    <w:rsid w:val="003C21C7"/>
    <w:rsid w:val="003C2C01"/>
    <w:rsid w:val="003C3AEA"/>
    <w:rsid w:val="003C77B1"/>
    <w:rsid w:val="003D1EEF"/>
    <w:rsid w:val="003D72DF"/>
    <w:rsid w:val="003E3B73"/>
    <w:rsid w:val="003E6750"/>
    <w:rsid w:val="003E6A1C"/>
    <w:rsid w:val="003F5C8A"/>
    <w:rsid w:val="003F6A9B"/>
    <w:rsid w:val="004016C7"/>
    <w:rsid w:val="00401934"/>
    <w:rsid w:val="00407FBE"/>
    <w:rsid w:val="004127F8"/>
    <w:rsid w:val="00412B80"/>
    <w:rsid w:val="00420B31"/>
    <w:rsid w:val="00420B76"/>
    <w:rsid w:val="00421836"/>
    <w:rsid w:val="00422341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577F9"/>
    <w:rsid w:val="00462304"/>
    <w:rsid w:val="00462C70"/>
    <w:rsid w:val="00463DC4"/>
    <w:rsid w:val="00464B06"/>
    <w:rsid w:val="00467860"/>
    <w:rsid w:val="00470D6B"/>
    <w:rsid w:val="0047363B"/>
    <w:rsid w:val="00473D42"/>
    <w:rsid w:val="0047443B"/>
    <w:rsid w:val="00475929"/>
    <w:rsid w:val="004764AC"/>
    <w:rsid w:val="004811A4"/>
    <w:rsid w:val="0048341F"/>
    <w:rsid w:val="00484750"/>
    <w:rsid w:val="0048544D"/>
    <w:rsid w:val="0048664A"/>
    <w:rsid w:val="004907AD"/>
    <w:rsid w:val="00494C59"/>
    <w:rsid w:val="004A3AF8"/>
    <w:rsid w:val="004A7B2E"/>
    <w:rsid w:val="004B0782"/>
    <w:rsid w:val="004B21AE"/>
    <w:rsid w:val="004B477D"/>
    <w:rsid w:val="004B7530"/>
    <w:rsid w:val="004B7652"/>
    <w:rsid w:val="004C00F6"/>
    <w:rsid w:val="004C2B26"/>
    <w:rsid w:val="004D2C87"/>
    <w:rsid w:val="004D3237"/>
    <w:rsid w:val="004D6CC9"/>
    <w:rsid w:val="004E0DF1"/>
    <w:rsid w:val="004E436F"/>
    <w:rsid w:val="004E6198"/>
    <w:rsid w:val="004F112A"/>
    <w:rsid w:val="004F161F"/>
    <w:rsid w:val="004F1F3D"/>
    <w:rsid w:val="004F538C"/>
    <w:rsid w:val="00507EAA"/>
    <w:rsid w:val="00530014"/>
    <w:rsid w:val="00530D27"/>
    <w:rsid w:val="00531DD0"/>
    <w:rsid w:val="00545CB8"/>
    <w:rsid w:val="00551593"/>
    <w:rsid w:val="005523E6"/>
    <w:rsid w:val="00552838"/>
    <w:rsid w:val="00554AC9"/>
    <w:rsid w:val="005578E8"/>
    <w:rsid w:val="00560CD8"/>
    <w:rsid w:val="00560FBE"/>
    <w:rsid w:val="00563A37"/>
    <w:rsid w:val="005651F4"/>
    <w:rsid w:val="00566980"/>
    <w:rsid w:val="00567C2C"/>
    <w:rsid w:val="005717E6"/>
    <w:rsid w:val="00575321"/>
    <w:rsid w:val="005851AF"/>
    <w:rsid w:val="00585F34"/>
    <w:rsid w:val="00592F36"/>
    <w:rsid w:val="0059409E"/>
    <w:rsid w:val="005A0BEA"/>
    <w:rsid w:val="005A26C5"/>
    <w:rsid w:val="005B5DCA"/>
    <w:rsid w:val="005C362E"/>
    <w:rsid w:val="005C5413"/>
    <w:rsid w:val="005C7ED3"/>
    <w:rsid w:val="005D0B2D"/>
    <w:rsid w:val="005D2A51"/>
    <w:rsid w:val="005D2E78"/>
    <w:rsid w:val="005D3E00"/>
    <w:rsid w:val="005D7DF4"/>
    <w:rsid w:val="005E1065"/>
    <w:rsid w:val="005E128D"/>
    <w:rsid w:val="005E2D3E"/>
    <w:rsid w:val="005E4C44"/>
    <w:rsid w:val="005E5D3D"/>
    <w:rsid w:val="005F04C6"/>
    <w:rsid w:val="005F24B0"/>
    <w:rsid w:val="005F4B2C"/>
    <w:rsid w:val="005F5931"/>
    <w:rsid w:val="00601C84"/>
    <w:rsid w:val="006033CA"/>
    <w:rsid w:val="00605A07"/>
    <w:rsid w:val="006068AA"/>
    <w:rsid w:val="0061076E"/>
    <w:rsid w:val="00610EF2"/>
    <w:rsid w:val="006110C2"/>
    <w:rsid w:val="00613327"/>
    <w:rsid w:val="0062054B"/>
    <w:rsid w:val="006253B4"/>
    <w:rsid w:val="00626D19"/>
    <w:rsid w:val="00626F8B"/>
    <w:rsid w:val="0062750F"/>
    <w:rsid w:val="006276D5"/>
    <w:rsid w:val="00631D11"/>
    <w:rsid w:val="0064035A"/>
    <w:rsid w:val="006406F0"/>
    <w:rsid w:val="0064196F"/>
    <w:rsid w:val="00651B73"/>
    <w:rsid w:val="00654065"/>
    <w:rsid w:val="00656169"/>
    <w:rsid w:val="00664DE7"/>
    <w:rsid w:val="00665A94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A2B1C"/>
    <w:rsid w:val="006B185B"/>
    <w:rsid w:val="006B205C"/>
    <w:rsid w:val="006B42C9"/>
    <w:rsid w:val="006B7ED5"/>
    <w:rsid w:val="006C035B"/>
    <w:rsid w:val="006C4EFB"/>
    <w:rsid w:val="006D3CC9"/>
    <w:rsid w:val="006D5A7F"/>
    <w:rsid w:val="006F621A"/>
    <w:rsid w:val="006F710C"/>
    <w:rsid w:val="007034F2"/>
    <w:rsid w:val="007049DA"/>
    <w:rsid w:val="007062C3"/>
    <w:rsid w:val="00707206"/>
    <w:rsid w:val="00711481"/>
    <w:rsid w:val="00714420"/>
    <w:rsid w:val="007151DC"/>
    <w:rsid w:val="00725ED1"/>
    <w:rsid w:val="00726742"/>
    <w:rsid w:val="00734497"/>
    <w:rsid w:val="007413A9"/>
    <w:rsid w:val="00744711"/>
    <w:rsid w:val="0075312D"/>
    <w:rsid w:val="007538AC"/>
    <w:rsid w:val="00754E8C"/>
    <w:rsid w:val="00755E9F"/>
    <w:rsid w:val="0076114F"/>
    <w:rsid w:val="00767AB2"/>
    <w:rsid w:val="007727E9"/>
    <w:rsid w:val="007776FE"/>
    <w:rsid w:val="007777C7"/>
    <w:rsid w:val="00777EB9"/>
    <w:rsid w:val="00782224"/>
    <w:rsid w:val="00784FF3"/>
    <w:rsid w:val="007929E9"/>
    <w:rsid w:val="00793505"/>
    <w:rsid w:val="00795EE8"/>
    <w:rsid w:val="007A646C"/>
    <w:rsid w:val="007A7CF9"/>
    <w:rsid w:val="007B08C1"/>
    <w:rsid w:val="007B15AF"/>
    <w:rsid w:val="007B3005"/>
    <w:rsid w:val="007B34EA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E7FA8"/>
    <w:rsid w:val="007F3795"/>
    <w:rsid w:val="007F7D88"/>
    <w:rsid w:val="0080182B"/>
    <w:rsid w:val="00801F78"/>
    <w:rsid w:val="00802430"/>
    <w:rsid w:val="00802973"/>
    <w:rsid w:val="008057EA"/>
    <w:rsid w:val="0081265C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5639B"/>
    <w:rsid w:val="008652EB"/>
    <w:rsid w:val="00866CF6"/>
    <w:rsid w:val="00867920"/>
    <w:rsid w:val="008725C1"/>
    <w:rsid w:val="00872E43"/>
    <w:rsid w:val="0087714A"/>
    <w:rsid w:val="00877382"/>
    <w:rsid w:val="008869DA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C5C43"/>
    <w:rsid w:val="008D007C"/>
    <w:rsid w:val="008D1123"/>
    <w:rsid w:val="008D1BAE"/>
    <w:rsid w:val="008D24AA"/>
    <w:rsid w:val="008D38FB"/>
    <w:rsid w:val="008D3970"/>
    <w:rsid w:val="008D78AC"/>
    <w:rsid w:val="008E21F2"/>
    <w:rsid w:val="008E2A1E"/>
    <w:rsid w:val="008E37B2"/>
    <w:rsid w:val="008F144C"/>
    <w:rsid w:val="008F558A"/>
    <w:rsid w:val="008F79D8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32482"/>
    <w:rsid w:val="00936307"/>
    <w:rsid w:val="0093675D"/>
    <w:rsid w:val="00941B4A"/>
    <w:rsid w:val="00951FC3"/>
    <w:rsid w:val="0095680C"/>
    <w:rsid w:val="00957984"/>
    <w:rsid w:val="0096023B"/>
    <w:rsid w:val="00960A32"/>
    <w:rsid w:val="00967BFF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39B8"/>
    <w:rsid w:val="009B1CD1"/>
    <w:rsid w:val="009B1F84"/>
    <w:rsid w:val="009B24BD"/>
    <w:rsid w:val="009B333E"/>
    <w:rsid w:val="009C1807"/>
    <w:rsid w:val="009C1A23"/>
    <w:rsid w:val="009C4530"/>
    <w:rsid w:val="009C4584"/>
    <w:rsid w:val="009C6327"/>
    <w:rsid w:val="009D254F"/>
    <w:rsid w:val="009D355E"/>
    <w:rsid w:val="009D7D2E"/>
    <w:rsid w:val="009E0AA8"/>
    <w:rsid w:val="009E1BBA"/>
    <w:rsid w:val="009E7CCF"/>
    <w:rsid w:val="009F06F3"/>
    <w:rsid w:val="009F4448"/>
    <w:rsid w:val="009F57D3"/>
    <w:rsid w:val="009F7D15"/>
    <w:rsid w:val="00A02792"/>
    <w:rsid w:val="00A06771"/>
    <w:rsid w:val="00A07462"/>
    <w:rsid w:val="00A15C1C"/>
    <w:rsid w:val="00A1692C"/>
    <w:rsid w:val="00A22ADB"/>
    <w:rsid w:val="00A24546"/>
    <w:rsid w:val="00A328BA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6013C"/>
    <w:rsid w:val="00A65B42"/>
    <w:rsid w:val="00A67C3E"/>
    <w:rsid w:val="00A707DD"/>
    <w:rsid w:val="00A73F53"/>
    <w:rsid w:val="00A751C0"/>
    <w:rsid w:val="00A81569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33F7"/>
    <w:rsid w:val="00AB62E4"/>
    <w:rsid w:val="00AC2E14"/>
    <w:rsid w:val="00AC46E2"/>
    <w:rsid w:val="00AC6CD5"/>
    <w:rsid w:val="00AC7B32"/>
    <w:rsid w:val="00AD165F"/>
    <w:rsid w:val="00AD2930"/>
    <w:rsid w:val="00AD50DF"/>
    <w:rsid w:val="00AD7018"/>
    <w:rsid w:val="00AE0E87"/>
    <w:rsid w:val="00AF0E09"/>
    <w:rsid w:val="00AF1421"/>
    <w:rsid w:val="00AF3C79"/>
    <w:rsid w:val="00AF76E6"/>
    <w:rsid w:val="00B00063"/>
    <w:rsid w:val="00B0154A"/>
    <w:rsid w:val="00B026E3"/>
    <w:rsid w:val="00B064AF"/>
    <w:rsid w:val="00B074DC"/>
    <w:rsid w:val="00B10F67"/>
    <w:rsid w:val="00B12924"/>
    <w:rsid w:val="00B146BC"/>
    <w:rsid w:val="00B229AB"/>
    <w:rsid w:val="00B23429"/>
    <w:rsid w:val="00B31FF2"/>
    <w:rsid w:val="00B424F0"/>
    <w:rsid w:val="00B435D7"/>
    <w:rsid w:val="00B45914"/>
    <w:rsid w:val="00B47220"/>
    <w:rsid w:val="00B4724B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E0CD6"/>
    <w:rsid w:val="00BE3A43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93B"/>
    <w:rsid w:val="00C179E3"/>
    <w:rsid w:val="00C31908"/>
    <w:rsid w:val="00C31EC5"/>
    <w:rsid w:val="00C35CBA"/>
    <w:rsid w:val="00C40B50"/>
    <w:rsid w:val="00C4154C"/>
    <w:rsid w:val="00C416E4"/>
    <w:rsid w:val="00C4290E"/>
    <w:rsid w:val="00C44908"/>
    <w:rsid w:val="00C4621D"/>
    <w:rsid w:val="00C47D0B"/>
    <w:rsid w:val="00C516E5"/>
    <w:rsid w:val="00C521EA"/>
    <w:rsid w:val="00C526A2"/>
    <w:rsid w:val="00C56B7F"/>
    <w:rsid w:val="00C60B34"/>
    <w:rsid w:val="00C6250E"/>
    <w:rsid w:val="00C63C03"/>
    <w:rsid w:val="00C742F7"/>
    <w:rsid w:val="00C779AC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28BB"/>
    <w:rsid w:val="00CD2A84"/>
    <w:rsid w:val="00CD33EA"/>
    <w:rsid w:val="00CD41B3"/>
    <w:rsid w:val="00CD426D"/>
    <w:rsid w:val="00CE05FC"/>
    <w:rsid w:val="00CE3ED2"/>
    <w:rsid w:val="00CE5821"/>
    <w:rsid w:val="00CE6AA6"/>
    <w:rsid w:val="00CF2E3E"/>
    <w:rsid w:val="00CF3CC1"/>
    <w:rsid w:val="00CF4210"/>
    <w:rsid w:val="00CF4B88"/>
    <w:rsid w:val="00CF551A"/>
    <w:rsid w:val="00CF5FE1"/>
    <w:rsid w:val="00D0475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4D49"/>
    <w:rsid w:val="00D64EB4"/>
    <w:rsid w:val="00D711CD"/>
    <w:rsid w:val="00D71F2A"/>
    <w:rsid w:val="00D7640B"/>
    <w:rsid w:val="00D85A33"/>
    <w:rsid w:val="00D85CA2"/>
    <w:rsid w:val="00D86F57"/>
    <w:rsid w:val="00D92DA7"/>
    <w:rsid w:val="00D960CE"/>
    <w:rsid w:val="00D9783B"/>
    <w:rsid w:val="00D97F6C"/>
    <w:rsid w:val="00DA1E84"/>
    <w:rsid w:val="00DA1E92"/>
    <w:rsid w:val="00DA7E4C"/>
    <w:rsid w:val="00DB00FE"/>
    <w:rsid w:val="00DB3AEC"/>
    <w:rsid w:val="00DB6E86"/>
    <w:rsid w:val="00DC3873"/>
    <w:rsid w:val="00DC3F57"/>
    <w:rsid w:val="00DC6B59"/>
    <w:rsid w:val="00DD213D"/>
    <w:rsid w:val="00DD4883"/>
    <w:rsid w:val="00DD5D2A"/>
    <w:rsid w:val="00DE0567"/>
    <w:rsid w:val="00DE0C1D"/>
    <w:rsid w:val="00DF0283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61222"/>
    <w:rsid w:val="00E62442"/>
    <w:rsid w:val="00E632D5"/>
    <w:rsid w:val="00E639F7"/>
    <w:rsid w:val="00E65B40"/>
    <w:rsid w:val="00E65BD7"/>
    <w:rsid w:val="00E7541B"/>
    <w:rsid w:val="00E77BBE"/>
    <w:rsid w:val="00E837BC"/>
    <w:rsid w:val="00E92A35"/>
    <w:rsid w:val="00E9313F"/>
    <w:rsid w:val="00E958B1"/>
    <w:rsid w:val="00E970A6"/>
    <w:rsid w:val="00EA420B"/>
    <w:rsid w:val="00EA6C3E"/>
    <w:rsid w:val="00EA76B1"/>
    <w:rsid w:val="00EB3E0C"/>
    <w:rsid w:val="00EB4623"/>
    <w:rsid w:val="00EB4E9C"/>
    <w:rsid w:val="00EB5B5F"/>
    <w:rsid w:val="00EB7205"/>
    <w:rsid w:val="00EC12A2"/>
    <w:rsid w:val="00EC259F"/>
    <w:rsid w:val="00EC2742"/>
    <w:rsid w:val="00EC6DBE"/>
    <w:rsid w:val="00ED05A8"/>
    <w:rsid w:val="00ED098C"/>
    <w:rsid w:val="00ED1432"/>
    <w:rsid w:val="00ED6E95"/>
    <w:rsid w:val="00ED76F8"/>
    <w:rsid w:val="00EE105D"/>
    <w:rsid w:val="00EE38C6"/>
    <w:rsid w:val="00EE5164"/>
    <w:rsid w:val="00EE67B4"/>
    <w:rsid w:val="00EF3D02"/>
    <w:rsid w:val="00EF44BE"/>
    <w:rsid w:val="00F00007"/>
    <w:rsid w:val="00F050E4"/>
    <w:rsid w:val="00F068B2"/>
    <w:rsid w:val="00F11689"/>
    <w:rsid w:val="00F11881"/>
    <w:rsid w:val="00F11AB9"/>
    <w:rsid w:val="00F1223A"/>
    <w:rsid w:val="00F14879"/>
    <w:rsid w:val="00F17368"/>
    <w:rsid w:val="00F17657"/>
    <w:rsid w:val="00F26A39"/>
    <w:rsid w:val="00F273BF"/>
    <w:rsid w:val="00F30CCA"/>
    <w:rsid w:val="00F350FE"/>
    <w:rsid w:val="00F401BF"/>
    <w:rsid w:val="00F51233"/>
    <w:rsid w:val="00F54DB3"/>
    <w:rsid w:val="00F55284"/>
    <w:rsid w:val="00F56380"/>
    <w:rsid w:val="00F60FFA"/>
    <w:rsid w:val="00F655D1"/>
    <w:rsid w:val="00F67132"/>
    <w:rsid w:val="00F81BB1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D7611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4D1"/>
  </w:style>
  <w:style w:type="paragraph" w:styleId="a5">
    <w:name w:val="footer"/>
    <w:basedOn w:val="a"/>
    <w:link w:val="a6"/>
    <w:uiPriority w:val="99"/>
    <w:semiHidden/>
    <w:unhideWhenUsed/>
    <w:rsid w:val="0030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4D1"/>
  </w:style>
  <w:style w:type="paragraph" w:styleId="a7">
    <w:name w:val="Balloon Text"/>
    <w:basedOn w:val="a"/>
    <w:link w:val="a8"/>
    <w:uiPriority w:val="99"/>
    <w:semiHidden/>
    <w:unhideWhenUsed/>
    <w:rsid w:val="0030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6029-88CA-4A41-9D4B-11595813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28</cp:revision>
  <cp:lastPrinted>2023-07-13T12:05:00Z</cp:lastPrinted>
  <dcterms:created xsi:type="dcterms:W3CDTF">2023-07-13T06:25:00Z</dcterms:created>
  <dcterms:modified xsi:type="dcterms:W3CDTF">2023-10-10T13:08:00Z</dcterms:modified>
</cp:coreProperties>
</file>