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98" w:rsidRPr="00F646E7" w:rsidRDefault="009F6898" w:rsidP="00F646E7">
      <w:pPr>
        <w:pStyle w:val="a3"/>
        <w:ind w:left="5103"/>
        <w:jc w:val="both"/>
        <w:rPr>
          <w:rFonts w:ascii="Times New Roman" w:hAnsi="Times New Roman" w:cs="Times New Roman"/>
          <w:sz w:val="28"/>
          <w:szCs w:val="28"/>
        </w:rPr>
      </w:pPr>
      <w:bookmarkStart w:id="0" w:name="_GoBack"/>
      <w:bookmarkEnd w:id="0"/>
      <w:r w:rsidRPr="00F646E7">
        <w:rPr>
          <w:rFonts w:ascii="Times New Roman" w:hAnsi="Times New Roman" w:cs="Times New Roman"/>
          <w:sz w:val="28"/>
          <w:szCs w:val="28"/>
        </w:rPr>
        <w:t xml:space="preserve">Приложение </w:t>
      </w:r>
      <w:r w:rsidR="00C43B50" w:rsidRPr="00F646E7">
        <w:rPr>
          <w:rFonts w:ascii="Times New Roman" w:hAnsi="Times New Roman" w:cs="Times New Roman"/>
          <w:sz w:val="28"/>
          <w:szCs w:val="28"/>
        </w:rPr>
        <w:t>4</w:t>
      </w:r>
      <w:r w:rsidRPr="00F646E7">
        <w:rPr>
          <w:rFonts w:ascii="Times New Roman" w:hAnsi="Times New Roman" w:cs="Times New Roman"/>
          <w:sz w:val="28"/>
          <w:szCs w:val="28"/>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p>
    <w:p w:rsidR="009F6898" w:rsidRPr="009F6898" w:rsidRDefault="00F646E7" w:rsidP="00180D32">
      <w:pPr>
        <w:spacing w:after="0" w:line="240" w:lineRule="atLeast"/>
        <w:jc w:val="both"/>
        <w:rPr>
          <w:rFonts w:ascii="Times New Roman" w:hAnsi="Times New Roman" w:cs="Times New Roman"/>
          <w:sz w:val="24"/>
          <w:szCs w:val="28"/>
        </w:rPr>
      </w:pPr>
      <w:r>
        <w:rPr>
          <w:rFonts w:ascii="Times New Roman" w:hAnsi="Times New Roman" w:cs="Times New Roman"/>
          <w:sz w:val="24"/>
          <w:szCs w:val="28"/>
        </w:rPr>
        <w:t>п. Монастырщина</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r w:rsidR="009F6898" w:rsidRPr="009F6898">
        <w:rPr>
          <w:rFonts w:ascii="Times New Roman" w:hAnsi="Times New Roman" w:cs="Times New Roman"/>
          <w:sz w:val="24"/>
          <w:szCs w:val="28"/>
        </w:rPr>
        <w:t>«___» _________ 20</w:t>
      </w:r>
      <w:r w:rsidR="00455252">
        <w:rPr>
          <w:rFonts w:ascii="Times New Roman" w:hAnsi="Times New Roman" w:cs="Times New Roman"/>
          <w:sz w:val="24"/>
          <w:szCs w:val="28"/>
        </w:rPr>
        <w:t>21</w:t>
      </w:r>
      <w:r w:rsidR="009F6898" w:rsidRPr="009F6898">
        <w:rPr>
          <w:rFonts w:ascii="Times New Roman" w:hAnsi="Times New Roman" w:cs="Times New Roman"/>
          <w:sz w:val="24"/>
          <w:szCs w:val="28"/>
        </w:rPr>
        <w:t xml:space="preserve"> г.</w:t>
      </w:r>
    </w:p>
    <w:p w:rsidR="009F6898" w:rsidRPr="00180D32" w:rsidRDefault="009F6898" w:rsidP="00180D32">
      <w:pPr>
        <w:spacing w:after="0" w:line="240" w:lineRule="atLeast"/>
        <w:jc w:val="both"/>
        <w:rPr>
          <w:sz w:val="28"/>
          <w:szCs w:val="28"/>
        </w:rPr>
      </w:pPr>
    </w:p>
    <w:p w:rsidR="009F6898" w:rsidRPr="00180D32" w:rsidRDefault="009F6898" w:rsidP="00180D32">
      <w:pPr>
        <w:spacing w:after="0" w:line="240" w:lineRule="atLeast"/>
        <w:ind w:firstLine="709"/>
        <w:jc w:val="both"/>
        <w:rPr>
          <w:rFonts w:ascii="Times New Roman" w:hAnsi="Times New Roman" w:cs="Times New Roman"/>
          <w:sz w:val="28"/>
          <w:szCs w:val="28"/>
        </w:rPr>
      </w:pPr>
      <w:proofErr w:type="gramStart"/>
      <w:r w:rsidRPr="00180D32">
        <w:rPr>
          <w:rFonts w:ascii="Times New Roman" w:hAnsi="Times New Roman" w:cs="Times New Roman"/>
          <w:sz w:val="28"/>
          <w:szCs w:val="28"/>
        </w:rPr>
        <w:t xml:space="preserve">Муниципальное образование </w:t>
      </w:r>
      <w:r w:rsidR="00180D32">
        <w:rPr>
          <w:rFonts w:ascii="Times New Roman" w:hAnsi="Times New Roman" w:cs="Times New Roman"/>
          <w:sz w:val="28"/>
          <w:szCs w:val="28"/>
        </w:rPr>
        <w:t>«Монастырщинский район» Смоленской области</w:t>
      </w:r>
      <w:r w:rsidRPr="00180D32">
        <w:rPr>
          <w:rFonts w:ascii="Times New Roman" w:hAnsi="Times New Roman" w:cs="Times New Roman"/>
          <w:sz w:val="28"/>
          <w:szCs w:val="28"/>
        </w:rPr>
        <w:t xml:space="preserve"> в лице Администрации</w:t>
      </w:r>
      <w:r w:rsidR="00180D32" w:rsidRPr="00180D32">
        <w:rPr>
          <w:rFonts w:ascii="Times New Roman" w:hAnsi="Times New Roman" w:cs="Times New Roman"/>
          <w:sz w:val="28"/>
          <w:szCs w:val="28"/>
        </w:rPr>
        <w:t xml:space="preserve"> </w:t>
      </w:r>
      <w:r w:rsidR="00180D32">
        <w:rPr>
          <w:rFonts w:ascii="Times New Roman" w:hAnsi="Times New Roman" w:cs="Times New Roman"/>
          <w:sz w:val="28"/>
          <w:szCs w:val="28"/>
        </w:rPr>
        <w:t>муниципального</w:t>
      </w:r>
      <w:r w:rsidR="00180D32" w:rsidRPr="00180D32">
        <w:rPr>
          <w:rFonts w:ascii="Times New Roman" w:hAnsi="Times New Roman" w:cs="Times New Roman"/>
          <w:sz w:val="28"/>
          <w:szCs w:val="28"/>
        </w:rPr>
        <w:t xml:space="preserve"> образовани</w:t>
      </w:r>
      <w:r w:rsidR="00180D32">
        <w:rPr>
          <w:rFonts w:ascii="Times New Roman" w:hAnsi="Times New Roman" w:cs="Times New Roman"/>
          <w:sz w:val="28"/>
          <w:szCs w:val="28"/>
        </w:rPr>
        <w:t>я</w:t>
      </w:r>
      <w:r w:rsidR="00180D32" w:rsidRPr="00180D32">
        <w:rPr>
          <w:rFonts w:ascii="Times New Roman" w:hAnsi="Times New Roman" w:cs="Times New Roman"/>
          <w:sz w:val="28"/>
          <w:szCs w:val="28"/>
        </w:rPr>
        <w:t xml:space="preserve"> «Монастырщинский район» Смоленской области</w:t>
      </w:r>
      <w:r w:rsidRPr="00180D32">
        <w:rPr>
          <w:rFonts w:ascii="Times New Roman" w:hAnsi="Times New Roman" w:cs="Times New Roman"/>
          <w:sz w:val="28"/>
          <w:szCs w:val="28"/>
        </w:rPr>
        <w:t xml:space="preserve">, </w:t>
      </w:r>
      <w:r w:rsidR="00180D32" w:rsidRPr="00180D32">
        <w:rPr>
          <w:rFonts w:ascii="Times New Roman" w:hAnsi="Times New Roman" w:cs="Times New Roman"/>
          <w:sz w:val="28"/>
          <w:szCs w:val="28"/>
        </w:rPr>
        <w:t>именуемая в дальнейшем «Продавец»,</w:t>
      </w:r>
      <w:r w:rsidR="00180D32">
        <w:rPr>
          <w:rFonts w:ascii="Times New Roman" w:hAnsi="Times New Roman" w:cs="Times New Roman"/>
          <w:sz w:val="28"/>
          <w:szCs w:val="28"/>
        </w:rPr>
        <w:t xml:space="preserve"> в лице ________________________________________________________________________,</w:t>
      </w:r>
      <w:r w:rsidRPr="00180D32">
        <w:rPr>
          <w:rFonts w:ascii="Times New Roman" w:hAnsi="Times New Roman" w:cs="Times New Roman"/>
          <w:sz w:val="28"/>
          <w:szCs w:val="28"/>
        </w:rPr>
        <w:t xml:space="preserve"> с одной стороны, и __________________________________________________, именуемый в дальнейшем «Покупатель», с другой стороны, заключили настоящий договор о нижеследующем:</w:t>
      </w:r>
      <w:proofErr w:type="gramEnd"/>
    </w:p>
    <w:p w:rsidR="009F6898" w:rsidRPr="00180D32" w:rsidRDefault="009F6898" w:rsidP="00180D32">
      <w:pPr>
        <w:numPr>
          <w:ilvl w:val="0"/>
          <w:numId w:val="2"/>
        </w:numPr>
        <w:spacing w:after="0" w:line="240" w:lineRule="atLeast"/>
        <w:jc w:val="center"/>
        <w:rPr>
          <w:rFonts w:ascii="Times New Roman" w:hAnsi="Times New Roman" w:cs="Times New Roman"/>
          <w:b/>
          <w:sz w:val="28"/>
          <w:szCs w:val="28"/>
        </w:rPr>
      </w:pPr>
      <w:r w:rsidRPr="00180D32">
        <w:rPr>
          <w:rFonts w:ascii="Times New Roman" w:hAnsi="Times New Roman" w:cs="Times New Roman"/>
          <w:b/>
          <w:sz w:val="28"/>
          <w:szCs w:val="28"/>
        </w:rPr>
        <w:t>Общие положения</w:t>
      </w:r>
    </w:p>
    <w:p w:rsidR="009F6898" w:rsidRPr="00180D32" w:rsidRDefault="009F6898" w:rsidP="00180D32">
      <w:pPr>
        <w:spacing w:after="0" w:line="240" w:lineRule="atLeast"/>
        <w:ind w:firstLine="720"/>
        <w:jc w:val="both"/>
        <w:rPr>
          <w:rFonts w:ascii="Times New Roman" w:hAnsi="Times New Roman" w:cs="Times New Roman"/>
          <w:sz w:val="28"/>
          <w:szCs w:val="28"/>
        </w:rPr>
      </w:pPr>
      <w:r w:rsidRPr="00180D32">
        <w:rPr>
          <w:rFonts w:ascii="Times New Roman" w:hAnsi="Times New Roman" w:cs="Times New Roman"/>
          <w:sz w:val="28"/>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80D32" w:rsidRDefault="009F6898" w:rsidP="00180D32">
      <w:pPr>
        <w:spacing w:after="0" w:line="240" w:lineRule="atLeast"/>
        <w:jc w:val="center"/>
        <w:rPr>
          <w:rFonts w:ascii="Times New Roman" w:hAnsi="Times New Roman" w:cs="Times New Roman"/>
          <w:b/>
          <w:sz w:val="28"/>
          <w:szCs w:val="28"/>
        </w:rPr>
      </w:pPr>
      <w:r w:rsidRPr="00180D32">
        <w:rPr>
          <w:rFonts w:ascii="Times New Roman" w:hAnsi="Times New Roman" w:cs="Times New Roman"/>
          <w:b/>
          <w:sz w:val="28"/>
          <w:szCs w:val="28"/>
        </w:rPr>
        <w:t>2. Предмет договора</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 xml:space="preserve">2.1. На основании протокола заседания комиссии по проведению аукциона </w:t>
      </w:r>
      <w:r w:rsidR="00180D32">
        <w:rPr>
          <w:rFonts w:ascii="Times New Roman" w:hAnsi="Times New Roman" w:cs="Times New Roman"/>
          <w:sz w:val="28"/>
          <w:szCs w:val="28"/>
        </w:rPr>
        <w:t xml:space="preserve">в электронной форме по продаже </w:t>
      </w:r>
      <w:r w:rsidR="0009236F" w:rsidRPr="00180D32">
        <w:rPr>
          <w:rFonts w:ascii="Times New Roman" w:hAnsi="Times New Roman" w:cs="Times New Roman"/>
          <w:spacing w:val="6"/>
          <w:sz w:val="28"/>
          <w:szCs w:val="28"/>
        </w:rPr>
        <w:t xml:space="preserve">здания общей площадью </w:t>
      </w:r>
      <w:r w:rsidR="00180D32">
        <w:rPr>
          <w:rFonts w:ascii="Times New Roman" w:hAnsi="Times New Roman" w:cs="Times New Roman"/>
          <w:spacing w:val="6"/>
          <w:sz w:val="28"/>
          <w:szCs w:val="28"/>
        </w:rPr>
        <w:t>902,9</w:t>
      </w:r>
      <w:r w:rsidR="0009236F" w:rsidRPr="00180D32">
        <w:rPr>
          <w:rFonts w:ascii="Times New Roman" w:hAnsi="Times New Roman" w:cs="Times New Roman"/>
          <w:spacing w:val="6"/>
          <w:sz w:val="28"/>
          <w:szCs w:val="28"/>
        </w:rPr>
        <w:t xml:space="preserve"> кв. м, расположенного по адресу</w:t>
      </w:r>
      <w:r w:rsidR="00180D32">
        <w:rPr>
          <w:rFonts w:ascii="Times New Roman" w:hAnsi="Times New Roman" w:cs="Times New Roman"/>
          <w:spacing w:val="6"/>
          <w:sz w:val="28"/>
          <w:szCs w:val="28"/>
        </w:rPr>
        <w:t>:</w:t>
      </w:r>
      <w:r w:rsidR="00180D32" w:rsidRPr="00180D32">
        <w:rPr>
          <w:rFonts w:ascii="Times New Roman" w:hAnsi="Times New Roman" w:cs="Times New Roman"/>
          <w:b/>
          <w:szCs w:val="28"/>
        </w:rPr>
        <w:t xml:space="preserve"> </w:t>
      </w:r>
      <w:r w:rsidR="00180D32" w:rsidRPr="00180D32">
        <w:rPr>
          <w:rFonts w:ascii="Times New Roman" w:hAnsi="Times New Roman" w:cs="Times New Roman"/>
          <w:spacing w:val="6"/>
          <w:sz w:val="28"/>
          <w:szCs w:val="28"/>
        </w:rPr>
        <w:t>Российская Федерация, Смоленская область, Монастырщинский район, п. Монастырщина, ул. Революционная, д. 39</w:t>
      </w:r>
      <w:r w:rsidR="0009236F" w:rsidRPr="00180D32">
        <w:rPr>
          <w:rFonts w:ascii="Times New Roman" w:hAnsi="Times New Roman" w:cs="Times New Roman"/>
          <w:spacing w:val="6"/>
          <w:sz w:val="28"/>
          <w:szCs w:val="28"/>
        </w:rPr>
        <w:t xml:space="preserve">, с </w:t>
      </w:r>
      <w:r w:rsidR="00180D32">
        <w:rPr>
          <w:rFonts w:ascii="Times New Roman" w:hAnsi="Times New Roman" w:cs="Times New Roman"/>
          <w:spacing w:val="6"/>
          <w:sz w:val="28"/>
          <w:szCs w:val="28"/>
        </w:rPr>
        <w:t>земельным участком площадью 1370</w:t>
      </w:r>
      <w:r w:rsidR="0009236F" w:rsidRPr="00180D32">
        <w:rPr>
          <w:rFonts w:ascii="Times New Roman" w:hAnsi="Times New Roman" w:cs="Times New Roman"/>
          <w:spacing w:val="6"/>
          <w:sz w:val="28"/>
          <w:szCs w:val="28"/>
        </w:rPr>
        <w:t xml:space="preserve"> кв. м, отнесенным к категории земель населенных пунктов, с кадаст</w:t>
      </w:r>
      <w:r w:rsidR="00180D32">
        <w:rPr>
          <w:rFonts w:ascii="Times New Roman" w:hAnsi="Times New Roman" w:cs="Times New Roman"/>
          <w:spacing w:val="6"/>
          <w:sz w:val="28"/>
          <w:szCs w:val="28"/>
        </w:rPr>
        <w:t>ровым номером 67:12:0010405:52</w:t>
      </w:r>
      <w:r w:rsidR="0009236F" w:rsidRPr="00180D32">
        <w:rPr>
          <w:rFonts w:ascii="Times New Roman" w:hAnsi="Times New Roman" w:cs="Times New Roman"/>
          <w:spacing w:val="6"/>
          <w:sz w:val="28"/>
          <w:szCs w:val="28"/>
        </w:rPr>
        <w:t xml:space="preserve">, занимаемым названным объектом и необходимым для его использования, по адресу: </w:t>
      </w:r>
      <w:proofErr w:type="gramStart"/>
      <w:r w:rsidR="00180D32" w:rsidRPr="00180D32">
        <w:rPr>
          <w:rFonts w:ascii="Times New Roman" w:hAnsi="Times New Roman" w:cs="Times New Roman"/>
          <w:spacing w:val="6"/>
          <w:sz w:val="28"/>
          <w:szCs w:val="28"/>
        </w:rPr>
        <w:t>Российская Федерация, Смоленская область, Монастырщинский район, п. Монастырщина, ул. Революционная, д. 39</w:t>
      </w:r>
      <w:r w:rsidR="00180D32">
        <w:rPr>
          <w:rFonts w:ascii="Times New Roman" w:hAnsi="Times New Roman" w:cs="Times New Roman"/>
          <w:sz w:val="28"/>
          <w:szCs w:val="28"/>
        </w:rPr>
        <w:t xml:space="preserve">, </w:t>
      </w:r>
      <w:r w:rsidR="0009236F" w:rsidRPr="00180D32">
        <w:rPr>
          <w:rFonts w:ascii="Times New Roman" w:hAnsi="Times New Roman" w:cs="Times New Roman"/>
          <w:sz w:val="28"/>
          <w:szCs w:val="28"/>
        </w:rPr>
        <w:t xml:space="preserve">по начальной цене </w:t>
      </w:r>
      <w:r w:rsidR="00455252" w:rsidRPr="00455252">
        <w:rPr>
          <w:rFonts w:ascii="Times New Roman" w:hAnsi="Times New Roman" w:cs="Times New Roman"/>
          <w:sz w:val="28"/>
          <w:szCs w:val="28"/>
        </w:rPr>
        <w:t>695 120</w:t>
      </w:r>
      <w:r w:rsidR="0009236F" w:rsidRPr="00455252">
        <w:rPr>
          <w:rFonts w:ascii="Times New Roman" w:hAnsi="Times New Roman" w:cs="Times New Roman"/>
          <w:b/>
          <w:spacing w:val="6"/>
          <w:sz w:val="28"/>
          <w:szCs w:val="28"/>
        </w:rPr>
        <w:t xml:space="preserve"> </w:t>
      </w:r>
      <w:r w:rsidR="0009236F" w:rsidRPr="00455252">
        <w:rPr>
          <w:rFonts w:ascii="Times New Roman" w:hAnsi="Times New Roman" w:cs="Times New Roman"/>
          <w:spacing w:val="6"/>
          <w:sz w:val="28"/>
          <w:szCs w:val="28"/>
        </w:rPr>
        <w:t>руб</w:t>
      </w:r>
      <w:r w:rsidR="001B01D7" w:rsidRPr="00180D32">
        <w:rPr>
          <w:rFonts w:ascii="Times New Roman" w:hAnsi="Times New Roman" w:cs="Times New Roman"/>
          <w:sz w:val="28"/>
          <w:szCs w:val="28"/>
        </w:rPr>
        <w:t>.</w:t>
      </w:r>
      <w:r w:rsidRPr="00180D32">
        <w:rPr>
          <w:rFonts w:ascii="Times New Roman" w:hAnsi="Times New Roman" w:cs="Times New Roman"/>
          <w:sz w:val="28"/>
          <w:szCs w:val="28"/>
        </w:rPr>
        <w:t xml:space="preserve">, </w:t>
      </w:r>
      <w:r w:rsidR="00180D32">
        <w:rPr>
          <w:rFonts w:ascii="Times New Roman" w:hAnsi="Times New Roman" w:cs="Times New Roman"/>
          <w:sz w:val="28"/>
          <w:szCs w:val="28"/>
        </w:rPr>
        <w:t>об итогах открытого аукциона от</w:t>
      </w:r>
      <w:r w:rsidRPr="00180D32">
        <w:rPr>
          <w:rFonts w:ascii="Times New Roman" w:hAnsi="Times New Roman" w:cs="Times New Roman"/>
          <w:sz w:val="28"/>
          <w:szCs w:val="28"/>
        </w:rPr>
        <w:t xml:space="preserve"> ______ № ____ Продавец обязуется передать в собственность, а Покупатель обязуется принять и оплатить на условиях, изложенных в настоящем договоре, объект</w:t>
      </w:r>
      <w:r w:rsidR="001B01D7" w:rsidRPr="00180D32">
        <w:rPr>
          <w:rFonts w:ascii="Times New Roman" w:hAnsi="Times New Roman" w:cs="Times New Roman"/>
          <w:sz w:val="28"/>
          <w:szCs w:val="28"/>
        </w:rPr>
        <w:t>ы</w:t>
      </w:r>
      <w:r w:rsidR="00180D32">
        <w:rPr>
          <w:rFonts w:ascii="Times New Roman" w:hAnsi="Times New Roman" w:cs="Times New Roman"/>
          <w:sz w:val="28"/>
          <w:szCs w:val="28"/>
        </w:rPr>
        <w:t xml:space="preserve"> недвижимого имущества – </w:t>
      </w:r>
      <w:r w:rsidR="0009236F" w:rsidRPr="00180D32">
        <w:rPr>
          <w:rFonts w:ascii="Times New Roman" w:hAnsi="Times New Roman" w:cs="Times New Roman"/>
          <w:spacing w:val="6"/>
          <w:sz w:val="28"/>
          <w:szCs w:val="28"/>
        </w:rPr>
        <w:t>здание</w:t>
      </w:r>
      <w:r w:rsidR="00180D32">
        <w:rPr>
          <w:rFonts w:ascii="Times New Roman" w:hAnsi="Times New Roman" w:cs="Times New Roman"/>
          <w:spacing w:val="6"/>
          <w:sz w:val="28"/>
          <w:szCs w:val="28"/>
        </w:rPr>
        <w:t xml:space="preserve"> общей площадью 902,9</w:t>
      </w:r>
      <w:r w:rsidR="0009236F" w:rsidRPr="00180D32">
        <w:rPr>
          <w:rFonts w:ascii="Times New Roman" w:hAnsi="Times New Roman" w:cs="Times New Roman"/>
          <w:spacing w:val="6"/>
          <w:sz w:val="28"/>
          <w:szCs w:val="28"/>
        </w:rPr>
        <w:t xml:space="preserve"> кв. м, расположенное по адресу:</w:t>
      </w:r>
      <w:proofErr w:type="gramEnd"/>
      <w:r w:rsidR="0009236F" w:rsidRPr="00180D32">
        <w:rPr>
          <w:rFonts w:ascii="Times New Roman" w:hAnsi="Times New Roman" w:cs="Times New Roman"/>
          <w:spacing w:val="6"/>
          <w:sz w:val="28"/>
          <w:szCs w:val="28"/>
        </w:rPr>
        <w:t xml:space="preserve"> </w:t>
      </w:r>
      <w:r w:rsidR="00180D32" w:rsidRPr="00180D32">
        <w:rPr>
          <w:rFonts w:ascii="Times New Roman" w:hAnsi="Times New Roman" w:cs="Times New Roman"/>
          <w:spacing w:val="6"/>
          <w:sz w:val="28"/>
          <w:szCs w:val="28"/>
        </w:rPr>
        <w:t>Российская Федерация, Смоленская область, Монастырщинский район, п. Монастырщина, ул. Революционная, д. 39</w:t>
      </w:r>
      <w:r w:rsidR="0009236F" w:rsidRPr="00180D32">
        <w:rPr>
          <w:rFonts w:ascii="Times New Roman" w:hAnsi="Times New Roman" w:cs="Times New Roman"/>
          <w:spacing w:val="6"/>
          <w:sz w:val="28"/>
          <w:szCs w:val="28"/>
        </w:rPr>
        <w:t xml:space="preserve">, с земельным участком площадью </w:t>
      </w:r>
      <w:r w:rsidR="00180D32">
        <w:rPr>
          <w:rFonts w:ascii="Times New Roman" w:hAnsi="Times New Roman" w:cs="Times New Roman"/>
          <w:spacing w:val="6"/>
          <w:sz w:val="28"/>
          <w:szCs w:val="28"/>
        </w:rPr>
        <w:t>1370</w:t>
      </w:r>
      <w:r w:rsidR="0009236F" w:rsidRPr="00180D32">
        <w:rPr>
          <w:rFonts w:ascii="Times New Roman" w:hAnsi="Times New Roman" w:cs="Times New Roman"/>
          <w:spacing w:val="6"/>
          <w:sz w:val="28"/>
          <w:szCs w:val="28"/>
        </w:rPr>
        <w:t xml:space="preserve"> кв. м, отнесенным к категории земель населенных пунктов, с кадастровым номером </w:t>
      </w:r>
      <w:r w:rsidR="00180D32" w:rsidRPr="00180D32">
        <w:rPr>
          <w:rFonts w:ascii="Times New Roman" w:hAnsi="Times New Roman" w:cs="Times New Roman"/>
          <w:spacing w:val="6"/>
          <w:sz w:val="28"/>
          <w:szCs w:val="28"/>
        </w:rPr>
        <w:t>67:12:0010405:52</w:t>
      </w:r>
      <w:r w:rsidR="0009236F" w:rsidRPr="00180D32">
        <w:rPr>
          <w:rFonts w:ascii="Times New Roman" w:hAnsi="Times New Roman" w:cs="Times New Roman"/>
          <w:spacing w:val="6"/>
          <w:sz w:val="28"/>
          <w:szCs w:val="28"/>
        </w:rPr>
        <w:t xml:space="preserve">, занимаемым названным объектом и необходимым для его использования, по адресу: </w:t>
      </w:r>
      <w:proofErr w:type="gramStart"/>
      <w:r w:rsidR="00180D32" w:rsidRPr="00180D32">
        <w:rPr>
          <w:rFonts w:ascii="Times New Roman" w:hAnsi="Times New Roman" w:cs="Times New Roman"/>
          <w:spacing w:val="6"/>
          <w:sz w:val="28"/>
          <w:szCs w:val="28"/>
        </w:rPr>
        <w:t xml:space="preserve">Российская Федерация, Смоленская область, Монастырщинский район, п. Монастырщина, ул. Революционная, д. 39 </w:t>
      </w:r>
      <w:r w:rsidRPr="00180D32">
        <w:rPr>
          <w:rFonts w:ascii="Times New Roman" w:hAnsi="Times New Roman" w:cs="Times New Roman"/>
          <w:sz w:val="28"/>
          <w:szCs w:val="28"/>
        </w:rPr>
        <w:t>(далее – недвижимое имущество).</w:t>
      </w:r>
      <w:proofErr w:type="gramEnd"/>
    </w:p>
    <w:p w:rsidR="009F6898" w:rsidRPr="00180D32" w:rsidRDefault="009F6898" w:rsidP="00180D32">
      <w:pPr>
        <w:pStyle w:val="a3"/>
        <w:ind w:firstLine="708"/>
        <w:jc w:val="both"/>
        <w:rPr>
          <w:rFonts w:ascii="Times New Roman" w:hAnsi="Times New Roman" w:cs="Times New Roman"/>
          <w:sz w:val="28"/>
          <w:szCs w:val="28"/>
        </w:rPr>
      </w:pPr>
      <w:r w:rsidRPr="00180D32">
        <w:rPr>
          <w:rFonts w:ascii="Times New Roman" w:hAnsi="Times New Roman" w:cs="Times New Roman"/>
          <w:sz w:val="28"/>
          <w:szCs w:val="28"/>
        </w:rPr>
        <w:t xml:space="preserve">2.2. </w:t>
      </w:r>
      <w:r w:rsidR="00180D32" w:rsidRPr="00180D32">
        <w:rPr>
          <w:rFonts w:ascii="Times New Roman" w:hAnsi="Times New Roman" w:cs="Times New Roman"/>
          <w:sz w:val="28"/>
          <w:szCs w:val="28"/>
        </w:rPr>
        <w:t xml:space="preserve">Недвижимое имущество принадлежит Продавцу на праве собственности, о чем в Едином государственном реестре прав на недвижимое имущество и сделок с </w:t>
      </w:r>
      <w:r w:rsidR="00180D32" w:rsidRPr="00180D32">
        <w:rPr>
          <w:rFonts w:ascii="Times New Roman" w:hAnsi="Times New Roman" w:cs="Times New Roman"/>
          <w:sz w:val="28"/>
          <w:szCs w:val="28"/>
        </w:rPr>
        <w:lastRenderedPageBreak/>
        <w:t>ним 23.07.2013 сделана запись регистрации № 67-67-05/049/2013-346 (здание), 21.12.2016 сделана запись регистрации № 67-67/005-67/068/2016-1259/1.</w:t>
      </w:r>
    </w:p>
    <w:p w:rsidR="005D4CFB" w:rsidRPr="00180D32" w:rsidRDefault="005D4CFB"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2.3. Продавец гарантирует, что пе</w:t>
      </w:r>
      <w:r w:rsidR="00180D32">
        <w:rPr>
          <w:rFonts w:ascii="Times New Roman" w:hAnsi="Times New Roman" w:cs="Times New Roman"/>
          <w:sz w:val="28"/>
          <w:szCs w:val="28"/>
        </w:rPr>
        <w:t>редаваемое недвижимое имущество</w:t>
      </w:r>
      <w:r w:rsidRPr="00180D32">
        <w:rPr>
          <w:rFonts w:ascii="Times New Roman" w:hAnsi="Times New Roman" w:cs="Times New Roman"/>
          <w:sz w:val="28"/>
          <w:szCs w:val="28"/>
        </w:rPr>
        <w:t xml:space="preserve"> не находится под арестом, в залоге и не является предметом спора.</w:t>
      </w:r>
    </w:p>
    <w:p w:rsidR="009F6898" w:rsidRPr="00180D32" w:rsidRDefault="009F6898" w:rsidP="00180D32">
      <w:pPr>
        <w:spacing w:after="0" w:line="240" w:lineRule="atLeast"/>
        <w:jc w:val="center"/>
        <w:rPr>
          <w:rFonts w:ascii="Times New Roman" w:hAnsi="Times New Roman" w:cs="Times New Roman"/>
          <w:b/>
          <w:sz w:val="28"/>
          <w:szCs w:val="28"/>
        </w:rPr>
      </w:pPr>
      <w:r w:rsidRPr="00180D32">
        <w:rPr>
          <w:rFonts w:ascii="Times New Roman" w:hAnsi="Times New Roman" w:cs="Times New Roman"/>
          <w:b/>
          <w:sz w:val="28"/>
          <w:szCs w:val="28"/>
        </w:rPr>
        <w:t>3. Цена договора и порядок расчета</w:t>
      </w:r>
    </w:p>
    <w:p w:rsidR="009F6898" w:rsidRPr="00455252" w:rsidRDefault="00455252" w:rsidP="00180D32">
      <w:pPr>
        <w:tabs>
          <w:tab w:val="left" w:pos="1260"/>
          <w:tab w:val="left" w:pos="4320"/>
        </w:tabs>
        <w:spacing w:after="0" w:line="240" w:lineRule="atLeast"/>
        <w:ind w:firstLine="720"/>
        <w:jc w:val="both"/>
        <w:rPr>
          <w:rFonts w:ascii="Times New Roman" w:hAnsi="Times New Roman" w:cs="Times New Roman"/>
          <w:spacing w:val="6"/>
          <w:sz w:val="28"/>
          <w:szCs w:val="28"/>
        </w:rPr>
      </w:pPr>
      <w:r>
        <w:rPr>
          <w:rFonts w:ascii="Times New Roman" w:hAnsi="Times New Roman" w:cs="Times New Roman"/>
          <w:sz w:val="28"/>
          <w:szCs w:val="28"/>
        </w:rPr>
        <w:t>3.1. Ц</w:t>
      </w:r>
      <w:r w:rsidR="009F6898" w:rsidRPr="00180D32">
        <w:rPr>
          <w:rFonts w:ascii="Times New Roman" w:hAnsi="Times New Roman" w:cs="Times New Roman"/>
          <w:sz w:val="28"/>
          <w:szCs w:val="28"/>
        </w:rPr>
        <w:t xml:space="preserve">ена </w:t>
      </w:r>
      <w:r>
        <w:rPr>
          <w:rFonts w:ascii="Times New Roman" w:hAnsi="Times New Roman" w:cs="Times New Roman"/>
          <w:sz w:val="28"/>
          <w:szCs w:val="28"/>
        </w:rPr>
        <w:t xml:space="preserve">продажи </w:t>
      </w:r>
      <w:r w:rsidR="009F6898" w:rsidRPr="00180D32">
        <w:rPr>
          <w:rFonts w:ascii="Times New Roman" w:hAnsi="Times New Roman" w:cs="Times New Roman"/>
          <w:sz w:val="28"/>
          <w:szCs w:val="28"/>
        </w:rPr>
        <w:t xml:space="preserve">недвижимого имущества, установленная </w:t>
      </w:r>
      <w:r w:rsidR="00180D32">
        <w:rPr>
          <w:rFonts w:ascii="Times New Roman" w:hAnsi="Times New Roman" w:cs="Times New Roman"/>
          <w:sz w:val="28"/>
          <w:szCs w:val="28"/>
        </w:rPr>
        <w:t>в</w:t>
      </w:r>
      <w:r w:rsidR="009F6898" w:rsidRPr="00180D32">
        <w:rPr>
          <w:rFonts w:ascii="Times New Roman" w:hAnsi="Times New Roman" w:cs="Times New Roman"/>
          <w:sz w:val="28"/>
          <w:szCs w:val="28"/>
        </w:rPr>
        <w:t xml:space="preserve"> процессе </w:t>
      </w:r>
      <w:r w:rsidR="00180D32">
        <w:rPr>
          <w:rFonts w:ascii="Times New Roman" w:hAnsi="Times New Roman" w:cs="Times New Roman"/>
          <w:sz w:val="28"/>
          <w:szCs w:val="28"/>
        </w:rPr>
        <w:t xml:space="preserve">торгов </w:t>
      </w:r>
      <w:r>
        <w:rPr>
          <w:rFonts w:ascii="Times New Roman" w:hAnsi="Times New Roman" w:cs="Times New Roman"/>
          <w:sz w:val="28"/>
          <w:szCs w:val="28"/>
        </w:rPr>
        <w:t xml:space="preserve">на </w:t>
      </w:r>
      <w:r w:rsidR="009F6898" w:rsidRPr="00180D32">
        <w:rPr>
          <w:rFonts w:ascii="Times New Roman" w:hAnsi="Times New Roman" w:cs="Times New Roman"/>
          <w:sz w:val="28"/>
          <w:szCs w:val="28"/>
        </w:rPr>
        <w:t xml:space="preserve">аукционе, составляет </w:t>
      </w:r>
      <w:r w:rsidR="009F6898" w:rsidRPr="00180D32">
        <w:rPr>
          <w:rFonts w:ascii="Times New Roman" w:hAnsi="Times New Roman" w:cs="Times New Roman"/>
          <w:spacing w:val="6"/>
          <w:sz w:val="28"/>
          <w:szCs w:val="28"/>
        </w:rPr>
        <w:t>_____________________________________</w:t>
      </w:r>
      <w:r w:rsidR="0082569E" w:rsidRPr="00180D32">
        <w:rPr>
          <w:rFonts w:ascii="Times New Roman" w:hAnsi="Times New Roman" w:cs="Times New Roman"/>
          <w:spacing w:val="6"/>
          <w:sz w:val="28"/>
          <w:szCs w:val="28"/>
        </w:rPr>
        <w:t xml:space="preserve"> </w:t>
      </w:r>
      <w:r w:rsidR="0082569E" w:rsidRPr="00455252">
        <w:rPr>
          <w:rFonts w:ascii="Times New Roman" w:hAnsi="Times New Roman" w:cs="Times New Roman"/>
          <w:spacing w:val="6"/>
          <w:sz w:val="28"/>
          <w:szCs w:val="28"/>
        </w:rPr>
        <w:t>(в том числе НДС - ___________)</w:t>
      </w:r>
      <w:r w:rsidR="009F6898" w:rsidRPr="00455252">
        <w:rPr>
          <w:rFonts w:ascii="Times New Roman" w:hAnsi="Times New Roman" w:cs="Times New Roman"/>
          <w:spacing w:val="6"/>
          <w:sz w:val="28"/>
          <w:szCs w:val="28"/>
        </w:rPr>
        <w:t>.</w:t>
      </w:r>
    </w:p>
    <w:p w:rsidR="009F6898" w:rsidRPr="00455252" w:rsidRDefault="00180D32" w:rsidP="00180D32">
      <w:pPr>
        <w:pStyle w:val="21"/>
        <w:tabs>
          <w:tab w:val="left" w:pos="567"/>
          <w:tab w:val="left" w:pos="709"/>
        </w:tabs>
        <w:spacing w:line="240" w:lineRule="atLeast"/>
        <w:jc w:val="both"/>
        <w:rPr>
          <w:rFonts w:cs="Times New Roman"/>
          <w:i/>
          <w:szCs w:val="28"/>
        </w:rPr>
      </w:pPr>
      <w:r>
        <w:rPr>
          <w:rFonts w:cs="Times New Roman"/>
          <w:szCs w:val="28"/>
        </w:rPr>
        <w:t xml:space="preserve">3.2. </w:t>
      </w:r>
      <w:r w:rsidR="009F6898" w:rsidRPr="00180D32">
        <w:rPr>
          <w:rFonts w:cs="Times New Roman"/>
          <w:szCs w:val="28"/>
        </w:rPr>
        <w:t xml:space="preserve">В счет оплаты засчитывается сумма внесенного Покупателем задатка в размере </w:t>
      </w:r>
      <w:r w:rsidR="00455252" w:rsidRPr="00455252">
        <w:rPr>
          <w:szCs w:val="28"/>
        </w:rPr>
        <w:t>139 024</w:t>
      </w:r>
      <w:r w:rsidR="0009236F" w:rsidRPr="00455252">
        <w:rPr>
          <w:szCs w:val="28"/>
        </w:rPr>
        <w:t xml:space="preserve"> (</w:t>
      </w:r>
      <w:r w:rsidR="00455252" w:rsidRPr="00455252">
        <w:rPr>
          <w:szCs w:val="28"/>
        </w:rPr>
        <w:t>сто тридцать девять тысяч двадцать четыре</w:t>
      </w:r>
      <w:r w:rsidR="0009236F" w:rsidRPr="00455252">
        <w:rPr>
          <w:szCs w:val="28"/>
        </w:rPr>
        <w:t>) рубл</w:t>
      </w:r>
      <w:r w:rsidR="00455252" w:rsidRPr="00455252">
        <w:rPr>
          <w:szCs w:val="28"/>
        </w:rPr>
        <w:t>я</w:t>
      </w:r>
      <w:r w:rsidR="009F6898" w:rsidRPr="00455252">
        <w:rPr>
          <w:rFonts w:cs="Times New Roman"/>
          <w:i/>
          <w:szCs w:val="28"/>
        </w:rPr>
        <w:t>.</w:t>
      </w:r>
    </w:p>
    <w:p w:rsidR="0082569E" w:rsidRPr="00D509F6" w:rsidRDefault="0082569E" w:rsidP="00180D32">
      <w:pPr>
        <w:pStyle w:val="21"/>
        <w:tabs>
          <w:tab w:val="left" w:pos="567"/>
          <w:tab w:val="left" w:pos="709"/>
        </w:tabs>
        <w:spacing w:line="240" w:lineRule="atLeast"/>
        <w:jc w:val="both"/>
        <w:rPr>
          <w:rFonts w:cs="Times New Roman"/>
          <w:i/>
          <w:szCs w:val="28"/>
        </w:rPr>
      </w:pPr>
      <w:r w:rsidRPr="00180D32">
        <w:rPr>
          <w:rFonts w:cs="Times New Roman"/>
          <w:i/>
          <w:szCs w:val="28"/>
        </w:rPr>
        <w:t>Для юридических лиц и индивидуальных предпринимателей:</w:t>
      </w:r>
    </w:p>
    <w:p w:rsidR="009F6898" w:rsidRPr="00180D32" w:rsidRDefault="009F6898" w:rsidP="00180D32">
      <w:pPr>
        <w:pStyle w:val="2"/>
        <w:tabs>
          <w:tab w:val="left" w:pos="567"/>
        </w:tabs>
        <w:spacing w:after="0" w:line="240" w:lineRule="atLeast"/>
        <w:ind w:left="0" w:firstLine="709"/>
        <w:jc w:val="both"/>
        <w:rPr>
          <w:rFonts w:ascii="Times New Roman" w:hAnsi="Times New Roman" w:cs="Times New Roman"/>
          <w:sz w:val="28"/>
          <w:szCs w:val="28"/>
        </w:rPr>
      </w:pPr>
      <w:r w:rsidRPr="00180D32">
        <w:rPr>
          <w:rFonts w:ascii="Times New Roman" w:hAnsi="Times New Roman" w:cs="Times New Roman"/>
          <w:sz w:val="28"/>
          <w:szCs w:val="28"/>
        </w:rPr>
        <w:t xml:space="preserve">3.3. НДС </w:t>
      </w:r>
      <w:r w:rsidR="0082569E" w:rsidRPr="00180D32">
        <w:rPr>
          <w:rFonts w:ascii="Times New Roman" w:hAnsi="Times New Roman" w:cs="Times New Roman"/>
          <w:sz w:val="28"/>
          <w:szCs w:val="28"/>
        </w:rPr>
        <w:t xml:space="preserve">Покупателем </w:t>
      </w:r>
      <w:r w:rsidRPr="00180D32">
        <w:rPr>
          <w:rFonts w:ascii="Times New Roman" w:hAnsi="Times New Roman" w:cs="Times New Roman"/>
          <w:sz w:val="28"/>
          <w:szCs w:val="28"/>
        </w:rPr>
        <w:t xml:space="preserve">уплачивается </w:t>
      </w:r>
      <w:r w:rsidR="0082569E" w:rsidRPr="00180D32">
        <w:rPr>
          <w:rFonts w:ascii="Times New Roman" w:hAnsi="Times New Roman" w:cs="Times New Roman"/>
          <w:sz w:val="28"/>
          <w:szCs w:val="28"/>
        </w:rPr>
        <w:t xml:space="preserve">самостоятельно в соответствии с </w:t>
      </w:r>
      <w:r w:rsidRPr="00180D32">
        <w:rPr>
          <w:rFonts w:ascii="Times New Roman" w:hAnsi="Times New Roman" w:cs="Times New Roman"/>
          <w:sz w:val="28"/>
          <w:szCs w:val="28"/>
        </w:rPr>
        <w:t>пунктом 3 статьи 161 Налогового кодекса Российской Федерации.</w:t>
      </w:r>
    </w:p>
    <w:p w:rsidR="009F6898" w:rsidRPr="00180D32" w:rsidRDefault="009F6898" w:rsidP="00180D32">
      <w:pPr>
        <w:pStyle w:val="a7"/>
        <w:spacing w:after="0" w:line="240" w:lineRule="atLeast"/>
        <w:ind w:firstLine="709"/>
        <w:jc w:val="both"/>
        <w:rPr>
          <w:noProof/>
          <w:color w:val="000000"/>
          <w:sz w:val="28"/>
          <w:szCs w:val="28"/>
        </w:rPr>
      </w:pPr>
      <w:r w:rsidRPr="00180D32">
        <w:rPr>
          <w:sz w:val="28"/>
          <w:szCs w:val="28"/>
        </w:rPr>
        <w:t xml:space="preserve">3.4. </w:t>
      </w:r>
      <w:proofErr w:type="gramStart"/>
      <w:r w:rsidRPr="00180D32">
        <w:rPr>
          <w:sz w:val="28"/>
          <w:szCs w:val="28"/>
        </w:rPr>
        <w:t xml:space="preserve">Остальную, подлежащую оплате сумму цены </w:t>
      </w:r>
      <w:r w:rsidR="007E338F">
        <w:rPr>
          <w:sz w:val="28"/>
          <w:szCs w:val="28"/>
        </w:rPr>
        <w:t xml:space="preserve">продажи </w:t>
      </w:r>
      <w:r w:rsidRPr="00180D32">
        <w:rPr>
          <w:sz w:val="28"/>
          <w:szCs w:val="28"/>
        </w:rPr>
        <w:t>недвижимого имущества</w:t>
      </w:r>
      <w:r w:rsidR="005D28DB" w:rsidRPr="00180D32">
        <w:rPr>
          <w:sz w:val="28"/>
          <w:szCs w:val="28"/>
        </w:rPr>
        <w:t xml:space="preserve"> (цен</w:t>
      </w:r>
      <w:r w:rsidR="007E338F">
        <w:rPr>
          <w:sz w:val="28"/>
          <w:szCs w:val="28"/>
        </w:rPr>
        <w:t>у продажи</w:t>
      </w:r>
      <w:r w:rsidR="005D28DB" w:rsidRPr="00180D32">
        <w:rPr>
          <w:sz w:val="28"/>
          <w:szCs w:val="28"/>
        </w:rPr>
        <w:t xml:space="preserve">, установленную п. 3.1. настоящего договора, за вычетом суммы НДС согласно пункту 3.1 договора и задатка согласно пункта 3.2. настоящего договора), </w:t>
      </w:r>
      <w:r w:rsidRPr="00180D32">
        <w:rPr>
          <w:sz w:val="28"/>
          <w:szCs w:val="28"/>
        </w:rPr>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80D32">
        <w:rPr>
          <w:color w:val="000000"/>
          <w:sz w:val="28"/>
          <w:szCs w:val="28"/>
        </w:rPr>
        <w:t xml:space="preserve"> </w:t>
      </w:r>
      <w:r w:rsidR="00D509F6" w:rsidRPr="00D509F6">
        <w:rPr>
          <w:color w:val="000000"/>
          <w:sz w:val="28"/>
          <w:szCs w:val="28"/>
        </w:rPr>
        <w:t>ИНН 6710001144 КПП 671001001 УФК по Смоленской области (Администрация МО «Монастырщинский район» Смоленской области л/с 04633201481), КС 03100643000000016300 ОТДЕЛЕНИЕ СМОЛЕНСК БАНКА РОССИИ//УФК по Смоленской области г. Смоленск ЕКС 40102810445370000055 БИК 016614901 ОКТМО 66627151 КБК 90211402052050000410</w:t>
      </w:r>
      <w:r w:rsidR="00D509F6">
        <w:rPr>
          <w:color w:val="000000"/>
          <w:sz w:val="28"/>
          <w:szCs w:val="28"/>
        </w:rPr>
        <w:t>.</w:t>
      </w:r>
    </w:p>
    <w:p w:rsidR="0082569E" w:rsidRPr="00180D32" w:rsidRDefault="0082569E" w:rsidP="00180D32">
      <w:pPr>
        <w:pStyle w:val="a7"/>
        <w:spacing w:after="0" w:line="240" w:lineRule="atLeast"/>
        <w:ind w:firstLine="709"/>
        <w:jc w:val="both"/>
        <w:rPr>
          <w:i/>
          <w:noProof/>
          <w:color w:val="000000"/>
          <w:sz w:val="28"/>
          <w:szCs w:val="28"/>
        </w:rPr>
      </w:pPr>
      <w:r w:rsidRPr="00180D32">
        <w:rPr>
          <w:i/>
          <w:noProof/>
          <w:color w:val="000000"/>
          <w:sz w:val="28"/>
          <w:szCs w:val="28"/>
        </w:rPr>
        <w:t>Для физических лиц, не являющимися индивидуальными предпринимателями:</w:t>
      </w:r>
    </w:p>
    <w:p w:rsidR="0082569E" w:rsidRPr="00180D32" w:rsidRDefault="0082569E" w:rsidP="00180D32">
      <w:pPr>
        <w:pStyle w:val="2"/>
        <w:tabs>
          <w:tab w:val="left" w:pos="567"/>
        </w:tabs>
        <w:spacing w:after="0" w:line="240" w:lineRule="atLeast"/>
        <w:ind w:left="0" w:firstLine="709"/>
        <w:jc w:val="both"/>
        <w:rPr>
          <w:rFonts w:ascii="Times New Roman" w:hAnsi="Times New Roman" w:cs="Times New Roman"/>
          <w:sz w:val="28"/>
          <w:szCs w:val="28"/>
        </w:rPr>
      </w:pPr>
      <w:r w:rsidRPr="00180D32">
        <w:rPr>
          <w:rFonts w:ascii="Times New Roman" w:hAnsi="Times New Roman" w:cs="Times New Roman"/>
          <w:sz w:val="28"/>
          <w:szCs w:val="28"/>
        </w:rPr>
        <w:t>3.3. НДС уплачивается Продавцом в соответствии с пунктом 3 статьи 161 Налогового кодекса Российской Федерации.</w:t>
      </w:r>
    </w:p>
    <w:p w:rsidR="0082569E" w:rsidRPr="00180D32" w:rsidRDefault="0082569E" w:rsidP="00180D32">
      <w:pPr>
        <w:pStyle w:val="a7"/>
        <w:spacing w:after="0" w:line="240" w:lineRule="atLeast"/>
        <w:ind w:firstLine="709"/>
        <w:jc w:val="both"/>
        <w:rPr>
          <w:noProof/>
          <w:color w:val="000000"/>
          <w:sz w:val="28"/>
          <w:szCs w:val="28"/>
        </w:rPr>
      </w:pPr>
      <w:r w:rsidRPr="00180D32">
        <w:rPr>
          <w:sz w:val="28"/>
          <w:szCs w:val="28"/>
        </w:rPr>
        <w:t xml:space="preserve">3.4. Сумму цены </w:t>
      </w:r>
      <w:r w:rsidR="007E338F">
        <w:rPr>
          <w:sz w:val="28"/>
          <w:szCs w:val="28"/>
        </w:rPr>
        <w:t xml:space="preserve">продажи </w:t>
      </w:r>
      <w:r w:rsidRPr="00180D32">
        <w:rPr>
          <w:sz w:val="28"/>
          <w:szCs w:val="28"/>
        </w:rPr>
        <w:t>недвижимого имущества за вычетом суммы задатка согласно пункту 3.2 настоящего договора, 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80D32">
        <w:rPr>
          <w:color w:val="000000"/>
          <w:sz w:val="28"/>
          <w:szCs w:val="28"/>
        </w:rPr>
        <w:t xml:space="preserve"> </w:t>
      </w:r>
      <w:r w:rsidR="00D509F6" w:rsidRPr="00D509F6">
        <w:rPr>
          <w:color w:val="000000"/>
          <w:sz w:val="28"/>
          <w:szCs w:val="28"/>
        </w:rPr>
        <w:t>ИНН 6710001144 КПП 671001001 УФК по Смоленской области (Администрация МО «Монастырщинский район» Смоленской области л/с 04633201481), КС 03100643000000016300 ОТДЕЛЕНИЕ СМОЛЕНСК БАНКА РОССИИ//УФК по Смоленской области г. Смоленск ЕКС 40102810445370000055 БИК 016614901 ОКТМО 66627151 КБК 90211402052050000410</w:t>
      </w:r>
      <w:r w:rsidR="00D509F6">
        <w:rPr>
          <w:color w:val="000000"/>
          <w:sz w:val="28"/>
          <w:szCs w:val="28"/>
        </w:rPr>
        <w:t>.</w:t>
      </w:r>
    </w:p>
    <w:p w:rsidR="009F6898" w:rsidRPr="00180D32" w:rsidRDefault="009F6898" w:rsidP="00180D32">
      <w:pPr>
        <w:pStyle w:val="a7"/>
        <w:spacing w:after="0" w:line="240" w:lineRule="atLeast"/>
        <w:ind w:firstLine="709"/>
        <w:jc w:val="both"/>
        <w:rPr>
          <w:sz w:val="28"/>
          <w:szCs w:val="28"/>
        </w:rPr>
      </w:pPr>
      <w:r w:rsidRPr="00180D32">
        <w:rPr>
          <w:sz w:val="28"/>
          <w:szCs w:val="28"/>
        </w:rPr>
        <w:t>3.5. Датой платежа признается дата поступления денег на расчетный счет Продавца.</w:t>
      </w:r>
    </w:p>
    <w:p w:rsidR="009F6898" w:rsidRPr="00180D32" w:rsidRDefault="009F6898" w:rsidP="00180D32">
      <w:pPr>
        <w:spacing w:after="0" w:line="240" w:lineRule="atLeast"/>
        <w:ind w:firstLine="709"/>
        <w:jc w:val="center"/>
        <w:rPr>
          <w:rFonts w:ascii="Times New Roman" w:hAnsi="Times New Roman" w:cs="Times New Roman"/>
          <w:b/>
          <w:sz w:val="28"/>
          <w:szCs w:val="28"/>
        </w:rPr>
      </w:pPr>
      <w:r w:rsidRPr="00180D32">
        <w:rPr>
          <w:rFonts w:ascii="Times New Roman" w:hAnsi="Times New Roman" w:cs="Times New Roman"/>
          <w:b/>
          <w:sz w:val="28"/>
          <w:szCs w:val="28"/>
        </w:rPr>
        <w:t>4. Передача имущества</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4.1. Передача недвижимого имущества Покупателю производится в срок, установленный пунктом 4.2. настоящего договора.</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4.2. Продавец передает, а Покупатель принимает недвижимое имущество не позднее, чем через тридцать дней со дня оплаты в соответствии с</w:t>
      </w:r>
      <w:r w:rsidR="00C0093B">
        <w:rPr>
          <w:rFonts w:ascii="Times New Roman" w:hAnsi="Times New Roman" w:cs="Times New Roman"/>
          <w:sz w:val="28"/>
          <w:szCs w:val="28"/>
        </w:rPr>
        <w:t xml:space="preserve"> условиями настоящего договора.</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lastRenderedPageBreak/>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80D32" w:rsidRDefault="009F6898" w:rsidP="00180D32">
      <w:pPr>
        <w:spacing w:after="0" w:line="240" w:lineRule="atLeast"/>
        <w:jc w:val="center"/>
        <w:rPr>
          <w:rFonts w:ascii="Times New Roman" w:hAnsi="Times New Roman" w:cs="Times New Roman"/>
          <w:b/>
          <w:sz w:val="28"/>
          <w:szCs w:val="28"/>
        </w:rPr>
      </w:pPr>
      <w:r w:rsidRPr="00180D32">
        <w:rPr>
          <w:rFonts w:ascii="Times New Roman" w:hAnsi="Times New Roman" w:cs="Times New Roman"/>
          <w:b/>
          <w:sz w:val="28"/>
          <w:szCs w:val="28"/>
        </w:rPr>
        <w:t>5. Право собственности</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5.2. До государственной регистрации перехода права собственности на недвижимое имущество Покупатель не вправе осуществлять полномочия по расп</w:t>
      </w:r>
      <w:r w:rsidR="00C0093B">
        <w:rPr>
          <w:rFonts w:ascii="Times New Roman" w:hAnsi="Times New Roman" w:cs="Times New Roman"/>
          <w:sz w:val="28"/>
          <w:szCs w:val="28"/>
        </w:rPr>
        <w:t>оряжению недвижимым имуществом.</w:t>
      </w:r>
    </w:p>
    <w:p w:rsidR="009F6898" w:rsidRPr="00180D32" w:rsidRDefault="009F6898" w:rsidP="00180D32">
      <w:pPr>
        <w:spacing w:after="0" w:line="240" w:lineRule="atLeast"/>
        <w:jc w:val="center"/>
        <w:rPr>
          <w:rFonts w:ascii="Times New Roman" w:hAnsi="Times New Roman" w:cs="Times New Roman"/>
          <w:b/>
          <w:sz w:val="28"/>
          <w:szCs w:val="28"/>
        </w:rPr>
      </w:pPr>
      <w:r w:rsidRPr="00180D32">
        <w:rPr>
          <w:rFonts w:ascii="Times New Roman" w:hAnsi="Times New Roman" w:cs="Times New Roman"/>
          <w:b/>
          <w:sz w:val="28"/>
          <w:szCs w:val="28"/>
        </w:rPr>
        <w:t>6. Ответственность сторон</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 xml:space="preserve">6.1. Стороны несут </w:t>
      </w:r>
      <w:r w:rsidR="00C0093B">
        <w:rPr>
          <w:rFonts w:ascii="Times New Roman" w:hAnsi="Times New Roman" w:cs="Times New Roman"/>
          <w:sz w:val="28"/>
          <w:szCs w:val="28"/>
        </w:rPr>
        <w:t>ответственность за невыполнение</w:t>
      </w:r>
      <w:r w:rsidRPr="00180D32">
        <w:rPr>
          <w:rFonts w:ascii="Times New Roman" w:hAnsi="Times New Roman" w:cs="Times New Roman"/>
          <w:sz w:val="28"/>
          <w:szCs w:val="28"/>
        </w:rPr>
        <w:t xml:space="preserve"> либо ненадлежащее выполнение условий нас</w:t>
      </w:r>
      <w:r w:rsidR="00C0093B">
        <w:rPr>
          <w:rFonts w:ascii="Times New Roman" w:hAnsi="Times New Roman" w:cs="Times New Roman"/>
          <w:sz w:val="28"/>
          <w:szCs w:val="28"/>
        </w:rPr>
        <w:t>тоящего договора в соответствии</w:t>
      </w:r>
      <w:r w:rsidRPr="00180D32">
        <w:rPr>
          <w:rFonts w:ascii="Times New Roman" w:hAnsi="Times New Roman" w:cs="Times New Roman"/>
          <w:sz w:val="28"/>
          <w:szCs w:val="28"/>
        </w:rPr>
        <w:t xml:space="preserve"> с законодательством Российской Федерации.</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9F6898" w:rsidRPr="00180D32" w:rsidRDefault="009F6898" w:rsidP="00C0093B">
      <w:pPr>
        <w:spacing w:after="0" w:line="240" w:lineRule="atLeast"/>
        <w:jc w:val="center"/>
        <w:rPr>
          <w:rFonts w:ascii="Times New Roman" w:hAnsi="Times New Roman" w:cs="Times New Roman"/>
          <w:b/>
          <w:sz w:val="28"/>
          <w:szCs w:val="28"/>
        </w:rPr>
      </w:pPr>
      <w:r w:rsidRPr="00180D32">
        <w:rPr>
          <w:rFonts w:ascii="Times New Roman" w:hAnsi="Times New Roman" w:cs="Times New Roman"/>
          <w:b/>
          <w:sz w:val="28"/>
          <w:szCs w:val="28"/>
        </w:rPr>
        <w:t>7. Заключительные положения</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80D32" w:rsidRDefault="009F6898" w:rsidP="00180D32">
      <w:pPr>
        <w:pStyle w:val="a3"/>
        <w:spacing w:line="240" w:lineRule="atLeast"/>
        <w:ind w:firstLine="708"/>
        <w:jc w:val="both"/>
        <w:rPr>
          <w:rFonts w:ascii="Times New Roman" w:hAnsi="Times New Roman" w:cs="Times New Roman"/>
          <w:sz w:val="28"/>
          <w:szCs w:val="28"/>
        </w:rPr>
      </w:pPr>
      <w:r w:rsidRPr="00180D32">
        <w:rPr>
          <w:rFonts w:ascii="Times New Roman" w:hAnsi="Times New Roman" w:cs="Times New Roman"/>
          <w:sz w:val="28"/>
          <w:szCs w:val="28"/>
        </w:rPr>
        <w:t xml:space="preserve">7.4. Договор составлен в трех экземплярах, имеющих одинаковую юридическую силу, один из которых передается Продавцу, второй – Покупателю, третий – Управлению </w:t>
      </w:r>
      <w:r w:rsidR="00C0093B">
        <w:rPr>
          <w:rFonts w:ascii="Times New Roman" w:hAnsi="Times New Roman" w:cs="Times New Roman"/>
          <w:sz w:val="28"/>
          <w:szCs w:val="28"/>
        </w:rPr>
        <w:t xml:space="preserve">Росреестра </w:t>
      </w:r>
      <w:r w:rsidRPr="00180D32">
        <w:rPr>
          <w:rFonts w:ascii="Times New Roman" w:hAnsi="Times New Roman" w:cs="Times New Roman"/>
          <w:sz w:val="28"/>
          <w:szCs w:val="28"/>
        </w:rPr>
        <w:t>по Смоленской области.</w:t>
      </w:r>
    </w:p>
    <w:p w:rsidR="009F6898" w:rsidRPr="00180D32" w:rsidRDefault="009F6898" w:rsidP="00180D32">
      <w:pPr>
        <w:pStyle w:val="a7"/>
        <w:spacing w:after="0" w:line="240" w:lineRule="atLeast"/>
        <w:jc w:val="center"/>
        <w:rPr>
          <w:b/>
          <w:sz w:val="28"/>
          <w:szCs w:val="28"/>
        </w:rPr>
      </w:pPr>
      <w:r w:rsidRPr="00180D32">
        <w:rPr>
          <w:b/>
          <w:sz w:val="28"/>
          <w:szCs w:val="28"/>
        </w:rPr>
        <w:t>ПОДПИСИ СТОРОН:</w:t>
      </w:r>
    </w:p>
    <w:p w:rsidR="009F6898" w:rsidRPr="00180D32" w:rsidRDefault="009F6898" w:rsidP="00180D32">
      <w:pPr>
        <w:pStyle w:val="a7"/>
        <w:spacing w:after="0" w:line="240" w:lineRule="atLeast"/>
        <w:jc w:val="center"/>
        <w:rPr>
          <w:b/>
          <w:sz w:val="28"/>
          <w:szCs w:val="28"/>
        </w:rPr>
      </w:pPr>
      <w:r w:rsidRPr="00180D32">
        <w:rPr>
          <w:b/>
          <w:sz w:val="28"/>
          <w:szCs w:val="28"/>
        </w:rPr>
        <w:t>ПРОДАВЕЦ:                                                          ПОКУПАТЕЛЬ:</w:t>
      </w:r>
    </w:p>
    <w:tbl>
      <w:tblPr>
        <w:tblStyle w:val="af0"/>
        <w:tblW w:w="0" w:type="auto"/>
        <w:tblLook w:val="04A0" w:firstRow="1" w:lastRow="0" w:firstColumn="1" w:lastColumn="0" w:noHBand="0" w:noVBand="1"/>
      </w:tblPr>
      <w:tblGrid>
        <w:gridCol w:w="5210"/>
        <w:gridCol w:w="5211"/>
      </w:tblGrid>
      <w:tr w:rsidR="00C0093B" w:rsidTr="00C0093B">
        <w:tc>
          <w:tcPr>
            <w:tcW w:w="5210" w:type="dxa"/>
          </w:tcPr>
          <w:p w:rsidR="00C0093B" w:rsidRDefault="00C0093B" w:rsidP="00C0093B">
            <w:pPr>
              <w:pStyle w:val="a7"/>
              <w:spacing w:after="0" w:line="240" w:lineRule="atLeast"/>
              <w:jc w:val="both"/>
              <w:rPr>
                <w:sz w:val="28"/>
                <w:szCs w:val="28"/>
              </w:rPr>
            </w:pPr>
            <w:r w:rsidRPr="00C0093B">
              <w:rPr>
                <w:sz w:val="28"/>
                <w:szCs w:val="28"/>
              </w:rPr>
              <w:t>Муниципальное образование</w:t>
            </w:r>
            <w:r w:rsidRPr="00C0093B">
              <w:rPr>
                <w:sz w:val="28"/>
                <w:szCs w:val="28"/>
              </w:rPr>
              <w:tab/>
            </w:r>
            <w:r>
              <w:rPr>
                <w:sz w:val="28"/>
                <w:szCs w:val="28"/>
              </w:rPr>
              <w:t xml:space="preserve"> «</w:t>
            </w:r>
            <w:r w:rsidRPr="00C0093B">
              <w:rPr>
                <w:sz w:val="28"/>
                <w:szCs w:val="28"/>
              </w:rPr>
              <w:t>Монастырщинский район»</w:t>
            </w:r>
            <w:r>
              <w:rPr>
                <w:sz w:val="28"/>
                <w:szCs w:val="28"/>
              </w:rPr>
              <w:t xml:space="preserve"> Смоленской области в лице Администрации муниципального образования «Монастырщинский район» Смоленской области, от лица которой действует </w:t>
            </w:r>
          </w:p>
          <w:p w:rsidR="00C0093B" w:rsidRDefault="00C0093B" w:rsidP="00C0093B">
            <w:pPr>
              <w:pStyle w:val="a7"/>
              <w:spacing w:after="0" w:line="240" w:lineRule="atLeast"/>
              <w:jc w:val="both"/>
              <w:rPr>
                <w:b/>
                <w:sz w:val="28"/>
                <w:szCs w:val="28"/>
              </w:rPr>
            </w:pPr>
            <w:r>
              <w:rPr>
                <w:sz w:val="28"/>
                <w:szCs w:val="28"/>
              </w:rPr>
              <w:t>МП</w:t>
            </w:r>
          </w:p>
        </w:tc>
        <w:tc>
          <w:tcPr>
            <w:tcW w:w="5211" w:type="dxa"/>
          </w:tcPr>
          <w:p w:rsidR="00C0093B" w:rsidRDefault="00C0093B" w:rsidP="00180D32">
            <w:pPr>
              <w:pStyle w:val="a7"/>
              <w:spacing w:after="0" w:line="240" w:lineRule="atLeast"/>
              <w:rPr>
                <w:b/>
                <w:sz w:val="28"/>
                <w:szCs w:val="28"/>
              </w:rPr>
            </w:pPr>
          </w:p>
        </w:tc>
      </w:tr>
    </w:tbl>
    <w:p w:rsidR="00724692" w:rsidRPr="00180D32" w:rsidRDefault="00724692" w:rsidP="00180D32">
      <w:pPr>
        <w:pStyle w:val="ab"/>
        <w:spacing w:line="240" w:lineRule="atLeast"/>
        <w:jc w:val="left"/>
        <w:rPr>
          <w:szCs w:val="28"/>
        </w:rPr>
      </w:pPr>
    </w:p>
    <w:sectPr w:rsidR="00724692" w:rsidRPr="00180D32" w:rsidSect="00871180">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06719"/>
    <w:rsid w:val="00013ACD"/>
    <w:rsid w:val="00015D5E"/>
    <w:rsid w:val="000177F4"/>
    <w:rsid w:val="0003114A"/>
    <w:rsid w:val="00032108"/>
    <w:rsid w:val="0006169A"/>
    <w:rsid w:val="000817F3"/>
    <w:rsid w:val="0009236F"/>
    <w:rsid w:val="0009414E"/>
    <w:rsid w:val="000B5042"/>
    <w:rsid w:val="000C58A0"/>
    <w:rsid w:val="0014155C"/>
    <w:rsid w:val="00142A35"/>
    <w:rsid w:val="0015574D"/>
    <w:rsid w:val="00180D32"/>
    <w:rsid w:val="00183067"/>
    <w:rsid w:val="001914A4"/>
    <w:rsid w:val="001A27AC"/>
    <w:rsid w:val="001A4886"/>
    <w:rsid w:val="001B01D7"/>
    <w:rsid w:val="001C2F69"/>
    <w:rsid w:val="00202DA3"/>
    <w:rsid w:val="0022244B"/>
    <w:rsid w:val="00231142"/>
    <w:rsid w:val="002337D4"/>
    <w:rsid w:val="002664AD"/>
    <w:rsid w:val="002C2F10"/>
    <w:rsid w:val="002D6D74"/>
    <w:rsid w:val="002D78D6"/>
    <w:rsid w:val="00311780"/>
    <w:rsid w:val="00321648"/>
    <w:rsid w:val="0034024D"/>
    <w:rsid w:val="00367C65"/>
    <w:rsid w:val="003F3AE1"/>
    <w:rsid w:val="00447584"/>
    <w:rsid w:val="00455252"/>
    <w:rsid w:val="004765BA"/>
    <w:rsid w:val="004A385D"/>
    <w:rsid w:val="00530C51"/>
    <w:rsid w:val="00557B49"/>
    <w:rsid w:val="00581127"/>
    <w:rsid w:val="00587D7C"/>
    <w:rsid w:val="005A05E5"/>
    <w:rsid w:val="005A1A2C"/>
    <w:rsid w:val="005B201A"/>
    <w:rsid w:val="005D28DB"/>
    <w:rsid w:val="005D4CFB"/>
    <w:rsid w:val="0072031F"/>
    <w:rsid w:val="00724692"/>
    <w:rsid w:val="007521C1"/>
    <w:rsid w:val="007C62DD"/>
    <w:rsid w:val="007D081C"/>
    <w:rsid w:val="007E338F"/>
    <w:rsid w:val="0082383B"/>
    <w:rsid w:val="00823B5E"/>
    <w:rsid w:val="0082529B"/>
    <w:rsid w:val="0082569E"/>
    <w:rsid w:val="00871180"/>
    <w:rsid w:val="008834AB"/>
    <w:rsid w:val="008D5CD5"/>
    <w:rsid w:val="009319BC"/>
    <w:rsid w:val="009446D1"/>
    <w:rsid w:val="009B5FA1"/>
    <w:rsid w:val="009D5813"/>
    <w:rsid w:val="009E7DCD"/>
    <w:rsid w:val="009F582C"/>
    <w:rsid w:val="009F6898"/>
    <w:rsid w:val="00A060F2"/>
    <w:rsid w:val="00AD6479"/>
    <w:rsid w:val="00B631FA"/>
    <w:rsid w:val="00B65DB0"/>
    <w:rsid w:val="00B71EB4"/>
    <w:rsid w:val="00BA6BC4"/>
    <w:rsid w:val="00BC286A"/>
    <w:rsid w:val="00BD6908"/>
    <w:rsid w:val="00BE1185"/>
    <w:rsid w:val="00C0093B"/>
    <w:rsid w:val="00C273FF"/>
    <w:rsid w:val="00C43B50"/>
    <w:rsid w:val="00C8399F"/>
    <w:rsid w:val="00C95003"/>
    <w:rsid w:val="00CD219C"/>
    <w:rsid w:val="00CD7E68"/>
    <w:rsid w:val="00D31162"/>
    <w:rsid w:val="00D50993"/>
    <w:rsid w:val="00D509F6"/>
    <w:rsid w:val="00D5350D"/>
    <w:rsid w:val="00D636A8"/>
    <w:rsid w:val="00D70C5A"/>
    <w:rsid w:val="00D830C7"/>
    <w:rsid w:val="00E23282"/>
    <w:rsid w:val="00E24222"/>
    <w:rsid w:val="00E352A6"/>
    <w:rsid w:val="00E74C9A"/>
    <w:rsid w:val="00EB1ACE"/>
    <w:rsid w:val="00EC471F"/>
    <w:rsid w:val="00ED58DE"/>
    <w:rsid w:val="00EE2934"/>
    <w:rsid w:val="00F53880"/>
    <w:rsid w:val="00F646E7"/>
    <w:rsid w:val="00F80E53"/>
    <w:rsid w:val="00F85D6E"/>
    <w:rsid w:val="00FA6F2D"/>
    <w:rsid w:val="00FC4576"/>
    <w:rsid w:val="00FD23B2"/>
    <w:rsid w:val="00FE5562"/>
    <w:rsid w:val="00FE6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032108"/>
    <w:rPr>
      <w:color w:val="800080" w:themeColor="followedHyperlink"/>
      <w:u w:val="single"/>
    </w:rPr>
  </w:style>
  <w:style w:type="table" w:styleId="af0">
    <w:name w:val="Table Grid"/>
    <w:basedOn w:val="a1"/>
    <w:uiPriority w:val="59"/>
    <w:rsid w:val="00C0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NACHZEM</cp:lastModifiedBy>
  <cp:revision>59</cp:revision>
  <cp:lastPrinted>2020-04-27T12:04:00Z</cp:lastPrinted>
  <dcterms:created xsi:type="dcterms:W3CDTF">2019-10-03T05:58:00Z</dcterms:created>
  <dcterms:modified xsi:type="dcterms:W3CDTF">2021-03-11T08:26:00Z</dcterms:modified>
</cp:coreProperties>
</file>