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30" w:rsidRDefault="00640D30" w:rsidP="00BA1B0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</w:p>
    <w:p w:rsidR="00640D30" w:rsidRPr="001A6F16" w:rsidRDefault="00640D30" w:rsidP="00BA1B0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</w:p>
    <w:p w:rsidR="00BA1B08" w:rsidRPr="001A6F16" w:rsidRDefault="00BA1B08" w:rsidP="00BA1B0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b/>
          <w:kern w:val="1"/>
          <w:sz w:val="32"/>
          <w:szCs w:val="32"/>
        </w:rPr>
        <w:t xml:space="preserve">Сведения </w:t>
      </w:r>
    </w:p>
    <w:p w:rsidR="00BA1B08" w:rsidRPr="001A6F16" w:rsidRDefault="00BA1B08" w:rsidP="001A6F16">
      <w:pPr>
        <w:widowControl w:val="0"/>
        <w:suppressAutoHyphens/>
        <w:spacing w:after="0" w:line="240" w:lineRule="auto"/>
        <w:ind w:left="-300" w:right="-1"/>
        <w:jc w:val="center"/>
        <w:rPr>
          <w:rFonts w:ascii="Times New Roman" w:eastAsia="Arial Unicode MS" w:hAnsi="Times New Roman"/>
          <w:b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b/>
          <w:kern w:val="1"/>
          <w:sz w:val="32"/>
          <w:szCs w:val="32"/>
        </w:rPr>
        <w:t>о привлечении физических лиц к административной ответственности за 201</w:t>
      </w:r>
      <w:r w:rsidR="00E71DF8" w:rsidRPr="001A6F16">
        <w:rPr>
          <w:rFonts w:ascii="Times New Roman" w:eastAsia="Arial Unicode MS" w:hAnsi="Times New Roman"/>
          <w:b/>
          <w:kern w:val="1"/>
          <w:sz w:val="32"/>
          <w:szCs w:val="32"/>
        </w:rPr>
        <w:t>8</w:t>
      </w:r>
      <w:r w:rsidRPr="001A6F16">
        <w:rPr>
          <w:rFonts w:ascii="Times New Roman" w:eastAsia="Arial Unicode MS" w:hAnsi="Times New Roman"/>
          <w:b/>
          <w:kern w:val="1"/>
          <w:sz w:val="32"/>
          <w:szCs w:val="32"/>
        </w:rPr>
        <w:t xml:space="preserve"> го</w:t>
      </w:r>
      <w:bookmarkStart w:id="0" w:name="_GoBack"/>
      <w:bookmarkEnd w:id="0"/>
      <w:r w:rsidRPr="001A6F16">
        <w:rPr>
          <w:rFonts w:ascii="Times New Roman" w:eastAsia="Arial Unicode MS" w:hAnsi="Times New Roman"/>
          <w:b/>
          <w:kern w:val="1"/>
          <w:sz w:val="32"/>
          <w:szCs w:val="32"/>
        </w:rPr>
        <w:t>д</w:t>
      </w:r>
    </w:p>
    <w:p w:rsidR="001A6F16" w:rsidRDefault="001A6F16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</w:p>
    <w:p w:rsidR="00BA1B08" w:rsidRPr="001A6F16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kern w:val="1"/>
          <w:sz w:val="32"/>
          <w:szCs w:val="32"/>
        </w:rPr>
        <w:t xml:space="preserve">Проведено заседаний Административной комиссии: </w:t>
      </w:r>
      <w:r w:rsidR="00841EFF" w:rsidRPr="001A6F16">
        <w:rPr>
          <w:rFonts w:ascii="Times New Roman" w:eastAsia="Arial Unicode MS" w:hAnsi="Times New Roman"/>
          <w:kern w:val="1"/>
          <w:sz w:val="32"/>
          <w:szCs w:val="32"/>
        </w:rPr>
        <w:t>6</w:t>
      </w:r>
      <w:r w:rsidRPr="001A6F16">
        <w:rPr>
          <w:rFonts w:ascii="Times New Roman" w:eastAsia="Arial Unicode MS" w:hAnsi="Times New Roman"/>
          <w:kern w:val="1"/>
          <w:sz w:val="32"/>
          <w:szCs w:val="32"/>
        </w:rPr>
        <w:t>.</w:t>
      </w:r>
    </w:p>
    <w:p w:rsidR="00BA1B08" w:rsidRPr="001A6F16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kern w:val="1"/>
          <w:sz w:val="32"/>
          <w:szCs w:val="32"/>
        </w:rPr>
        <w:t xml:space="preserve">Поступило материалов: </w:t>
      </w:r>
      <w:r w:rsidR="00640D30" w:rsidRPr="001A6F16">
        <w:rPr>
          <w:rFonts w:ascii="Times New Roman" w:eastAsia="Arial Unicode MS" w:hAnsi="Times New Roman"/>
          <w:kern w:val="1"/>
          <w:sz w:val="32"/>
          <w:szCs w:val="32"/>
        </w:rPr>
        <w:t>10</w:t>
      </w:r>
      <w:r w:rsidRPr="001A6F16">
        <w:rPr>
          <w:rFonts w:ascii="Times New Roman" w:eastAsia="Arial Unicode MS" w:hAnsi="Times New Roman"/>
          <w:kern w:val="1"/>
          <w:sz w:val="32"/>
          <w:szCs w:val="32"/>
        </w:rPr>
        <w:t>.</w:t>
      </w:r>
    </w:p>
    <w:p w:rsidR="00640D30" w:rsidRPr="001A6F16" w:rsidRDefault="00640D30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kern w:val="1"/>
          <w:sz w:val="32"/>
          <w:szCs w:val="32"/>
        </w:rPr>
        <w:t>Определение об отказе: 1.</w:t>
      </w:r>
    </w:p>
    <w:p w:rsidR="00BA1B08" w:rsidRPr="001A6F16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kern w:val="1"/>
          <w:sz w:val="32"/>
          <w:szCs w:val="32"/>
        </w:rPr>
        <w:t xml:space="preserve">Вынесено постановлений: </w:t>
      </w:r>
      <w:r w:rsidR="00640D30" w:rsidRPr="001A6F16">
        <w:rPr>
          <w:rFonts w:ascii="Times New Roman" w:eastAsia="Arial Unicode MS" w:hAnsi="Times New Roman"/>
          <w:kern w:val="1"/>
          <w:sz w:val="32"/>
          <w:szCs w:val="32"/>
        </w:rPr>
        <w:t>9.</w:t>
      </w:r>
    </w:p>
    <w:p w:rsidR="00BA1B08" w:rsidRPr="001A6F16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kern w:val="1"/>
          <w:sz w:val="32"/>
          <w:szCs w:val="32"/>
        </w:rPr>
        <w:t xml:space="preserve">- в виде предупреждения: </w:t>
      </w:r>
      <w:r w:rsidR="00640D30" w:rsidRPr="001A6F16">
        <w:rPr>
          <w:rFonts w:ascii="Times New Roman" w:eastAsia="Arial Unicode MS" w:hAnsi="Times New Roman"/>
          <w:kern w:val="1"/>
          <w:sz w:val="32"/>
          <w:szCs w:val="32"/>
        </w:rPr>
        <w:t>8.</w:t>
      </w:r>
    </w:p>
    <w:p w:rsidR="00BA1B08" w:rsidRPr="001A6F16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kern w:val="1"/>
          <w:sz w:val="32"/>
          <w:szCs w:val="32"/>
        </w:rPr>
        <w:t xml:space="preserve">- в виде штрафа: </w:t>
      </w:r>
      <w:r w:rsidR="00640D30" w:rsidRPr="001A6F16">
        <w:rPr>
          <w:rFonts w:ascii="Times New Roman" w:eastAsia="Arial Unicode MS" w:hAnsi="Times New Roman"/>
          <w:kern w:val="1"/>
          <w:sz w:val="32"/>
          <w:szCs w:val="32"/>
        </w:rPr>
        <w:t>1.</w:t>
      </w:r>
    </w:p>
    <w:p w:rsidR="00BA1B08" w:rsidRPr="001A6F16" w:rsidRDefault="00E71DF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kern w:val="1"/>
          <w:sz w:val="32"/>
          <w:szCs w:val="32"/>
        </w:rPr>
        <w:t>- прекращено: 0</w:t>
      </w:r>
      <w:r w:rsidR="00640D30" w:rsidRPr="001A6F16">
        <w:rPr>
          <w:rFonts w:ascii="Times New Roman" w:eastAsia="Arial Unicode MS" w:hAnsi="Times New Roman"/>
          <w:kern w:val="1"/>
          <w:sz w:val="32"/>
          <w:szCs w:val="32"/>
        </w:rPr>
        <w:t>.</w:t>
      </w:r>
    </w:p>
    <w:p w:rsidR="00BA1B08" w:rsidRPr="001A6F16" w:rsidRDefault="006D70A0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kern w:val="1"/>
          <w:sz w:val="32"/>
          <w:szCs w:val="32"/>
        </w:rPr>
        <w:t xml:space="preserve">Начислено штрафов: </w:t>
      </w:r>
      <w:r w:rsidR="00640D30" w:rsidRPr="001A6F16">
        <w:rPr>
          <w:rFonts w:ascii="Times New Roman" w:eastAsia="Arial Unicode MS" w:hAnsi="Times New Roman"/>
          <w:kern w:val="1"/>
          <w:sz w:val="32"/>
          <w:szCs w:val="32"/>
        </w:rPr>
        <w:t>1</w:t>
      </w:r>
    </w:p>
    <w:p w:rsidR="006D70A0" w:rsidRPr="001A6F16" w:rsidRDefault="006D70A0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1A6F16">
        <w:rPr>
          <w:rFonts w:ascii="Times New Roman" w:eastAsia="Arial Unicode MS" w:hAnsi="Times New Roman"/>
          <w:kern w:val="1"/>
          <w:sz w:val="32"/>
          <w:szCs w:val="32"/>
        </w:rPr>
        <w:t xml:space="preserve">На сумму: </w:t>
      </w:r>
      <w:r w:rsidR="00640D30" w:rsidRPr="001A6F16">
        <w:rPr>
          <w:rFonts w:ascii="Times New Roman" w:eastAsia="Arial Unicode MS" w:hAnsi="Times New Roman"/>
          <w:kern w:val="1"/>
          <w:sz w:val="32"/>
          <w:szCs w:val="32"/>
        </w:rPr>
        <w:t>100</w:t>
      </w:r>
      <w:r w:rsidRPr="001A6F16">
        <w:rPr>
          <w:rFonts w:ascii="Times New Roman" w:eastAsia="Arial Unicode MS" w:hAnsi="Times New Roman"/>
          <w:kern w:val="1"/>
          <w:sz w:val="32"/>
          <w:szCs w:val="32"/>
        </w:rPr>
        <w:t>0 р.</w:t>
      </w:r>
    </w:p>
    <w:sectPr w:rsidR="006D70A0" w:rsidRPr="001A6F16" w:rsidSect="00640D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91A"/>
    <w:multiLevelType w:val="hybridMultilevel"/>
    <w:tmpl w:val="B4B2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B70E5"/>
    <w:multiLevelType w:val="hybridMultilevel"/>
    <w:tmpl w:val="B4B287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1"/>
    <w:rsid w:val="0003397D"/>
    <w:rsid w:val="00094693"/>
    <w:rsid w:val="000D36E6"/>
    <w:rsid w:val="000D6338"/>
    <w:rsid w:val="000F6EA3"/>
    <w:rsid w:val="001207E1"/>
    <w:rsid w:val="00135A89"/>
    <w:rsid w:val="00136765"/>
    <w:rsid w:val="0014538D"/>
    <w:rsid w:val="0016149A"/>
    <w:rsid w:val="00163428"/>
    <w:rsid w:val="00194923"/>
    <w:rsid w:val="001A6F16"/>
    <w:rsid w:val="001B2035"/>
    <w:rsid w:val="001B6290"/>
    <w:rsid w:val="001D34F3"/>
    <w:rsid w:val="00224B6D"/>
    <w:rsid w:val="002763CE"/>
    <w:rsid w:val="002A23E8"/>
    <w:rsid w:val="002E3BCE"/>
    <w:rsid w:val="00310B88"/>
    <w:rsid w:val="00320613"/>
    <w:rsid w:val="00353AC1"/>
    <w:rsid w:val="003C0D40"/>
    <w:rsid w:val="003F45EF"/>
    <w:rsid w:val="004124A6"/>
    <w:rsid w:val="00417D28"/>
    <w:rsid w:val="004341F8"/>
    <w:rsid w:val="00485E9E"/>
    <w:rsid w:val="004A269B"/>
    <w:rsid w:val="004B3FEC"/>
    <w:rsid w:val="004F56ED"/>
    <w:rsid w:val="00514B71"/>
    <w:rsid w:val="0052001A"/>
    <w:rsid w:val="00573359"/>
    <w:rsid w:val="00586D99"/>
    <w:rsid w:val="005910C8"/>
    <w:rsid w:val="005E4DB0"/>
    <w:rsid w:val="005F1BD5"/>
    <w:rsid w:val="00640D30"/>
    <w:rsid w:val="006A6FC0"/>
    <w:rsid w:val="006B507B"/>
    <w:rsid w:val="006C3833"/>
    <w:rsid w:val="006D58C3"/>
    <w:rsid w:val="006D70A0"/>
    <w:rsid w:val="00710023"/>
    <w:rsid w:val="00732F91"/>
    <w:rsid w:val="008114F8"/>
    <w:rsid w:val="00822A02"/>
    <w:rsid w:val="00840E40"/>
    <w:rsid w:val="00841EFF"/>
    <w:rsid w:val="00857B73"/>
    <w:rsid w:val="008616BA"/>
    <w:rsid w:val="00881179"/>
    <w:rsid w:val="00893D09"/>
    <w:rsid w:val="008A4450"/>
    <w:rsid w:val="008B5A97"/>
    <w:rsid w:val="008C1566"/>
    <w:rsid w:val="008C27BB"/>
    <w:rsid w:val="008D08BE"/>
    <w:rsid w:val="008F4C97"/>
    <w:rsid w:val="008F7937"/>
    <w:rsid w:val="0091017C"/>
    <w:rsid w:val="009A4CE5"/>
    <w:rsid w:val="00A50A01"/>
    <w:rsid w:val="00A6275E"/>
    <w:rsid w:val="00AA09B8"/>
    <w:rsid w:val="00AC04C1"/>
    <w:rsid w:val="00AE676D"/>
    <w:rsid w:val="00AF3FFB"/>
    <w:rsid w:val="00B04CB4"/>
    <w:rsid w:val="00B16152"/>
    <w:rsid w:val="00B24AE5"/>
    <w:rsid w:val="00B40253"/>
    <w:rsid w:val="00B62757"/>
    <w:rsid w:val="00B75AC3"/>
    <w:rsid w:val="00BA1B08"/>
    <w:rsid w:val="00BB5E51"/>
    <w:rsid w:val="00BE0B14"/>
    <w:rsid w:val="00C202C1"/>
    <w:rsid w:val="00C37BC1"/>
    <w:rsid w:val="00C67CBC"/>
    <w:rsid w:val="00C74BA2"/>
    <w:rsid w:val="00CA0A68"/>
    <w:rsid w:val="00CB2131"/>
    <w:rsid w:val="00D063F6"/>
    <w:rsid w:val="00D73C69"/>
    <w:rsid w:val="00D95FB2"/>
    <w:rsid w:val="00DD058E"/>
    <w:rsid w:val="00DE633D"/>
    <w:rsid w:val="00E20913"/>
    <w:rsid w:val="00E33FC6"/>
    <w:rsid w:val="00E34283"/>
    <w:rsid w:val="00E71DF8"/>
    <w:rsid w:val="00E8121A"/>
    <w:rsid w:val="00E873E0"/>
    <w:rsid w:val="00EE2C5B"/>
    <w:rsid w:val="00F25D48"/>
    <w:rsid w:val="00F34BBE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4C1"/>
    <w:rPr>
      <w:color w:val="0000FF"/>
      <w:u w:val="single"/>
    </w:rPr>
  </w:style>
  <w:style w:type="paragraph" w:styleId="a5">
    <w:name w:val="No Spacing"/>
    <w:uiPriority w:val="1"/>
    <w:qFormat/>
    <w:rsid w:val="00B16152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F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4C1"/>
    <w:rPr>
      <w:color w:val="0000FF"/>
      <w:u w:val="single"/>
    </w:rPr>
  </w:style>
  <w:style w:type="paragraph" w:styleId="a5">
    <w:name w:val="No Spacing"/>
    <w:uiPriority w:val="1"/>
    <w:qFormat/>
    <w:rsid w:val="00B16152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F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D182-A057-4BEC-A3CF-DA2C960A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2018-12-17T11:32:00Z</cp:lastPrinted>
  <dcterms:created xsi:type="dcterms:W3CDTF">2019-08-26T11:11:00Z</dcterms:created>
  <dcterms:modified xsi:type="dcterms:W3CDTF">2019-08-26T11:11:00Z</dcterms:modified>
</cp:coreProperties>
</file>