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F" w:rsidRPr="00EC7D8F" w:rsidRDefault="00EC7D8F" w:rsidP="00EC7D8F">
      <w:pPr>
        <w:ind w:left="5670" w:right="20"/>
        <w:jc w:val="both"/>
        <w:rPr>
          <w:sz w:val="24"/>
          <w:szCs w:val="24"/>
        </w:rPr>
      </w:pPr>
      <w:r w:rsidRPr="00EC7D8F">
        <w:rPr>
          <w:sz w:val="24"/>
          <w:szCs w:val="24"/>
        </w:rPr>
        <w:t xml:space="preserve">Приложение </w:t>
      </w:r>
    </w:p>
    <w:p w:rsidR="00EC7D8F" w:rsidRPr="00EC7D8F" w:rsidRDefault="00EC7D8F" w:rsidP="00EC7D8F">
      <w:pPr>
        <w:ind w:left="5670" w:right="20"/>
        <w:jc w:val="both"/>
        <w:rPr>
          <w:sz w:val="24"/>
          <w:szCs w:val="24"/>
        </w:rPr>
      </w:pPr>
      <w:r w:rsidRPr="00EC7D8F">
        <w:rPr>
          <w:sz w:val="24"/>
          <w:szCs w:val="24"/>
        </w:rPr>
        <w:t xml:space="preserve">к решению </w:t>
      </w:r>
      <w:r w:rsidR="006D5486">
        <w:rPr>
          <w:sz w:val="24"/>
          <w:szCs w:val="24"/>
        </w:rPr>
        <w:t xml:space="preserve">Монастырщинского районного </w:t>
      </w:r>
      <w:r w:rsidRPr="00EC7D8F">
        <w:rPr>
          <w:sz w:val="24"/>
          <w:szCs w:val="24"/>
        </w:rPr>
        <w:t xml:space="preserve">Совета депутатов  </w:t>
      </w:r>
    </w:p>
    <w:p w:rsidR="00EC7D8F" w:rsidRDefault="00EC7D8F" w:rsidP="00EC7D8F">
      <w:pPr>
        <w:ind w:left="5670" w:right="20"/>
        <w:jc w:val="both"/>
        <w:rPr>
          <w:sz w:val="24"/>
          <w:szCs w:val="24"/>
        </w:rPr>
      </w:pPr>
      <w:r w:rsidRPr="00EC7D8F">
        <w:rPr>
          <w:sz w:val="24"/>
          <w:szCs w:val="24"/>
        </w:rPr>
        <w:t xml:space="preserve">от _______________№_______ </w:t>
      </w:r>
    </w:p>
    <w:p w:rsidR="006D5486" w:rsidRPr="00EC7D8F" w:rsidRDefault="006D5486" w:rsidP="00EC7D8F">
      <w:pPr>
        <w:ind w:left="5670" w:right="20"/>
        <w:jc w:val="both"/>
        <w:rPr>
          <w:sz w:val="24"/>
          <w:szCs w:val="24"/>
        </w:rPr>
      </w:pPr>
    </w:p>
    <w:p w:rsidR="00E776DF" w:rsidRPr="00495397" w:rsidRDefault="00AA6B2E" w:rsidP="00833DF6">
      <w:pPr>
        <w:spacing w:line="276" w:lineRule="auto"/>
        <w:jc w:val="center"/>
        <w:rPr>
          <w:b/>
          <w:sz w:val="28"/>
          <w:szCs w:val="28"/>
        </w:rPr>
      </w:pPr>
      <w:r w:rsidRPr="00495397">
        <w:rPr>
          <w:b/>
          <w:sz w:val="28"/>
          <w:szCs w:val="28"/>
        </w:rPr>
        <w:t xml:space="preserve">Итоги </w:t>
      </w:r>
      <w:r w:rsidR="00E776DF" w:rsidRPr="00495397">
        <w:rPr>
          <w:b/>
          <w:sz w:val="28"/>
          <w:szCs w:val="28"/>
        </w:rPr>
        <w:t>социально-экономического развития муниципального образования</w:t>
      </w:r>
      <w:r w:rsidR="004C33E1">
        <w:rPr>
          <w:b/>
          <w:sz w:val="28"/>
          <w:szCs w:val="28"/>
        </w:rPr>
        <w:t xml:space="preserve"> </w:t>
      </w:r>
      <w:r w:rsidR="00E776DF" w:rsidRPr="00495397">
        <w:rPr>
          <w:b/>
          <w:sz w:val="28"/>
          <w:szCs w:val="28"/>
        </w:rPr>
        <w:t>«Монастырщинский район» Смоленской области за 9 месяцев 201</w:t>
      </w:r>
      <w:r w:rsidR="00087D52">
        <w:rPr>
          <w:b/>
          <w:sz w:val="28"/>
          <w:szCs w:val="28"/>
        </w:rPr>
        <w:t>9</w:t>
      </w:r>
      <w:r w:rsidR="00E776DF" w:rsidRPr="00495397">
        <w:rPr>
          <w:b/>
          <w:sz w:val="28"/>
          <w:szCs w:val="28"/>
        </w:rPr>
        <w:t xml:space="preserve"> года и ожидаемые итоги со</w:t>
      </w:r>
      <w:r w:rsidR="009B0939">
        <w:rPr>
          <w:b/>
          <w:sz w:val="28"/>
          <w:szCs w:val="28"/>
        </w:rPr>
        <w:t xml:space="preserve">циально-экономического развития </w:t>
      </w:r>
      <w:r w:rsidR="00E776DF" w:rsidRPr="00495397">
        <w:rPr>
          <w:b/>
          <w:sz w:val="28"/>
          <w:szCs w:val="28"/>
        </w:rPr>
        <w:t>муниципального  образования «Монастырщинский район» Смоленской области за 201</w:t>
      </w:r>
      <w:r w:rsidR="00087D52">
        <w:rPr>
          <w:b/>
          <w:sz w:val="28"/>
          <w:szCs w:val="28"/>
        </w:rPr>
        <w:t>9</w:t>
      </w:r>
      <w:r w:rsidR="00E776DF" w:rsidRPr="00495397">
        <w:rPr>
          <w:b/>
          <w:sz w:val="28"/>
          <w:szCs w:val="28"/>
        </w:rPr>
        <w:t xml:space="preserve"> год</w:t>
      </w:r>
    </w:p>
    <w:p w:rsidR="00AA6B2E" w:rsidRPr="008F5D13" w:rsidRDefault="00AA6B2E" w:rsidP="00AA6B2E">
      <w:pPr>
        <w:shd w:val="clear" w:color="auto" w:fill="FFFFFF"/>
        <w:spacing w:before="266"/>
        <w:ind w:right="36" w:firstLine="706"/>
        <w:jc w:val="both"/>
        <w:rPr>
          <w:color w:val="000000"/>
          <w:spacing w:val="1"/>
          <w:sz w:val="28"/>
          <w:szCs w:val="28"/>
        </w:rPr>
      </w:pPr>
      <w:r w:rsidRPr="008F5D13">
        <w:rPr>
          <w:color w:val="000000"/>
          <w:sz w:val="28"/>
          <w:szCs w:val="28"/>
        </w:rPr>
        <w:t>За девять месяцев 201</w:t>
      </w:r>
      <w:r w:rsidR="00D148B5">
        <w:rPr>
          <w:color w:val="000000"/>
          <w:sz w:val="28"/>
          <w:szCs w:val="28"/>
        </w:rPr>
        <w:t>9</w:t>
      </w:r>
      <w:r w:rsidRPr="008F5D13">
        <w:rPr>
          <w:color w:val="000000"/>
          <w:sz w:val="28"/>
          <w:szCs w:val="28"/>
        </w:rPr>
        <w:t xml:space="preserve"> года предприятиями района отгружено товаров собственного производства, </w:t>
      </w:r>
      <w:r w:rsidRPr="008F5D13">
        <w:rPr>
          <w:color w:val="000000"/>
          <w:spacing w:val="2"/>
          <w:sz w:val="28"/>
          <w:szCs w:val="28"/>
        </w:rPr>
        <w:t xml:space="preserve">выполнено работ и услуг собственными силами по чистому виду деятельности крупными организациями и субъектами среднего предпринимательства в объеме </w:t>
      </w:r>
      <w:r w:rsidR="00087D52">
        <w:rPr>
          <w:color w:val="000000"/>
          <w:spacing w:val="2"/>
          <w:sz w:val="28"/>
          <w:szCs w:val="28"/>
        </w:rPr>
        <w:t>244,9</w:t>
      </w:r>
      <w:r w:rsidRPr="008F5D13">
        <w:rPr>
          <w:color w:val="000000"/>
          <w:spacing w:val="2"/>
          <w:sz w:val="28"/>
          <w:szCs w:val="28"/>
        </w:rPr>
        <w:t xml:space="preserve"> млн. руб., что составляет </w:t>
      </w:r>
      <w:r w:rsidR="00087D52">
        <w:rPr>
          <w:color w:val="000000"/>
          <w:spacing w:val="2"/>
          <w:sz w:val="28"/>
          <w:szCs w:val="28"/>
        </w:rPr>
        <w:t>113,1</w:t>
      </w:r>
      <w:r w:rsidRPr="008F5D13">
        <w:rPr>
          <w:color w:val="000000"/>
          <w:spacing w:val="2"/>
          <w:sz w:val="28"/>
          <w:szCs w:val="28"/>
        </w:rPr>
        <w:t xml:space="preserve"> % к </w:t>
      </w:r>
      <w:r w:rsidRPr="008F5D13">
        <w:rPr>
          <w:color w:val="000000"/>
          <w:spacing w:val="1"/>
          <w:sz w:val="28"/>
          <w:szCs w:val="28"/>
        </w:rPr>
        <w:t>январю</w:t>
      </w:r>
      <w:r w:rsidR="00601981" w:rsidRPr="008F5D13">
        <w:rPr>
          <w:color w:val="000000"/>
          <w:spacing w:val="1"/>
          <w:sz w:val="28"/>
          <w:szCs w:val="28"/>
        </w:rPr>
        <w:t xml:space="preserve"> </w:t>
      </w:r>
      <w:r w:rsidRPr="008F5D13">
        <w:rPr>
          <w:color w:val="000000"/>
          <w:spacing w:val="1"/>
          <w:sz w:val="28"/>
          <w:szCs w:val="28"/>
        </w:rPr>
        <w:t>-</w:t>
      </w:r>
      <w:r w:rsidR="00601981" w:rsidRPr="008F5D13">
        <w:rPr>
          <w:color w:val="000000"/>
          <w:spacing w:val="1"/>
          <w:sz w:val="28"/>
          <w:szCs w:val="28"/>
        </w:rPr>
        <w:t xml:space="preserve"> </w:t>
      </w:r>
      <w:r w:rsidRPr="008F5D13">
        <w:rPr>
          <w:color w:val="000000"/>
          <w:spacing w:val="1"/>
          <w:sz w:val="28"/>
          <w:szCs w:val="28"/>
        </w:rPr>
        <w:t>сентябрю 201</w:t>
      </w:r>
      <w:r w:rsidR="00087D52">
        <w:rPr>
          <w:color w:val="000000"/>
          <w:spacing w:val="1"/>
          <w:sz w:val="28"/>
          <w:szCs w:val="28"/>
        </w:rPr>
        <w:t>8</w:t>
      </w:r>
      <w:r w:rsidRPr="008F5D13">
        <w:rPr>
          <w:color w:val="000000"/>
          <w:spacing w:val="1"/>
          <w:sz w:val="28"/>
          <w:szCs w:val="28"/>
        </w:rPr>
        <w:t xml:space="preserve"> года.</w:t>
      </w:r>
    </w:p>
    <w:p w:rsidR="00880EDA" w:rsidRDefault="00880EDA" w:rsidP="00880EDA">
      <w:pPr>
        <w:shd w:val="clear" w:color="auto" w:fill="FFFFFF"/>
        <w:tabs>
          <w:tab w:val="left" w:pos="3600"/>
        </w:tabs>
        <w:ind w:right="36" w:firstLine="706"/>
        <w:jc w:val="center"/>
        <w:rPr>
          <w:b/>
          <w:bCs/>
          <w:iCs/>
          <w:color w:val="000000"/>
          <w:spacing w:val="3"/>
          <w:sz w:val="29"/>
          <w:szCs w:val="29"/>
        </w:rPr>
      </w:pPr>
    </w:p>
    <w:p w:rsidR="00AA6B2E" w:rsidRPr="008F5D13" w:rsidRDefault="00AA6B2E" w:rsidP="00880EDA">
      <w:pPr>
        <w:shd w:val="clear" w:color="auto" w:fill="FFFFFF"/>
        <w:tabs>
          <w:tab w:val="left" w:pos="3600"/>
        </w:tabs>
        <w:ind w:right="36" w:firstLine="706"/>
        <w:jc w:val="center"/>
        <w:rPr>
          <w:b/>
          <w:bCs/>
          <w:iCs/>
          <w:color w:val="000000"/>
          <w:spacing w:val="3"/>
          <w:sz w:val="29"/>
          <w:szCs w:val="29"/>
        </w:rPr>
      </w:pPr>
      <w:r w:rsidRPr="00880EDA">
        <w:rPr>
          <w:b/>
          <w:bCs/>
          <w:iCs/>
          <w:color w:val="000000"/>
          <w:spacing w:val="3"/>
          <w:sz w:val="29"/>
          <w:szCs w:val="29"/>
        </w:rPr>
        <w:t>М</w:t>
      </w:r>
      <w:r w:rsidRPr="008F5D13">
        <w:rPr>
          <w:b/>
          <w:bCs/>
          <w:iCs/>
          <w:color w:val="000000"/>
          <w:spacing w:val="3"/>
          <w:sz w:val="29"/>
          <w:szCs w:val="29"/>
        </w:rPr>
        <w:t>алое и среднее предпринимательство</w:t>
      </w:r>
    </w:p>
    <w:p w:rsidR="00601981" w:rsidRPr="00EE1809" w:rsidRDefault="00601981" w:rsidP="00601981">
      <w:pPr>
        <w:shd w:val="clear" w:color="auto" w:fill="FFFFFF"/>
        <w:ind w:right="36" w:firstLine="706"/>
        <w:jc w:val="center"/>
        <w:rPr>
          <w:sz w:val="28"/>
          <w:szCs w:val="28"/>
          <w:highlight w:val="yellow"/>
        </w:rPr>
      </w:pPr>
    </w:p>
    <w:p w:rsidR="00EF0853" w:rsidRPr="008F5D13" w:rsidRDefault="00EF0853" w:rsidP="00601981">
      <w:pPr>
        <w:shd w:val="clear" w:color="auto" w:fill="FFFFFF"/>
        <w:ind w:firstLine="706"/>
        <w:jc w:val="both"/>
        <w:rPr>
          <w:sz w:val="28"/>
          <w:szCs w:val="28"/>
        </w:rPr>
      </w:pPr>
      <w:r w:rsidRPr="008F5D13">
        <w:rPr>
          <w:sz w:val="28"/>
          <w:szCs w:val="28"/>
        </w:rPr>
        <w:t xml:space="preserve">На территории муниципального образования «Монастырщинский район» </w:t>
      </w:r>
      <w:r w:rsidR="003E35D4">
        <w:rPr>
          <w:sz w:val="28"/>
          <w:szCs w:val="28"/>
        </w:rPr>
        <w:t xml:space="preserve">по состоянию на 01.10.2019 года </w:t>
      </w:r>
      <w:r w:rsidRPr="008F5D13">
        <w:rPr>
          <w:sz w:val="28"/>
          <w:szCs w:val="28"/>
        </w:rPr>
        <w:t>зарегистрировано 20</w:t>
      </w:r>
      <w:r w:rsidR="00087D52">
        <w:rPr>
          <w:sz w:val="28"/>
          <w:szCs w:val="28"/>
        </w:rPr>
        <w:t>3</w:t>
      </w:r>
      <w:r w:rsidRPr="008F5D13">
        <w:rPr>
          <w:sz w:val="28"/>
          <w:szCs w:val="28"/>
        </w:rPr>
        <w:t xml:space="preserve"> субъект</w:t>
      </w:r>
      <w:r w:rsidR="008F5D13">
        <w:rPr>
          <w:sz w:val="28"/>
          <w:szCs w:val="28"/>
        </w:rPr>
        <w:t>а</w:t>
      </w:r>
      <w:r w:rsidRPr="008F5D13">
        <w:rPr>
          <w:sz w:val="28"/>
          <w:szCs w:val="28"/>
        </w:rPr>
        <w:t xml:space="preserve"> малого и среднего предпринимательства. Из них индивидуальных предпринимателей 16</w:t>
      </w:r>
      <w:r w:rsidR="008F5D13">
        <w:rPr>
          <w:sz w:val="28"/>
          <w:szCs w:val="28"/>
        </w:rPr>
        <w:t>4</w:t>
      </w:r>
      <w:r w:rsidRPr="008F5D13">
        <w:rPr>
          <w:sz w:val="28"/>
          <w:szCs w:val="28"/>
        </w:rPr>
        <w:t xml:space="preserve">, малых и средних предприятий </w:t>
      </w:r>
      <w:r w:rsidR="00D371CD">
        <w:rPr>
          <w:sz w:val="28"/>
          <w:szCs w:val="28"/>
        </w:rPr>
        <w:t>39</w:t>
      </w:r>
      <w:r w:rsidRPr="008F5D13">
        <w:rPr>
          <w:sz w:val="28"/>
          <w:szCs w:val="28"/>
        </w:rPr>
        <w:t xml:space="preserve">. Среднесписочная численность работников малых и средних предприятий составляет </w:t>
      </w:r>
      <w:r w:rsidR="00D95A28">
        <w:rPr>
          <w:sz w:val="28"/>
          <w:szCs w:val="28"/>
        </w:rPr>
        <w:t>615</w:t>
      </w:r>
      <w:r w:rsidRPr="008F5D13">
        <w:rPr>
          <w:sz w:val="28"/>
          <w:szCs w:val="28"/>
        </w:rPr>
        <w:t xml:space="preserve"> человек. </w:t>
      </w:r>
    </w:p>
    <w:p w:rsidR="00EF0853" w:rsidRPr="000F1F59" w:rsidRDefault="00EF0853" w:rsidP="00EF085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F1F59">
        <w:rPr>
          <w:sz w:val="28"/>
          <w:szCs w:val="28"/>
        </w:rPr>
        <w:t>Структура производства промышленной продукции представлена в районе 4 направлениями: производство пищевых продуктов; производство</w:t>
      </w:r>
      <w:r w:rsidR="00087D52">
        <w:rPr>
          <w:sz w:val="28"/>
          <w:szCs w:val="28"/>
        </w:rPr>
        <w:t xml:space="preserve"> мебели</w:t>
      </w:r>
      <w:r w:rsidRPr="000F1F59">
        <w:rPr>
          <w:sz w:val="28"/>
          <w:szCs w:val="28"/>
        </w:rPr>
        <w:t xml:space="preserve">; производство и транспортировка теплоэнергии, и прочее производство. В настоящее время производственную деятельность осуществляют </w:t>
      </w:r>
      <w:r w:rsidR="000F1F59" w:rsidRPr="000F1F59">
        <w:rPr>
          <w:sz w:val="28"/>
          <w:szCs w:val="28"/>
        </w:rPr>
        <w:t>2</w:t>
      </w:r>
      <w:r w:rsidRPr="000F1F59">
        <w:rPr>
          <w:sz w:val="28"/>
          <w:szCs w:val="28"/>
        </w:rPr>
        <w:t xml:space="preserve"> </w:t>
      </w:r>
      <w:proofErr w:type="gramStart"/>
      <w:r w:rsidRPr="000F1F59">
        <w:rPr>
          <w:sz w:val="28"/>
          <w:szCs w:val="28"/>
        </w:rPr>
        <w:t>небольших</w:t>
      </w:r>
      <w:proofErr w:type="gramEnd"/>
      <w:r w:rsidRPr="000F1F59">
        <w:rPr>
          <w:sz w:val="28"/>
          <w:szCs w:val="28"/>
        </w:rPr>
        <w:t xml:space="preserve"> предприяти</w:t>
      </w:r>
      <w:r w:rsidR="000F1F59" w:rsidRPr="000F1F59">
        <w:rPr>
          <w:sz w:val="28"/>
          <w:szCs w:val="28"/>
        </w:rPr>
        <w:t>я</w:t>
      </w:r>
      <w:r w:rsidRPr="000F1F59">
        <w:rPr>
          <w:sz w:val="28"/>
          <w:szCs w:val="28"/>
        </w:rPr>
        <w:t xml:space="preserve">: </w:t>
      </w:r>
    </w:p>
    <w:p w:rsidR="00EF0853" w:rsidRPr="000F1F59" w:rsidRDefault="00EF0853" w:rsidP="00601981">
      <w:pPr>
        <w:ind w:firstLine="709"/>
        <w:jc w:val="both"/>
        <w:rPr>
          <w:sz w:val="28"/>
          <w:szCs w:val="28"/>
        </w:rPr>
      </w:pPr>
      <w:r w:rsidRPr="000F1F59">
        <w:rPr>
          <w:color w:val="333333"/>
          <w:sz w:val="28"/>
          <w:szCs w:val="28"/>
        </w:rPr>
        <w:t>-</w:t>
      </w:r>
      <w:r w:rsidRPr="000F1F59">
        <w:rPr>
          <w:sz w:val="28"/>
          <w:szCs w:val="28"/>
        </w:rPr>
        <w:t>ПО «Монастырщинахлеб» (</w:t>
      </w:r>
      <w:proofErr w:type="gramStart"/>
      <w:r w:rsidRPr="000F1F59">
        <w:rPr>
          <w:sz w:val="28"/>
          <w:szCs w:val="28"/>
        </w:rPr>
        <w:t>хлебо-булочные</w:t>
      </w:r>
      <w:proofErr w:type="gramEnd"/>
      <w:r w:rsidRPr="000F1F59">
        <w:rPr>
          <w:sz w:val="28"/>
          <w:szCs w:val="28"/>
        </w:rPr>
        <w:t xml:space="preserve"> изделия);</w:t>
      </w:r>
    </w:p>
    <w:p w:rsidR="00EF0853" w:rsidRPr="000F1F59" w:rsidRDefault="00EF0853" w:rsidP="00601981">
      <w:pPr>
        <w:ind w:firstLine="709"/>
        <w:jc w:val="both"/>
        <w:rPr>
          <w:sz w:val="28"/>
          <w:szCs w:val="28"/>
        </w:rPr>
      </w:pPr>
      <w:r w:rsidRPr="000F1F59">
        <w:rPr>
          <w:sz w:val="28"/>
          <w:szCs w:val="28"/>
        </w:rPr>
        <w:t>-ИП Соколов Л.П. (производство мебели</w:t>
      </w:r>
      <w:r w:rsidRPr="000F1F59">
        <w:rPr>
          <w:color w:val="323232"/>
          <w:sz w:val="28"/>
          <w:szCs w:val="28"/>
        </w:rPr>
        <w:t>)</w:t>
      </w:r>
      <w:r w:rsidR="000F1F59">
        <w:rPr>
          <w:color w:val="323232"/>
          <w:sz w:val="28"/>
          <w:szCs w:val="28"/>
        </w:rPr>
        <w:t>.</w:t>
      </w:r>
    </w:p>
    <w:p w:rsidR="00EF0853" w:rsidRPr="000F1F59" w:rsidRDefault="00E06E50" w:rsidP="00EF08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Потребительским обществом </w:t>
      </w:r>
      <w:r w:rsidR="00EF0853" w:rsidRPr="000F1F59">
        <w:rPr>
          <w:sz w:val="28"/>
          <w:szCs w:val="28"/>
        </w:rPr>
        <w:t>«Монастырщинахлеб» прогнозируется выпуск продукции в 201</w:t>
      </w:r>
      <w:r w:rsidR="00F67CFD">
        <w:rPr>
          <w:sz w:val="28"/>
          <w:szCs w:val="28"/>
        </w:rPr>
        <w:t>9</w:t>
      </w:r>
      <w:r w:rsidR="00EF0853" w:rsidRPr="000F1F59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13,6</w:t>
      </w:r>
      <w:r w:rsidR="00EF0853" w:rsidRPr="000F1F59">
        <w:rPr>
          <w:sz w:val="28"/>
          <w:szCs w:val="28"/>
        </w:rPr>
        <w:t xml:space="preserve"> млн. рублей. За 9 месяцев 201</w:t>
      </w:r>
      <w:r>
        <w:rPr>
          <w:sz w:val="28"/>
          <w:szCs w:val="28"/>
        </w:rPr>
        <w:t>9</w:t>
      </w:r>
      <w:r w:rsidR="00EF0853" w:rsidRPr="000F1F59">
        <w:rPr>
          <w:sz w:val="28"/>
          <w:szCs w:val="28"/>
        </w:rPr>
        <w:t xml:space="preserve"> года объем производства составил </w:t>
      </w:r>
      <w:r>
        <w:rPr>
          <w:sz w:val="28"/>
          <w:szCs w:val="28"/>
        </w:rPr>
        <w:t>10,3</w:t>
      </w:r>
      <w:r w:rsidR="00EF0853" w:rsidRPr="000F1F59">
        <w:rPr>
          <w:sz w:val="28"/>
          <w:szCs w:val="28"/>
        </w:rPr>
        <w:t xml:space="preserve"> млн. рублей или </w:t>
      </w:r>
      <w:r w:rsidR="000F1F59" w:rsidRPr="000F1F59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="00EF0853" w:rsidRPr="000F1F59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8</w:t>
      </w:r>
      <w:r w:rsidR="00EF0853" w:rsidRPr="000F1F59">
        <w:rPr>
          <w:sz w:val="28"/>
          <w:szCs w:val="28"/>
        </w:rPr>
        <w:t xml:space="preserve"> года. </w:t>
      </w:r>
      <w:r w:rsidR="00F67CFD">
        <w:rPr>
          <w:sz w:val="28"/>
          <w:szCs w:val="28"/>
        </w:rPr>
        <w:t>Численность</w:t>
      </w:r>
      <w:r w:rsidR="00EF0853" w:rsidRPr="000F1F59">
        <w:rPr>
          <w:sz w:val="28"/>
          <w:szCs w:val="28"/>
        </w:rPr>
        <w:t xml:space="preserve"> </w:t>
      </w:r>
      <w:proofErr w:type="gramStart"/>
      <w:r w:rsidR="00EF0853" w:rsidRPr="000F1F59">
        <w:rPr>
          <w:sz w:val="28"/>
          <w:szCs w:val="28"/>
        </w:rPr>
        <w:t>работающих</w:t>
      </w:r>
      <w:proofErr w:type="gramEnd"/>
      <w:r w:rsidR="00EF0853" w:rsidRPr="000F1F59">
        <w:rPr>
          <w:sz w:val="28"/>
          <w:szCs w:val="28"/>
        </w:rPr>
        <w:t xml:space="preserve"> на предприятии – </w:t>
      </w:r>
      <w:r>
        <w:rPr>
          <w:sz w:val="28"/>
          <w:szCs w:val="28"/>
        </w:rPr>
        <w:t>22</w:t>
      </w:r>
      <w:r w:rsidR="00EF0853" w:rsidRPr="000F1F59">
        <w:rPr>
          <w:sz w:val="28"/>
          <w:szCs w:val="28"/>
        </w:rPr>
        <w:t xml:space="preserve"> человек</w:t>
      </w:r>
      <w:r w:rsidR="000F1F59" w:rsidRPr="000F1F59">
        <w:rPr>
          <w:sz w:val="28"/>
          <w:szCs w:val="28"/>
        </w:rPr>
        <w:t>а.</w:t>
      </w:r>
    </w:p>
    <w:p w:rsidR="00EF0853" w:rsidRPr="000F1F59" w:rsidRDefault="00F67CFD" w:rsidP="001C2BBE">
      <w:pPr>
        <w:widowControl/>
        <w:shd w:val="clear" w:color="auto" w:fill="FFFFFF"/>
        <w:tabs>
          <w:tab w:val="left" w:pos="9781"/>
        </w:tabs>
        <w:autoSpaceDE/>
        <w:autoSpaceDN/>
        <w:adjustRightInd/>
        <w:spacing w:before="5"/>
        <w:ind w:firstLine="709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B63482">
        <w:rPr>
          <w:sz w:val="28"/>
          <w:szCs w:val="28"/>
        </w:rPr>
        <w:t>Соколов Л.</w:t>
      </w:r>
      <w:r>
        <w:rPr>
          <w:sz w:val="28"/>
          <w:szCs w:val="28"/>
        </w:rPr>
        <w:t>П</w:t>
      </w:r>
      <w:r w:rsidR="00B63482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EF0853" w:rsidRPr="000F1F59">
        <w:rPr>
          <w:sz w:val="28"/>
          <w:szCs w:val="28"/>
        </w:rPr>
        <w:t xml:space="preserve"> 201</w:t>
      </w:r>
      <w:r w:rsidR="00B63482">
        <w:rPr>
          <w:sz w:val="28"/>
          <w:szCs w:val="28"/>
        </w:rPr>
        <w:t>9</w:t>
      </w:r>
      <w:r w:rsidR="00EF0853" w:rsidRPr="000F1F5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производил только </w:t>
      </w:r>
      <w:r w:rsidR="00B63482" w:rsidRPr="000F1F59">
        <w:rPr>
          <w:sz w:val="28"/>
          <w:szCs w:val="28"/>
        </w:rPr>
        <w:t>корпусн</w:t>
      </w:r>
      <w:r>
        <w:rPr>
          <w:sz w:val="28"/>
          <w:szCs w:val="28"/>
        </w:rPr>
        <w:t>ую</w:t>
      </w:r>
      <w:r w:rsidR="00B63482" w:rsidRPr="000F1F59">
        <w:rPr>
          <w:sz w:val="28"/>
          <w:szCs w:val="28"/>
        </w:rPr>
        <w:t xml:space="preserve"> мебел</w:t>
      </w:r>
      <w:r>
        <w:rPr>
          <w:sz w:val="28"/>
          <w:szCs w:val="28"/>
        </w:rPr>
        <w:t>ь</w:t>
      </w:r>
      <w:r w:rsidR="00B63482" w:rsidRPr="000F1F59">
        <w:rPr>
          <w:sz w:val="28"/>
          <w:szCs w:val="28"/>
        </w:rPr>
        <w:t xml:space="preserve"> </w:t>
      </w:r>
      <w:r w:rsidR="00B6348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заказ. Изготовлено мебели за 9 месяцев на сумму </w:t>
      </w:r>
      <w:r w:rsidR="00EF0853" w:rsidRPr="000F1F59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600,0 тыс. </w:t>
      </w:r>
      <w:r w:rsidR="00EF0853" w:rsidRPr="000F1F59">
        <w:rPr>
          <w:sz w:val="28"/>
          <w:szCs w:val="28"/>
        </w:rPr>
        <w:t>руб.</w:t>
      </w:r>
    </w:p>
    <w:p w:rsidR="00EF0853" w:rsidRPr="000F1F59" w:rsidRDefault="00EF0853" w:rsidP="001C2BBE">
      <w:pPr>
        <w:widowControl/>
        <w:shd w:val="clear" w:color="auto" w:fill="FFFFFF"/>
        <w:tabs>
          <w:tab w:val="left" w:pos="9781"/>
        </w:tabs>
        <w:autoSpaceDE/>
        <w:autoSpaceDN/>
        <w:adjustRightInd/>
        <w:spacing w:before="5"/>
        <w:ind w:firstLine="709"/>
        <w:jc w:val="both"/>
        <w:rPr>
          <w:color w:val="000000"/>
          <w:spacing w:val="3"/>
          <w:sz w:val="28"/>
          <w:szCs w:val="28"/>
        </w:rPr>
      </w:pPr>
      <w:r w:rsidRPr="000F1F59">
        <w:rPr>
          <w:color w:val="000000"/>
          <w:spacing w:val="6"/>
          <w:sz w:val="28"/>
          <w:szCs w:val="28"/>
        </w:rPr>
        <w:t xml:space="preserve">На территории района оказывают услуги по распиловке и обработке </w:t>
      </w:r>
      <w:r w:rsidRPr="000F1F59">
        <w:rPr>
          <w:color w:val="000000"/>
          <w:spacing w:val="3"/>
          <w:sz w:val="28"/>
          <w:szCs w:val="28"/>
        </w:rPr>
        <w:t>древесины 4 пилорамы индивидуальных предпринимателей.</w:t>
      </w:r>
    </w:p>
    <w:p w:rsidR="00EF0853" w:rsidRPr="000F1F59" w:rsidRDefault="00EF0853" w:rsidP="00EF0853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0F1F59">
        <w:rPr>
          <w:spacing w:val="3"/>
          <w:sz w:val="28"/>
          <w:szCs w:val="28"/>
        </w:rPr>
        <w:t>В 201</w:t>
      </w:r>
      <w:r w:rsidR="00B63482">
        <w:rPr>
          <w:spacing w:val="3"/>
          <w:sz w:val="28"/>
          <w:szCs w:val="28"/>
        </w:rPr>
        <w:t>9</w:t>
      </w:r>
      <w:r w:rsidRPr="000F1F59">
        <w:rPr>
          <w:spacing w:val="3"/>
          <w:sz w:val="28"/>
          <w:szCs w:val="28"/>
        </w:rPr>
        <w:t xml:space="preserve"> году в рамках реализации муниципальной программы</w:t>
      </w:r>
      <w:r w:rsidRPr="000F1F59">
        <w:rPr>
          <w:b/>
          <w:spacing w:val="3"/>
          <w:sz w:val="28"/>
          <w:szCs w:val="28"/>
        </w:rPr>
        <w:t xml:space="preserve"> «</w:t>
      </w:r>
      <w:r w:rsidRPr="000F1F59">
        <w:rPr>
          <w:spacing w:val="3"/>
          <w:sz w:val="28"/>
          <w:szCs w:val="28"/>
        </w:rPr>
        <w:t>Создание благоприятного предпринимательского климата на террито</w:t>
      </w:r>
      <w:r w:rsidR="000F1F59" w:rsidRPr="000F1F59">
        <w:rPr>
          <w:spacing w:val="3"/>
          <w:sz w:val="28"/>
          <w:szCs w:val="28"/>
        </w:rPr>
        <w:t>рии муниципального образования «</w:t>
      </w:r>
      <w:r w:rsidRPr="000F1F59">
        <w:rPr>
          <w:spacing w:val="3"/>
          <w:sz w:val="28"/>
          <w:szCs w:val="28"/>
        </w:rPr>
        <w:t>Монастырщинский район</w:t>
      </w:r>
      <w:r w:rsidR="000F1F59" w:rsidRPr="000F1F59">
        <w:rPr>
          <w:spacing w:val="3"/>
          <w:sz w:val="28"/>
          <w:szCs w:val="28"/>
        </w:rPr>
        <w:t>»</w:t>
      </w:r>
      <w:r w:rsidRPr="000F1F59">
        <w:rPr>
          <w:spacing w:val="3"/>
          <w:sz w:val="28"/>
          <w:szCs w:val="28"/>
        </w:rPr>
        <w:t xml:space="preserve"> Смоленской области на 2014-202</w:t>
      </w:r>
      <w:r w:rsidR="00D371CD">
        <w:rPr>
          <w:spacing w:val="3"/>
          <w:sz w:val="28"/>
          <w:szCs w:val="28"/>
        </w:rPr>
        <w:t>2</w:t>
      </w:r>
      <w:r w:rsidRPr="000F1F59">
        <w:rPr>
          <w:spacing w:val="3"/>
          <w:sz w:val="28"/>
          <w:szCs w:val="28"/>
        </w:rPr>
        <w:t xml:space="preserve"> годы» проведены следующие мероприятия:</w:t>
      </w:r>
    </w:p>
    <w:p w:rsidR="00EF0853" w:rsidRPr="000F1F59" w:rsidRDefault="00EF0853" w:rsidP="00EF0853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0F1F59">
        <w:rPr>
          <w:spacing w:val="3"/>
          <w:sz w:val="28"/>
          <w:szCs w:val="28"/>
        </w:rPr>
        <w:t>- в рамках оказания консультативной помощи, предоставлялась информация субъектам малого предпринимательства о проводимых областных конкурсах;</w:t>
      </w:r>
    </w:p>
    <w:p w:rsidR="00EF0853" w:rsidRPr="00F67CFD" w:rsidRDefault="00EF0853" w:rsidP="00EF0853">
      <w:pPr>
        <w:shd w:val="clear" w:color="auto" w:fill="FFFFFF"/>
        <w:ind w:right="14" w:firstLine="708"/>
        <w:jc w:val="both"/>
        <w:rPr>
          <w:color w:val="000000" w:themeColor="text1"/>
          <w:spacing w:val="3"/>
          <w:sz w:val="28"/>
          <w:szCs w:val="28"/>
        </w:rPr>
      </w:pPr>
      <w:r w:rsidRPr="000F1F59">
        <w:rPr>
          <w:spacing w:val="3"/>
          <w:sz w:val="28"/>
          <w:szCs w:val="28"/>
        </w:rPr>
        <w:t>-</w:t>
      </w:r>
      <w:r w:rsidR="00F67CFD">
        <w:rPr>
          <w:spacing w:val="3"/>
          <w:sz w:val="28"/>
          <w:szCs w:val="28"/>
        </w:rPr>
        <w:t xml:space="preserve"> </w:t>
      </w:r>
      <w:r w:rsidRPr="00F67CFD">
        <w:rPr>
          <w:color w:val="000000" w:themeColor="text1"/>
          <w:spacing w:val="3"/>
          <w:sz w:val="28"/>
          <w:szCs w:val="28"/>
        </w:rPr>
        <w:t xml:space="preserve">в рамках оказания имущественной поддержки субъектам малого предпринимательства, предоставлялась преференция в виде передачи </w:t>
      </w:r>
      <w:r w:rsidRPr="00F67CFD">
        <w:rPr>
          <w:color w:val="000000" w:themeColor="text1"/>
          <w:spacing w:val="3"/>
          <w:sz w:val="28"/>
          <w:szCs w:val="28"/>
        </w:rPr>
        <w:lastRenderedPageBreak/>
        <w:t>муниципального имущества без проведения торгов;</w:t>
      </w:r>
    </w:p>
    <w:p w:rsidR="00EF0853" w:rsidRPr="000F1F59" w:rsidRDefault="00EF0853" w:rsidP="00EF0853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0F1F59">
        <w:rPr>
          <w:spacing w:val="3"/>
          <w:sz w:val="28"/>
          <w:szCs w:val="28"/>
        </w:rPr>
        <w:t xml:space="preserve">- совместно с АНО Центр поддержки предпринимательства Смоленской области, микрокредитной компании Смоленский областной фонд поддержки предпринимательства проведены семинары по вопросам поддержки малого бизнеса; </w:t>
      </w:r>
    </w:p>
    <w:p w:rsidR="00B63482" w:rsidRPr="000F1F59" w:rsidRDefault="0092498D" w:rsidP="00B63482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B63482" w:rsidRPr="000F1F59">
        <w:rPr>
          <w:spacing w:val="3"/>
          <w:sz w:val="28"/>
          <w:szCs w:val="28"/>
        </w:rPr>
        <w:t xml:space="preserve">совместно с </w:t>
      </w:r>
      <w:r>
        <w:rPr>
          <w:spacing w:val="3"/>
          <w:sz w:val="28"/>
          <w:szCs w:val="28"/>
        </w:rPr>
        <w:t xml:space="preserve">представителями Федеральной налоговой службы </w:t>
      </w:r>
      <w:r w:rsidR="00B63482" w:rsidRPr="000F1F59">
        <w:rPr>
          <w:spacing w:val="3"/>
          <w:sz w:val="28"/>
          <w:szCs w:val="28"/>
        </w:rPr>
        <w:t>проведен семинар</w:t>
      </w:r>
      <w:r>
        <w:rPr>
          <w:spacing w:val="3"/>
          <w:sz w:val="28"/>
          <w:szCs w:val="28"/>
        </w:rPr>
        <w:t xml:space="preserve"> на тему: «Онлайн касса»;</w:t>
      </w:r>
    </w:p>
    <w:p w:rsidR="00EF0853" w:rsidRPr="000F1F59" w:rsidRDefault="00EF0853" w:rsidP="00EF0853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0F1F59">
        <w:rPr>
          <w:spacing w:val="3"/>
          <w:sz w:val="28"/>
          <w:szCs w:val="28"/>
        </w:rPr>
        <w:t>- участие в сельскохозяйственных районных и областных ярмарках.</w:t>
      </w:r>
    </w:p>
    <w:p w:rsidR="00EF0853" w:rsidRPr="000F1F59" w:rsidRDefault="00EF0853" w:rsidP="00EF0853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0F1F59">
        <w:rPr>
          <w:spacing w:val="3"/>
          <w:sz w:val="28"/>
          <w:szCs w:val="28"/>
        </w:rPr>
        <w:t>На официальном сайте Администрации муниципального образования «Монастырщинский район» Смоленской области постоянно размещается и обновляется информация об изменениях в правовых документах в сфере малого бизнеса, о проводимых мероприятиях.</w:t>
      </w:r>
    </w:p>
    <w:p w:rsidR="00EF0853" w:rsidRPr="000F1F59" w:rsidRDefault="00EF0853" w:rsidP="00EF0853">
      <w:pPr>
        <w:shd w:val="clear" w:color="auto" w:fill="FFFFFF"/>
        <w:jc w:val="both"/>
        <w:rPr>
          <w:sz w:val="28"/>
          <w:szCs w:val="28"/>
        </w:rPr>
      </w:pPr>
    </w:p>
    <w:p w:rsidR="00D323E1" w:rsidRPr="004C20BD" w:rsidRDefault="00D323E1" w:rsidP="004C20BD">
      <w:pPr>
        <w:shd w:val="clear" w:color="auto" w:fill="FFFFFF"/>
        <w:spacing w:before="22"/>
        <w:rPr>
          <w:b/>
          <w:i/>
          <w:spacing w:val="9"/>
          <w:sz w:val="28"/>
          <w:szCs w:val="28"/>
        </w:rPr>
      </w:pPr>
      <w:r w:rsidRPr="004C20BD">
        <w:rPr>
          <w:b/>
          <w:i/>
          <w:spacing w:val="9"/>
          <w:sz w:val="28"/>
          <w:szCs w:val="28"/>
        </w:rPr>
        <w:t>Сельское хозяйство</w:t>
      </w:r>
    </w:p>
    <w:p w:rsidR="004C20BD" w:rsidRPr="004C20BD" w:rsidRDefault="004C20BD" w:rsidP="004C20BD">
      <w:pPr>
        <w:widowControl/>
        <w:autoSpaceDE/>
        <w:autoSpaceDN/>
        <w:adjustRightInd/>
        <w:spacing w:before="100" w:beforeAutospacing="1"/>
        <w:ind w:firstLine="720"/>
        <w:jc w:val="both"/>
        <w:rPr>
          <w:rFonts w:eastAsia="Calibri"/>
          <w:b/>
          <w:sz w:val="32"/>
          <w:szCs w:val="32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В Монастырщинском районе производством сельскохозяйственной продукции в 2019 году занимались 11 сельхозпредприятий, 5 крестьянских (фермерских) хозяйства и личные подсобные хозяйства граждан.</w:t>
      </w:r>
    </w:p>
    <w:p w:rsidR="004C20BD" w:rsidRPr="004C20BD" w:rsidRDefault="004C20BD" w:rsidP="004C20BD">
      <w:pPr>
        <w:widowControl/>
        <w:autoSpaceDE/>
        <w:autoSpaceDN/>
        <w:adjustRightInd/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b/>
          <w:sz w:val="28"/>
          <w:szCs w:val="28"/>
          <w:lang w:eastAsia="en-US"/>
        </w:rPr>
        <w:t>Растениеводство</w:t>
      </w:r>
      <w:r w:rsidRPr="004C20BD">
        <w:rPr>
          <w:rFonts w:eastAsia="Calibri"/>
          <w:sz w:val="28"/>
          <w:szCs w:val="28"/>
          <w:lang w:eastAsia="en-US"/>
        </w:rPr>
        <w:t>.</w:t>
      </w:r>
    </w:p>
    <w:p w:rsidR="008A7FD5" w:rsidRDefault="008A7FD5" w:rsidP="008A7F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A7FD5" w:rsidRDefault="008A7FD5" w:rsidP="008A7FD5">
      <w:pPr>
        <w:ind w:firstLine="567"/>
        <w:jc w:val="both"/>
        <w:rPr>
          <w:sz w:val="28"/>
          <w:szCs w:val="28"/>
        </w:rPr>
      </w:pPr>
      <w:r w:rsidRPr="008A7FD5">
        <w:rPr>
          <w:sz w:val="28"/>
          <w:szCs w:val="28"/>
        </w:rPr>
        <w:t xml:space="preserve">Всеми категориями хозяйств </w:t>
      </w:r>
      <w:proofErr w:type="gramStart"/>
      <w:r w:rsidRPr="008A7FD5">
        <w:rPr>
          <w:sz w:val="28"/>
          <w:szCs w:val="28"/>
        </w:rPr>
        <w:t>в</w:t>
      </w:r>
      <w:proofErr w:type="gramEnd"/>
      <w:r w:rsidRPr="008A7FD5">
        <w:rPr>
          <w:sz w:val="28"/>
          <w:szCs w:val="28"/>
        </w:rPr>
        <w:t xml:space="preserve"> произведено (тонн):</w:t>
      </w:r>
    </w:p>
    <w:p w:rsidR="008A7FD5" w:rsidRPr="008A7FD5" w:rsidRDefault="008A7FD5" w:rsidP="008A7FD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3450"/>
        <w:gridCol w:w="2851"/>
      </w:tblGrid>
      <w:tr w:rsidR="008A7FD5" w:rsidRPr="008A7FD5" w:rsidTr="008735D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FD5" w:rsidRPr="008A7FD5" w:rsidRDefault="008A7FD5" w:rsidP="008A7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FD5" w:rsidRPr="008A7FD5" w:rsidRDefault="008A7FD5" w:rsidP="008A7FD5">
            <w:pPr>
              <w:jc w:val="center"/>
              <w:rPr>
                <w:sz w:val="28"/>
                <w:szCs w:val="28"/>
              </w:rPr>
            </w:pPr>
            <w:r w:rsidRPr="008A7FD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8A7FD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FD5" w:rsidRPr="008A7FD5" w:rsidRDefault="008A7FD5" w:rsidP="008A7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  <w:r w:rsidRPr="008A7FD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8A7FD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8A7FD5">
              <w:rPr>
                <w:sz w:val="28"/>
                <w:szCs w:val="28"/>
              </w:rPr>
              <w:t xml:space="preserve"> г</w:t>
            </w:r>
          </w:p>
        </w:tc>
      </w:tr>
      <w:tr w:rsidR="008A7FD5" w:rsidRPr="008A7FD5" w:rsidTr="008735D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FD5" w:rsidRPr="008A7FD5" w:rsidRDefault="008A7FD5" w:rsidP="008A7FD5">
            <w:pPr>
              <w:jc w:val="both"/>
              <w:rPr>
                <w:sz w:val="28"/>
                <w:szCs w:val="28"/>
              </w:rPr>
            </w:pPr>
            <w:r w:rsidRPr="008A7FD5">
              <w:rPr>
                <w:sz w:val="28"/>
                <w:szCs w:val="28"/>
              </w:rPr>
              <w:t>Зерна в бункерном весе, тонн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FD5" w:rsidRPr="008A7FD5" w:rsidRDefault="008A7FD5" w:rsidP="008A7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8862,0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FD5" w:rsidRPr="008A7FD5" w:rsidRDefault="008A7FD5" w:rsidP="008A7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8A7FD5" w:rsidRPr="008A7FD5" w:rsidTr="008735D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FD5" w:rsidRPr="008A7FD5" w:rsidRDefault="008A7FD5" w:rsidP="008A7FD5">
            <w:pPr>
              <w:tabs>
                <w:tab w:val="left" w:pos="5995"/>
                <w:tab w:val="left" w:pos="7626"/>
              </w:tabs>
              <w:jc w:val="both"/>
              <w:rPr>
                <w:sz w:val="28"/>
                <w:szCs w:val="28"/>
              </w:rPr>
            </w:pPr>
            <w:r w:rsidRPr="008A7FD5">
              <w:rPr>
                <w:sz w:val="28"/>
                <w:szCs w:val="28"/>
              </w:rPr>
              <w:t>Картофеля, тонн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FD5" w:rsidRPr="008A7FD5" w:rsidRDefault="008A7FD5" w:rsidP="008A7FD5">
            <w:pPr>
              <w:tabs>
                <w:tab w:val="left" w:pos="5995"/>
                <w:tab w:val="left" w:pos="76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5751,5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FD5" w:rsidRPr="008A7FD5" w:rsidRDefault="008A7FD5" w:rsidP="008A7FD5">
            <w:pPr>
              <w:tabs>
                <w:tab w:val="left" w:pos="5995"/>
                <w:tab w:val="left" w:pos="76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8A7FD5" w:rsidRPr="008A7FD5" w:rsidTr="008735D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FD5" w:rsidRPr="008A7FD5" w:rsidRDefault="008A7FD5" w:rsidP="008A7FD5">
            <w:pPr>
              <w:tabs>
                <w:tab w:val="left" w:pos="5995"/>
                <w:tab w:val="left" w:pos="7701"/>
              </w:tabs>
              <w:jc w:val="both"/>
              <w:rPr>
                <w:sz w:val="28"/>
                <w:szCs w:val="28"/>
              </w:rPr>
            </w:pPr>
            <w:r w:rsidRPr="008A7FD5">
              <w:rPr>
                <w:sz w:val="28"/>
                <w:szCs w:val="28"/>
              </w:rPr>
              <w:t>Овощей, тонн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FD5" w:rsidRPr="008A7FD5" w:rsidRDefault="008A7FD5" w:rsidP="008A7FD5">
            <w:pPr>
              <w:tabs>
                <w:tab w:val="left" w:pos="5995"/>
                <w:tab w:val="left" w:pos="7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1021,9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FD5" w:rsidRPr="008A7FD5" w:rsidRDefault="008A7FD5" w:rsidP="008A7FD5">
            <w:pPr>
              <w:tabs>
                <w:tab w:val="left" w:pos="5995"/>
                <w:tab w:val="left" w:pos="7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</w:tr>
    </w:tbl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В сельскохозяйственных предприятиях за 9 месяцев 2019 года произведено 7565,9 тонн зерна или 85,4% к общему производству зерна по району, а к уровню прошлого года 89,4%, в крестьянских (фермерских) хозяйствах 1143,0 тонны (131,5% к уровню прошлого года) и в личных подсобных хозяйствах граждан 153,1 тонн (137,2% к уровню прошлого года).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Из общего производства картофеля 1275,0 тонн произведено в крестьянских (фермерских) хозяйствах (118,1% к уровню прошлого года), 4476,5 тонн в личных подсобных хозяйствах граждан, что составляет 77,8% к общему производству картофеля по району и 99,4 % к уровню прошлого года.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 xml:space="preserve">Из общего производства овощей 170 тонн произведено индивидуальным предпринимателем, являющимся главой </w:t>
      </w:r>
      <w:proofErr w:type="gramStart"/>
      <w:r w:rsidRPr="004C20BD">
        <w:rPr>
          <w:rFonts w:eastAsia="Calibri"/>
          <w:sz w:val="28"/>
          <w:szCs w:val="28"/>
          <w:lang w:eastAsia="en-US"/>
        </w:rPr>
        <w:t>К(</w:t>
      </w:r>
      <w:proofErr w:type="gramEnd"/>
      <w:r w:rsidRPr="004C20BD">
        <w:rPr>
          <w:rFonts w:eastAsia="Calibri"/>
          <w:sz w:val="28"/>
          <w:szCs w:val="28"/>
          <w:lang w:eastAsia="en-US"/>
        </w:rPr>
        <w:t>Ф)Х «Мамайко Н.С.».</w:t>
      </w:r>
    </w:p>
    <w:p w:rsidR="004C20BD" w:rsidRPr="004C20BD" w:rsidRDefault="004C20BD" w:rsidP="004C20B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851,9 тонны овощей произведено в личных подсобных хозяйствах граждан, что составляет 96,9 % к уровню прошлого года.</w:t>
      </w:r>
    </w:p>
    <w:p w:rsidR="004C20BD" w:rsidRDefault="004C20BD" w:rsidP="008A7FD5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 xml:space="preserve">Ожидаемое производство овощей за год составит 2712 тонн. В ИП Гл. </w:t>
      </w:r>
      <w:proofErr w:type="gramStart"/>
      <w:r w:rsidRPr="004C20BD">
        <w:rPr>
          <w:rFonts w:eastAsia="Calibri"/>
          <w:sz w:val="28"/>
          <w:szCs w:val="28"/>
          <w:lang w:eastAsia="en-US"/>
        </w:rPr>
        <w:t>К(</w:t>
      </w:r>
      <w:proofErr w:type="gramEnd"/>
      <w:r w:rsidRPr="004C20BD">
        <w:rPr>
          <w:rFonts w:eastAsia="Calibri"/>
          <w:sz w:val="28"/>
          <w:szCs w:val="28"/>
          <w:lang w:eastAsia="en-US"/>
        </w:rPr>
        <w:t>Ф)Х «Мамайко Н.С.» валовый сбор овощей составит 1860 тонн, в т. ч. капусты 407 тонн, свеклы 1208 тонн, моркови 245 тонн.</w:t>
      </w:r>
    </w:p>
    <w:p w:rsidR="008A7FD5" w:rsidRDefault="008A7FD5" w:rsidP="004C20B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4C20BD" w:rsidRPr="004C20BD" w:rsidRDefault="004C20BD" w:rsidP="004C20B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C20BD">
        <w:rPr>
          <w:rFonts w:eastAsia="Calibri"/>
          <w:b/>
          <w:sz w:val="28"/>
          <w:szCs w:val="28"/>
          <w:lang w:eastAsia="en-US"/>
        </w:rPr>
        <w:lastRenderedPageBreak/>
        <w:t>Животноводство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На 1 октября 2019 года во всех категориях хозяйств имелось крупного рогатого скота 11325 голов, в том числе коров 6778 голов , 952 головы свиней, 475 голов овец и коз. Поголовье КРС увеличилось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20BD">
        <w:rPr>
          <w:rFonts w:eastAsia="Calibri"/>
          <w:sz w:val="28"/>
          <w:szCs w:val="28"/>
          <w:lang w:eastAsia="en-US"/>
        </w:rPr>
        <w:t xml:space="preserve"> к уровню прошлого года на 1377 голов (113,8%), коров увеличилось на 1346 голов (124,8%), поголовье свиней сократилось на 230 голову (80,5%), овец и коз уменьшилось на 158 голов (75,0%). Увеличение КРС произошло за счёт его увеличения в сельскохозяйственных организациях на 1431 голову и составило 10549 голов, в 2018 году было 9118 голов, в крестьянских (фермерских) хозяйствах поголовье КРС увеличилось на 21 голову и составило 188 голов, в 2018 году было 167 голов. В хозяйствах населения имеется 588 голов КРС, в 2018 году было 663 головы. Поголовье коров увеличилось в </w:t>
      </w:r>
      <w:proofErr w:type="spellStart"/>
      <w:r w:rsidRPr="004C20BD">
        <w:rPr>
          <w:rFonts w:eastAsia="Calibri"/>
          <w:sz w:val="28"/>
          <w:szCs w:val="28"/>
          <w:lang w:eastAsia="en-US"/>
        </w:rPr>
        <w:t>сельхозорганизациях</w:t>
      </w:r>
      <w:proofErr w:type="spellEnd"/>
      <w:r w:rsidRPr="004C20BD">
        <w:rPr>
          <w:rFonts w:eastAsia="Calibri"/>
          <w:sz w:val="28"/>
          <w:szCs w:val="28"/>
          <w:lang w:eastAsia="en-US"/>
        </w:rPr>
        <w:t xml:space="preserve"> на 1429 голов и составило 6177 голов (2018 год-4748 гол.), в </w:t>
      </w:r>
      <w:proofErr w:type="gramStart"/>
      <w:r w:rsidRPr="004C20BD">
        <w:rPr>
          <w:rFonts w:eastAsia="Calibri"/>
          <w:sz w:val="28"/>
          <w:szCs w:val="28"/>
          <w:lang w:eastAsia="en-US"/>
        </w:rPr>
        <w:t>К(</w:t>
      </w:r>
      <w:proofErr w:type="gramEnd"/>
      <w:r w:rsidRPr="004C20BD">
        <w:rPr>
          <w:rFonts w:eastAsia="Calibri"/>
          <w:sz w:val="28"/>
          <w:szCs w:val="28"/>
          <w:lang w:eastAsia="en-US"/>
        </w:rPr>
        <w:t xml:space="preserve">Ф)Х поголовье осталось на уровне 2018 года-133 головы, в хозяйствах населения поголовье коров сократилось на 83 и составило 468 голов. Увеличение поголовья КРС и коров в </w:t>
      </w:r>
      <w:proofErr w:type="spellStart"/>
      <w:r w:rsidRPr="004C20BD">
        <w:rPr>
          <w:rFonts w:eastAsia="Calibri"/>
          <w:sz w:val="28"/>
          <w:szCs w:val="28"/>
          <w:lang w:eastAsia="en-US"/>
        </w:rPr>
        <w:t>сельхозорганизациях</w:t>
      </w:r>
      <w:proofErr w:type="spellEnd"/>
      <w:r w:rsidRPr="004C20BD">
        <w:rPr>
          <w:rFonts w:eastAsia="Calibri"/>
          <w:sz w:val="28"/>
          <w:szCs w:val="28"/>
          <w:lang w:eastAsia="en-US"/>
        </w:rPr>
        <w:t xml:space="preserve"> произошло за счёт ООО «Брянская мясная компания», где имеется 5344 голов КРС, из них 3684 коровы. 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В хозяйствах всех категорий валовой надой молока уменьшился на 81,3% и составил 9219,4 тонн, из них в хозяйствах населения надоено 2089,3 тонны, что составляет 85,5% к уровню предыдущего года.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4C20BD">
        <w:rPr>
          <w:rFonts w:eastAsia="Calibri"/>
          <w:sz w:val="28"/>
          <w:szCs w:val="28"/>
          <w:lang w:eastAsia="en-US"/>
        </w:rPr>
        <w:t>К(</w:t>
      </w:r>
      <w:proofErr w:type="gramEnd"/>
      <w:r w:rsidRPr="004C20BD">
        <w:rPr>
          <w:rFonts w:eastAsia="Calibri"/>
          <w:sz w:val="28"/>
          <w:szCs w:val="28"/>
          <w:lang w:eastAsia="en-US"/>
        </w:rPr>
        <w:t>Ф)Х валовой надой молока меньше на 26,7 тонн и составил 408,2 тонны.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20B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20BD">
        <w:rPr>
          <w:rFonts w:eastAsia="Calibri"/>
          <w:sz w:val="28"/>
          <w:szCs w:val="28"/>
          <w:lang w:eastAsia="en-US"/>
        </w:rPr>
        <w:t xml:space="preserve">сельхозпредприятиях надоено молока 6721,8 тонн, что составляет 79,4% к уровню прошлого года, на 1 корову надоено 2853 кг, что на 709 кг меньше уровня прошлого года, получено телят на 100 коров 62 голов, что на 3 головы больше соответствующего периода прошлого года. 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Произведено скота на убой 1465,2 тонн, что составляет 137,6 % к уровню прошлого года, в том числе в сельскохозяйственных организациях произведено 979,5 тонн или 196,3%,  в хозяйствах населения произведено 466,3 тонн, что составляет 85% к уровню прошлого года.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 xml:space="preserve">Получено яиц 2393 тыс. штук, что составляет 92,7% к уровню предыдущего года, из них в хозяйствах населения 2393 тыс. штук. </w:t>
      </w:r>
    </w:p>
    <w:p w:rsidR="004C20BD" w:rsidRPr="004C20BD" w:rsidRDefault="004C20BD" w:rsidP="004C20B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Всеми категориями хозяйств в 2019 году планируется произвести молока 11510 тонн, в т. ч. по сельхозпредприятиям в 2019 году будет произведено 8660 тонн</w:t>
      </w:r>
      <w:r w:rsidR="008A7FD5">
        <w:rPr>
          <w:rFonts w:eastAsia="Calibri"/>
          <w:sz w:val="28"/>
          <w:szCs w:val="28"/>
          <w:lang w:eastAsia="en-US"/>
        </w:rPr>
        <w:t xml:space="preserve">. </w:t>
      </w:r>
      <w:r w:rsidRPr="004C20BD">
        <w:rPr>
          <w:rFonts w:eastAsia="Calibri"/>
          <w:sz w:val="28"/>
          <w:szCs w:val="28"/>
          <w:lang w:eastAsia="en-US"/>
        </w:rPr>
        <w:t>Производство скота и птицы на убой в живой массе составит в 2019 году 1750 тонн</w:t>
      </w:r>
      <w:r w:rsidR="008A7FD5">
        <w:rPr>
          <w:rFonts w:eastAsia="Calibri"/>
          <w:sz w:val="28"/>
          <w:szCs w:val="28"/>
          <w:lang w:eastAsia="en-US"/>
        </w:rPr>
        <w:t xml:space="preserve"> </w:t>
      </w:r>
      <w:r w:rsidRPr="004C20BD">
        <w:rPr>
          <w:rFonts w:eastAsia="Calibri"/>
          <w:sz w:val="28"/>
          <w:szCs w:val="28"/>
          <w:lang w:eastAsia="en-US"/>
        </w:rPr>
        <w:t>в т. ч. по сельхозпредприятиям в 2019 году будет произведено 1248 тонн. Рост производства скота и птицы на убой прогнозируется в сельхозпредприятиях на 12 % к факту 2018 года за счёт реализации инвестиционного проекта «Растениеводство в сочетании с воспроизводством мясных пород КРС и производством говядины в ООО «Брянская мясная компания».</w:t>
      </w:r>
    </w:p>
    <w:p w:rsidR="004C20BD" w:rsidRPr="004C20BD" w:rsidRDefault="004C20BD" w:rsidP="008A7FD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b/>
          <w:sz w:val="28"/>
          <w:szCs w:val="28"/>
          <w:lang w:eastAsia="en-US"/>
        </w:rPr>
        <w:t>Финансовые показатели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Объём реализации продукции и услуг по сельхозпредприятиям за 9 месяцев составил 170,9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 xml:space="preserve"> (97,2% к уровню прошлого года). По итогам 2019 года ожидается увеличение данного показателя до 223 млн. руб.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lastRenderedPageBreak/>
        <w:t>Получено чистой прибыли 21,1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>, против 28,2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 xml:space="preserve"> в прошлом году.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Уровень рентабельности сельскохозяйственного производства 13,7%.</w:t>
      </w:r>
    </w:p>
    <w:p w:rsidR="004C20BD" w:rsidRPr="004C20BD" w:rsidRDefault="004C20BD" w:rsidP="004C20BD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20BD">
        <w:rPr>
          <w:rFonts w:eastAsia="Calibri"/>
          <w:sz w:val="28"/>
          <w:szCs w:val="28"/>
          <w:lang w:eastAsia="en-US"/>
        </w:rPr>
        <w:t>В рамках реализации государственной программы «Развитие сельского хозяйства и регулирование рынков сельскохозяйственной продукции, сырья и продовольствия» получена государственная поддержка в сумме 28,8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>, что на 3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 xml:space="preserve"> больше соответствующего периода прошлого года, в том числе сельхозпредприятия получили 16,8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>, что на 5,4 млн. руб</w:t>
      </w:r>
      <w:r w:rsidR="00D371CD">
        <w:rPr>
          <w:rFonts w:eastAsia="Calibri"/>
          <w:sz w:val="28"/>
          <w:szCs w:val="28"/>
          <w:lang w:eastAsia="en-US"/>
        </w:rPr>
        <w:t>.</w:t>
      </w:r>
      <w:r w:rsidRPr="004C20BD">
        <w:rPr>
          <w:rFonts w:eastAsia="Calibri"/>
          <w:sz w:val="28"/>
          <w:szCs w:val="28"/>
          <w:lang w:eastAsia="en-US"/>
        </w:rPr>
        <w:t xml:space="preserve"> меньше 2018 года.</w:t>
      </w:r>
    </w:p>
    <w:p w:rsidR="00D371CD" w:rsidRDefault="00D371CD" w:rsidP="007D0974">
      <w:pPr>
        <w:widowControl/>
        <w:autoSpaceDE/>
        <w:autoSpaceDN/>
        <w:adjustRightInd/>
        <w:ind w:left="-567" w:firstLine="567"/>
        <w:jc w:val="center"/>
        <w:rPr>
          <w:b/>
          <w:color w:val="000000"/>
          <w:sz w:val="28"/>
          <w:szCs w:val="28"/>
        </w:rPr>
      </w:pPr>
    </w:p>
    <w:p w:rsidR="00AB2255" w:rsidRPr="00694BC9" w:rsidRDefault="00AB2255" w:rsidP="007D0974">
      <w:pPr>
        <w:widowControl/>
        <w:autoSpaceDE/>
        <w:autoSpaceDN/>
        <w:adjustRightInd/>
        <w:ind w:left="-567" w:firstLine="567"/>
        <w:jc w:val="center"/>
        <w:rPr>
          <w:b/>
          <w:sz w:val="28"/>
          <w:szCs w:val="28"/>
        </w:rPr>
      </w:pPr>
      <w:r w:rsidRPr="00694BC9">
        <w:rPr>
          <w:b/>
          <w:color w:val="000000"/>
          <w:sz w:val="28"/>
          <w:szCs w:val="28"/>
        </w:rPr>
        <w:t>Торговля и</w:t>
      </w:r>
      <w:r w:rsidRPr="00694BC9">
        <w:rPr>
          <w:b/>
          <w:sz w:val="28"/>
          <w:szCs w:val="28"/>
        </w:rPr>
        <w:t xml:space="preserve"> </w:t>
      </w:r>
      <w:r w:rsidR="00370C05" w:rsidRPr="00694BC9">
        <w:rPr>
          <w:b/>
          <w:sz w:val="28"/>
          <w:szCs w:val="28"/>
        </w:rPr>
        <w:t>услуги</w:t>
      </w:r>
    </w:p>
    <w:p w:rsidR="005C6ADD" w:rsidRDefault="005C6AD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E32D5D" w:rsidRPr="00694BC9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94BC9">
        <w:rPr>
          <w:color w:val="000000"/>
          <w:sz w:val="28"/>
          <w:szCs w:val="28"/>
        </w:rPr>
        <w:t>Потребительский рынок муниципального образования «Монастырщинский район» представлен розничной торговлей, общественным питанием и различными видами платных услуг</w:t>
      </w:r>
      <w:r w:rsidR="00B30158">
        <w:rPr>
          <w:color w:val="000000"/>
          <w:sz w:val="28"/>
          <w:szCs w:val="28"/>
        </w:rPr>
        <w:t>,</w:t>
      </w:r>
      <w:r w:rsidRPr="00694BC9">
        <w:rPr>
          <w:color w:val="000000"/>
          <w:sz w:val="28"/>
          <w:szCs w:val="28"/>
        </w:rPr>
        <w:t xml:space="preserve"> предоставляемых населению.</w:t>
      </w:r>
    </w:p>
    <w:p w:rsidR="00E32D5D" w:rsidRPr="00611196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11196">
        <w:rPr>
          <w:color w:val="000000"/>
          <w:sz w:val="28"/>
          <w:szCs w:val="28"/>
        </w:rPr>
        <w:t>Оборот розничной торговли организаций по всем видам экономической деятельности в ценах соответствующих лет</w:t>
      </w:r>
      <w:r w:rsidRPr="00611196">
        <w:rPr>
          <w:b/>
          <w:bCs/>
          <w:color w:val="000000"/>
          <w:sz w:val="28"/>
          <w:szCs w:val="28"/>
        </w:rPr>
        <w:t xml:space="preserve"> </w:t>
      </w:r>
      <w:r w:rsidRPr="00611196">
        <w:rPr>
          <w:bCs/>
          <w:color w:val="000000"/>
          <w:sz w:val="28"/>
          <w:szCs w:val="28"/>
        </w:rPr>
        <w:t>по Монастырщинскому району составит за</w:t>
      </w:r>
      <w:r w:rsidRPr="00611196">
        <w:rPr>
          <w:color w:val="000000"/>
          <w:sz w:val="28"/>
          <w:szCs w:val="28"/>
        </w:rPr>
        <w:t xml:space="preserve"> 201</w:t>
      </w:r>
      <w:r w:rsidR="00BB18A6">
        <w:rPr>
          <w:color w:val="000000"/>
          <w:sz w:val="28"/>
          <w:szCs w:val="28"/>
        </w:rPr>
        <w:t>9</w:t>
      </w:r>
      <w:r w:rsidRPr="00611196">
        <w:rPr>
          <w:color w:val="000000"/>
          <w:sz w:val="28"/>
          <w:szCs w:val="28"/>
        </w:rPr>
        <w:t xml:space="preserve"> год </w:t>
      </w:r>
      <w:r w:rsidR="003E35D4">
        <w:rPr>
          <w:color w:val="000000"/>
          <w:sz w:val="28"/>
          <w:szCs w:val="28"/>
        </w:rPr>
        <w:t>744,8</w:t>
      </w:r>
      <w:r w:rsidR="00306613">
        <w:rPr>
          <w:color w:val="000000"/>
          <w:sz w:val="28"/>
          <w:szCs w:val="28"/>
        </w:rPr>
        <w:t xml:space="preserve"> </w:t>
      </w:r>
      <w:r w:rsidR="004C20BD">
        <w:rPr>
          <w:color w:val="000000"/>
          <w:sz w:val="28"/>
          <w:szCs w:val="28"/>
        </w:rPr>
        <w:t>млн</w:t>
      </w:r>
      <w:r w:rsidR="00306613">
        <w:rPr>
          <w:color w:val="000000"/>
          <w:sz w:val="28"/>
          <w:szCs w:val="28"/>
        </w:rPr>
        <w:t>.</w:t>
      </w:r>
      <w:r w:rsidRPr="00611196">
        <w:rPr>
          <w:color w:val="000000"/>
          <w:sz w:val="28"/>
          <w:szCs w:val="28"/>
        </w:rPr>
        <w:t xml:space="preserve"> руб</w:t>
      </w:r>
      <w:r w:rsidR="00306613">
        <w:rPr>
          <w:color w:val="000000"/>
          <w:sz w:val="28"/>
          <w:szCs w:val="28"/>
        </w:rPr>
        <w:t>.</w:t>
      </w:r>
      <w:r w:rsidRPr="00611196">
        <w:rPr>
          <w:color w:val="000000"/>
          <w:sz w:val="28"/>
          <w:szCs w:val="28"/>
        </w:rPr>
        <w:t xml:space="preserve"> или </w:t>
      </w:r>
      <w:r w:rsidR="00306613">
        <w:rPr>
          <w:color w:val="000000"/>
          <w:sz w:val="28"/>
          <w:szCs w:val="28"/>
        </w:rPr>
        <w:t>135,4</w:t>
      </w:r>
      <w:r w:rsidRPr="00611196">
        <w:rPr>
          <w:color w:val="000000"/>
          <w:sz w:val="28"/>
          <w:szCs w:val="28"/>
        </w:rPr>
        <w:t>% к предыдущему году.</w:t>
      </w:r>
    </w:p>
    <w:p w:rsidR="00E32D5D" w:rsidRPr="00611196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11196">
        <w:rPr>
          <w:color w:val="000000"/>
          <w:sz w:val="28"/>
          <w:szCs w:val="28"/>
        </w:rPr>
        <w:t>Объем платных услуг, оказанных населению через все каналы реализации, в Монастырщинском районе по расчетным данным за 201</w:t>
      </w:r>
      <w:r w:rsidR="00306613">
        <w:rPr>
          <w:color w:val="000000"/>
          <w:sz w:val="28"/>
          <w:szCs w:val="28"/>
        </w:rPr>
        <w:t>9</w:t>
      </w:r>
      <w:r w:rsidRPr="00611196">
        <w:rPr>
          <w:color w:val="000000"/>
          <w:sz w:val="28"/>
          <w:szCs w:val="28"/>
        </w:rPr>
        <w:t xml:space="preserve"> год составит </w:t>
      </w:r>
      <w:r w:rsidR="003E35D4">
        <w:rPr>
          <w:color w:val="000000"/>
          <w:sz w:val="28"/>
          <w:szCs w:val="28"/>
        </w:rPr>
        <w:t>93,7</w:t>
      </w:r>
      <w:r w:rsidR="00655061">
        <w:rPr>
          <w:color w:val="000000"/>
          <w:sz w:val="28"/>
          <w:szCs w:val="28"/>
        </w:rPr>
        <w:t xml:space="preserve"> </w:t>
      </w:r>
      <w:r w:rsidR="003E35D4">
        <w:rPr>
          <w:color w:val="000000"/>
          <w:sz w:val="28"/>
          <w:szCs w:val="28"/>
        </w:rPr>
        <w:t>млн</w:t>
      </w:r>
      <w:r w:rsidR="00655061">
        <w:rPr>
          <w:color w:val="000000"/>
          <w:sz w:val="28"/>
          <w:szCs w:val="28"/>
        </w:rPr>
        <w:t xml:space="preserve">. руб. </w:t>
      </w:r>
      <w:r w:rsidR="00534F39" w:rsidRPr="00611196">
        <w:rPr>
          <w:color w:val="000000"/>
          <w:sz w:val="28"/>
          <w:szCs w:val="28"/>
        </w:rPr>
        <w:t xml:space="preserve">или </w:t>
      </w:r>
      <w:r w:rsidR="003E35D4">
        <w:rPr>
          <w:color w:val="000000"/>
          <w:sz w:val="28"/>
          <w:szCs w:val="28"/>
        </w:rPr>
        <w:t>104,6</w:t>
      </w:r>
      <w:r w:rsidR="00655061">
        <w:rPr>
          <w:color w:val="000000"/>
          <w:sz w:val="28"/>
          <w:szCs w:val="28"/>
        </w:rPr>
        <w:t xml:space="preserve"> </w:t>
      </w:r>
      <w:r w:rsidRPr="00611196">
        <w:rPr>
          <w:color w:val="000000"/>
          <w:sz w:val="28"/>
          <w:szCs w:val="28"/>
        </w:rPr>
        <w:t>% к предыдущему году.</w:t>
      </w:r>
    </w:p>
    <w:p w:rsidR="00E32D5D" w:rsidRPr="00611196" w:rsidRDefault="00E32D5D" w:rsidP="001C2B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1196">
        <w:rPr>
          <w:rFonts w:eastAsia="Calibri"/>
          <w:sz w:val="28"/>
          <w:szCs w:val="28"/>
          <w:lang w:eastAsia="en-US"/>
        </w:rPr>
        <w:t>По состоянию на 01.10.201</w:t>
      </w:r>
      <w:r w:rsidR="00655061">
        <w:rPr>
          <w:rFonts w:eastAsia="Calibri"/>
          <w:sz w:val="28"/>
          <w:szCs w:val="28"/>
          <w:lang w:eastAsia="en-US"/>
        </w:rPr>
        <w:t>9</w:t>
      </w:r>
      <w:r w:rsidRPr="00611196">
        <w:rPr>
          <w:rFonts w:eastAsia="Calibri"/>
          <w:sz w:val="28"/>
          <w:szCs w:val="28"/>
          <w:lang w:eastAsia="en-US"/>
        </w:rPr>
        <w:t xml:space="preserve"> года на территории Монастырщинского района в сфере розничной торговли действует </w:t>
      </w:r>
      <w:r w:rsidR="00534F39" w:rsidRPr="00611196">
        <w:rPr>
          <w:rFonts w:eastAsia="Calibri"/>
          <w:sz w:val="28"/>
          <w:szCs w:val="28"/>
          <w:lang w:eastAsia="en-US"/>
        </w:rPr>
        <w:t>10</w:t>
      </w:r>
      <w:r w:rsidR="00655061">
        <w:rPr>
          <w:rFonts w:eastAsia="Calibri"/>
          <w:sz w:val="28"/>
          <w:szCs w:val="28"/>
          <w:lang w:eastAsia="en-US"/>
        </w:rPr>
        <w:t>3</w:t>
      </w:r>
      <w:r w:rsidRPr="00611196">
        <w:rPr>
          <w:rFonts w:eastAsia="Calibri"/>
          <w:sz w:val="28"/>
          <w:szCs w:val="28"/>
          <w:lang w:eastAsia="en-US"/>
        </w:rPr>
        <w:t xml:space="preserve"> торговых точек, общая торговая площадь которых составляет </w:t>
      </w:r>
      <w:r w:rsidRPr="00052E55">
        <w:rPr>
          <w:rFonts w:eastAsia="Calibri"/>
          <w:sz w:val="28"/>
          <w:szCs w:val="28"/>
          <w:lang w:eastAsia="en-US"/>
        </w:rPr>
        <w:t>4</w:t>
      </w:r>
      <w:r w:rsidR="00611196" w:rsidRPr="00052E55">
        <w:rPr>
          <w:rFonts w:eastAsia="Calibri"/>
          <w:sz w:val="28"/>
          <w:szCs w:val="28"/>
          <w:lang w:eastAsia="en-US"/>
        </w:rPr>
        <w:t>302,6</w:t>
      </w:r>
      <w:r w:rsidRPr="00052E55">
        <w:rPr>
          <w:rFonts w:eastAsia="Calibri"/>
          <w:sz w:val="28"/>
          <w:szCs w:val="28"/>
          <w:lang w:eastAsia="en-US"/>
        </w:rPr>
        <w:t xml:space="preserve"> </w:t>
      </w:r>
      <w:r w:rsidRPr="00611196">
        <w:rPr>
          <w:rFonts w:eastAsia="Calibri"/>
          <w:sz w:val="28"/>
          <w:szCs w:val="28"/>
          <w:lang w:eastAsia="en-US"/>
        </w:rPr>
        <w:t>кв.</w:t>
      </w:r>
      <w:r w:rsidR="00655061">
        <w:rPr>
          <w:rFonts w:eastAsia="Calibri"/>
          <w:sz w:val="28"/>
          <w:szCs w:val="28"/>
          <w:lang w:eastAsia="en-US"/>
        </w:rPr>
        <w:t xml:space="preserve"> </w:t>
      </w:r>
      <w:r w:rsidRPr="00611196">
        <w:rPr>
          <w:rFonts w:eastAsia="Calibri"/>
          <w:sz w:val="28"/>
          <w:szCs w:val="28"/>
          <w:lang w:eastAsia="en-US"/>
        </w:rPr>
        <w:t>м., численность работающих – 15</w:t>
      </w:r>
      <w:r w:rsidR="00655061">
        <w:rPr>
          <w:rFonts w:eastAsia="Calibri"/>
          <w:sz w:val="28"/>
          <w:szCs w:val="28"/>
          <w:lang w:eastAsia="en-US"/>
        </w:rPr>
        <w:t>8</w:t>
      </w:r>
      <w:r w:rsidRPr="00611196">
        <w:rPr>
          <w:rFonts w:eastAsia="Calibri"/>
          <w:sz w:val="28"/>
          <w:szCs w:val="28"/>
          <w:lang w:eastAsia="en-US"/>
        </w:rPr>
        <w:t xml:space="preserve"> чел., в т. ч. стационарных торговых объектов – </w:t>
      </w:r>
      <w:r w:rsidR="00655061">
        <w:rPr>
          <w:rFonts w:eastAsia="Calibri"/>
          <w:sz w:val="28"/>
          <w:szCs w:val="28"/>
          <w:lang w:eastAsia="en-US"/>
        </w:rPr>
        <w:t xml:space="preserve">95 </w:t>
      </w:r>
      <w:r w:rsidRPr="00611196">
        <w:rPr>
          <w:rFonts w:eastAsia="Calibri"/>
          <w:sz w:val="28"/>
          <w:szCs w:val="28"/>
          <w:lang w:eastAsia="en-US"/>
        </w:rPr>
        <w:t xml:space="preserve">ед., ярмарка выходного дня, объектов общественного питания (включая школьные столовые) – </w:t>
      </w:r>
      <w:r w:rsidR="00534F39" w:rsidRPr="00611196">
        <w:rPr>
          <w:rFonts w:eastAsia="Calibri"/>
          <w:sz w:val="28"/>
          <w:szCs w:val="28"/>
          <w:lang w:eastAsia="en-US"/>
        </w:rPr>
        <w:t>22</w:t>
      </w:r>
      <w:r w:rsidRPr="00611196">
        <w:rPr>
          <w:rFonts w:eastAsia="Calibri"/>
          <w:sz w:val="28"/>
          <w:szCs w:val="28"/>
          <w:lang w:eastAsia="en-US"/>
        </w:rPr>
        <w:t xml:space="preserve"> ед</w:t>
      </w:r>
      <w:r w:rsidR="001C2BBE" w:rsidRPr="00611196">
        <w:rPr>
          <w:rFonts w:eastAsia="Calibri"/>
          <w:sz w:val="28"/>
          <w:szCs w:val="28"/>
          <w:lang w:eastAsia="en-US"/>
        </w:rPr>
        <w:t>.,</w:t>
      </w:r>
      <w:r w:rsidRPr="00611196">
        <w:rPr>
          <w:rFonts w:eastAsia="Calibri"/>
          <w:sz w:val="28"/>
          <w:szCs w:val="28"/>
          <w:lang w:eastAsia="en-US"/>
        </w:rPr>
        <w:t xml:space="preserve"> автозаправочных станций – 3 ед.</w:t>
      </w:r>
      <w:proofErr w:type="gramEnd"/>
    </w:p>
    <w:p w:rsidR="00E32D5D" w:rsidRPr="00611196" w:rsidRDefault="00E32D5D" w:rsidP="00E32D5D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11196">
        <w:rPr>
          <w:rFonts w:eastAsia="Calibri"/>
          <w:sz w:val="28"/>
          <w:szCs w:val="28"/>
          <w:lang w:eastAsia="en-US"/>
        </w:rPr>
        <w:t>Обеспеченность торговой площадью населения на 1000 чел. составляет 4</w:t>
      </w:r>
      <w:r w:rsidR="00301CCB">
        <w:rPr>
          <w:rFonts w:eastAsia="Calibri"/>
          <w:sz w:val="28"/>
          <w:szCs w:val="28"/>
          <w:lang w:eastAsia="en-US"/>
        </w:rPr>
        <w:t>90</w:t>
      </w:r>
      <w:r w:rsidR="00611196" w:rsidRPr="00611196">
        <w:rPr>
          <w:rFonts w:eastAsia="Calibri"/>
          <w:sz w:val="28"/>
          <w:szCs w:val="28"/>
          <w:lang w:eastAsia="en-US"/>
        </w:rPr>
        <w:t>,</w:t>
      </w:r>
      <w:r w:rsidR="00301CCB">
        <w:rPr>
          <w:rFonts w:eastAsia="Calibri"/>
          <w:sz w:val="28"/>
          <w:szCs w:val="28"/>
          <w:lang w:eastAsia="en-US"/>
        </w:rPr>
        <w:t>8</w:t>
      </w:r>
      <w:r w:rsidRPr="00611196">
        <w:rPr>
          <w:rFonts w:eastAsia="Calibri"/>
          <w:sz w:val="28"/>
          <w:szCs w:val="28"/>
          <w:lang w:eastAsia="en-US"/>
        </w:rPr>
        <w:t xml:space="preserve"> кв. м. (при нормативе </w:t>
      </w:r>
      <w:r w:rsidR="00534F39" w:rsidRPr="00611196">
        <w:rPr>
          <w:rFonts w:eastAsia="Calibri"/>
          <w:sz w:val="28"/>
          <w:szCs w:val="28"/>
          <w:lang w:eastAsia="en-US"/>
        </w:rPr>
        <w:t>342</w:t>
      </w:r>
      <w:r w:rsidRPr="00611196">
        <w:rPr>
          <w:rFonts w:eastAsia="Calibri"/>
          <w:sz w:val="28"/>
          <w:szCs w:val="28"/>
          <w:lang w:eastAsia="en-US"/>
        </w:rPr>
        <w:t>,0 кв. м.):</w:t>
      </w:r>
    </w:p>
    <w:p w:rsidR="00E32D5D" w:rsidRPr="00611196" w:rsidRDefault="00E32D5D" w:rsidP="001C2B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1196">
        <w:rPr>
          <w:rFonts w:eastAsia="Calibri"/>
          <w:sz w:val="28"/>
          <w:szCs w:val="28"/>
          <w:lang w:eastAsia="en-US"/>
        </w:rPr>
        <w:t xml:space="preserve">- непродовольственными товарами – </w:t>
      </w:r>
      <w:r w:rsidR="00534F39" w:rsidRPr="00611196">
        <w:rPr>
          <w:rFonts w:eastAsia="Calibri"/>
          <w:sz w:val="28"/>
          <w:szCs w:val="28"/>
          <w:lang w:eastAsia="en-US"/>
        </w:rPr>
        <w:t>1</w:t>
      </w:r>
      <w:r w:rsidR="00611196" w:rsidRPr="00611196">
        <w:rPr>
          <w:rFonts w:eastAsia="Calibri"/>
          <w:sz w:val="28"/>
          <w:szCs w:val="28"/>
          <w:lang w:eastAsia="en-US"/>
        </w:rPr>
        <w:t>22</w:t>
      </w:r>
      <w:r w:rsidR="00534F39" w:rsidRPr="00611196">
        <w:rPr>
          <w:rFonts w:eastAsia="Calibri"/>
          <w:sz w:val="28"/>
          <w:szCs w:val="28"/>
          <w:lang w:eastAsia="en-US"/>
        </w:rPr>
        <w:t xml:space="preserve"> </w:t>
      </w:r>
      <w:r w:rsidRPr="00611196">
        <w:rPr>
          <w:rFonts w:eastAsia="Calibri"/>
          <w:sz w:val="28"/>
          <w:szCs w:val="28"/>
          <w:lang w:eastAsia="en-US"/>
        </w:rPr>
        <w:t>кв. м;</w:t>
      </w:r>
    </w:p>
    <w:p w:rsidR="00E32D5D" w:rsidRPr="00611196" w:rsidRDefault="00E32D5D" w:rsidP="001C2B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1196">
        <w:rPr>
          <w:rFonts w:eastAsia="Calibri"/>
          <w:sz w:val="28"/>
          <w:szCs w:val="28"/>
          <w:lang w:eastAsia="en-US"/>
        </w:rPr>
        <w:t>- смешанными товарами – 3</w:t>
      </w:r>
      <w:r w:rsidR="00611196" w:rsidRPr="00611196">
        <w:rPr>
          <w:rFonts w:eastAsia="Calibri"/>
          <w:sz w:val="28"/>
          <w:szCs w:val="28"/>
          <w:lang w:eastAsia="en-US"/>
        </w:rPr>
        <w:t>31</w:t>
      </w:r>
      <w:r w:rsidRPr="00611196">
        <w:rPr>
          <w:rFonts w:eastAsia="Calibri"/>
          <w:sz w:val="28"/>
          <w:szCs w:val="28"/>
          <w:lang w:eastAsia="en-US"/>
        </w:rPr>
        <w:t xml:space="preserve"> кв.</w:t>
      </w:r>
      <w:r w:rsidR="00655061">
        <w:rPr>
          <w:rFonts w:eastAsia="Calibri"/>
          <w:sz w:val="28"/>
          <w:szCs w:val="28"/>
          <w:lang w:eastAsia="en-US"/>
        </w:rPr>
        <w:t xml:space="preserve"> </w:t>
      </w:r>
      <w:r w:rsidRPr="00611196">
        <w:rPr>
          <w:rFonts w:eastAsia="Calibri"/>
          <w:sz w:val="28"/>
          <w:szCs w:val="28"/>
          <w:lang w:eastAsia="en-US"/>
        </w:rPr>
        <w:t>м.</w:t>
      </w:r>
    </w:p>
    <w:p w:rsidR="00E32D5D" w:rsidRPr="00611196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 xml:space="preserve">Услуги общественного питания на территории района осуществляют </w:t>
      </w:r>
      <w:r w:rsidR="00534F39" w:rsidRPr="00611196">
        <w:rPr>
          <w:color w:val="000000"/>
          <w:spacing w:val="2"/>
          <w:sz w:val="29"/>
          <w:szCs w:val="29"/>
        </w:rPr>
        <w:t>22</w:t>
      </w:r>
      <w:r w:rsidRPr="00611196">
        <w:rPr>
          <w:color w:val="000000"/>
          <w:spacing w:val="2"/>
          <w:sz w:val="29"/>
          <w:szCs w:val="29"/>
        </w:rPr>
        <w:t xml:space="preserve"> предприятий общественного питания, в том числе:</w:t>
      </w:r>
    </w:p>
    <w:p w:rsidR="00E32D5D" w:rsidRPr="00611196" w:rsidRDefault="00E32D5D" w:rsidP="001C2BBE">
      <w:pPr>
        <w:ind w:firstLine="709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>- общедоступная сеть – 7 ед., количество посадочных мест – 362, численность работников – 24;</w:t>
      </w:r>
    </w:p>
    <w:p w:rsidR="00E32D5D" w:rsidRPr="00611196" w:rsidRDefault="00E32D5D" w:rsidP="001C2BBE">
      <w:pPr>
        <w:ind w:firstLine="709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>- закрытая сеть – 1</w:t>
      </w:r>
      <w:r w:rsidR="00534F39" w:rsidRPr="00611196">
        <w:rPr>
          <w:color w:val="000000"/>
          <w:spacing w:val="2"/>
          <w:sz w:val="29"/>
          <w:szCs w:val="29"/>
        </w:rPr>
        <w:t>2</w:t>
      </w:r>
      <w:r w:rsidRPr="00611196">
        <w:rPr>
          <w:color w:val="000000"/>
          <w:spacing w:val="2"/>
          <w:sz w:val="29"/>
          <w:szCs w:val="29"/>
        </w:rPr>
        <w:t xml:space="preserve"> ед., количество посадочных мест – 1065, численность работников - 3</w:t>
      </w:r>
      <w:r w:rsidR="00534F39" w:rsidRPr="00611196">
        <w:rPr>
          <w:color w:val="000000"/>
          <w:spacing w:val="2"/>
          <w:sz w:val="29"/>
          <w:szCs w:val="29"/>
        </w:rPr>
        <w:t>0</w:t>
      </w:r>
      <w:r w:rsidRPr="00611196">
        <w:rPr>
          <w:color w:val="000000"/>
          <w:spacing w:val="2"/>
          <w:sz w:val="29"/>
          <w:szCs w:val="29"/>
        </w:rPr>
        <w:t>.</w:t>
      </w:r>
    </w:p>
    <w:p w:rsidR="00E32D5D" w:rsidRPr="00611196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>В сфере услуг населению в районе функционирует:</w:t>
      </w:r>
    </w:p>
    <w:p w:rsidR="00E32D5D" w:rsidRPr="00611196" w:rsidRDefault="00E32D5D" w:rsidP="001C2BBE">
      <w:pPr>
        <w:ind w:firstLine="709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>- 20 объектов бытового обслуживания, где работает 50 человек;</w:t>
      </w:r>
    </w:p>
    <w:p w:rsidR="001C2BBE" w:rsidRPr="00611196" w:rsidRDefault="00E32D5D" w:rsidP="001C2BBE">
      <w:pPr>
        <w:ind w:firstLine="709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>- 3 такси;</w:t>
      </w:r>
    </w:p>
    <w:p w:rsidR="00E32D5D" w:rsidRPr="00611196" w:rsidRDefault="00611196" w:rsidP="001C2BBE">
      <w:pPr>
        <w:ind w:firstLine="709"/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-</w:t>
      </w:r>
      <w:r w:rsidR="00E32D5D" w:rsidRPr="00611196">
        <w:rPr>
          <w:color w:val="000000"/>
          <w:spacing w:val="2"/>
          <w:sz w:val="29"/>
          <w:szCs w:val="29"/>
        </w:rPr>
        <w:t xml:space="preserve"> </w:t>
      </w:r>
      <w:r w:rsidR="00534F39" w:rsidRPr="00611196">
        <w:rPr>
          <w:color w:val="000000"/>
          <w:spacing w:val="2"/>
          <w:sz w:val="29"/>
          <w:szCs w:val="29"/>
        </w:rPr>
        <w:t xml:space="preserve">3 </w:t>
      </w:r>
      <w:r w:rsidR="003C6225" w:rsidRPr="00611196">
        <w:rPr>
          <w:color w:val="000000"/>
          <w:spacing w:val="2"/>
          <w:sz w:val="29"/>
          <w:szCs w:val="29"/>
        </w:rPr>
        <w:t>ритуальны</w:t>
      </w:r>
      <w:r w:rsidR="00E479E4">
        <w:rPr>
          <w:color w:val="000000"/>
          <w:spacing w:val="2"/>
          <w:sz w:val="29"/>
          <w:szCs w:val="29"/>
        </w:rPr>
        <w:t>е</w:t>
      </w:r>
      <w:r w:rsidR="003C6225" w:rsidRPr="00611196">
        <w:rPr>
          <w:color w:val="000000"/>
          <w:spacing w:val="2"/>
          <w:sz w:val="29"/>
          <w:szCs w:val="29"/>
        </w:rPr>
        <w:t xml:space="preserve"> службы.</w:t>
      </w:r>
    </w:p>
    <w:p w:rsidR="00E32D5D" w:rsidRPr="008B388C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 w:rsidRPr="00611196">
        <w:rPr>
          <w:color w:val="000000"/>
          <w:spacing w:val="2"/>
          <w:sz w:val="29"/>
          <w:szCs w:val="29"/>
        </w:rPr>
        <w:t>Наибольший вес на территории района имеет деятельность потребительской кооперации – Монастырщинского Райпо, которое объединяет отрасли торговли, производства, общественного питания, оказание бытовых услуг</w:t>
      </w:r>
      <w:r w:rsidRPr="008B388C">
        <w:rPr>
          <w:color w:val="000000"/>
          <w:spacing w:val="2"/>
          <w:sz w:val="29"/>
          <w:szCs w:val="29"/>
        </w:rPr>
        <w:t xml:space="preserve">. В Монастырщинское Райпо входит </w:t>
      </w:r>
      <w:r w:rsidR="00655061">
        <w:rPr>
          <w:color w:val="000000"/>
          <w:spacing w:val="2"/>
          <w:sz w:val="29"/>
          <w:szCs w:val="29"/>
        </w:rPr>
        <w:t>23</w:t>
      </w:r>
      <w:r w:rsidRPr="008B388C">
        <w:rPr>
          <w:color w:val="000000"/>
          <w:spacing w:val="2"/>
          <w:sz w:val="29"/>
          <w:szCs w:val="29"/>
        </w:rPr>
        <w:t xml:space="preserve"> магазин</w:t>
      </w:r>
      <w:r w:rsidR="00655061">
        <w:rPr>
          <w:color w:val="000000"/>
          <w:spacing w:val="2"/>
          <w:sz w:val="29"/>
          <w:szCs w:val="29"/>
        </w:rPr>
        <w:t>а</w:t>
      </w:r>
      <w:r w:rsidRPr="008B388C">
        <w:rPr>
          <w:color w:val="000000"/>
          <w:spacing w:val="2"/>
          <w:sz w:val="29"/>
          <w:szCs w:val="29"/>
        </w:rPr>
        <w:t xml:space="preserve">, </w:t>
      </w:r>
      <w:r w:rsidR="00655061">
        <w:rPr>
          <w:color w:val="000000"/>
          <w:spacing w:val="2"/>
          <w:sz w:val="29"/>
          <w:szCs w:val="29"/>
        </w:rPr>
        <w:t>2</w:t>
      </w:r>
      <w:r w:rsidRPr="008B388C">
        <w:rPr>
          <w:color w:val="000000"/>
          <w:spacing w:val="2"/>
          <w:sz w:val="29"/>
          <w:szCs w:val="29"/>
        </w:rPr>
        <w:t xml:space="preserve"> закусочных, </w:t>
      </w:r>
      <w:r w:rsidR="00655061">
        <w:rPr>
          <w:color w:val="000000"/>
          <w:spacing w:val="2"/>
          <w:sz w:val="29"/>
          <w:szCs w:val="29"/>
        </w:rPr>
        <w:t>1</w:t>
      </w:r>
      <w:r w:rsidRPr="008B388C">
        <w:rPr>
          <w:color w:val="000000"/>
          <w:spacing w:val="2"/>
          <w:sz w:val="29"/>
          <w:szCs w:val="29"/>
        </w:rPr>
        <w:t xml:space="preserve"> </w:t>
      </w:r>
      <w:r w:rsidRPr="008B388C">
        <w:rPr>
          <w:color w:val="000000"/>
          <w:spacing w:val="2"/>
          <w:sz w:val="29"/>
          <w:szCs w:val="29"/>
        </w:rPr>
        <w:lastRenderedPageBreak/>
        <w:t>аптечны</w:t>
      </w:r>
      <w:r w:rsidR="000021E0">
        <w:rPr>
          <w:color w:val="000000"/>
          <w:spacing w:val="2"/>
          <w:sz w:val="29"/>
          <w:szCs w:val="29"/>
        </w:rPr>
        <w:t>й</w:t>
      </w:r>
      <w:r w:rsidRPr="008B388C">
        <w:rPr>
          <w:color w:val="000000"/>
          <w:spacing w:val="2"/>
          <w:sz w:val="29"/>
          <w:szCs w:val="29"/>
        </w:rPr>
        <w:t xml:space="preserve"> пункт, парикмахерская, ремонт и пошив одежды, строительная бригада. За 9 месяцев 201</w:t>
      </w:r>
      <w:r w:rsidR="000021E0">
        <w:rPr>
          <w:color w:val="000000"/>
          <w:spacing w:val="2"/>
          <w:sz w:val="29"/>
          <w:szCs w:val="29"/>
        </w:rPr>
        <w:t>9</w:t>
      </w:r>
      <w:r w:rsidRPr="008B388C">
        <w:rPr>
          <w:color w:val="000000"/>
          <w:spacing w:val="2"/>
          <w:sz w:val="29"/>
          <w:szCs w:val="29"/>
        </w:rPr>
        <w:t xml:space="preserve"> года объем розничного товарооборота Монастырщинского Райпо составил </w:t>
      </w:r>
      <w:r w:rsidR="000021E0">
        <w:rPr>
          <w:color w:val="000000"/>
          <w:spacing w:val="2"/>
          <w:sz w:val="29"/>
          <w:szCs w:val="29"/>
        </w:rPr>
        <w:t>93,5</w:t>
      </w:r>
      <w:r w:rsidRPr="008B388C">
        <w:rPr>
          <w:color w:val="000000"/>
          <w:spacing w:val="2"/>
          <w:sz w:val="29"/>
          <w:szCs w:val="29"/>
        </w:rPr>
        <w:t xml:space="preserve"> млн. рублей или </w:t>
      </w:r>
      <w:r w:rsidR="000021E0">
        <w:rPr>
          <w:color w:val="000000"/>
          <w:spacing w:val="2"/>
          <w:sz w:val="29"/>
          <w:szCs w:val="29"/>
        </w:rPr>
        <w:t>73,5</w:t>
      </w:r>
      <w:r w:rsidRPr="008B388C">
        <w:rPr>
          <w:color w:val="000000"/>
          <w:spacing w:val="2"/>
          <w:sz w:val="29"/>
          <w:szCs w:val="29"/>
        </w:rPr>
        <w:t>% к предыдущему году</w:t>
      </w:r>
      <w:r w:rsidR="008B388C">
        <w:rPr>
          <w:color w:val="000000"/>
          <w:spacing w:val="2"/>
          <w:sz w:val="29"/>
          <w:szCs w:val="29"/>
        </w:rPr>
        <w:t xml:space="preserve"> (ожидаемый за 201</w:t>
      </w:r>
      <w:r w:rsidR="000021E0">
        <w:rPr>
          <w:color w:val="000000"/>
          <w:spacing w:val="2"/>
          <w:sz w:val="29"/>
          <w:szCs w:val="29"/>
        </w:rPr>
        <w:t>9</w:t>
      </w:r>
      <w:r w:rsidR="008B388C">
        <w:rPr>
          <w:color w:val="000000"/>
          <w:spacing w:val="2"/>
          <w:sz w:val="29"/>
          <w:szCs w:val="29"/>
        </w:rPr>
        <w:t xml:space="preserve"> год</w:t>
      </w:r>
      <w:r w:rsidR="000021E0">
        <w:rPr>
          <w:color w:val="000000"/>
          <w:spacing w:val="2"/>
          <w:sz w:val="29"/>
          <w:szCs w:val="29"/>
        </w:rPr>
        <w:t xml:space="preserve"> </w:t>
      </w:r>
      <w:r w:rsidR="008B388C">
        <w:rPr>
          <w:color w:val="000000"/>
          <w:spacing w:val="2"/>
          <w:sz w:val="29"/>
          <w:szCs w:val="29"/>
        </w:rPr>
        <w:t>-</w:t>
      </w:r>
      <w:r w:rsidR="000021E0">
        <w:rPr>
          <w:color w:val="000000"/>
          <w:spacing w:val="2"/>
          <w:sz w:val="29"/>
          <w:szCs w:val="29"/>
        </w:rPr>
        <w:t xml:space="preserve"> 124,6</w:t>
      </w:r>
      <w:r w:rsidR="008B388C">
        <w:rPr>
          <w:color w:val="000000"/>
          <w:spacing w:val="2"/>
          <w:sz w:val="29"/>
          <w:szCs w:val="29"/>
        </w:rPr>
        <w:t xml:space="preserve"> млн. рублей)</w:t>
      </w:r>
      <w:r w:rsidRPr="008B388C">
        <w:rPr>
          <w:color w:val="000000"/>
          <w:spacing w:val="2"/>
          <w:sz w:val="29"/>
          <w:szCs w:val="29"/>
        </w:rPr>
        <w:t>. Оборот общественного питания составил 1</w:t>
      </w:r>
      <w:r w:rsidR="000021E0">
        <w:rPr>
          <w:color w:val="000000"/>
          <w:spacing w:val="2"/>
          <w:sz w:val="29"/>
          <w:szCs w:val="29"/>
        </w:rPr>
        <w:t>5</w:t>
      </w:r>
      <w:r w:rsidR="008B388C" w:rsidRPr="008B388C">
        <w:rPr>
          <w:color w:val="000000"/>
          <w:spacing w:val="2"/>
          <w:sz w:val="29"/>
          <w:szCs w:val="29"/>
        </w:rPr>
        <w:t>,2</w:t>
      </w:r>
      <w:r w:rsidRPr="008B388C">
        <w:rPr>
          <w:color w:val="000000"/>
          <w:spacing w:val="2"/>
          <w:sz w:val="29"/>
          <w:szCs w:val="29"/>
        </w:rPr>
        <w:t xml:space="preserve"> млн. рублей или </w:t>
      </w:r>
      <w:r w:rsidR="008B388C" w:rsidRPr="008B388C">
        <w:rPr>
          <w:color w:val="000000"/>
          <w:spacing w:val="2"/>
          <w:sz w:val="29"/>
          <w:szCs w:val="29"/>
        </w:rPr>
        <w:t>103,2</w:t>
      </w:r>
      <w:r w:rsidR="008B388C">
        <w:rPr>
          <w:color w:val="000000"/>
          <w:spacing w:val="2"/>
          <w:sz w:val="29"/>
          <w:szCs w:val="29"/>
        </w:rPr>
        <w:t>% к предыдущему году</w:t>
      </w:r>
      <w:r w:rsidRPr="008B388C">
        <w:rPr>
          <w:color w:val="000000"/>
          <w:spacing w:val="2"/>
          <w:sz w:val="29"/>
          <w:szCs w:val="29"/>
        </w:rPr>
        <w:t xml:space="preserve"> </w:t>
      </w:r>
      <w:r w:rsidR="008B388C">
        <w:rPr>
          <w:color w:val="000000"/>
          <w:spacing w:val="2"/>
          <w:sz w:val="29"/>
          <w:szCs w:val="29"/>
        </w:rPr>
        <w:t>(ожидаемый за 201</w:t>
      </w:r>
      <w:r w:rsidR="000021E0">
        <w:rPr>
          <w:color w:val="000000"/>
          <w:spacing w:val="2"/>
          <w:sz w:val="29"/>
          <w:szCs w:val="29"/>
        </w:rPr>
        <w:t>9</w:t>
      </w:r>
      <w:r w:rsidR="008B388C">
        <w:rPr>
          <w:color w:val="000000"/>
          <w:spacing w:val="2"/>
          <w:sz w:val="29"/>
          <w:szCs w:val="29"/>
        </w:rPr>
        <w:t xml:space="preserve"> год</w:t>
      </w:r>
      <w:r w:rsidR="000021E0">
        <w:rPr>
          <w:color w:val="000000"/>
          <w:spacing w:val="2"/>
          <w:sz w:val="29"/>
          <w:szCs w:val="29"/>
        </w:rPr>
        <w:t xml:space="preserve"> </w:t>
      </w:r>
      <w:r w:rsidR="008B388C">
        <w:rPr>
          <w:color w:val="000000"/>
          <w:spacing w:val="2"/>
          <w:sz w:val="29"/>
          <w:szCs w:val="29"/>
        </w:rPr>
        <w:t>-</w:t>
      </w:r>
      <w:r w:rsidR="000021E0">
        <w:rPr>
          <w:color w:val="000000"/>
          <w:spacing w:val="2"/>
          <w:sz w:val="29"/>
          <w:szCs w:val="29"/>
        </w:rPr>
        <w:t xml:space="preserve"> </w:t>
      </w:r>
      <w:r w:rsidR="008B388C">
        <w:rPr>
          <w:color w:val="000000"/>
          <w:spacing w:val="2"/>
          <w:sz w:val="29"/>
          <w:szCs w:val="29"/>
        </w:rPr>
        <w:t>20,8 млн. руб</w:t>
      </w:r>
      <w:r w:rsidR="000021E0">
        <w:rPr>
          <w:color w:val="000000"/>
          <w:spacing w:val="2"/>
          <w:sz w:val="29"/>
          <w:szCs w:val="29"/>
        </w:rPr>
        <w:t>.</w:t>
      </w:r>
      <w:r w:rsidR="008B388C">
        <w:rPr>
          <w:color w:val="000000"/>
          <w:spacing w:val="2"/>
          <w:sz w:val="29"/>
          <w:szCs w:val="29"/>
        </w:rPr>
        <w:t>)</w:t>
      </w:r>
      <w:r w:rsidR="008B388C" w:rsidRPr="008B388C">
        <w:rPr>
          <w:color w:val="000000"/>
          <w:spacing w:val="2"/>
          <w:sz w:val="29"/>
          <w:szCs w:val="29"/>
        </w:rPr>
        <w:t>.</w:t>
      </w:r>
    </w:p>
    <w:p w:rsidR="00572D89" w:rsidRPr="00572D89" w:rsidRDefault="00572D89" w:rsidP="00572D89">
      <w:pPr>
        <w:ind w:firstLine="720"/>
        <w:jc w:val="both"/>
        <w:rPr>
          <w:color w:val="000000"/>
          <w:spacing w:val="2"/>
          <w:sz w:val="29"/>
          <w:szCs w:val="29"/>
        </w:rPr>
      </w:pPr>
      <w:r w:rsidRPr="00572D89">
        <w:rPr>
          <w:color w:val="000000"/>
          <w:spacing w:val="2"/>
          <w:sz w:val="29"/>
          <w:szCs w:val="29"/>
        </w:rPr>
        <w:t>Один из показателей качественного обслуживания населения района - транспортное обслуживание. «Муниципальное пассажирское автотранспортное предприятие</w:t>
      </w:r>
      <w:r w:rsidR="00052E55">
        <w:rPr>
          <w:color w:val="000000"/>
          <w:spacing w:val="2"/>
          <w:sz w:val="29"/>
          <w:szCs w:val="29"/>
        </w:rPr>
        <w:t>»</w:t>
      </w:r>
      <w:r w:rsidRPr="00572D89">
        <w:rPr>
          <w:color w:val="000000"/>
          <w:spacing w:val="2"/>
          <w:sz w:val="29"/>
          <w:szCs w:val="29"/>
        </w:rPr>
        <w:t xml:space="preserve"> Администрации муниципального образования «Монастырщинский район» Смоленской области» («МПАП») является единственным предприятием, осуществляющим пассажирские перевозки на территории Монастырщинского района Смоленской области и требующий постоянной поддержки. Перевозка пассажиров осуществляется «МПАП» по 7 маршрутам, из них 6 муниципальных маршрутов (село), численность работающих составляет 22 человек. На балансе предприятия находится 7 автобусов. За 9 месяцев 2019 года предприятием перевезено 63,4 тыс. человек, что на 5,3 % меньше уровня 2018 года, в т.ч. пригород муниципальный (село) – 14,0 тыс. человек, на Смоленск через Стегримово – 43,5 тыс. человек, на Смоленск через Прудки – 2,5 тыс. человек. </w:t>
      </w:r>
    </w:p>
    <w:p w:rsidR="00572D89" w:rsidRPr="00572D89" w:rsidRDefault="00572D89" w:rsidP="00572D89">
      <w:pPr>
        <w:ind w:firstLine="720"/>
        <w:jc w:val="both"/>
        <w:rPr>
          <w:color w:val="000000"/>
          <w:spacing w:val="2"/>
          <w:sz w:val="29"/>
          <w:szCs w:val="29"/>
        </w:rPr>
      </w:pPr>
      <w:r w:rsidRPr="00572D89">
        <w:rPr>
          <w:color w:val="000000"/>
          <w:spacing w:val="2"/>
          <w:sz w:val="29"/>
          <w:szCs w:val="29"/>
        </w:rPr>
        <w:t>Общий пассажирооборот за 9 месяцев 2019 года составил 2</w:t>
      </w:r>
      <w:r w:rsidR="00664203">
        <w:rPr>
          <w:color w:val="000000"/>
          <w:spacing w:val="2"/>
          <w:sz w:val="29"/>
          <w:szCs w:val="29"/>
        </w:rPr>
        <w:t xml:space="preserve"> </w:t>
      </w:r>
      <w:r w:rsidRPr="00572D89">
        <w:rPr>
          <w:color w:val="000000"/>
          <w:spacing w:val="2"/>
          <w:sz w:val="29"/>
          <w:szCs w:val="29"/>
        </w:rPr>
        <w:t xml:space="preserve">533,3 тыс. </w:t>
      </w:r>
      <w:proofErr w:type="spellStart"/>
      <w:r w:rsidRPr="00572D89">
        <w:rPr>
          <w:color w:val="000000"/>
          <w:spacing w:val="2"/>
          <w:sz w:val="29"/>
          <w:szCs w:val="29"/>
        </w:rPr>
        <w:t>пассажирокилометров</w:t>
      </w:r>
      <w:proofErr w:type="spellEnd"/>
      <w:r w:rsidRPr="00572D89">
        <w:rPr>
          <w:color w:val="000000"/>
          <w:spacing w:val="2"/>
          <w:sz w:val="29"/>
          <w:szCs w:val="29"/>
        </w:rPr>
        <w:t>. Доходы за  9 месяцев 2019 года «МПАП» составили 6380,3 тыс. руб., расходы – 8619,9 тыс. руб. Сложился убыток в сумме 1</w:t>
      </w:r>
      <w:r w:rsidR="00664203">
        <w:rPr>
          <w:color w:val="000000"/>
          <w:spacing w:val="2"/>
          <w:sz w:val="29"/>
          <w:szCs w:val="29"/>
        </w:rPr>
        <w:t xml:space="preserve"> </w:t>
      </w:r>
      <w:r w:rsidRPr="00572D89">
        <w:rPr>
          <w:color w:val="000000"/>
          <w:spacing w:val="2"/>
          <w:sz w:val="29"/>
          <w:szCs w:val="29"/>
        </w:rPr>
        <w:t>243,3 тыс. руб., который компенсируется из местного и областного бюджетов.</w:t>
      </w:r>
    </w:p>
    <w:p w:rsidR="008A2B87" w:rsidRPr="008B388C" w:rsidRDefault="008A2B87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</w:p>
    <w:p w:rsidR="002722C9" w:rsidRPr="002C4B18" w:rsidRDefault="002722C9" w:rsidP="0011067F">
      <w:pPr>
        <w:shd w:val="clear" w:color="auto" w:fill="FFFFFF"/>
        <w:spacing w:before="22"/>
        <w:jc w:val="center"/>
        <w:rPr>
          <w:b/>
          <w:bCs/>
          <w:iCs/>
          <w:color w:val="000000"/>
          <w:spacing w:val="5"/>
          <w:sz w:val="28"/>
          <w:szCs w:val="28"/>
        </w:rPr>
      </w:pPr>
      <w:r w:rsidRPr="002C4B18">
        <w:rPr>
          <w:b/>
          <w:bCs/>
          <w:iCs/>
          <w:color w:val="000000"/>
          <w:spacing w:val="5"/>
          <w:sz w:val="28"/>
          <w:szCs w:val="28"/>
        </w:rPr>
        <w:t>Инвестиции</w:t>
      </w:r>
    </w:p>
    <w:p w:rsidR="00265C30" w:rsidRPr="00EE1809" w:rsidRDefault="00265C30" w:rsidP="00265C30">
      <w:pPr>
        <w:jc w:val="both"/>
        <w:rPr>
          <w:sz w:val="28"/>
          <w:szCs w:val="28"/>
          <w:highlight w:val="yellow"/>
        </w:rPr>
      </w:pPr>
    </w:p>
    <w:p w:rsidR="00BE037E" w:rsidRPr="002C4B18" w:rsidRDefault="00265C30" w:rsidP="0011067F">
      <w:pPr>
        <w:ind w:firstLine="709"/>
        <w:jc w:val="both"/>
        <w:rPr>
          <w:sz w:val="28"/>
          <w:szCs w:val="28"/>
        </w:rPr>
      </w:pPr>
      <w:r w:rsidRPr="002C4B18">
        <w:rPr>
          <w:sz w:val="28"/>
          <w:szCs w:val="28"/>
        </w:rPr>
        <w:t>Инвестиции в основной капитал за 9 месяцев 201</w:t>
      </w:r>
      <w:r w:rsidR="00572D89">
        <w:rPr>
          <w:sz w:val="28"/>
          <w:szCs w:val="28"/>
        </w:rPr>
        <w:t>9</w:t>
      </w:r>
      <w:r w:rsidRPr="002C4B18">
        <w:rPr>
          <w:sz w:val="28"/>
          <w:szCs w:val="28"/>
        </w:rPr>
        <w:t xml:space="preserve"> года по муниципальному образованию «Монастырщинский район» составили </w:t>
      </w:r>
      <w:r w:rsidR="0032076F" w:rsidRPr="0032076F">
        <w:rPr>
          <w:sz w:val="28"/>
          <w:szCs w:val="28"/>
        </w:rPr>
        <w:t>86,7</w:t>
      </w:r>
      <w:r w:rsidRPr="0032076F">
        <w:rPr>
          <w:sz w:val="28"/>
          <w:szCs w:val="28"/>
        </w:rPr>
        <w:t xml:space="preserve"> </w:t>
      </w:r>
      <w:r w:rsidRPr="002C4B18">
        <w:rPr>
          <w:sz w:val="28"/>
          <w:szCs w:val="28"/>
        </w:rPr>
        <w:t>млн. рублей, что в</w:t>
      </w:r>
      <w:r w:rsidR="002C4B18">
        <w:rPr>
          <w:sz w:val="28"/>
          <w:szCs w:val="28"/>
        </w:rPr>
        <w:t xml:space="preserve"> </w:t>
      </w:r>
      <w:r w:rsidR="0032076F">
        <w:rPr>
          <w:sz w:val="28"/>
          <w:szCs w:val="28"/>
        </w:rPr>
        <w:t>1,5</w:t>
      </w:r>
      <w:r w:rsidRPr="002C4B18">
        <w:rPr>
          <w:sz w:val="28"/>
          <w:szCs w:val="28"/>
        </w:rPr>
        <w:t xml:space="preserve"> раза </w:t>
      </w:r>
      <w:r w:rsidR="002C4B18">
        <w:rPr>
          <w:sz w:val="28"/>
          <w:szCs w:val="28"/>
        </w:rPr>
        <w:t>мен</w:t>
      </w:r>
      <w:r w:rsidRPr="002C4B18">
        <w:rPr>
          <w:sz w:val="28"/>
          <w:szCs w:val="28"/>
        </w:rPr>
        <w:t>ьше, чем за 9 месяцев 201</w:t>
      </w:r>
      <w:r w:rsidR="0032076F">
        <w:rPr>
          <w:sz w:val="28"/>
          <w:szCs w:val="28"/>
        </w:rPr>
        <w:t>8</w:t>
      </w:r>
      <w:r w:rsidR="0011067F" w:rsidRPr="002C4B18">
        <w:rPr>
          <w:sz w:val="28"/>
          <w:szCs w:val="28"/>
        </w:rPr>
        <w:t xml:space="preserve"> года. </w:t>
      </w:r>
    </w:p>
    <w:p w:rsidR="00BE037E" w:rsidRPr="002C4B18" w:rsidRDefault="0011067F" w:rsidP="0011067F">
      <w:pPr>
        <w:ind w:firstLine="709"/>
        <w:jc w:val="both"/>
        <w:rPr>
          <w:sz w:val="28"/>
          <w:szCs w:val="28"/>
        </w:rPr>
      </w:pPr>
      <w:r w:rsidRPr="002C4B18">
        <w:rPr>
          <w:sz w:val="28"/>
          <w:szCs w:val="28"/>
        </w:rPr>
        <w:t>С</w:t>
      </w:r>
      <w:r w:rsidR="00265C30" w:rsidRPr="002C4B18">
        <w:rPr>
          <w:sz w:val="28"/>
          <w:szCs w:val="28"/>
        </w:rPr>
        <w:t>ущественное</w:t>
      </w:r>
      <w:r w:rsidR="00664203">
        <w:rPr>
          <w:sz w:val="28"/>
          <w:szCs w:val="28"/>
        </w:rPr>
        <w:t xml:space="preserve"> </w:t>
      </w:r>
      <w:r w:rsidR="00BE037E" w:rsidRPr="002C4B18">
        <w:rPr>
          <w:sz w:val="28"/>
          <w:szCs w:val="28"/>
        </w:rPr>
        <w:t xml:space="preserve">влияние на </w:t>
      </w:r>
      <w:r w:rsidR="00265C30" w:rsidRPr="002C4B18">
        <w:rPr>
          <w:sz w:val="28"/>
          <w:szCs w:val="28"/>
        </w:rPr>
        <w:t xml:space="preserve">объем инвестиций </w:t>
      </w:r>
      <w:r w:rsidR="00BE037E" w:rsidRPr="002C4B18">
        <w:rPr>
          <w:sz w:val="28"/>
          <w:szCs w:val="28"/>
        </w:rPr>
        <w:t xml:space="preserve">оказали следующие предприятия и организации: </w:t>
      </w:r>
    </w:p>
    <w:p w:rsidR="002C4B18" w:rsidRPr="002C4B18" w:rsidRDefault="00BE037E" w:rsidP="002C4B18">
      <w:pPr>
        <w:ind w:firstLine="709"/>
        <w:jc w:val="both"/>
        <w:rPr>
          <w:sz w:val="28"/>
          <w:szCs w:val="28"/>
        </w:rPr>
      </w:pPr>
      <w:r w:rsidRPr="002C4B18">
        <w:rPr>
          <w:sz w:val="28"/>
          <w:szCs w:val="28"/>
        </w:rPr>
        <w:t xml:space="preserve">- ТОСП ООО «Брянская мясная компания» - </w:t>
      </w:r>
      <w:r w:rsidR="0032076F">
        <w:rPr>
          <w:sz w:val="28"/>
          <w:szCs w:val="28"/>
        </w:rPr>
        <w:t>46,3</w:t>
      </w:r>
      <w:r w:rsidRPr="002C4B18">
        <w:rPr>
          <w:sz w:val="28"/>
          <w:szCs w:val="28"/>
        </w:rPr>
        <w:t xml:space="preserve"> млн. рублей, </w:t>
      </w:r>
      <w:r w:rsidR="002C4B18" w:rsidRPr="002C4B18">
        <w:rPr>
          <w:sz w:val="28"/>
          <w:szCs w:val="28"/>
        </w:rPr>
        <w:t>перевод скота в основное стадо.</w:t>
      </w:r>
    </w:p>
    <w:p w:rsidR="00BE037E" w:rsidRPr="002C4B18" w:rsidRDefault="00BE037E" w:rsidP="00BE037E">
      <w:pPr>
        <w:ind w:firstLine="709"/>
        <w:jc w:val="both"/>
        <w:rPr>
          <w:sz w:val="28"/>
          <w:szCs w:val="28"/>
        </w:rPr>
      </w:pPr>
      <w:r w:rsidRPr="002C4B18">
        <w:rPr>
          <w:sz w:val="28"/>
          <w:szCs w:val="28"/>
        </w:rPr>
        <w:t xml:space="preserve">- ПСК «Новомихайловский» - </w:t>
      </w:r>
      <w:r w:rsidR="0032076F">
        <w:rPr>
          <w:sz w:val="28"/>
          <w:szCs w:val="28"/>
        </w:rPr>
        <w:t>3,617</w:t>
      </w:r>
      <w:r w:rsidRPr="002C4B18">
        <w:rPr>
          <w:sz w:val="28"/>
          <w:szCs w:val="28"/>
        </w:rPr>
        <w:t xml:space="preserve"> млн. рублей, перевод скота в основное стадо.</w:t>
      </w:r>
    </w:p>
    <w:p w:rsidR="00377D4D" w:rsidRDefault="00265C30" w:rsidP="00BE037E">
      <w:pPr>
        <w:ind w:firstLine="709"/>
        <w:jc w:val="both"/>
        <w:rPr>
          <w:sz w:val="28"/>
          <w:szCs w:val="28"/>
        </w:rPr>
      </w:pPr>
      <w:r w:rsidRPr="002C4B18">
        <w:rPr>
          <w:sz w:val="28"/>
          <w:szCs w:val="28"/>
        </w:rPr>
        <w:t>В 201</w:t>
      </w:r>
      <w:r w:rsidR="00377D4D">
        <w:rPr>
          <w:sz w:val="28"/>
          <w:szCs w:val="28"/>
        </w:rPr>
        <w:t>9</w:t>
      </w:r>
      <w:r w:rsidRPr="002C4B18">
        <w:rPr>
          <w:sz w:val="28"/>
          <w:szCs w:val="28"/>
        </w:rPr>
        <w:t xml:space="preserve"> году объем инвестиций в основной капитал ожидается </w:t>
      </w:r>
      <w:r w:rsidR="00377D4D">
        <w:rPr>
          <w:sz w:val="28"/>
          <w:szCs w:val="28"/>
        </w:rPr>
        <w:t>10</w:t>
      </w:r>
      <w:r w:rsidR="00E80BAC" w:rsidRPr="002C4B18">
        <w:rPr>
          <w:sz w:val="28"/>
          <w:szCs w:val="28"/>
        </w:rPr>
        <w:t>5</w:t>
      </w:r>
      <w:r w:rsidRPr="002C4B18">
        <w:rPr>
          <w:sz w:val="28"/>
          <w:szCs w:val="28"/>
        </w:rPr>
        <w:t>,5 млн. рублей, в том числе за счет собственных сре</w:t>
      </w:r>
      <w:proofErr w:type="gramStart"/>
      <w:r w:rsidRPr="002C4B18">
        <w:rPr>
          <w:sz w:val="28"/>
          <w:szCs w:val="28"/>
        </w:rPr>
        <w:t>дств пр</w:t>
      </w:r>
      <w:proofErr w:type="gramEnd"/>
      <w:r w:rsidRPr="002C4B18">
        <w:rPr>
          <w:sz w:val="28"/>
          <w:szCs w:val="28"/>
        </w:rPr>
        <w:t xml:space="preserve">едприятий – </w:t>
      </w:r>
      <w:r w:rsidR="00377D4D">
        <w:rPr>
          <w:sz w:val="28"/>
          <w:szCs w:val="28"/>
        </w:rPr>
        <w:t>58,9</w:t>
      </w:r>
      <w:r w:rsidRPr="002C4B18">
        <w:rPr>
          <w:sz w:val="28"/>
          <w:szCs w:val="28"/>
        </w:rPr>
        <w:t xml:space="preserve"> млн. рублей, привлеченных средств </w:t>
      </w:r>
      <w:r w:rsidR="00FA4E88" w:rsidRPr="002C4B18">
        <w:rPr>
          <w:sz w:val="28"/>
          <w:szCs w:val="28"/>
        </w:rPr>
        <w:t>–</w:t>
      </w:r>
      <w:r w:rsidRPr="002C4B18">
        <w:rPr>
          <w:sz w:val="28"/>
          <w:szCs w:val="28"/>
        </w:rPr>
        <w:t xml:space="preserve"> </w:t>
      </w:r>
      <w:r w:rsidR="00377D4D">
        <w:rPr>
          <w:sz w:val="28"/>
          <w:szCs w:val="28"/>
        </w:rPr>
        <w:t>25</w:t>
      </w:r>
      <w:r w:rsidR="003F6566">
        <w:rPr>
          <w:sz w:val="28"/>
          <w:szCs w:val="28"/>
        </w:rPr>
        <w:t>,8</w:t>
      </w:r>
      <w:r w:rsidRPr="002C4B18">
        <w:rPr>
          <w:sz w:val="28"/>
          <w:szCs w:val="28"/>
        </w:rPr>
        <w:t xml:space="preserve"> млн. руб., прочих средств </w:t>
      </w:r>
      <w:r w:rsidR="00377D4D">
        <w:rPr>
          <w:sz w:val="28"/>
          <w:szCs w:val="28"/>
        </w:rPr>
        <w:t>0</w:t>
      </w:r>
      <w:r w:rsidR="00FA4E88" w:rsidRPr="002C4B18">
        <w:rPr>
          <w:sz w:val="28"/>
          <w:szCs w:val="28"/>
        </w:rPr>
        <w:t>,9</w:t>
      </w:r>
      <w:r w:rsidRPr="002C4B18">
        <w:rPr>
          <w:sz w:val="28"/>
          <w:szCs w:val="28"/>
        </w:rPr>
        <w:t xml:space="preserve"> млн. руб</w:t>
      </w:r>
      <w:r w:rsidR="00377D4D">
        <w:rPr>
          <w:sz w:val="28"/>
          <w:szCs w:val="28"/>
        </w:rPr>
        <w:t>.</w:t>
      </w:r>
    </w:p>
    <w:p w:rsidR="00265C30" w:rsidRPr="002C4B18" w:rsidRDefault="00265C30" w:rsidP="00BE037E">
      <w:pPr>
        <w:ind w:firstLine="709"/>
        <w:jc w:val="both"/>
        <w:rPr>
          <w:sz w:val="28"/>
          <w:szCs w:val="28"/>
        </w:rPr>
      </w:pPr>
      <w:r w:rsidRPr="002C4B18">
        <w:rPr>
          <w:sz w:val="28"/>
          <w:szCs w:val="28"/>
        </w:rPr>
        <w:t xml:space="preserve"> </w:t>
      </w:r>
    </w:p>
    <w:p w:rsidR="00265C30" w:rsidRDefault="00377D4D" w:rsidP="00377D4D">
      <w:pPr>
        <w:shd w:val="clear" w:color="auto" w:fill="FFFFFF"/>
        <w:spacing w:before="22"/>
        <w:ind w:left="698"/>
        <w:jc w:val="center"/>
        <w:rPr>
          <w:b/>
          <w:bCs/>
          <w:iCs/>
          <w:color w:val="000000"/>
          <w:spacing w:val="5"/>
          <w:sz w:val="28"/>
          <w:szCs w:val="28"/>
        </w:rPr>
      </w:pPr>
      <w:r w:rsidRPr="00377D4D">
        <w:rPr>
          <w:b/>
          <w:bCs/>
          <w:iCs/>
          <w:color w:val="000000"/>
          <w:spacing w:val="5"/>
          <w:sz w:val="28"/>
          <w:szCs w:val="28"/>
        </w:rPr>
        <w:t>Строительство</w:t>
      </w:r>
    </w:p>
    <w:p w:rsidR="00377D4D" w:rsidRPr="00377D4D" w:rsidRDefault="00377D4D" w:rsidP="00377D4D">
      <w:pPr>
        <w:shd w:val="clear" w:color="auto" w:fill="FFFFFF"/>
        <w:spacing w:before="22"/>
        <w:ind w:left="698"/>
        <w:jc w:val="center"/>
        <w:rPr>
          <w:b/>
          <w:bCs/>
          <w:iCs/>
          <w:color w:val="000000"/>
          <w:spacing w:val="5"/>
          <w:sz w:val="28"/>
          <w:szCs w:val="28"/>
        </w:rPr>
      </w:pPr>
    </w:p>
    <w:p w:rsidR="00572D89" w:rsidRDefault="00572D89" w:rsidP="00572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в муниципальном образовании «Монастырщинский район»</w:t>
      </w:r>
      <w:r w:rsidR="00052E55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завершены работы на следующих объектах: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программе «Комфортная городская среда» выполнен третий этап </w:t>
      </w:r>
      <w:r>
        <w:rPr>
          <w:sz w:val="28"/>
          <w:szCs w:val="28"/>
        </w:rPr>
        <w:lastRenderedPageBreak/>
        <w:t xml:space="preserve">благоустройства парка в п. Монастырщина на сумму </w:t>
      </w:r>
      <w:r>
        <w:rPr>
          <w:b/>
          <w:sz w:val="28"/>
          <w:szCs w:val="28"/>
        </w:rPr>
        <w:t>2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491,6</w:t>
      </w:r>
      <w:r>
        <w:rPr>
          <w:sz w:val="28"/>
          <w:szCs w:val="28"/>
        </w:rPr>
        <w:t xml:space="preserve"> тыс. руб</w:t>
      </w:r>
      <w:r w:rsidR="00377D4D">
        <w:rPr>
          <w:sz w:val="28"/>
          <w:szCs w:val="28"/>
        </w:rPr>
        <w:t>.</w:t>
      </w:r>
      <w:r>
        <w:rPr>
          <w:sz w:val="28"/>
          <w:szCs w:val="28"/>
        </w:rPr>
        <w:t>, в том числе: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баскетбольной площадки – 1026,0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парка – 910,8 тыс. руб.;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навеса сцены – 256,4 тыс. руб.;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скамеек и урн – 220,4 тыс. руб.;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малых архитектурных форм для детской площадки -70,8 тыс. руб.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программе «Создание условий для обеспечения качественными услугами жилищно-коммунального хозяйства населения Смоленской области» выполнены: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сетей водоснабжения в п. Монастырщина на сумму </w:t>
      </w:r>
      <w:r>
        <w:rPr>
          <w:b/>
          <w:sz w:val="28"/>
          <w:szCs w:val="28"/>
        </w:rPr>
        <w:t>821,3</w:t>
      </w:r>
      <w:r>
        <w:rPr>
          <w:sz w:val="28"/>
          <w:szCs w:val="28"/>
        </w:rPr>
        <w:t xml:space="preserve"> тыс. руб.;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котла в котельной и капитальный ремонт сетей водоснабжения в п. Турковского торфопредприятия Барсуковского сельского поселения на сумму </w:t>
      </w:r>
      <w:r>
        <w:rPr>
          <w:b/>
          <w:sz w:val="28"/>
          <w:szCs w:val="28"/>
        </w:rPr>
        <w:t>360</w:t>
      </w:r>
      <w:r>
        <w:rPr>
          <w:sz w:val="28"/>
          <w:szCs w:val="28"/>
        </w:rPr>
        <w:t xml:space="preserve"> тыс. руб.;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ведется разработка проектно-сметной документации по объекту «Реконструкция сетей канализации с устройством очистных сооружений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Монастырщина Смоленской области» на сумму </w:t>
      </w:r>
      <w:r>
        <w:rPr>
          <w:b/>
          <w:sz w:val="28"/>
          <w:szCs w:val="28"/>
        </w:rPr>
        <w:t>2 459,7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ведется разработка проектно-сметной документации по реконструкции водозаборного узла в п. Турковского торфопредприятия на сумму </w:t>
      </w:r>
      <w:r>
        <w:rPr>
          <w:b/>
          <w:sz w:val="28"/>
          <w:szCs w:val="28"/>
        </w:rPr>
        <w:t>570,6</w:t>
      </w:r>
      <w:r>
        <w:rPr>
          <w:sz w:val="28"/>
          <w:szCs w:val="28"/>
        </w:rPr>
        <w:t xml:space="preserve"> тыс. рублей.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>о ремонту улично-дорожной сети в муниципальном образовании «Монастырщинский район»: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 капитальный ремонт улиц Коммунарная и Революционная п. Монастырщина на сумму </w:t>
      </w:r>
      <w:r w:rsidR="00CE3996">
        <w:rPr>
          <w:b/>
          <w:sz w:val="28"/>
          <w:szCs w:val="28"/>
        </w:rPr>
        <w:t>19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858 </w:t>
      </w:r>
      <w:r>
        <w:rPr>
          <w:sz w:val="28"/>
          <w:szCs w:val="28"/>
        </w:rPr>
        <w:t>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ремонт и содержание улично-дорожной сети п. Монастырщина израсходовано </w:t>
      </w:r>
      <w:r>
        <w:rPr>
          <w:b/>
          <w:sz w:val="28"/>
          <w:szCs w:val="28"/>
        </w:rPr>
        <w:t>3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770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E3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ремонт участков дорог до следующих населенных пунктов: до д. Новое Село на сумму </w:t>
      </w:r>
      <w:r>
        <w:rPr>
          <w:b/>
          <w:sz w:val="28"/>
          <w:szCs w:val="28"/>
        </w:rPr>
        <w:t>745,7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 xml:space="preserve">, до д. Старая на сумму </w:t>
      </w:r>
      <w:r>
        <w:rPr>
          <w:b/>
          <w:sz w:val="28"/>
          <w:szCs w:val="28"/>
        </w:rPr>
        <w:t>720,6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 xml:space="preserve">, до д. Максимовское на сумму  </w:t>
      </w:r>
      <w:r>
        <w:rPr>
          <w:b/>
          <w:sz w:val="28"/>
          <w:szCs w:val="28"/>
        </w:rPr>
        <w:t>526,7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 xml:space="preserve">, до д. Тихановка на сумму </w:t>
      </w:r>
      <w:r>
        <w:rPr>
          <w:b/>
          <w:sz w:val="28"/>
          <w:szCs w:val="28"/>
        </w:rPr>
        <w:t>202,9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 xml:space="preserve">; до д. Шанталово на сумму </w:t>
      </w:r>
      <w:r w:rsidR="007C6836">
        <w:rPr>
          <w:b/>
          <w:sz w:val="28"/>
          <w:szCs w:val="28"/>
        </w:rPr>
        <w:t>271</w:t>
      </w:r>
      <w:r>
        <w:rPr>
          <w:b/>
          <w:sz w:val="28"/>
          <w:szCs w:val="28"/>
        </w:rPr>
        <w:t>,9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, обустройство съезда на д. Колосовка</w:t>
      </w:r>
      <w:r w:rsidR="00CE3996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61,0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очистку от снега, восстановления профиля и ремонт, обкашивание дорог вне населенных пункт</w:t>
      </w:r>
      <w:r w:rsidR="00CE3996">
        <w:rPr>
          <w:sz w:val="28"/>
          <w:szCs w:val="28"/>
        </w:rPr>
        <w:t>ов</w:t>
      </w:r>
      <w:r>
        <w:rPr>
          <w:sz w:val="28"/>
          <w:szCs w:val="28"/>
        </w:rPr>
        <w:t xml:space="preserve"> израсходовано </w:t>
      </w:r>
      <w:r>
        <w:rPr>
          <w:b/>
          <w:sz w:val="28"/>
          <w:szCs w:val="28"/>
        </w:rPr>
        <w:t>1</w:t>
      </w:r>
      <w:r w:rsidR="00664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510</w:t>
      </w:r>
      <w:r>
        <w:rPr>
          <w:sz w:val="28"/>
          <w:szCs w:val="28"/>
        </w:rPr>
        <w:t xml:space="preserve"> тыс. ру</w:t>
      </w:r>
      <w:r w:rsidR="00CE3996">
        <w:rPr>
          <w:sz w:val="28"/>
          <w:szCs w:val="28"/>
        </w:rPr>
        <w:t>б.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ведутся проектно-изыскательные работы по объекту «Капитальный ремонт автомобильной дороги д.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Бол</w:t>
      </w:r>
      <w:r w:rsidR="00CE3996">
        <w:rPr>
          <w:sz w:val="28"/>
          <w:szCs w:val="28"/>
        </w:rPr>
        <w:t>о</w:t>
      </w:r>
      <w:r>
        <w:rPr>
          <w:sz w:val="28"/>
          <w:szCs w:val="28"/>
        </w:rPr>
        <w:t xml:space="preserve">бовщина-д. Туфля на сумму </w:t>
      </w:r>
      <w:r>
        <w:rPr>
          <w:b/>
          <w:sz w:val="28"/>
          <w:szCs w:val="28"/>
        </w:rPr>
        <w:t>654,4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 xml:space="preserve">о программе «Развитие сельского хозяйства и регулирование рынков сельскохозяйственной продукции, сырья и продовольствия в Смоленской области» выполнен 2-ой этап работ по газификации д. Досугово Александровского сельского поселения на сумму </w:t>
      </w:r>
      <w:r>
        <w:rPr>
          <w:b/>
          <w:sz w:val="28"/>
          <w:szCs w:val="28"/>
        </w:rPr>
        <w:t>4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796,2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 xml:space="preserve"> (всего на 7796,2 тыс. руб.).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>о программе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 в Смоленской области» ведутся работы по объектам: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 на индивидуальное газовое отопление здания Новомихайловского сельского Дома культуры на сумму </w:t>
      </w:r>
      <w:r>
        <w:rPr>
          <w:b/>
          <w:sz w:val="28"/>
          <w:szCs w:val="28"/>
        </w:rPr>
        <w:t>1</w:t>
      </w:r>
      <w:r w:rsidR="00664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806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станции управлением насосом на 2-х водозаборах в п. Монастырщина на сумму </w:t>
      </w:r>
      <w:r>
        <w:rPr>
          <w:b/>
          <w:sz w:val="28"/>
          <w:szCs w:val="28"/>
        </w:rPr>
        <w:t>400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 xml:space="preserve">о проекту «Культурная среда» выполнен капитальный ремонт Раевского </w:t>
      </w:r>
      <w:r>
        <w:rPr>
          <w:sz w:val="28"/>
          <w:szCs w:val="28"/>
        </w:rPr>
        <w:lastRenderedPageBreak/>
        <w:t xml:space="preserve">СДК и </w:t>
      </w:r>
      <w:proofErr w:type="spellStart"/>
      <w:r>
        <w:rPr>
          <w:sz w:val="28"/>
          <w:szCs w:val="28"/>
        </w:rPr>
        <w:t>Носковского</w:t>
      </w:r>
      <w:proofErr w:type="spellEnd"/>
      <w:r>
        <w:rPr>
          <w:sz w:val="28"/>
          <w:szCs w:val="28"/>
        </w:rPr>
        <w:t xml:space="preserve"> СДК на сумму </w:t>
      </w:r>
      <w:r>
        <w:rPr>
          <w:b/>
          <w:sz w:val="28"/>
          <w:szCs w:val="28"/>
        </w:rPr>
        <w:t>1</w:t>
      </w:r>
      <w:r w:rsidR="00664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807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 xml:space="preserve">о проекту «Местный Дом культуры» в Монастырщинском РДК провели укрепление материально-технической базы и текущей ремонт на сумму </w:t>
      </w:r>
      <w:r>
        <w:rPr>
          <w:b/>
          <w:sz w:val="28"/>
          <w:szCs w:val="28"/>
        </w:rPr>
        <w:t>752,8</w:t>
      </w:r>
      <w:r>
        <w:rPr>
          <w:sz w:val="28"/>
          <w:szCs w:val="28"/>
        </w:rPr>
        <w:t xml:space="preserve"> тыс. рублей, в Раевском СДК на сумму </w:t>
      </w:r>
      <w:r>
        <w:rPr>
          <w:b/>
          <w:sz w:val="28"/>
          <w:szCs w:val="28"/>
        </w:rPr>
        <w:t>70,3</w:t>
      </w:r>
      <w:r>
        <w:rPr>
          <w:sz w:val="28"/>
          <w:szCs w:val="28"/>
        </w:rPr>
        <w:t xml:space="preserve"> тыс. рублей.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 xml:space="preserve">о проекту «Успех каждого ребенка» выполнен капитальный ремонт спортивного зала МОУ Новомихайловская средняя школа на сумму </w:t>
      </w:r>
      <w:r>
        <w:rPr>
          <w:b/>
          <w:sz w:val="28"/>
          <w:szCs w:val="28"/>
        </w:rPr>
        <w:t>1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155,2</w:t>
      </w:r>
      <w:r>
        <w:rPr>
          <w:sz w:val="28"/>
          <w:szCs w:val="28"/>
        </w:rPr>
        <w:t xml:space="preserve"> тыс.</w:t>
      </w:r>
      <w:r w:rsidR="00CE3996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>о проекту «Спорт</w:t>
      </w:r>
      <w:r w:rsidR="00052E5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норма жизни» выполнены работы по оснащению спортивно-технологическим оборудованием центров тестирования ГТО на сумму </w:t>
      </w:r>
      <w:r>
        <w:rPr>
          <w:b/>
          <w:sz w:val="28"/>
          <w:szCs w:val="28"/>
        </w:rPr>
        <w:t>364</w:t>
      </w:r>
      <w:r>
        <w:rPr>
          <w:sz w:val="28"/>
          <w:szCs w:val="28"/>
        </w:rPr>
        <w:t xml:space="preserve"> тыс. руб.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CE3996">
        <w:rPr>
          <w:sz w:val="28"/>
          <w:szCs w:val="28"/>
        </w:rPr>
        <w:t>з</w:t>
      </w:r>
      <w:r>
        <w:rPr>
          <w:sz w:val="28"/>
          <w:szCs w:val="28"/>
        </w:rPr>
        <w:t>а счет средств резервного фонда Администрации Смоленской области и местного бюджета</w:t>
      </w:r>
      <w:r w:rsidR="00CE3996">
        <w:rPr>
          <w:sz w:val="28"/>
          <w:szCs w:val="28"/>
        </w:rPr>
        <w:t xml:space="preserve"> выполнены</w:t>
      </w:r>
      <w:r>
        <w:rPr>
          <w:sz w:val="28"/>
          <w:szCs w:val="28"/>
        </w:rPr>
        <w:t>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ремонтные работы в здании МБОУ Носковской школы на сумму </w:t>
      </w:r>
      <w:r>
        <w:rPr>
          <w:b/>
          <w:sz w:val="28"/>
          <w:szCs w:val="28"/>
        </w:rPr>
        <w:t>474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-приобретены материально-технические средства для организаций образования и культуры на сумму </w:t>
      </w:r>
      <w:r>
        <w:rPr>
          <w:b/>
          <w:sz w:val="28"/>
          <w:szCs w:val="28"/>
        </w:rPr>
        <w:t>210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 xml:space="preserve">, поселений на сумму </w:t>
      </w:r>
      <w:r>
        <w:rPr>
          <w:b/>
          <w:sz w:val="28"/>
          <w:szCs w:val="28"/>
        </w:rPr>
        <w:t>263</w:t>
      </w:r>
      <w:r>
        <w:rPr>
          <w:sz w:val="28"/>
          <w:szCs w:val="28"/>
        </w:rPr>
        <w:t xml:space="preserve"> тыс. руб</w:t>
      </w:r>
      <w:r w:rsidR="00CE399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ведутся работы по разработке проектной документации для газификации </w:t>
      </w:r>
      <w:proofErr w:type="spellStart"/>
      <w:r>
        <w:rPr>
          <w:sz w:val="28"/>
          <w:szCs w:val="28"/>
        </w:rPr>
        <w:t>Носковского</w:t>
      </w:r>
      <w:proofErr w:type="spellEnd"/>
      <w:r>
        <w:rPr>
          <w:sz w:val="28"/>
          <w:szCs w:val="28"/>
        </w:rPr>
        <w:t xml:space="preserve"> сельского Дома культуры на сумму </w:t>
      </w:r>
      <w:r>
        <w:rPr>
          <w:b/>
          <w:sz w:val="28"/>
          <w:szCs w:val="28"/>
        </w:rPr>
        <w:t>320</w:t>
      </w:r>
      <w:r>
        <w:rPr>
          <w:sz w:val="28"/>
          <w:szCs w:val="28"/>
        </w:rPr>
        <w:t xml:space="preserve"> тыс. руб.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CE3996">
        <w:rPr>
          <w:sz w:val="28"/>
          <w:szCs w:val="28"/>
        </w:rPr>
        <w:t>п</w:t>
      </w:r>
      <w:r>
        <w:rPr>
          <w:sz w:val="28"/>
          <w:szCs w:val="28"/>
        </w:rPr>
        <w:t>о Региональной программе капитального ремонта общего имущества в многоквартирных домах</w:t>
      </w:r>
      <w:r w:rsidR="00CE3996">
        <w:rPr>
          <w:sz w:val="28"/>
          <w:szCs w:val="28"/>
        </w:rPr>
        <w:t xml:space="preserve"> выполнено</w:t>
      </w:r>
      <w:r>
        <w:rPr>
          <w:sz w:val="28"/>
          <w:szCs w:val="28"/>
        </w:rPr>
        <w:t>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фасада в д.8 ул. Смоленская п. Монастырщина на сумму </w:t>
      </w:r>
      <w:r>
        <w:rPr>
          <w:b/>
          <w:sz w:val="28"/>
          <w:szCs w:val="28"/>
        </w:rPr>
        <w:t>1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393,2</w:t>
      </w:r>
      <w:r>
        <w:rPr>
          <w:sz w:val="28"/>
          <w:szCs w:val="28"/>
        </w:rPr>
        <w:t xml:space="preserve"> тыс. руб</w:t>
      </w:r>
      <w:r w:rsidR="002E363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630">
        <w:rPr>
          <w:sz w:val="28"/>
          <w:szCs w:val="28"/>
        </w:rPr>
        <w:t>капитальный ремонт крыши</w:t>
      </w:r>
      <w:r>
        <w:rPr>
          <w:sz w:val="28"/>
          <w:szCs w:val="28"/>
        </w:rPr>
        <w:t xml:space="preserve"> д</w:t>
      </w:r>
      <w:r w:rsidR="002E3630">
        <w:rPr>
          <w:sz w:val="28"/>
          <w:szCs w:val="28"/>
        </w:rPr>
        <w:t xml:space="preserve">ома № </w:t>
      </w:r>
      <w:r>
        <w:rPr>
          <w:sz w:val="28"/>
          <w:szCs w:val="28"/>
        </w:rPr>
        <w:t>2 пос. Турковского торфопр</w:t>
      </w:r>
      <w:r w:rsidR="002E3630">
        <w:rPr>
          <w:sz w:val="28"/>
          <w:szCs w:val="28"/>
        </w:rPr>
        <w:t xml:space="preserve">едприятия на сумму </w:t>
      </w:r>
      <w:r w:rsidR="002E3630" w:rsidRPr="00377D4D">
        <w:rPr>
          <w:b/>
          <w:sz w:val="28"/>
          <w:szCs w:val="28"/>
        </w:rPr>
        <w:t>3</w:t>
      </w:r>
      <w:r w:rsidR="00377D4D" w:rsidRPr="00377D4D">
        <w:rPr>
          <w:b/>
          <w:sz w:val="28"/>
          <w:szCs w:val="28"/>
        </w:rPr>
        <w:t xml:space="preserve"> </w:t>
      </w:r>
      <w:r w:rsidR="007C6836">
        <w:rPr>
          <w:b/>
          <w:sz w:val="28"/>
          <w:szCs w:val="28"/>
        </w:rPr>
        <w:t>490</w:t>
      </w:r>
      <w:r>
        <w:rPr>
          <w:sz w:val="28"/>
          <w:szCs w:val="28"/>
        </w:rPr>
        <w:t xml:space="preserve"> тыс. руб.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2E3630">
        <w:rPr>
          <w:sz w:val="28"/>
          <w:szCs w:val="28"/>
        </w:rPr>
        <w:t>з</w:t>
      </w:r>
      <w:r>
        <w:rPr>
          <w:sz w:val="28"/>
          <w:szCs w:val="28"/>
        </w:rPr>
        <w:t xml:space="preserve">а счет средств муниципального образования «Монастырщинский район»: 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-выполнены работы по благоустройству п. Монастырщина на сумму </w:t>
      </w:r>
      <w:r>
        <w:rPr>
          <w:b/>
          <w:sz w:val="28"/>
          <w:szCs w:val="28"/>
        </w:rPr>
        <w:t>1 981</w:t>
      </w:r>
      <w:r>
        <w:rPr>
          <w:sz w:val="28"/>
          <w:szCs w:val="28"/>
        </w:rPr>
        <w:t xml:space="preserve"> тыс. руб</w:t>
      </w:r>
      <w:r w:rsidR="002E363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произведена закупка скважинных насосов на </w:t>
      </w:r>
      <w:r>
        <w:rPr>
          <w:b/>
          <w:spacing w:val="1"/>
          <w:sz w:val="28"/>
          <w:szCs w:val="28"/>
        </w:rPr>
        <w:t>230,4</w:t>
      </w:r>
      <w:r>
        <w:rPr>
          <w:spacing w:val="1"/>
          <w:sz w:val="28"/>
          <w:szCs w:val="28"/>
        </w:rPr>
        <w:t xml:space="preserve"> тыс. руб</w:t>
      </w:r>
      <w:r w:rsidR="002E3630">
        <w:rPr>
          <w:spacing w:val="1"/>
          <w:sz w:val="28"/>
          <w:szCs w:val="28"/>
        </w:rPr>
        <w:t>.</w:t>
      </w:r>
    </w:p>
    <w:p w:rsidR="00572D89" w:rsidRDefault="00572D89" w:rsidP="00572D8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13) </w:t>
      </w:r>
      <w:r w:rsidR="002E3630">
        <w:rPr>
          <w:sz w:val="28"/>
          <w:szCs w:val="28"/>
        </w:rPr>
        <w:t>з</w:t>
      </w:r>
      <w:r>
        <w:rPr>
          <w:sz w:val="28"/>
          <w:szCs w:val="28"/>
        </w:rPr>
        <w:t xml:space="preserve">а счет Дорожного фонда  муниципального образования «Монастырщинский район» </w:t>
      </w:r>
      <w:r>
        <w:rPr>
          <w:spacing w:val="1"/>
          <w:sz w:val="28"/>
          <w:szCs w:val="28"/>
        </w:rPr>
        <w:t>приобретено:</w:t>
      </w:r>
    </w:p>
    <w:p w:rsidR="00572D89" w:rsidRDefault="00572D89" w:rsidP="00572D8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- 2 погрузчика фронтального на сумму </w:t>
      </w:r>
      <w:r>
        <w:rPr>
          <w:b/>
          <w:spacing w:val="1"/>
          <w:sz w:val="28"/>
          <w:szCs w:val="28"/>
        </w:rPr>
        <w:t>259,1</w:t>
      </w:r>
      <w:r>
        <w:rPr>
          <w:spacing w:val="1"/>
          <w:sz w:val="28"/>
          <w:szCs w:val="28"/>
        </w:rPr>
        <w:t xml:space="preserve"> тыс. руб</w:t>
      </w:r>
      <w:r w:rsidR="002E3630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;</w:t>
      </w:r>
    </w:p>
    <w:p w:rsidR="00572D89" w:rsidRDefault="00572D89" w:rsidP="00572D8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автомобиль дорожный универсальный на сумму </w:t>
      </w:r>
      <w:r>
        <w:rPr>
          <w:b/>
          <w:spacing w:val="1"/>
          <w:sz w:val="28"/>
          <w:szCs w:val="28"/>
        </w:rPr>
        <w:t>5</w:t>
      </w:r>
      <w:r w:rsidR="00377D4D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699,9</w:t>
      </w:r>
      <w:r>
        <w:rPr>
          <w:spacing w:val="1"/>
          <w:sz w:val="28"/>
          <w:szCs w:val="28"/>
        </w:rPr>
        <w:t xml:space="preserve"> тыс. руб</w:t>
      </w:r>
      <w:r w:rsidR="002E3630">
        <w:rPr>
          <w:spacing w:val="1"/>
          <w:sz w:val="28"/>
          <w:szCs w:val="28"/>
        </w:rPr>
        <w:t>.</w:t>
      </w:r>
    </w:p>
    <w:p w:rsidR="00572D89" w:rsidRDefault="00572D89" w:rsidP="00572D89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14) </w:t>
      </w:r>
      <w:r w:rsidR="002E3630"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ыполнены работы на 01.11.2019 г. по содержанию и ремонту улично-дорожной сети в сельских поселениях на сумму </w:t>
      </w:r>
      <w:r>
        <w:rPr>
          <w:b/>
          <w:spacing w:val="1"/>
          <w:sz w:val="28"/>
          <w:szCs w:val="28"/>
        </w:rPr>
        <w:t>5</w:t>
      </w:r>
      <w:r w:rsidR="00664203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799,3 </w:t>
      </w:r>
      <w:r>
        <w:rPr>
          <w:spacing w:val="1"/>
          <w:sz w:val="28"/>
          <w:szCs w:val="28"/>
        </w:rPr>
        <w:t>тыс. руб.</w:t>
      </w:r>
    </w:p>
    <w:p w:rsidR="00572D89" w:rsidRDefault="00572D89" w:rsidP="00572D89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ближайшую перспективу планируется: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мероприятий в рамках региональных проектов;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проекта «Реконструкция сетей канализации с устройством очистных сооружений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Монастырщина Смоленской области»;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проекта комплексного развития посёлка Турковского торфопредприятия и деревни Барсуки Барсуковского сельского поселения в рамках государственной программы «Комплексное развитие сельских территорий» (газификация жилой зоны дер. Барсуки и п.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торфопредприятия</w:t>
      </w:r>
      <w:proofErr w:type="spellEnd"/>
      <w:r>
        <w:rPr>
          <w:sz w:val="28"/>
          <w:szCs w:val="28"/>
        </w:rPr>
        <w:t xml:space="preserve">, ремонт здания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школы и др.);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газопроводов высокого давления до дер. Досугово;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проектной документации на строительство межпоселкового </w:t>
      </w:r>
      <w:r>
        <w:rPr>
          <w:sz w:val="28"/>
          <w:szCs w:val="28"/>
        </w:rPr>
        <w:lastRenderedPageBreak/>
        <w:t>газопровода высокого давления до дер. Доброселье;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газопровода низкого давления для газификации жилой зоны ул. Октябрьской и пер. Пионерского п. Монастырщина; 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кровли МОУ «Новомихайловская СШ»;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газификация </w:t>
      </w:r>
      <w:proofErr w:type="spellStart"/>
      <w:r>
        <w:rPr>
          <w:sz w:val="28"/>
          <w:szCs w:val="28"/>
        </w:rPr>
        <w:t>Носковского</w:t>
      </w:r>
      <w:proofErr w:type="spellEnd"/>
      <w:r>
        <w:rPr>
          <w:sz w:val="28"/>
          <w:szCs w:val="28"/>
        </w:rPr>
        <w:t xml:space="preserve"> сельского Дома культуры;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ПСД для газификации Раевского сельского Дома культуры;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-реконструкция изношенных тепловых сетей в п. Монастырщина;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водопроводных сетей в сельских поселениях и п.</w:t>
      </w:r>
      <w:r w:rsidR="00052E55">
        <w:rPr>
          <w:sz w:val="28"/>
          <w:szCs w:val="28"/>
        </w:rPr>
        <w:t> </w:t>
      </w:r>
      <w:r>
        <w:rPr>
          <w:sz w:val="28"/>
          <w:szCs w:val="28"/>
        </w:rPr>
        <w:t>Монастырщина с участием областного бюджета;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Региональной программы капитального ремонта общего имущества в многоквартирных домах;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ремонт улично-дорожной сети в п. Монастырщина и сельских поселениях;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6A1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проектно-изыскательских работ по объекту «Капитальный ремонт автодорожного моста через р</w:t>
      </w:r>
      <w:r w:rsidR="009B6A10">
        <w:rPr>
          <w:sz w:val="28"/>
          <w:szCs w:val="28"/>
        </w:rPr>
        <w:t>.</w:t>
      </w:r>
      <w:r>
        <w:rPr>
          <w:sz w:val="28"/>
          <w:szCs w:val="28"/>
        </w:rPr>
        <w:t xml:space="preserve"> Железняк </w:t>
      </w:r>
      <w:r w:rsidR="009B6A10">
        <w:rPr>
          <w:sz w:val="28"/>
          <w:szCs w:val="28"/>
        </w:rPr>
        <w:t>по</w:t>
      </w:r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Октябрьск</w:t>
      </w:r>
      <w:r w:rsidR="009B6A10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Монастырщина»;</w:t>
      </w:r>
    </w:p>
    <w:p w:rsidR="00572D89" w:rsidRDefault="00572D89" w:rsidP="00572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проектно-изыскательских работ по объекту «Строительство автомобильной дороги от д. Стегримово до д. Максимовское Соболевского сельского поселения»;</w:t>
      </w:r>
    </w:p>
    <w:p w:rsidR="00572D89" w:rsidRDefault="00572D89" w:rsidP="00572D89">
      <w:pPr>
        <w:ind w:firstLine="709"/>
        <w:jc w:val="both"/>
        <w:rPr>
          <w:bCs/>
          <w:spacing w:val="7"/>
          <w:sz w:val="28"/>
          <w:szCs w:val="28"/>
        </w:rPr>
      </w:pPr>
      <w:r>
        <w:rPr>
          <w:bCs/>
          <w:spacing w:val="7"/>
          <w:sz w:val="28"/>
          <w:szCs w:val="28"/>
        </w:rPr>
        <w:t xml:space="preserve">- реализация инвестиционных проектов в агропромышленном комплексе </w:t>
      </w:r>
      <w:r>
        <w:rPr>
          <w:sz w:val="28"/>
          <w:szCs w:val="28"/>
        </w:rPr>
        <w:t>муниципального образовани</w:t>
      </w:r>
      <w:r w:rsidR="00052E55">
        <w:rPr>
          <w:sz w:val="28"/>
          <w:szCs w:val="28"/>
        </w:rPr>
        <w:t>я</w:t>
      </w:r>
      <w:r>
        <w:rPr>
          <w:sz w:val="28"/>
          <w:szCs w:val="28"/>
        </w:rPr>
        <w:t xml:space="preserve"> «Монастырщинский район»</w:t>
      </w:r>
      <w:r w:rsidR="00052E55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572D89" w:rsidRDefault="00572D89" w:rsidP="009B6A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жилищной проблемы молодых семей и улучшения демографической ситуации успешно реализуется районная целевая программа «Обеспечение жильем молодых семей  муниципального образования «Монастырщинский район» Смоленской области на 2014 – 2025 годы». В 2019 году в рамках данной программы две семьи получили свидетельства на получение социальной выплаты на сумму </w:t>
      </w:r>
      <w:r>
        <w:rPr>
          <w:b/>
          <w:sz w:val="28"/>
          <w:szCs w:val="28"/>
        </w:rPr>
        <w:t>1</w:t>
      </w:r>
      <w:r w:rsidR="00377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190,0</w:t>
      </w:r>
      <w:r>
        <w:rPr>
          <w:sz w:val="28"/>
          <w:szCs w:val="28"/>
        </w:rPr>
        <w:t xml:space="preserve"> тыс. руб., в т. ч. из местного бюджета 170,1 тыс. рублей. </w:t>
      </w:r>
    </w:p>
    <w:p w:rsidR="005713F3" w:rsidRPr="00EE1809" w:rsidRDefault="009B6A10" w:rsidP="009B6A1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572D89">
        <w:rPr>
          <w:sz w:val="28"/>
          <w:szCs w:val="28"/>
        </w:rPr>
        <w:t xml:space="preserve"> 2019 году приобретено </w:t>
      </w:r>
      <w:r>
        <w:rPr>
          <w:sz w:val="28"/>
          <w:szCs w:val="28"/>
        </w:rPr>
        <w:t>7</w:t>
      </w:r>
      <w:r w:rsidR="00572D89">
        <w:rPr>
          <w:sz w:val="28"/>
          <w:szCs w:val="28"/>
        </w:rPr>
        <w:t xml:space="preserve"> жилых помещений для детей-сирот и детей, оставшихся без попечения родителей, а также детей, находящихся под опекой, лиц из числа детей-сирот и детей, оставшихся без попечения родителей, не имеющих закрепленного жилого помещения на сумму </w:t>
      </w:r>
      <w:r w:rsidR="00572D89">
        <w:rPr>
          <w:b/>
          <w:sz w:val="28"/>
          <w:szCs w:val="28"/>
        </w:rPr>
        <w:t>5</w:t>
      </w:r>
      <w:r w:rsidR="00377D4D">
        <w:rPr>
          <w:b/>
          <w:sz w:val="28"/>
          <w:szCs w:val="28"/>
        </w:rPr>
        <w:t xml:space="preserve"> </w:t>
      </w:r>
      <w:r w:rsidR="00572D89">
        <w:rPr>
          <w:b/>
          <w:sz w:val="28"/>
          <w:szCs w:val="28"/>
        </w:rPr>
        <w:t>796</w:t>
      </w:r>
      <w:r w:rsidR="00572D89">
        <w:rPr>
          <w:sz w:val="28"/>
          <w:szCs w:val="28"/>
        </w:rPr>
        <w:t xml:space="preserve"> тыс. рублей</w:t>
      </w:r>
    </w:p>
    <w:p w:rsidR="00664203" w:rsidRDefault="00664203" w:rsidP="00E32D5D">
      <w:pPr>
        <w:shd w:val="clear" w:color="auto" w:fill="FFFFFF"/>
        <w:ind w:left="22"/>
        <w:jc w:val="center"/>
        <w:rPr>
          <w:b/>
          <w:bCs/>
          <w:iCs/>
          <w:color w:val="000000"/>
          <w:spacing w:val="-2"/>
          <w:sz w:val="29"/>
          <w:szCs w:val="29"/>
        </w:rPr>
      </w:pPr>
    </w:p>
    <w:p w:rsidR="00C42DF8" w:rsidRPr="003F6566" w:rsidRDefault="002722C9" w:rsidP="00E32D5D">
      <w:pPr>
        <w:shd w:val="clear" w:color="auto" w:fill="FFFFFF"/>
        <w:ind w:left="22"/>
        <w:jc w:val="center"/>
        <w:rPr>
          <w:b/>
          <w:bCs/>
          <w:iCs/>
          <w:color w:val="000000"/>
          <w:spacing w:val="-2"/>
          <w:sz w:val="29"/>
          <w:szCs w:val="29"/>
        </w:rPr>
      </w:pPr>
      <w:r w:rsidRPr="003F6566">
        <w:rPr>
          <w:b/>
          <w:bCs/>
          <w:iCs/>
          <w:color w:val="000000"/>
          <w:spacing w:val="-2"/>
          <w:sz w:val="29"/>
          <w:szCs w:val="29"/>
        </w:rPr>
        <w:t>Труд и занятость</w:t>
      </w:r>
    </w:p>
    <w:p w:rsidR="00184F80" w:rsidRPr="00EE1809" w:rsidRDefault="00184F80" w:rsidP="00E32D5D">
      <w:pPr>
        <w:shd w:val="clear" w:color="auto" w:fill="FFFFFF"/>
        <w:ind w:left="22"/>
        <w:jc w:val="center"/>
        <w:rPr>
          <w:b/>
          <w:bCs/>
          <w:iCs/>
          <w:color w:val="000000"/>
          <w:spacing w:val="-2"/>
          <w:sz w:val="29"/>
          <w:szCs w:val="29"/>
          <w:highlight w:val="yellow"/>
        </w:rPr>
      </w:pPr>
    </w:p>
    <w:p w:rsidR="001C028E" w:rsidRPr="003F6566" w:rsidRDefault="001C028E" w:rsidP="00E80BAC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 w:rsidRPr="003F6566">
        <w:rPr>
          <w:color w:val="000000"/>
          <w:sz w:val="28"/>
          <w:szCs w:val="28"/>
        </w:rPr>
        <w:t>За январь-сентябрь 201</w:t>
      </w:r>
      <w:r w:rsidR="00730A11">
        <w:rPr>
          <w:color w:val="000000"/>
          <w:sz w:val="28"/>
          <w:szCs w:val="28"/>
        </w:rPr>
        <w:t>9</w:t>
      </w:r>
      <w:r w:rsidRPr="003F6566">
        <w:rPr>
          <w:color w:val="000000"/>
          <w:sz w:val="28"/>
          <w:szCs w:val="28"/>
        </w:rPr>
        <w:t xml:space="preserve"> год</w:t>
      </w:r>
      <w:r w:rsidR="00620B4E" w:rsidRPr="003F6566">
        <w:rPr>
          <w:color w:val="000000"/>
          <w:sz w:val="28"/>
          <w:szCs w:val="28"/>
        </w:rPr>
        <w:t>а</w:t>
      </w:r>
      <w:r w:rsidRPr="003F6566">
        <w:rPr>
          <w:color w:val="000000"/>
          <w:sz w:val="28"/>
          <w:szCs w:val="28"/>
        </w:rPr>
        <w:t xml:space="preserve"> среднемесячная заработная плата, начисленная работникам организаций (без субъектов малого предпринимательства) по муниципальному образованию </w:t>
      </w:r>
      <w:r w:rsidR="003F6566">
        <w:rPr>
          <w:color w:val="000000"/>
          <w:sz w:val="28"/>
          <w:szCs w:val="28"/>
        </w:rPr>
        <w:t>«</w:t>
      </w:r>
      <w:r w:rsidRPr="003F6566">
        <w:rPr>
          <w:color w:val="000000"/>
          <w:sz w:val="28"/>
          <w:szCs w:val="28"/>
        </w:rPr>
        <w:t>Монастырщинский район</w:t>
      </w:r>
      <w:r w:rsidR="003F6566">
        <w:rPr>
          <w:color w:val="000000"/>
          <w:sz w:val="28"/>
          <w:szCs w:val="28"/>
        </w:rPr>
        <w:t>»</w:t>
      </w:r>
      <w:r w:rsidRPr="003F6566">
        <w:rPr>
          <w:color w:val="000000"/>
          <w:sz w:val="28"/>
          <w:szCs w:val="28"/>
        </w:rPr>
        <w:t xml:space="preserve"> Смоленской области составила </w:t>
      </w:r>
      <w:r w:rsidR="00730A11">
        <w:rPr>
          <w:color w:val="000000"/>
          <w:sz w:val="28"/>
          <w:szCs w:val="28"/>
        </w:rPr>
        <w:t>22</w:t>
      </w:r>
      <w:r w:rsidR="00D07DF6">
        <w:rPr>
          <w:color w:val="000000"/>
          <w:sz w:val="28"/>
          <w:szCs w:val="28"/>
        </w:rPr>
        <w:t>,</w:t>
      </w:r>
      <w:r w:rsidR="00730A11">
        <w:rPr>
          <w:color w:val="000000"/>
          <w:sz w:val="28"/>
          <w:szCs w:val="28"/>
        </w:rPr>
        <w:t>5</w:t>
      </w:r>
      <w:r w:rsidR="009B6A10">
        <w:rPr>
          <w:color w:val="000000"/>
          <w:sz w:val="28"/>
          <w:szCs w:val="28"/>
        </w:rPr>
        <w:t xml:space="preserve"> </w:t>
      </w:r>
      <w:r w:rsidR="00D07DF6">
        <w:rPr>
          <w:color w:val="000000"/>
          <w:sz w:val="28"/>
          <w:szCs w:val="28"/>
        </w:rPr>
        <w:t xml:space="preserve">тыс. </w:t>
      </w:r>
      <w:r w:rsidRPr="003F6566">
        <w:rPr>
          <w:color w:val="000000"/>
          <w:sz w:val="28"/>
          <w:szCs w:val="28"/>
        </w:rPr>
        <w:t>руб</w:t>
      </w:r>
      <w:r w:rsidR="00D07DF6">
        <w:rPr>
          <w:color w:val="000000"/>
          <w:sz w:val="28"/>
          <w:szCs w:val="28"/>
        </w:rPr>
        <w:t>.</w:t>
      </w:r>
      <w:r w:rsidRPr="003F6566">
        <w:rPr>
          <w:color w:val="000000"/>
          <w:sz w:val="28"/>
          <w:szCs w:val="28"/>
        </w:rPr>
        <w:t>,</w:t>
      </w:r>
      <w:r w:rsidR="00D07DF6">
        <w:rPr>
          <w:color w:val="000000"/>
          <w:sz w:val="28"/>
          <w:szCs w:val="28"/>
        </w:rPr>
        <w:t xml:space="preserve"> что составляет</w:t>
      </w:r>
      <w:r w:rsidRPr="003F6566">
        <w:rPr>
          <w:color w:val="000000"/>
          <w:sz w:val="28"/>
          <w:szCs w:val="28"/>
        </w:rPr>
        <w:t xml:space="preserve"> 1</w:t>
      </w:r>
      <w:r w:rsidR="003F6566">
        <w:rPr>
          <w:color w:val="000000"/>
          <w:sz w:val="28"/>
          <w:szCs w:val="28"/>
        </w:rPr>
        <w:t>1</w:t>
      </w:r>
      <w:r w:rsidR="00730A11">
        <w:rPr>
          <w:color w:val="000000"/>
          <w:sz w:val="28"/>
          <w:szCs w:val="28"/>
        </w:rPr>
        <w:t>4</w:t>
      </w:r>
      <w:r w:rsidR="003F6566">
        <w:rPr>
          <w:color w:val="000000"/>
          <w:sz w:val="28"/>
          <w:szCs w:val="28"/>
        </w:rPr>
        <w:t>,</w:t>
      </w:r>
      <w:r w:rsidR="00730A11">
        <w:rPr>
          <w:color w:val="000000"/>
          <w:sz w:val="28"/>
          <w:szCs w:val="28"/>
        </w:rPr>
        <w:t>5</w:t>
      </w:r>
      <w:r w:rsidRPr="003F6566">
        <w:rPr>
          <w:color w:val="000000"/>
          <w:sz w:val="28"/>
          <w:szCs w:val="28"/>
        </w:rPr>
        <w:t>%</w:t>
      </w:r>
      <w:r w:rsidR="00D07DF6">
        <w:rPr>
          <w:color w:val="000000"/>
          <w:sz w:val="28"/>
          <w:szCs w:val="28"/>
        </w:rPr>
        <w:t xml:space="preserve"> к уровню прошлого года</w:t>
      </w:r>
      <w:r w:rsidRPr="003F6566">
        <w:rPr>
          <w:color w:val="000000"/>
          <w:sz w:val="28"/>
          <w:szCs w:val="28"/>
        </w:rPr>
        <w:t xml:space="preserve">. </w:t>
      </w:r>
      <w:r w:rsidR="00D07DF6">
        <w:rPr>
          <w:color w:val="000000"/>
          <w:sz w:val="28"/>
          <w:szCs w:val="28"/>
        </w:rPr>
        <w:tab/>
      </w:r>
      <w:r w:rsidRPr="003F6566">
        <w:rPr>
          <w:color w:val="000000"/>
          <w:sz w:val="28"/>
          <w:szCs w:val="28"/>
        </w:rPr>
        <w:t>Среднесписочная численность работников организаций в 201</w:t>
      </w:r>
      <w:r w:rsidR="00730A11">
        <w:rPr>
          <w:color w:val="000000"/>
          <w:sz w:val="28"/>
          <w:szCs w:val="28"/>
        </w:rPr>
        <w:t>9</w:t>
      </w:r>
      <w:r w:rsidRPr="003F6566">
        <w:rPr>
          <w:color w:val="000000"/>
          <w:sz w:val="28"/>
          <w:szCs w:val="28"/>
        </w:rPr>
        <w:t xml:space="preserve"> году составила </w:t>
      </w:r>
      <w:r w:rsidR="00730A11">
        <w:rPr>
          <w:color w:val="000000"/>
          <w:sz w:val="28"/>
          <w:szCs w:val="28"/>
        </w:rPr>
        <w:t>1373</w:t>
      </w:r>
      <w:r w:rsidRPr="003F6566">
        <w:rPr>
          <w:color w:val="000000"/>
          <w:sz w:val="28"/>
          <w:szCs w:val="28"/>
        </w:rPr>
        <w:t xml:space="preserve"> человек, или </w:t>
      </w:r>
      <w:r w:rsidR="003F6566">
        <w:rPr>
          <w:color w:val="000000"/>
          <w:sz w:val="28"/>
          <w:szCs w:val="28"/>
        </w:rPr>
        <w:t>97,4</w:t>
      </w:r>
      <w:r w:rsidRPr="003F6566">
        <w:rPr>
          <w:color w:val="000000"/>
          <w:sz w:val="28"/>
          <w:szCs w:val="28"/>
        </w:rPr>
        <w:t>% к уровню 201</w:t>
      </w:r>
      <w:r w:rsidR="00730A11">
        <w:rPr>
          <w:color w:val="000000"/>
          <w:sz w:val="28"/>
          <w:szCs w:val="28"/>
        </w:rPr>
        <w:t>8</w:t>
      </w:r>
      <w:r w:rsidRPr="003F6566">
        <w:rPr>
          <w:color w:val="000000"/>
          <w:sz w:val="28"/>
          <w:szCs w:val="28"/>
        </w:rPr>
        <w:t xml:space="preserve"> года.</w:t>
      </w:r>
    </w:p>
    <w:p w:rsidR="001C028E" w:rsidRPr="003F6566" w:rsidRDefault="001C028E" w:rsidP="00A73D82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 w:rsidRPr="003F6566">
        <w:rPr>
          <w:color w:val="000000"/>
          <w:sz w:val="28"/>
          <w:szCs w:val="28"/>
        </w:rPr>
        <w:t>За январь-сентябрь 201</w:t>
      </w:r>
      <w:r w:rsidR="00730A11">
        <w:rPr>
          <w:color w:val="000000"/>
          <w:sz w:val="28"/>
          <w:szCs w:val="28"/>
        </w:rPr>
        <w:t>9</w:t>
      </w:r>
      <w:r w:rsidRPr="003F6566">
        <w:rPr>
          <w:color w:val="000000"/>
          <w:sz w:val="28"/>
          <w:szCs w:val="28"/>
        </w:rPr>
        <w:t xml:space="preserve"> год</w:t>
      </w:r>
      <w:r w:rsidR="00D809D9">
        <w:rPr>
          <w:color w:val="000000"/>
          <w:sz w:val="28"/>
          <w:szCs w:val="28"/>
        </w:rPr>
        <w:t>а</w:t>
      </w:r>
      <w:r w:rsidRPr="003F6566">
        <w:rPr>
          <w:color w:val="000000"/>
          <w:sz w:val="28"/>
          <w:szCs w:val="28"/>
        </w:rPr>
        <w:t xml:space="preserve"> среднемесячная начисленная заработная плата </w:t>
      </w:r>
      <w:r w:rsidR="00D07DF6">
        <w:rPr>
          <w:color w:val="000000"/>
          <w:sz w:val="28"/>
          <w:szCs w:val="28"/>
        </w:rPr>
        <w:t>педагогических работников</w:t>
      </w:r>
      <w:r w:rsidRPr="003F6566">
        <w:rPr>
          <w:color w:val="000000"/>
          <w:sz w:val="28"/>
          <w:szCs w:val="28"/>
        </w:rPr>
        <w:t xml:space="preserve"> в муниципальных общеобразовательных учреждениях – </w:t>
      </w:r>
      <w:r w:rsidR="00A81F18">
        <w:rPr>
          <w:color w:val="000000"/>
          <w:sz w:val="28"/>
          <w:szCs w:val="28"/>
        </w:rPr>
        <w:t>23,7</w:t>
      </w:r>
      <w:r w:rsidRPr="003F6566">
        <w:rPr>
          <w:color w:val="000000"/>
          <w:sz w:val="28"/>
          <w:szCs w:val="28"/>
        </w:rPr>
        <w:t xml:space="preserve"> руб</w:t>
      </w:r>
      <w:r w:rsidR="00A81F18">
        <w:rPr>
          <w:color w:val="000000"/>
          <w:sz w:val="28"/>
          <w:szCs w:val="28"/>
        </w:rPr>
        <w:t>.</w:t>
      </w:r>
      <w:r w:rsidRPr="003F6566">
        <w:rPr>
          <w:color w:val="000000"/>
          <w:sz w:val="28"/>
          <w:szCs w:val="28"/>
        </w:rPr>
        <w:t xml:space="preserve">, что </w:t>
      </w:r>
      <w:r w:rsidR="00D07DF6">
        <w:rPr>
          <w:color w:val="000000"/>
          <w:sz w:val="28"/>
          <w:szCs w:val="28"/>
        </w:rPr>
        <w:t xml:space="preserve">составляет </w:t>
      </w:r>
      <w:r w:rsidR="00A81F18">
        <w:rPr>
          <w:color w:val="000000"/>
          <w:sz w:val="28"/>
          <w:szCs w:val="28"/>
        </w:rPr>
        <w:t>112,3</w:t>
      </w:r>
      <w:r w:rsidRPr="003F6566">
        <w:rPr>
          <w:color w:val="000000"/>
          <w:sz w:val="28"/>
          <w:szCs w:val="28"/>
        </w:rPr>
        <w:t>% к уровню 201</w:t>
      </w:r>
      <w:r w:rsidR="00A81F18">
        <w:rPr>
          <w:color w:val="000000"/>
          <w:sz w:val="28"/>
          <w:szCs w:val="28"/>
        </w:rPr>
        <w:t>8</w:t>
      </w:r>
      <w:r w:rsidRPr="003F6566">
        <w:rPr>
          <w:color w:val="000000"/>
          <w:sz w:val="28"/>
          <w:szCs w:val="28"/>
        </w:rPr>
        <w:t xml:space="preserve"> года</w:t>
      </w:r>
      <w:r w:rsidR="00D07DF6">
        <w:rPr>
          <w:color w:val="000000"/>
          <w:sz w:val="28"/>
          <w:szCs w:val="28"/>
        </w:rPr>
        <w:t xml:space="preserve">; </w:t>
      </w:r>
      <w:r w:rsidRPr="003F6566">
        <w:rPr>
          <w:color w:val="000000"/>
          <w:sz w:val="28"/>
          <w:szCs w:val="28"/>
        </w:rPr>
        <w:t>в муниципальных учр</w:t>
      </w:r>
      <w:r w:rsidR="00D809D9">
        <w:rPr>
          <w:color w:val="000000"/>
          <w:sz w:val="28"/>
          <w:szCs w:val="28"/>
        </w:rPr>
        <w:t xml:space="preserve">еждениях культуры и искусств – </w:t>
      </w:r>
      <w:r w:rsidR="005C7AE3">
        <w:rPr>
          <w:color w:val="000000"/>
          <w:sz w:val="28"/>
          <w:szCs w:val="28"/>
        </w:rPr>
        <w:t>23,7</w:t>
      </w:r>
      <w:r w:rsidR="00377D4D">
        <w:rPr>
          <w:color w:val="000000"/>
          <w:sz w:val="28"/>
          <w:szCs w:val="28"/>
        </w:rPr>
        <w:t>тыс.</w:t>
      </w:r>
      <w:r w:rsidR="00A73D82" w:rsidRPr="003F6566">
        <w:rPr>
          <w:color w:val="000000"/>
          <w:sz w:val="28"/>
          <w:szCs w:val="28"/>
        </w:rPr>
        <w:t xml:space="preserve"> руб</w:t>
      </w:r>
      <w:r w:rsidR="00377D4D">
        <w:rPr>
          <w:color w:val="000000"/>
          <w:sz w:val="28"/>
          <w:szCs w:val="28"/>
        </w:rPr>
        <w:t>.</w:t>
      </w:r>
      <w:r w:rsidR="00A73D82" w:rsidRPr="003F6566">
        <w:rPr>
          <w:color w:val="000000"/>
          <w:sz w:val="28"/>
          <w:szCs w:val="28"/>
        </w:rPr>
        <w:t xml:space="preserve"> (</w:t>
      </w:r>
      <w:r w:rsidR="009B6A10" w:rsidRPr="009B6A10">
        <w:rPr>
          <w:sz w:val="28"/>
          <w:szCs w:val="28"/>
        </w:rPr>
        <w:t xml:space="preserve">110,7 </w:t>
      </w:r>
      <w:r w:rsidRPr="003F6566">
        <w:rPr>
          <w:color w:val="000000"/>
          <w:sz w:val="28"/>
          <w:szCs w:val="28"/>
        </w:rPr>
        <w:t>% к уровню 201</w:t>
      </w:r>
      <w:r w:rsidR="005C7AE3">
        <w:rPr>
          <w:color w:val="000000"/>
          <w:sz w:val="28"/>
          <w:szCs w:val="28"/>
        </w:rPr>
        <w:t>8</w:t>
      </w:r>
      <w:r w:rsidRPr="003F6566">
        <w:rPr>
          <w:color w:val="000000"/>
          <w:sz w:val="28"/>
          <w:szCs w:val="28"/>
        </w:rPr>
        <w:t xml:space="preserve"> года</w:t>
      </w:r>
      <w:r w:rsidR="00A73D82" w:rsidRPr="003F6566">
        <w:rPr>
          <w:color w:val="000000"/>
          <w:sz w:val="28"/>
          <w:szCs w:val="28"/>
        </w:rPr>
        <w:t>)</w:t>
      </w:r>
      <w:r w:rsidRPr="003F6566">
        <w:rPr>
          <w:color w:val="000000"/>
          <w:sz w:val="28"/>
          <w:szCs w:val="28"/>
        </w:rPr>
        <w:t>.</w:t>
      </w:r>
    </w:p>
    <w:p w:rsidR="00D07DF6" w:rsidRPr="00D07DF6" w:rsidRDefault="00D07DF6" w:rsidP="00D07DF6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D07DF6">
        <w:rPr>
          <w:rFonts w:eastAsia="Calibri"/>
          <w:sz w:val="28"/>
          <w:szCs w:val="28"/>
          <w:shd w:val="clear" w:color="auto" w:fill="FFFFFF"/>
        </w:rPr>
        <w:t xml:space="preserve">Анализ ситуации, складывающейся на рынке труда в текущем году, </w:t>
      </w:r>
      <w:r w:rsidRPr="00D07DF6">
        <w:rPr>
          <w:rFonts w:eastAsia="Calibri"/>
          <w:sz w:val="28"/>
          <w:szCs w:val="28"/>
          <w:shd w:val="clear" w:color="auto" w:fill="FFFFFF"/>
        </w:rPr>
        <w:lastRenderedPageBreak/>
        <w:t xml:space="preserve">показывает, что проблема обеспечения занятости граждан, потерявших работу и находящихся под риском увольнения, в целом по району имеет нестабильную ситуацию и является отражением состояния экономики региона. </w:t>
      </w:r>
    </w:p>
    <w:p w:rsidR="00D07DF6" w:rsidRPr="00D07DF6" w:rsidRDefault="00D07DF6" w:rsidP="00D07DF6">
      <w:pPr>
        <w:widowControl/>
        <w:shd w:val="clear" w:color="auto" w:fill="FFFFFF"/>
        <w:autoSpaceDE/>
        <w:autoSpaceDN/>
        <w:adjustRightInd/>
        <w:spacing w:line="252" w:lineRule="atLeast"/>
        <w:ind w:left="5" w:firstLine="703"/>
        <w:jc w:val="both"/>
        <w:rPr>
          <w:sz w:val="28"/>
          <w:szCs w:val="28"/>
        </w:rPr>
      </w:pPr>
      <w:r w:rsidRPr="00D07DF6">
        <w:rPr>
          <w:sz w:val="28"/>
          <w:szCs w:val="28"/>
        </w:rPr>
        <w:t>Одной из проблем, связанной с трудоустройством граждан, остается несоответствие спроса и предложения рабочей силы. В настоящее время на рынке труда Монастырщинского района</w:t>
      </w:r>
      <w:r w:rsidR="009B6A10">
        <w:rPr>
          <w:sz w:val="28"/>
          <w:szCs w:val="28"/>
        </w:rPr>
        <w:t xml:space="preserve"> устойчивым спросом продолжают п</w:t>
      </w:r>
      <w:r w:rsidRPr="00D07DF6">
        <w:rPr>
          <w:sz w:val="28"/>
          <w:szCs w:val="28"/>
        </w:rPr>
        <w:t xml:space="preserve">ользоваться высококвалифицированные специалисты </w:t>
      </w:r>
      <w:r w:rsidRPr="00D07DF6">
        <w:rPr>
          <w:color w:val="000000"/>
          <w:sz w:val="28"/>
          <w:szCs w:val="28"/>
        </w:rPr>
        <w:t>в</w:t>
      </w:r>
      <w:r w:rsidR="00052E55">
        <w:rPr>
          <w:color w:val="000000"/>
          <w:sz w:val="28"/>
          <w:szCs w:val="28"/>
        </w:rPr>
        <w:t xml:space="preserve"> системе здравоохранения: врачи</w:t>
      </w:r>
      <w:r>
        <w:rPr>
          <w:color w:val="000000"/>
          <w:sz w:val="28"/>
          <w:szCs w:val="28"/>
        </w:rPr>
        <w:t xml:space="preserve"> </w:t>
      </w:r>
      <w:r w:rsidRPr="00D07DF6">
        <w:rPr>
          <w:color w:val="000000"/>
          <w:sz w:val="28"/>
          <w:szCs w:val="28"/>
        </w:rPr>
        <w:t>и медицинские сестры.</w:t>
      </w:r>
    </w:p>
    <w:p w:rsidR="00D07DF6" w:rsidRPr="00D07DF6" w:rsidRDefault="00D07DF6" w:rsidP="00D07DF6">
      <w:pPr>
        <w:ind w:firstLine="708"/>
        <w:jc w:val="both"/>
        <w:rPr>
          <w:rFonts w:eastAsia="Calibri"/>
          <w:sz w:val="28"/>
          <w:szCs w:val="28"/>
        </w:rPr>
      </w:pPr>
      <w:r w:rsidRPr="00D07DF6">
        <w:rPr>
          <w:rFonts w:eastAsia="Calibri"/>
          <w:sz w:val="28"/>
          <w:szCs w:val="28"/>
        </w:rPr>
        <w:t xml:space="preserve">Отделом СОГКУ «Центр занятости населения города Смоленска» в Монастырщинском районе» во исполнение переданных полномочий в области содействия занятости населения за январь - сентябрь 2019 года было принято 1231 заявление от граждан о предоставлении государственных услуг, обратившихся в центр занятости, из них: </w:t>
      </w:r>
    </w:p>
    <w:p w:rsidR="00D07DF6" w:rsidRPr="00D07DF6" w:rsidRDefault="00D07DF6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07DF6">
        <w:rPr>
          <w:rFonts w:eastAsia="Calibri"/>
          <w:sz w:val="28"/>
          <w:szCs w:val="28"/>
        </w:rPr>
        <w:t xml:space="preserve">за информированием о положении на рынке труда 531 чел., в том числе 390 чел. в поиске подходящей работы (из них – 204 чел. женщины), </w:t>
      </w:r>
    </w:p>
    <w:p w:rsidR="00D07DF6" w:rsidRPr="00D07DF6" w:rsidRDefault="00D07DF6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07DF6">
        <w:rPr>
          <w:rFonts w:eastAsia="Calibri"/>
          <w:sz w:val="28"/>
          <w:szCs w:val="28"/>
        </w:rPr>
        <w:t xml:space="preserve">77 чел. ранее работавших по профессии рабочего, </w:t>
      </w:r>
    </w:p>
    <w:p w:rsidR="00D07DF6" w:rsidRPr="00D07DF6" w:rsidRDefault="00D07DF6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07DF6">
        <w:rPr>
          <w:rFonts w:eastAsia="Calibri"/>
          <w:sz w:val="28"/>
          <w:szCs w:val="28"/>
        </w:rPr>
        <w:t xml:space="preserve">34 чел. работавших специалистами или служащими, </w:t>
      </w:r>
    </w:p>
    <w:p w:rsidR="00D07DF6" w:rsidRPr="00D07DF6" w:rsidRDefault="00D07DF6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07DF6">
        <w:rPr>
          <w:rFonts w:eastAsia="Calibri"/>
          <w:sz w:val="28"/>
          <w:szCs w:val="28"/>
        </w:rPr>
        <w:t xml:space="preserve">36 чел. уволенных в связи с ликвидацией организации, либо сокращением численности или штата работников, </w:t>
      </w:r>
    </w:p>
    <w:p w:rsidR="00D07DF6" w:rsidRPr="00D07DF6" w:rsidRDefault="00235DEC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07DF6" w:rsidRPr="00D07DF6">
        <w:rPr>
          <w:rFonts w:eastAsia="Calibri"/>
          <w:sz w:val="28"/>
          <w:szCs w:val="28"/>
        </w:rPr>
        <w:t xml:space="preserve">относящихся </w:t>
      </w:r>
      <w:r w:rsidR="00052E55">
        <w:rPr>
          <w:rFonts w:eastAsia="Calibri"/>
          <w:sz w:val="28"/>
          <w:szCs w:val="28"/>
        </w:rPr>
        <w:t>к категории инвалидов – 11 чел.</w:t>
      </w:r>
      <w:r w:rsidR="00D07DF6" w:rsidRPr="00D07DF6">
        <w:rPr>
          <w:rFonts w:eastAsia="Calibri"/>
          <w:sz w:val="28"/>
          <w:szCs w:val="28"/>
        </w:rPr>
        <w:t>,</w:t>
      </w:r>
    </w:p>
    <w:p w:rsidR="00D07DF6" w:rsidRPr="00D07DF6" w:rsidRDefault="00235DEC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07DF6" w:rsidRPr="00D07DF6">
        <w:rPr>
          <w:rFonts w:eastAsia="Calibri"/>
          <w:sz w:val="28"/>
          <w:szCs w:val="28"/>
        </w:rPr>
        <w:t xml:space="preserve">63 чел. – лица, испытывающие трудности в поиске работы, </w:t>
      </w:r>
    </w:p>
    <w:p w:rsidR="00D07DF6" w:rsidRPr="00D07DF6" w:rsidRDefault="00235DEC" w:rsidP="00D07DF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07DF6" w:rsidRPr="00D07DF6">
        <w:rPr>
          <w:rFonts w:eastAsia="Calibri"/>
          <w:sz w:val="28"/>
          <w:szCs w:val="28"/>
        </w:rPr>
        <w:t>61 чел - г</w:t>
      </w:r>
      <w:r w:rsidR="00052E55">
        <w:rPr>
          <w:rFonts w:eastAsia="Calibri"/>
          <w:sz w:val="28"/>
          <w:szCs w:val="28"/>
        </w:rPr>
        <w:t xml:space="preserve">раждан </w:t>
      </w:r>
      <w:proofErr w:type="spellStart"/>
      <w:r w:rsidR="00052E55">
        <w:rPr>
          <w:rFonts w:eastAsia="Calibri"/>
          <w:sz w:val="28"/>
          <w:szCs w:val="28"/>
        </w:rPr>
        <w:t>предпенсионного</w:t>
      </w:r>
      <w:proofErr w:type="spellEnd"/>
      <w:r w:rsidR="00052E55">
        <w:rPr>
          <w:rFonts w:eastAsia="Calibri"/>
          <w:sz w:val="28"/>
          <w:szCs w:val="28"/>
        </w:rPr>
        <w:t xml:space="preserve"> возраста</w:t>
      </w:r>
      <w:r w:rsidR="00D07DF6" w:rsidRPr="00D07DF6">
        <w:rPr>
          <w:rFonts w:eastAsia="Calibri"/>
          <w:sz w:val="28"/>
          <w:szCs w:val="28"/>
        </w:rPr>
        <w:t>.</w:t>
      </w:r>
    </w:p>
    <w:p w:rsidR="00D07DF6" w:rsidRPr="00D07DF6" w:rsidRDefault="00D07DF6" w:rsidP="00D07DF6">
      <w:pPr>
        <w:ind w:firstLine="709"/>
        <w:jc w:val="both"/>
        <w:rPr>
          <w:rFonts w:eastAsia="Calibri"/>
          <w:sz w:val="28"/>
          <w:szCs w:val="28"/>
        </w:rPr>
      </w:pPr>
      <w:r w:rsidRPr="00D07DF6">
        <w:rPr>
          <w:rFonts w:eastAsia="Calibri"/>
          <w:sz w:val="28"/>
          <w:szCs w:val="28"/>
        </w:rPr>
        <w:t>Признано безработными по району - 212 чел. с правом получения пособия по безработице, из них 114 мужчины, 98 женщины, из числа безработных -118 сельские жители.</w:t>
      </w:r>
    </w:p>
    <w:p w:rsidR="00D07DF6" w:rsidRPr="00D07DF6" w:rsidRDefault="00D07DF6" w:rsidP="00D07DF6">
      <w:pPr>
        <w:ind w:firstLine="709"/>
        <w:jc w:val="both"/>
        <w:rPr>
          <w:rFonts w:eastAsia="Calibri"/>
          <w:sz w:val="28"/>
          <w:szCs w:val="28"/>
        </w:rPr>
      </w:pPr>
      <w:r w:rsidRPr="00D07DF6">
        <w:rPr>
          <w:rFonts w:eastAsia="Calibri"/>
          <w:sz w:val="28"/>
          <w:szCs w:val="28"/>
        </w:rPr>
        <w:t xml:space="preserve">Активное участие в создании рабочих мест по организации общественных и временных работ для безработных граждан приняли: Монастырщинское Райпо, </w:t>
      </w:r>
      <w:proofErr w:type="gramStart"/>
      <w:r w:rsidRPr="00D07DF6">
        <w:rPr>
          <w:rFonts w:eastAsia="Calibri"/>
          <w:sz w:val="28"/>
          <w:szCs w:val="28"/>
        </w:rPr>
        <w:t>ПО</w:t>
      </w:r>
      <w:proofErr w:type="gramEnd"/>
      <w:r w:rsidRPr="00D07DF6">
        <w:rPr>
          <w:rFonts w:eastAsia="Calibri"/>
          <w:sz w:val="28"/>
          <w:szCs w:val="28"/>
        </w:rPr>
        <w:t xml:space="preserve"> </w:t>
      </w:r>
      <w:proofErr w:type="gramStart"/>
      <w:r w:rsidR="009B6A10">
        <w:rPr>
          <w:rFonts w:eastAsia="Calibri"/>
          <w:sz w:val="28"/>
          <w:szCs w:val="28"/>
        </w:rPr>
        <w:t>Монастырщина</w:t>
      </w:r>
      <w:proofErr w:type="gramEnd"/>
      <w:r w:rsidR="009B6A10">
        <w:rPr>
          <w:rFonts w:eastAsia="Calibri"/>
          <w:sz w:val="28"/>
          <w:szCs w:val="28"/>
        </w:rPr>
        <w:t xml:space="preserve"> «</w:t>
      </w:r>
      <w:r w:rsidRPr="00D07DF6">
        <w:rPr>
          <w:rFonts w:eastAsia="Calibri"/>
          <w:sz w:val="28"/>
          <w:szCs w:val="28"/>
        </w:rPr>
        <w:t>Общепит</w:t>
      </w:r>
      <w:r w:rsidR="009B6A10">
        <w:rPr>
          <w:rFonts w:eastAsia="Calibri"/>
          <w:sz w:val="28"/>
          <w:szCs w:val="28"/>
        </w:rPr>
        <w:t>»</w:t>
      </w:r>
      <w:r w:rsidRPr="00D07DF6">
        <w:rPr>
          <w:rFonts w:eastAsia="Calibri"/>
          <w:sz w:val="28"/>
          <w:szCs w:val="28"/>
        </w:rPr>
        <w:t>, ПО «Монастырщина</w:t>
      </w:r>
      <w:r w:rsidR="00235DEC">
        <w:rPr>
          <w:rFonts w:eastAsia="Calibri"/>
          <w:sz w:val="28"/>
          <w:szCs w:val="28"/>
        </w:rPr>
        <w:t>х</w:t>
      </w:r>
      <w:r w:rsidRPr="00D07DF6">
        <w:rPr>
          <w:rFonts w:eastAsia="Calibri"/>
          <w:sz w:val="28"/>
          <w:szCs w:val="28"/>
        </w:rPr>
        <w:t>леб», СПК «Носково</w:t>
      </w:r>
      <w:r w:rsidR="009B6A10">
        <w:rPr>
          <w:rFonts w:eastAsia="Calibri"/>
          <w:sz w:val="28"/>
          <w:szCs w:val="28"/>
        </w:rPr>
        <w:t>-</w:t>
      </w:r>
      <w:r w:rsidRPr="00D07DF6">
        <w:rPr>
          <w:rFonts w:eastAsia="Calibri"/>
          <w:sz w:val="28"/>
          <w:szCs w:val="28"/>
        </w:rPr>
        <w:t>2».</w:t>
      </w:r>
    </w:p>
    <w:p w:rsidR="00D07DF6" w:rsidRPr="00D07DF6" w:rsidRDefault="00D07DF6" w:rsidP="00D07DF6">
      <w:pPr>
        <w:ind w:firstLine="709"/>
        <w:jc w:val="both"/>
        <w:rPr>
          <w:rFonts w:eastAsia="Calibri"/>
          <w:sz w:val="28"/>
          <w:szCs w:val="28"/>
        </w:rPr>
      </w:pPr>
      <w:r w:rsidRPr="00D07DF6">
        <w:rPr>
          <w:rFonts w:eastAsia="Calibri"/>
          <w:sz w:val="28"/>
          <w:szCs w:val="28"/>
        </w:rPr>
        <w:t>Приняли участие в трудоустройстве на временные работы 58 несовершеннолетних в возрасте от 14 до 18 лет школы района: МБОУ Монастырщинская СОШ имени А.И. Колдунова, МБОУ Сычевская школа, МБОУ Любавичская основная школа, МБОУ Соболевская школа.</w:t>
      </w:r>
    </w:p>
    <w:p w:rsidR="001C028E" w:rsidRPr="007641F8" w:rsidRDefault="001C028E" w:rsidP="00505FE0">
      <w:pPr>
        <w:pStyle w:val="BodyText21"/>
        <w:tabs>
          <w:tab w:val="left" w:pos="-720"/>
        </w:tabs>
        <w:overflowPunct/>
        <w:autoSpaceDE/>
        <w:adjustRightInd/>
        <w:rPr>
          <w:b/>
          <w:bCs/>
          <w:szCs w:val="28"/>
        </w:rPr>
      </w:pPr>
      <w:r w:rsidRPr="007641F8">
        <w:rPr>
          <w:szCs w:val="28"/>
        </w:rPr>
        <w:t>В 201</w:t>
      </w:r>
      <w:r w:rsidR="00235DEC">
        <w:rPr>
          <w:szCs w:val="28"/>
        </w:rPr>
        <w:t>9</w:t>
      </w:r>
      <w:r w:rsidRPr="007641F8">
        <w:rPr>
          <w:szCs w:val="28"/>
        </w:rPr>
        <w:t xml:space="preserve"> году</w:t>
      </w:r>
      <w:r w:rsidRPr="007641F8">
        <w:rPr>
          <w:bCs/>
          <w:szCs w:val="28"/>
        </w:rPr>
        <w:t xml:space="preserve"> </w:t>
      </w:r>
      <w:r w:rsidRPr="007641F8">
        <w:rPr>
          <w:szCs w:val="28"/>
        </w:rPr>
        <w:t xml:space="preserve">основными источниками </w:t>
      </w:r>
      <w:proofErr w:type="gramStart"/>
      <w:r w:rsidRPr="007641F8">
        <w:rPr>
          <w:szCs w:val="28"/>
        </w:rPr>
        <w:t xml:space="preserve">финансирования программы </w:t>
      </w:r>
      <w:r w:rsidRPr="007641F8">
        <w:rPr>
          <w:bCs/>
          <w:szCs w:val="28"/>
        </w:rPr>
        <w:t xml:space="preserve">содействия занятости населения </w:t>
      </w:r>
      <w:r w:rsidRPr="007641F8">
        <w:rPr>
          <w:szCs w:val="28"/>
        </w:rPr>
        <w:t>района</w:t>
      </w:r>
      <w:proofErr w:type="gramEnd"/>
      <w:r w:rsidRPr="007641F8">
        <w:rPr>
          <w:szCs w:val="28"/>
        </w:rPr>
        <w:t xml:space="preserve"> являются средства регионального и Федерального бюджетов, которые будут направлены</w:t>
      </w:r>
      <w:r w:rsidRPr="007641F8">
        <w:rPr>
          <w:b/>
          <w:bCs/>
          <w:szCs w:val="28"/>
        </w:rPr>
        <w:t xml:space="preserve">: </w:t>
      </w:r>
    </w:p>
    <w:p w:rsidR="001C028E" w:rsidRPr="007641F8" w:rsidRDefault="001C028E" w:rsidP="001C028E">
      <w:pPr>
        <w:tabs>
          <w:tab w:val="left" w:pos="-720"/>
          <w:tab w:val="left" w:pos="142"/>
        </w:tabs>
        <w:jc w:val="both"/>
        <w:rPr>
          <w:sz w:val="28"/>
          <w:szCs w:val="28"/>
        </w:rPr>
      </w:pPr>
      <w:r w:rsidRPr="007641F8">
        <w:rPr>
          <w:b/>
          <w:bCs/>
          <w:sz w:val="28"/>
          <w:szCs w:val="28"/>
        </w:rPr>
        <w:tab/>
      </w:r>
      <w:r w:rsidRPr="007641F8">
        <w:rPr>
          <w:b/>
          <w:bCs/>
          <w:sz w:val="28"/>
          <w:szCs w:val="28"/>
        </w:rPr>
        <w:tab/>
        <w:t xml:space="preserve">- </w:t>
      </w:r>
      <w:r w:rsidRPr="007641F8">
        <w:rPr>
          <w:sz w:val="28"/>
          <w:szCs w:val="28"/>
        </w:rPr>
        <w:t>на выплату поддержки доходов гражданам, особо  нуждающимся в трудоустройстве;</w:t>
      </w:r>
    </w:p>
    <w:p w:rsidR="001C028E" w:rsidRPr="007641F8" w:rsidRDefault="00052E55" w:rsidP="00505FE0">
      <w:pPr>
        <w:numPr>
          <w:ilvl w:val="0"/>
          <w:numId w:val="3"/>
        </w:numPr>
        <w:tabs>
          <w:tab w:val="clear" w:pos="1834"/>
          <w:tab w:val="left" w:pos="-720"/>
          <w:tab w:val="left" w:pos="142"/>
          <w:tab w:val="num" w:pos="1134"/>
        </w:tabs>
        <w:jc w:val="both"/>
        <w:rPr>
          <w:sz w:val="28"/>
          <w:szCs w:val="28"/>
        </w:rPr>
      </w:pPr>
      <w:r w:rsidRPr="007641F8">
        <w:rPr>
          <w:sz w:val="28"/>
          <w:szCs w:val="28"/>
        </w:rPr>
        <w:t>Б</w:t>
      </w:r>
      <w:r w:rsidR="001C028E" w:rsidRPr="007641F8">
        <w:rPr>
          <w:sz w:val="28"/>
          <w:szCs w:val="28"/>
        </w:rPr>
        <w:t>езработным</w:t>
      </w:r>
      <w:r>
        <w:rPr>
          <w:sz w:val="28"/>
          <w:szCs w:val="28"/>
        </w:rPr>
        <w:t>,</w:t>
      </w:r>
      <w:r w:rsidR="001C028E" w:rsidRPr="007641F8">
        <w:rPr>
          <w:sz w:val="28"/>
          <w:szCs w:val="28"/>
        </w:rPr>
        <w:t xml:space="preserve"> участвующим в общественных работах;</w:t>
      </w:r>
    </w:p>
    <w:p w:rsidR="001C028E" w:rsidRPr="007641F8" w:rsidRDefault="001C028E" w:rsidP="00505FE0">
      <w:pPr>
        <w:numPr>
          <w:ilvl w:val="0"/>
          <w:numId w:val="3"/>
        </w:numPr>
        <w:tabs>
          <w:tab w:val="clear" w:pos="1834"/>
          <w:tab w:val="left" w:pos="-720"/>
          <w:tab w:val="left" w:pos="142"/>
          <w:tab w:val="num" w:pos="1134"/>
        </w:tabs>
        <w:jc w:val="both"/>
        <w:rPr>
          <w:sz w:val="28"/>
          <w:szCs w:val="28"/>
        </w:rPr>
      </w:pPr>
      <w:r w:rsidRPr="007641F8">
        <w:rPr>
          <w:sz w:val="28"/>
          <w:szCs w:val="28"/>
        </w:rPr>
        <w:t>на материальную поддержку несовершеннолетних (школьникам);</w:t>
      </w:r>
    </w:p>
    <w:p w:rsidR="001C028E" w:rsidRPr="007641F8" w:rsidRDefault="001C028E" w:rsidP="00505FE0">
      <w:pPr>
        <w:numPr>
          <w:ilvl w:val="0"/>
          <w:numId w:val="3"/>
        </w:numPr>
        <w:tabs>
          <w:tab w:val="clear" w:pos="1834"/>
          <w:tab w:val="left" w:pos="-720"/>
          <w:tab w:val="left" w:pos="142"/>
          <w:tab w:val="num" w:pos="1134"/>
        </w:tabs>
        <w:jc w:val="both"/>
        <w:rPr>
          <w:sz w:val="28"/>
          <w:szCs w:val="28"/>
        </w:rPr>
      </w:pPr>
      <w:r w:rsidRPr="007641F8">
        <w:rPr>
          <w:sz w:val="28"/>
          <w:szCs w:val="28"/>
        </w:rPr>
        <w:t>на профессиональное обучение безработных граждан;</w:t>
      </w:r>
    </w:p>
    <w:p w:rsidR="001C028E" w:rsidRPr="007641F8" w:rsidRDefault="001C028E" w:rsidP="00505FE0">
      <w:pPr>
        <w:numPr>
          <w:ilvl w:val="0"/>
          <w:numId w:val="3"/>
        </w:numPr>
        <w:tabs>
          <w:tab w:val="clear" w:pos="1834"/>
          <w:tab w:val="left" w:pos="-720"/>
          <w:tab w:val="left" w:pos="142"/>
          <w:tab w:val="num" w:pos="1134"/>
        </w:tabs>
        <w:jc w:val="both"/>
        <w:rPr>
          <w:sz w:val="28"/>
          <w:szCs w:val="28"/>
        </w:rPr>
      </w:pPr>
      <w:r w:rsidRPr="007641F8">
        <w:rPr>
          <w:sz w:val="28"/>
          <w:szCs w:val="28"/>
        </w:rPr>
        <w:t>на выплату стипендии в период обучения;</w:t>
      </w:r>
    </w:p>
    <w:p w:rsidR="001C028E" w:rsidRPr="007641F8" w:rsidRDefault="001C028E" w:rsidP="00505FE0">
      <w:pPr>
        <w:numPr>
          <w:ilvl w:val="0"/>
          <w:numId w:val="3"/>
        </w:numPr>
        <w:tabs>
          <w:tab w:val="clear" w:pos="1834"/>
          <w:tab w:val="left" w:pos="-720"/>
          <w:tab w:val="left" w:pos="142"/>
          <w:tab w:val="num" w:pos="1134"/>
        </w:tabs>
        <w:jc w:val="both"/>
        <w:rPr>
          <w:sz w:val="28"/>
          <w:szCs w:val="28"/>
        </w:rPr>
      </w:pPr>
      <w:r w:rsidRPr="007641F8">
        <w:rPr>
          <w:sz w:val="28"/>
          <w:szCs w:val="28"/>
        </w:rPr>
        <w:t>на выплату пособия по безработице и материальную помощь безработным.</w:t>
      </w:r>
    </w:p>
    <w:p w:rsidR="00051F0F" w:rsidRPr="007641F8" w:rsidRDefault="001C028E" w:rsidP="00FA4E88">
      <w:pPr>
        <w:tabs>
          <w:tab w:val="left" w:pos="-720"/>
          <w:tab w:val="left" w:pos="142"/>
        </w:tabs>
        <w:ind w:firstLine="709"/>
        <w:jc w:val="both"/>
        <w:rPr>
          <w:sz w:val="28"/>
          <w:szCs w:val="28"/>
        </w:rPr>
      </w:pPr>
      <w:r w:rsidRPr="007641F8">
        <w:rPr>
          <w:sz w:val="28"/>
          <w:szCs w:val="28"/>
        </w:rPr>
        <w:t>Ожидаемая регистрируемая безработица в районе на 01.01.20</w:t>
      </w:r>
      <w:r w:rsidR="00235DEC">
        <w:rPr>
          <w:sz w:val="28"/>
          <w:szCs w:val="28"/>
        </w:rPr>
        <w:t>20</w:t>
      </w:r>
      <w:r w:rsidRPr="007641F8">
        <w:rPr>
          <w:sz w:val="28"/>
          <w:szCs w:val="28"/>
        </w:rPr>
        <w:t xml:space="preserve"> года составит 2,</w:t>
      </w:r>
      <w:r w:rsidR="00495397" w:rsidRPr="007641F8">
        <w:rPr>
          <w:sz w:val="28"/>
          <w:szCs w:val="28"/>
        </w:rPr>
        <w:t>5</w:t>
      </w:r>
      <w:r w:rsidR="007641F8" w:rsidRPr="007641F8">
        <w:rPr>
          <w:sz w:val="28"/>
          <w:szCs w:val="28"/>
        </w:rPr>
        <w:t>0</w:t>
      </w:r>
      <w:r w:rsidRPr="007641F8">
        <w:rPr>
          <w:sz w:val="28"/>
          <w:szCs w:val="28"/>
        </w:rPr>
        <w:t xml:space="preserve">% от численности экономического активного населения района </w:t>
      </w:r>
    </w:p>
    <w:p w:rsidR="001C028E" w:rsidRPr="007641F8" w:rsidRDefault="001C028E" w:rsidP="00495397">
      <w:pPr>
        <w:tabs>
          <w:tab w:val="left" w:pos="-72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7641F8">
        <w:rPr>
          <w:color w:val="000000"/>
          <w:sz w:val="28"/>
          <w:szCs w:val="28"/>
        </w:rPr>
        <w:t xml:space="preserve">Ожидаемое большинство зарегистрированных в службе занятости </w:t>
      </w:r>
      <w:r w:rsidRPr="007641F8">
        <w:rPr>
          <w:color w:val="000000"/>
          <w:sz w:val="28"/>
          <w:szCs w:val="28"/>
        </w:rPr>
        <w:lastRenderedPageBreak/>
        <w:t>работодателей заявляют о потребности в работниках. На 1 января 20</w:t>
      </w:r>
      <w:r w:rsidR="00235DEC">
        <w:rPr>
          <w:color w:val="000000"/>
          <w:sz w:val="28"/>
          <w:szCs w:val="28"/>
        </w:rPr>
        <w:t>20</w:t>
      </w:r>
      <w:r w:rsidRPr="007641F8">
        <w:rPr>
          <w:color w:val="000000"/>
          <w:sz w:val="28"/>
          <w:szCs w:val="28"/>
        </w:rPr>
        <w:t xml:space="preserve"> года она составит</w:t>
      </w:r>
      <w:r w:rsidR="0012354A" w:rsidRPr="007641F8">
        <w:rPr>
          <w:color w:val="000000"/>
          <w:sz w:val="28"/>
          <w:szCs w:val="28"/>
        </w:rPr>
        <w:t xml:space="preserve"> </w:t>
      </w:r>
      <w:r w:rsidR="009330C8" w:rsidRPr="009330C8">
        <w:rPr>
          <w:sz w:val="28"/>
          <w:szCs w:val="28"/>
        </w:rPr>
        <w:t>320</w:t>
      </w:r>
      <w:r w:rsidRPr="007641F8">
        <w:rPr>
          <w:color w:val="000000"/>
          <w:sz w:val="28"/>
          <w:szCs w:val="28"/>
        </w:rPr>
        <w:t xml:space="preserve"> ваканси</w:t>
      </w:r>
      <w:r w:rsidR="00495397" w:rsidRPr="007641F8">
        <w:rPr>
          <w:color w:val="000000"/>
          <w:sz w:val="28"/>
          <w:szCs w:val="28"/>
        </w:rPr>
        <w:t>й</w:t>
      </w:r>
      <w:r w:rsidRPr="007641F8">
        <w:rPr>
          <w:color w:val="000000"/>
          <w:sz w:val="28"/>
          <w:szCs w:val="28"/>
        </w:rPr>
        <w:t xml:space="preserve">. На учете в службе занятости ожидаемое количество состоящих </w:t>
      </w:r>
      <w:r w:rsidRPr="009330C8">
        <w:rPr>
          <w:sz w:val="28"/>
          <w:szCs w:val="28"/>
        </w:rPr>
        <w:t>1</w:t>
      </w:r>
      <w:r w:rsidR="007641F8" w:rsidRPr="009330C8">
        <w:rPr>
          <w:sz w:val="28"/>
          <w:szCs w:val="28"/>
        </w:rPr>
        <w:t>50</w:t>
      </w:r>
      <w:r w:rsidRPr="007641F8">
        <w:rPr>
          <w:color w:val="000000"/>
          <w:sz w:val="28"/>
          <w:szCs w:val="28"/>
        </w:rPr>
        <w:t xml:space="preserve"> чел., из них 1</w:t>
      </w:r>
      <w:r w:rsidR="00495397" w:rsidRPr="007641F8">
        <w:rPr>
          <w:color w:val="000000"/>
          <w:sz w:val="28"/>
          <w:szCs w:val="28"/>
        </w:rPr>
        <w:t>3</w:t>
      </w:r>
      <w:r w:rsidR="007641F8" w:rsidRPr="007641F8">
        <w:rPr>
          <w:color w:val="000000"/>
          <w:sz w:val="28"/>
          <w:szCs w:val="28"/>
        </w:rPr>
        <w:t>4</w:t>
      </w:r>
      <w:r w:rsidRPr="007641F8">
        <w:rPr>
          <w:color w:val="000000"/>
          <w:sz w:val="28"/>
          <w:szCs w:val="28"/>
        </w:rPr>
        <w:t xml:space="preserve"> чел. безработные граждане.</w:t>
      </w:r>
    </w:p>
    <w:p w:rsidR="00495397" w:rsidRPr="007641F8" w:rsidRDefault="001C028E" w:rsidP="00495397">
      <w:pPr>
        <w:pStyle w:val="BodyText21"/>
        <w:tabs>
          <w:tab w:val="left" w:pos="-720"/>
        </w:tabs>
        <w:overflowPunct/>
        <w:autoSpaceDE/>
        <w:adjustRightInd/>
        <w:ind w:firstLine="709"/>
        <w:rPr>
          <w:color w:val="000000"/>
          <w:szCs w:val="28"/>
        </w:rPr>
      </w:pPr>
      <w:r w:rsidRPr="007641F8">
        <w:rPr>
          <w:color w:val="000000"/>
          <w:szCs w:val="28"/>
        </w:rPr>
        <w:t>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работодателями рабочих мест) составит на 01.01.20</w:t>
      </w:r>
      <w:r w:rsidR="005261CA">
        <w:rPr>
          <w:color w:val="000000"/>
          <w:szCs w:val="28"/>
        </w:rPr>
        <w:t>20</w:t>
      </w:r>
      <w:r w:rsidRPr="007641F8">
        <w:rPr>
          <w:color w:val="000000"/>
          <w:szCs w:val="28"/>
        </w:rPr>
        <w:t xml:space="preserve"> года – </w:t>
      </w:r>
      <w:r w:rsidR="007641F8" w:rsidRPr="007641F8">
        <w:rPr>
          <w:color w:val="000000"/>
          <w:szCs w:val="28"/>
        </w:rPr>
        <w:t>4,3</w:t>
      </w:r>
      <w:r w:rsidRPr="007641F8">
        <w:rPr>
          <w:color w:val="000000"/>
          <w:szCs w:val="28"/>
        </w:rPr>
        <w:t xml:space="preserve">. </w:t>
      </w:r>
    </w:p>
    <w:p w:rsidR="001C028E" w:rsidRPr="00755886" w:rsidRDefault="001C028E" w:rsidP="00495397">
      <w:pPr>
        <w:pStyle w:val="BodyText21"/>
        <w:tabs>
          <w:tab w:val="left" w:pos="-720"/>
        </w:tabs>
        <w:overflowPunct/>
        <w:autoSpaceDE/>
        <w:adjustRightInd/>
        <w:ind w:firstLine="709"/>
        <w:rPr>
          <w:color w:val="000000"/>
          <w:szCs w:val="28"/>
        </w:rPr>
      </w:pPr>
      <w:r w:rsidRPr="00755886">
        <w:rPr>
          <w:szCs w:val="28"/>
        </w:rPr>
        <w:t>Среднемесячная номинальная начисленная заработная плата одного работника на 20</w:t>
      </w:r>
      <w:r w:rsidR="005261CA">
        <w:rPr>
          <w:szCs w:val="28"/>
        </w:rPr>
        <w:t>20</w:t>
      </w:r>
      <w:r w:rsidRPr="00755886">
        <w:rPr>
          <w:szCs w:val="28"/>
        </w:rPr>
        <w:t xml:space="preserve"> год прогнозируется в размере </w:t>
      </w:r>
      <w:r w:rsidR="009330C8" w:rsidRPr="009330C8">
        <w:rPr>
          <w:szCs w:val="28"/>
        </w:rPr>
        <w:t>23913</w:t>
      </w:r>
      <w:r w:rsidRPr="00755886">
        <w:rPr>
          <w:szCs w:val="28"/>
        </w:rPr>
        <w:t xml:space="preserve"> рубля и ростом в прогнозируемый период на </w:t>
      </w:r>
      <w:r w:rsidR="00495397" w:rsidRPr="00755886">
        <w:rPr>
          <w:szCs w:val="28"/>
        </w:rPr>
        <w:t>105,</w:t>
      </w:r>
      <w:r w:rsidR="00755886">
        <w:rPr>
          <w:szCs w:val="28"/>
        </w:rPr>
        <w:t>1</w:t>
      </w:r>
      <w:r w:rsidRPr="00755886">
        <w:rPr>
          <w:szCs w:val="28"/>
        </w:rPr>
        <w:t xml:space="preserve"> % в год.</w:t>
      </w:r>
    </w:p>
    <w:p w:rsidR="00DE066E" w:rsidRPr="00EE1809" w:rsidRDefault="00DE066E" w:rsidP="001C028E">
      <w:pPr>
        <w:tabs>
          <w:tab w:val="left" w:pos="142"/>
        </w:tabs>
        <w:jc w:val="both"/>
        <w:rPr>
          <w:sz w:val="28"/>
          <w:szCs w:val="28"/>
          <w:highlight w:val="yellow"/>
        </w:rPr>
      </w:pPr>
    </w:p>
    <w:p w:rsidR="00DE066E" w:rsidRPr="00755886" w:rsidRDefault="00DE066E" w:rsidP="00DE066E">
      <w:pPr>
        <w:ind w:firstLine="709"/>
        <w:jc w:val="both"/>
        <w:rPr>
          <w:sz w:val="28"/>
        </w:rPr>
      </w:pPr>
      <w:r w:rsidRPr="00755886">
        <w:rPr>
          <w:b/>
          <w:sz w:val="28"/>
        </w:rPr>
        <w:t>Демографическая ситуация</w:t>
      </w:r>
      <w:r w:rsidRPr="00755886">
        <w:rPr>
          <w:sz w:val="28"/>
        </w:rPr>
        <w:t xml:space="preserve"> в районе продолжает оставаться сложной, каждый год наблюдается тенденция сокращения численности населения, характерная для регионов нечерноземной полосы расселения. Численность зарегистрированного населения Монастырщинского района</w:t>
      </w:r>
      <w:r w:rsidR="00E13A1B">
        <w:rPr>
          <w:sz w:val="28"/>
        </w:rPr>
        <w:t>,</w:t>
      </w:r>
      <w:r w:rsidRPr="00755886">
        <w:rPr>
          <w:sz w:val="28"/>
        </w:rPr>
        <w:t xml:space="preserve"> согласно данным статистики на 01.01.201</w:t>
      </w:r>
      <w:r w:rsidR="00C46F75">
        <w:rPr>
          <w:sz w:val="28"/>
        </w:rPr>
        <w:t>9</w:t>
      </w:r>
      <w:r w:rsidRPr="00755886">
        <w:rPr>
          <w:sz w:val="28"/>
        </w:rPr>
        <w:t xml:space="preserve"> года составляет</w:t>
      </w:r>
      <w:r w:rsidR="006D347F" w:rsidRPr="00755886">
        <w:rPr>
          <w:sz w:val="28"/>
        </w:rPr>
        <w:t xml:space="preserve"> </w:t>
      </w:r>
      <w:r w:rsidR="00C46F75">
        <w:rPr>
          <w:sz w:val="28"/>
        </w:rPr>
        <w:t>8765</w:t>
      </w:r>
      <w:r w:rsidRPr="00755886">
        <w:rPr>
          <w:sz w:val="28"/>
        </w:rPr>
        <w:t xml:space="preserve"> человек</w:t>
      </w:r>
      <w:r w:rsidR="005E59A7" w:rsidRPr="00755886">
        <w:rPr>
          <w:sz w:val="28"/>
        </w:rPr>
        <w:t>а</w:t>
      </w:r>
      <w:r w:rsidRPr="00755886">
        <w:rPr>
          <w:sz w:val="28"/>
        </w:rPr>
        <w:t>, в т. ч. в п. Монастырщина – 3</w:t>
      </w:r>
      <w:r w:rsidR="00C46F75">
        <w:rPr>
          <w:sz w:val="28"/>
        </w:rPr>
        <w:t>516</w:t>
      </w:r>
      <w:r w:rsidRPr="00755886">
        <w:rPr>
          <w:sz w:val="28"/>
        </w:rPr>
        <w:t xml:space="preserve"> человек.</w:t>
      </w:r>
    </w:p>
    <w:p w:rsidR="004B0F7C" w:rsidRPr="00755886" w:rsidRDefault="00DE066E" w:rsidP="00DE066E">
      <w:pPr>
        <w:ind w:firstLine="709"/>
        <w:jc w:val="both"/>
        <w:rPr>
          <w:sz w:val="28"/>
        </w:rPr>
      </w:pPr>
      <w:r w:rsidRPr="00755886">
        <w:rPr>
          <w:sz w:val="28"/>
        </w:rPr>
        <w:t>Численность населения района за 201</w:t>
      </w:r>
      <w:r w:rsidR="00C46F75">
        <w:rPr>
          <w:sz w:val="28"/>
        </w:rPr>
        <w:t>8</w:t>
      </w:r>
      <w:r w:rsidRPr="00755886">
        <w:rPr>
          <w:sz w:val="28"/>
        </w:rPr>
        <w:t xml:space="preserve"> год уменьшилось на </w:t>
      </w:r>
      <w:r w:rsidR="00E13A1B">
        <w:rPr>
          <w:sz w:val="28"/>
        </w:rPr>
        <w:t>247</w:t>
      </w:r>
      <w:r w:rsidRPr="00755886">
        <w:rPr>
          <w:sz w:val="28"/>
        </w:rPr>
        <w:t xml:space="preserve"> человек</w:t>
      </w:r>
      <w:r w:rsidR="00755886">
        <w:rPr>
          <w:sz w:val="28"/>
        </w:rPr>
        <w:t>а</w:t>
      </w:r>
      <w:r w:rsidRPr="00755886">
        <w:rPr>
          <w:sz w:val="28"/>
        </w:rPr>
        <w:t>.</w:t>
      </w:r>
    </w:p>
    <w:p w:rsidR="00DE066E" w:rsidRPr="00F85F66" w:rsidRDefault="00DE066E" w:rsidP="00DE066E">
      <w:pPr>
        <w:ind w:firstLine="709"/>
        <w:jc w:val="both"/>
        <w:rPr>
          <w:sz w:val="28"/>
        </w:rPr>
      </w:pPr>
      <w:r w:rsidRPr="00F85F66">
        <w:rPr>
          <w:sz w:val="28"/>
        </w:rPr>
        <w:t xml:space="preserve"> За январь-сентябрь 201</w:t>
      </w:r>
      <w:r w:rsidR="001E3E4B">
        <w:rPr>
          <w:sz w:val="28"/>
        </w:rPr>
        <w:t>9</w:t>
      </w:r>
      <w:r w:rsidRPr="00F85F66">
        <w:rPr>
          <w:sz w:val="28"/>
        </w:rPr>
        <w:t xml:space="preserve"> года родилось - </w:t>
      </w:r>
      <w:r w:rsidR="000D57A8">
        <w:rPr>
          <w:sz w:val="28"/>
        </w:rPr>
        <w:t>2</w:t>
      </w:r>
      <w:r w:rsidR="004C20BD">
        <w:rPr>
          <w:sz w:val="28"/>
        </w:rPr>
        <w:t>6</w:t>
      </w:r>
      <w:r w:rsidRPr="00F85F66">
        <w:rPr>
          <w:sz w:val="28"/>
        </w:rPr>
        <w:t xml:space="preserve"> чел., что на </w:t>
      </w:r>
      <w:r w:rsidR="000D57A8">
        <w:rPr>
          <w:sz w:val="28"/>
        </w:rPr>
        <w:t>7</w:t>
      </w:r>
      <w:r w:rsidRPr="00F85F66">
        <w:rPr>
          <w:sz w:val="28"/>
        </w:rPr>
        <w:t xml:space="preserve"> чел. </w:t>
      </w:r>
      <w:r w:rsidR="00324595" w:rsidRPr="00F85F66">
        <w:rPr>
          <w:sz w:val="28"/>
        </w:rPr>
        <w:t>мень</w:t>
      </w:r>
      <w:r w:rsidRPr="00F85F66">
        <w:rPr>
          <w:sz w:val="28"/>
        </w:rPr>
        <w:t>ше, чем в 201</w:t>
      </w:r>
      <w:r w:rsidR="000D57A8">
        <w:rPr>
          <w:sz w:val="28"/>
        </w:rPr>
        <w:t>8</w:t>
      </w:r>
      <w:r w:rsidRPr="00F85F66">
        <w:rPr>
          <w:sz w:val="28"/>
        </w:rPr>
        <w:t xml:space="preserve"> году, умерло -1</w:t>
      </w:r>
      <w:r w:rsidR="000D57A8">
        <w:rPr>
          <w:sz w:val="28"/>
        </w:rPr>
        <w:t>19</w:t>
      </w:r>
      <w:r w:rsidRPr="00F85F66">
        <w:rPr>
          <w:sz w:val="28"/>
        </w:rPr>
        <w:t xml:space="preserve"> чел., что на </w:t>
      </w:r>
      <w:r w:rsidR="000D57A8">
        <w:rPr>
          <w:sz w:val="28"/>
        </w:rPr>
        <w:t>49</w:t>
      </w:r>
      <w:r w:rsidRPr="00F85F66">
        <w:rPr>
          <w:sz w:val="28"/>
        </w:rPr>
        <w:t xml:space="preserve"> чел. </w:t>
      </w:r>
      <w:r w:rsidR="000D57A8">
        <w:rPr>
          <w:sz w:val="28"/>
        </w:rPr>
        <w:t>мень</w:t>
      </w:r>
      <w:r w:rsidRPr="00F85F66">
        <w:rPr>
          <w:sz w:val="28"/>
        </w:rPr>
        <w:t>ше, чем за этот период 201</w:t>
      </w:r>
      <w:r w:rsidR="000D57A8">
        <w:rPr>
          <w:sz w:val="28"/>
        </w:rPr>
        <w:t>8</w:t>
      </w:r>
      <w:r w:rsidRPr="00F85F66">
        <w:rPr>
          <w:sz w:val="28"/>
        </w:rPr>
        <w:t xml:space="preserve"> года.</w:t>
      </w:r>
    </w:p>
    <w:p w:rsidR="00DE066E" w:rsidRPr="00F85F66" w:rsidRDefault="00DE066E" w:rsidP="00DE066E">
      <w:pPr>
        <w:ind w:firstLine="709"/>
        <w:jc w:val="both"/>
        <w:rPr>
          <w:sz w:val="28"/>
        </w:rPr>
      </w:pPr>
      <w:r w:rsidRPr="00F85F66">
        <w:rPr>
          <w:sz w:val="28"/>
        </w:rPr>
        <w:t>За</w:t>
      </w:r>
      <w:r w:rsidR="005E59A7" w:rsidRPr="00F85F66">
        <w:rPr>
          <w:sz w:val="28"/>
        </w:rPr>
        <w:t xml:space="preserve"> </w:t>
      </w:r>
      <w:r w:rsidR="00E42CE3" w:rsidRPr="00F85F66">
        <w:rPr>
          <w:sz w:val="28"/>
        </w:rPr>
        <w:t>январь-сентябрь 201</w:t>
      </w:r>
      <w:r w:rsidR="000D57A8">
        <w:rPr>
          <w:sz w:val="28"/>
        </w:rPr>
        <w:t>9</w:t>
      </w:r>
      <w:r w:rsidRPr="00F85F66">
        <w:rPr>
          <w:sz w:val="28"/>
        </w:rPr>
        <w:t xml:space="preserve"> года заключено </w:t>
      </w:r>
      <w:r w:rsidR="000D57A8">
        <w:rPr>
          <w:sz w:val="28"/>
        </w:rPr>
        <w:t>22</w:t>
      </w:r>
      <w:r w:rsidRPr="00F85F66">
        <w:rPr>
          <w:sz w:val="28"/>
        </w:rPr>
        <w:t xml:space="preserve"> браков, зарегистрировано</w:t>
      </w:r>
      <w:r w:rsidR="00316A68" w:rsidRPr="00F85F66">
        <w:rPr>
          <w:sz w:val="28"/>
        </w:rPr>
        <w:t xml:space="preserve"> </w:t>
      </w:r>
      <w:r w:rsidR="000D57A8">
        <w:rPr>
          <w:sz w:val="28"/>
        </w:rPr>
        <w:t>42</w:t>
      </w:r>
      <w:r w:rsidRPr="00F85F66">
        <w:rPr>
          <w:sz w:val="28"/>
        </w:rPr>
        <w:t xml:space="preserve"> развод</w:t>
      </w:r>
      <w:r w:rsidR="00F85F66">
        <w:rPr>
          <w:sz w:val="28"/>
        </w:rPr>
        <w:t>а</w:t>
      </w:r>
      <w:r w:rsidR="00316A68" w:rsidRPr="00F85F66">
        <w:rPr>
          <w:sz w:val="28"/>
        </w:rPr>
        <w:t>.</w:t>
      </w:r>
    </w:p>
    <w:p w:rsidR="00DE066E" w:rsidRPr="00F85F66" w:rsidRDefault="00DE066E" w:rsidP="00DE066E">
      <w:pPr>
        <w:ind w:firstLine="709"/>
        <w:jc w:val="both"/>
        <w:rPr>
          <w:sz w:val="28"/>
        </w:rPr>
      </w:pPr>
      <w:r w:rsidRPr="00F85F66">
        <w:rPr>
          <w:sz w:val="28"/>
        </w:rPr>
        <w:t xml:space="preserve">В районе неблагоприятная возрастная структура населения, с преобладанием лиц пенсионного возраста и сокращением лиц детских возрастов, что ведет к увеличению демографической нагрузки. </w:t>
      </w:r>
    </w:p>
    <w:p w:rsidR="00E32D5D" w:rsidRPr="00EE1809" w:rsidRDefault="00E32D5D" w:rsidP="004D1FA1">
      <w:pPr>
        <w:widowControl/>
        <w:ind w:firstLine="720"/>
        <w:jc w:val="both"/>
        <w:rPr>
          <w:sz w:val="28"/>
          <w:szCs w:val="28"/>
          <w:highlight w:val="yellow"/>
        </w:rPr>
      </w:pPr>
    </w:p>
    <w:p w:rsidR="00603D1E" w:rsidRPr="00415F2D" w:rsidRDefault="00603D1E" w:rsidP="00880EDA">
      <w:pPr>
        <w:jc w:val="center"/>
        <w:rPr>
          <w:b/>
          <w:sz w:val="28"/>
          <w:szCs w:val="28"/>
        </w:rPr>
      </w:pPr>
      <w:r w:rsidRPr="00415F2D">
        <w:rPr>
          <w:b/>
          <w:sz w:val="28"/>
          <w:szCs w:val="28"/>
        </w:rPr>
        <w:t>Развитие социальной сферы</w:t>
      </w:r>
    </w:p>
    <w:p w:rsidR="00AD5ADD" w:rsidRPr="00EE1809" w:rsidRDefault="00AD5ADD" w:rsidP="00880EDA">
      <w:pPr>
        <w:jc w:val="center"/>
        <w:rPr>
          <w:b/>
          <w:sz w:val="28"/>
          <w:szCs w:val="28"/>
          <w:highlight w:val="yellow"/>
        </w:rPr>
      </w:pPr>
    </w:p>
    <w:p w:rsidR="00603D1E" w:rsidRDefault="00603D1E" w:rsidP="00880EDA">
      <w:pPr>
        <w:ind w:firstLine="709"/>
        <w:rPr>
          <w:b/>
          <w:i/>
          <w:sz w:val="28"/>
          <w:szCs w:val="28"/>
        </w:rPr>
      </w:pPr>
      <w:r w:rsidRPr="00415F2D">
        <w:rPr>
          <w:b/>
          <w:i/>
          <w:sz w:val="28"/>
          <w:szCs w:val="28"/>
        </w:rPr>
        <w:t>Образование</w:t>
      </w:r>
    </w:p>
    <w:p w:rsidR="004C20BD" w:rsidRPr="00415F2D" w:rsidRDefault="004C20BD" w:rsidP="00880EDA">
      <w:pPr>
        <w:ind w:firstLine="709"/>
        <w:rPr>
          <w:b/>
          <w:i/>
          <w:sz w:val="28"/>
          <w:szCs w:val="28"/>
        </w:rPr>
      </w:pPr>
    </w:p>
    <w:p w:rsidR="009330C8" w:rsidRPr="009330C8" w:rsidRDefault="009330C8" w:rsidP="009330C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Сеть образовательных учреждений  Монастырщинского района в 2019 году включает в себя 1 дошкольное образовательное учреждение – МБДОУ «Детский сад «Солнышко» и 6 групп кратковременного пребывания при школах, 7 общеобразовательных школ, являющихся юридическими лицами и 4 филиала, 2 учреждения дополнительного образования: МБУ ДО Монастырщинский центр внешкольной работы имени В.А. Счастливого и МБУ </w:t>
      </w:r>
      <w:proofErr w:type="gramStart"/>
      <w:r w:rsidRPr="009330C8">
        <w:rPr>
          <w:sz w:val="28"/>
          <w:szCs w:val="28"/>
        </w:rPr>
        <w:t>ДО</w:t>
      </w:r>
      <w:proofErr w:type="gramEnd"/>
      <w:r w:rsidRPr="009330C8">
        <w:rPr>
          <w:sz w:val="28"/>
          <w:szCs w:val="28"/>
        </w:rPr>
        <w:t xml:space="preserve"> детско-юношеская спортивная школа. Все общеобразовательные учреждения имеют лицензию на </w:t>
      </w:r>
      <w:proofErr w:type="gramStart"/>
      <w:r w:rsidRPr="009330C8">
        <w:rPr>
          <w:sz w:val="28"/>
          <w:szCs w:val="28"/>
        </w:rPr>
        <w:t>право ведения</w:t>
      </w:r>
      <w:proofErr w:type="gramEnd"/>
      <w:r w:rsidRPr="009330C8">
        <w:rPr>
          <w:sz w:val="28"/>
          <w:szCs w:val="28"/>
        </w:rPr>
        <w:t xml:space="preserve"> образовательной деятельности.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r w:rsidRPr="009330C8">
        <w:rPr>
          <w:sz w:val="28"/>
          <w:szCs w:val="28"/>
        </w:rPr>
        <w:t>Количество обучающихся в школах района на 20 сентября 2019 года составило – 617 человек: (1-4 классы -260 чел., 5-9 классы -319 чел., 10-11 классы</w:t>
      </w:r>
      <w:r w:rsidR="00052E55">
        <w:rPr>
          <w:sz w:val="28"/>
          <w:szCs w:val="28"/>
        </w:rPr>
        <w:t xml:space="preserve"> -</w:t>
      </w:r>
      <w:r w:rsidRPr="009330C8">
        <w:rPr>
          <w:sz w:val="28"/>
          <w:szCs w:val="28"/>
        </w:rPr>
        <w:t xml:space="preserve"> 38 чел.).  </w:t>
      </w:r>
    </w:p>
    <w:p w:rsidR="009330C8" w:rsidRPr="009330C8" w:rsidRDefault="009330C8" w:rsidP="009330C8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330C8">
        <w:rPr>
          <w:sz w:val="28"/>
          <w:szCs w:val="28"/>
          <w:lang w:eastAsia="ar-SA"/>
        </w:rPr>
        <w:t>Общая численность детей дошкольного возраста от полутора до семи лет в районе по состоянию на 01 октября  2019 года составила 186 человек,</w:t>
      </w:r>
      <w:r w:rsidRPr="009330C8">
        <w:rPr>
          <w:color w:val="000000"/>
          <w:sz w:val="28"/>
          <w:szCs w:val="28"/>
          <w:lang w:eastAsia="ar-SA"/>
        </w:rPr>
        <w:t xml:space="preserve"> </w:t>
      </w:r>
      <w:r w:rsidRPr="009330C8">
        <w:rPr>
          <w:color w:val="000000"/>
          <w:sz w:val="28"/>
          <w:szCs w:val="28"/>
        </w:rPr>
        <w:t>из них 141 воспитанник посещал детский сад и 45 дошкольников с 3-х до 7 лет, группы кратковременного</w:t>
      </w:r>
      <w:r w:rsidRPr="009330C8">
        <w:rPr>
          <w:sz w:val="28"/>
          <w:szCs w:val="28"/>
          <w:lang w:eastAsia="ar-SA"/>
        </w:rPr>
        <w:t xml:space="preserve"> пребывания</w:t>
      </w:r>
      <w:r w:rsidRPr="009330C8">
        <w:rPr>
          <w:color w:val="000000"/>
          <w:sz w:val="28"/>
          <w:szCs w:val="28"/>
        </w:rPr>
        <w:t xml:space="preserve">, организованные при 6 школах. 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lastRenderedPageBreak/>
        <w:t xml:space="preserve">В секторе опеки и попечительства ведется единый учет семей, находящихся в социально опасном положении, проживающих на территории района. 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>На 01.10.2019 года на учете состоит 5 семей, в которых проживает 6 детей. На каждую семью, состоящую на учете, заведено личное дело, куда вносятся данные по  проведенной работе.</w:t>
      </w:r>
    </w:p>
    <w:p w:rsidR="009330C8" w:rsidRPr="009330C8" w:rsidRDefault="009330C8" w:rsidP="009330C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330C8">
        <w:rPr>
          <w:color w:val="000000"/>
          <w:sz w:val="28"/>
          <w:szCs w:val="28"/>
        </w:rPr>
        <w:t>За 9 месяцев 2019 года 5 детей  направлены в социально-реабилитационные центры.</w:t>
      </w:r>
      <w:proofErr w:type="gramEnd"/>
    </w:p>
    <w:p w:rsidR="009330C8" w:rsidRPr="009330C8" w:rsidRDefault="009330C8" w:rsidP="009330C8">
      <w:pPr>
        <w:ind w:firstLine="708"/>
        <w:jc w:val="both"/>
        <w:rPr>
          <w:color w:val="000000"/>
          <w:sz w:val="28"/>
          <w:szCs w:val="28"/>
        </w:rPr>
      </w:pPr>
      <w:r w:rsidRPr="009330C8">
        <w:rPr>
          <w:bCs/>
          <w:iCs/>
          <w:color w:val="000000"/>
          <w:sz w:val="28"/>
          <w:szCs w:val="28"/>
        </w:rPr>
        <w:t>За 9 месяцев  2019 года приобретено 7 благоустроенных жилых помещений для детей-сирот и детей, оставшихся без попечения родителей (освоено 5 796 000 рублей).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>В школах 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В 2019 году выпускники школ района участвовали в процедуре независимой оценки качества </w:t>
      </w:r>
      <w:proofErr w:type="spellStart"/>
      <w:r w:rsidRPr="009330C8">
        <w:rPr>
          <w:sz w:val="28"/>
          <w:szCs w:val="28"/>
        </w:rPr>
        <w:t>обученности</w:t>
      </w:r>
      <w:proofErr w:type="spellEnd"/>
      <w:r w:rsidRPr="009330C8">
        <w:rPr>
          <w:sz w:val="28"/>
          <w:szCs w:val="28"/>
        </w:rPr>
        <w:t xml:space="preserve"> в соответствии с Порядками проведения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За отчетный период  40 человек из 41 выпускника 9-х классов и 15 выпускников из 15 11-х классов были допущены к государственной итоговой аттестации. </w:t>
      </w:r>
    </w:p>
    <w:p w:rsidR="009330C8" w:rsidRPr="00052E55" w:rsidRDefault="009330C8" w:rsidP="009330C8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052E55">
        <w:rPr>
          <w:sz w:val="28"/>
          <w:szCs w:val="28"/>
        </w:rPr>
        <w:t xml:space="preserve">Одним из важных направлений деятельности образовательных учреждений в 2019 году являлась </w:t>
      </w:r>
      <w:r w:rsidRPr="00052E55">
        <w:rPr>
          <w:sz w:val="28"/>
          <w:szCs w:val="28"/>
          <w:lang w:eastAsia="ar-SA"/>
        </w:rPr>
        <w:t xml:space="preserve">организация работы с одаренными детьми, развитие олимпиадного движения, которое осуществлялось согласно подпрограмме «Дети </w:t>
      </w:r>
      <w:proofErr w:type="spellStart"/>
      <w:r w:rsidRPr="00052E55">
        <w:rPr>
          <w:sz w:val="28"/>
          <w:szCs w:val="28"/>
          <w:lang w:eastAsia="ar-SA"/>
        </w:rPr>
        <w:t>Вихровья</w:t>
      </w:r>
      <w:proofErr w:type="spellEnd"/>
      <w:r w:rsidRPr="00052E55">
        <w:rPr>
          <w:sz w:val="28"/>
          <w:szCs w:val="28"/>
          <w:lang w:eastAsia="ar-SA"/>
        </w:rPr>
        <w:t>».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  <w:highlight w:val="yellow"/>
        </w:rPr>
      </w:pPr>
      <w:r w:rsidRPr="009330C8">
        <w:rPr>
          <w:sz w:val="28"/>
          <w:szCs w:val="28"/>
        </w:rPr>
        <w:t>В соответствии с ней, в апреле 2019 года организована и проведена торжественная церемония награждения лучших учащихся школ района премиями им. Ю.А. Гагарина и стипендиями им. А.И. Колдунова по различным номинациям.</w:t>
      </w:r>
    </w:p>
    <w:p w:rsidR="009330C8" w:rsidRPr="009330C8" w:rsidRDefault="009330C8" w:rsidP="009330C8">
      <w:pPr>
        <w:ind w:firstLine="709"/>
        <w:jc w:val="both"/>
        <w:rPr>
          <w:color w:val="000000"/>
          <w:sz w:val="28"/>
          <w:szCs w:val="28"/>
        </w:rPr>
      </w:pPr>
      <w:r w:rsidRPr="009330C8">
        <w:rPr>
          <w:color w:val="000000"/>
          <w:sz w:val="28"/>
          <w:szCs w:val="28"/>
        </w:rPr>
        <w:t xml:space="preserve">В 2019 году премию им. Ю.А. Гагарина, в размере 500 рублей, получили 6 учащихся </w:t>
      </w:r>
      <w:r w:rsidRPr="009330C8">
        <w:rPr>
          <w:sz w:val="28"/>
          <w:szCs w:val="28"/>
        </w:rPr>
        <w:t>образовательных учреждений</w:t>
      </w:r>
      <w:r w:rsidRPr="009330C8">
        <w:rPr>
          <w:color w:val="000000"/>
          <w:sz w:val="28"/>
          <w:szCs w:val="28"/>
        </w:rPr>
        <w:t xml:space="preserve"> района, ежемесячная стипендия А.И. Колдунова в размере 200 рублей выплачивается 6 учащимся </w:t>
      </w:r>
      <w:r w:rsidRPr="009330C8">
        <w:rPr>
          <w:sz w:val="28"/>
          <w:szCs w:val="28"/>
        </w:rPr>
        <w:t>образовательных учреждений</w:t>
      </w:r>
      <w:r w:rsidRPr="009330C8">
        <w:rPr>
          <w:color w:val="000000"/>
          <w:sz w:val="28"/>
          <w:szCs w:val="28"/>
        </w:rPr>
        <w:t xml:space="preserve"> района.  </w:t>
      </w:r>
    </w:p>
    <w:p w:rsidR="009330C8" w:rsidRPr="009330C8" w:rsidRDefault="009330C8" w:rsidP="009330C8">
      <w:pPr>
        <w:ind w:firstLine="709"/>
        <w:jc w:val="both"/>
        <w:rPr>
          <w:b/>
          <w:sz w:val="28"/>
          <w:szCs w:val="28"/>
        </w:rPr>
      </w:pPr>
      <w:r w:rsidRPr="009330C8">
        <w:rPr>
          <w:sz w:val="28"/>
          <w:szCs w:val="28"/>
        </w:rPr>
        <w:t>Организация летней оздоровительной кампании также является одним из важных направлений деятельности отдела образования. На территории муниципального образования при образовательных учреждениях в летний период 2019 года была организована работа 1 оздоровительного лагеря с дневным пребыванием детей на базе МБОУ Монастырщинской средней школы имени А.И. Колдунова с общим охватом 103 учащихся. Работа оздоровительного лагеря проходила в две смены с 3 июня по 27 июня, с 1 по 24 августа 2019 года. Объём средств, запланированный и израсходованный на организацию детского отдыха в каникулярное время, составил 26</w:t>
      </w:r>
      <w:r w:rsidR="006E6EF0">
        <w:rPr>
          <w:sz w:val="28"/>
          <w:szCs w:val="28"/>
        </w:rPr>
        <w:t>1,2 тыс.</w:t>
      </w:r>
      <w:r w:rsidRPr="009330C8">
        <w:rPr>
          <w:sz w:val="28"/>
          <w:szCs w:val="28"/>
        </w:rPr>
        <w:t xml:space="preserve"> руб.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r w:rsidRPr="009330C8">
        <w:rPr>
          <w:sz w:val="28"/>
          <w:szCs w:val="28"/>
        </w:rPr>
        <w:t>На организацию детского отдыха детей в каникулярное время из местного бюджета было выделено и израсходовано 10</w:t>
      </w:r>
      <w:r w:rsidR="006E6EF0">
        <w:rPr>
          <w:sz w:val="28"/>
          <w:szCs w:val="28"/>
        </w:rPr>
        <w:t>,</w:t>
      </w:r>
      <w:r w:rsidRPr="009330C8">
        <w:rPr>
          <w:sz w:val="28"/>
          <w:szCs w:val="28"/>
        </w:rPr>
        <w:t xml:space="preserve">0 </w:t>
      </w:r>
      <w:r w:rsidR="006E6EF0">
        <w:rPr>
          <w:sz w:val="28"/>
          <w:szCs w:val="28"/>
        </w:rPr>
        <w:t xml:space="preserve">тыс. </w:t>
      </w:r>
      <w:r w:rsidRPr="009330C8">
        <w:rPr>
          <w:sz w:val="28"/>
          <w:szCs w:val="28"/>
        </w:rPr>
        <w:t>руб.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r w:rsidRPr="009330C8">
        <w:rPr>
          <w:sz w:val="28"/>
          <w:szCs w:val="28"/>
        </w:rPr>
        <w:t>На организацию временной занятости несовершеннолетних граждан из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было запланировано и израсходовано 30</w:t>
      </w:r>
      <w:r w:rsidR="006E6EF0">
        <w:rPr>
          <w:sz w:val="28"/>
          <w:szCs w:val="28"/>
        </w:rPr>
        <w:t>,</w:t>
      </w:r>
      <w:r w:rsidRPr="009330C8">
        <w:rPr>
          <w:sz w:val="28"/>
          <w:szCs w:val="28"/>
        </w:rPr>
        <w:t>0 руб</w:t>
      </w:r>
      <w:r w:rsidR="006E6EF0">
        <w:rPr>
          <w:sz w:val="28"/>
          <w:szCs w:val="28"/>
        </w:rPr>
        <w:t>.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r w:rsidRPr="009330C8">
        <w:rPr>
          <w:sz w:val="28"/>
          <w:szCs w:val="28"/>
        </w:rPr>
        <w:t>Использовались малозатратные формы отдыха учащихся, такие как походы, экскурсии, экспедиции, слеты, которые позволили отдохнуть 672 учащимся.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color w:val="000000"/>
          <w:sz w:val="28"/>
          <w:szCs w:val="28"/>
        </w:rPr>
        <w:lastRenderedPageBreak/>
        <w:t>В летний период 2019 года</w:t>
      </w:r>
      <w:r w:rsidRPr="009330C8">
        <w:rPr>
          <w:sz w:val="28"/>
          <w:szCs w:val="28"/>
        </w:rPr>
        <w:t xml:space="preserve"> все образовательные учреждения района провели косметические ремонты зданий. Все учреждения были приняты Госпожнадзором без замечаний. Комиссией была отмечена качественная подготовка учреждений системы образования. В ходе подготовки был выполнен текущий ремон</w:t>
      </w:r>
      <w:r w:rsidR="006E6EF0">
        <w:rPr>
          <w:sz w:val="28"/>
          <w:szCs w:val="28"/>
        </w:rPr>
        <w:t>т школьных зданий на сумму 100,0 тыс.</w:t>
      </w:r>
      <w:r w:rsidRPr="009330C8">
        <w:rPr>
          <w:sz w:val="28"/>
          <w:szCs w:val="28"/>
        </w:rPr>
        <w:t xml:space="preserve"> руб.</w:t>
      </w:r>
    </w:p>
    <w:p w:rsidR="009330C8" w:rsidRPr="009330C8" w:rsidRDefault="009330C8" w:rsidP="009330C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30C8" w:rsidRPr="009330C8" w:rsidRDefault="009330C8" w:rsidP="009330C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30C8">
        <w:rPr>
          <w:rFonts w:eastAsia="Calibri"/>
          <w:sz w:val="28"/>
          <w:szCs w:val="28"/>
          <w:lang w:eastAsia="en-US"/>
        </w:rPr>
        <w:t>Выделенные денежные средства в сумме 283</w:t>
      </w:r>
      <w:r w:rsidR="006E6EF0">
        <w:rPr>
          <w:rFonts w:eastAsia="Calibri"/>
          <w:sz w:val="28"/>
          <w:szCs w:val="28"/>
          <w:lang w:eastAsia="en-US"/>
        </w:rPr>
        <w:t>,</w:t>
      </w:r>
      <w:r w:rsidRPr="009330C8">
        <w:rPr>
          <w:rFonts w:eastAsia="Calibri"/>
          <w:sz w:val="28"/>
          <w:szCs w:val="28"/>
          <w:lang w:eastAsia="en-US"/>
        </w:rPr>
        <w:t>0</w:t>
      </w:r>
      <w:r w:rsidR="006E6EF0">
        <w:rPr>
          <w:rFonts w:eastAsia="Calibri"/>
          <w:sz w:val="28"/>
          <w:szCs w:val="28"/>
          <w:lang w:eastAsia="en-US"/>
        </w:rPr>
        <w:t xml:space="preserve"> тыс. </w:t>
      </w:r>
      <w:r w:rsidRPr="009330C8">
        <w:rPr>
          <w:rFonts w:eastAsia="Calibri"/>
          <w:sz w:val="28"/>
          <w:szCs w:val="28"/>
          <w:lang w:eastAsia="en-US"/>
        </w:rPr>
        <w:t>руб</w:t>
      </w:r>
      <w:r w:rsidR="006E6EF0">
        <w:rPr>
          <w:rFonts w:eastAsia="Calibri"/>
          <w:sz w:val="28"/>
          <w:szCs w:val="28"/>
          <w:lang w:eastAsia="en-US"/>
        </w:rPr>
        <w:t>.</w:t>
      </w:r>
      <w:r w:rsidRPr="009330C8">
        <w:rPr>
          <w:rFonts w:eastAsia="Calibri"/>
          <w:sz w:val="28"/>
          <w:szCs w:val="28"/>
          <w:lang w:eastAsia="en-US"/>
        </w:rPr>
        <w:t xml:space="preserve"> на частичное ограждение МБОУ Монастырщинской средней школы имени А.И. Колдунова, освоены. </w:t>
      </w:r>
    </w:p>
    <w:p w:rsidR="009330C8" w:rsidRPr="009330C8" w:rsidRDefault="009330C8" w:rsidP="004C20B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30C8">
        <w:rPr>
          <w:rFonts w:eastAsia="Calibri"/>
          <w:sz w:val="28"/>
          <w:szCs w:val="28"/>
          <w:lang w:eastAsia="en-US"/>
        </w:rPr>
        <w:t xml:space="preserve">В </w:t>
      </w:r>
      <w:r w:rsidRPr="009330C8">
        <w:rPr>
          <w:sz w:val="28"/>
          <w:szCs w:val="28"/>
        </w:rPr>
        <w:t>МБДОУ «Детский сад «Солнышко» установлены водонагреватели на сумму 250</w:t>
      </w:r>
      <w:r w:rsidR="006E6EF0">
        <w:rPr>
          <w:sz w:val="28"/>
          <w:szCs w:val="28"/>
        </w:rPr>
        <w:t>,0 тыс.</w:t>
      </w:r>
      <w:r w:rsidRPr="009330C8">
        <w:rPr>
          <w:sz w:val="28"/>
          <w:szCs w:val="28"/>
        </w:rPr>
        <w:t xml:space="preserve"> руб.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Учебно-воспитательный процесс в образовательных учреждениях осуществляет 150 педагогов, из них 133 (89%) – педагоги общеобразовательных учреждений, 12 (8%) – педагоги дошкольных образовательных учреждений, 5 (4%) – педагоги дополнительного образования. </w:t>
      </w:r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Несмотря на проблемы, современное образование развивается в режиме инновационного поиска и его эффективность во многом зависит от профессионализма учителя. Сегодня особое значение приобретают непрерывное обучение и профессиональное совершенствование педагога. 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В 2019 году была продолжена работа над повышением профессионального роста педагогов. Осуществлялась курсовая переподготовка, 73 педагога повысили свою квалификацию в Смоленском областном институте развития образования. 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proofErr w:type="gramStart"/>
      <w:r w:rsidRPr="009330C8">
        <w:rPr>
          <w:sz w:val="28"/>
          <w:szCs w:val="28"/>
        </w:rPr>
        <w:t xml:space="preserve">В течение года в образовательных учреждениях была продолжена   работа над районной методической темой – «Современные подходы к организации образовательного процесса в условиях перехода на </w:t>
      </w:r>
      <w:r w:rsidRPr="009330C8">
        <w:rPr>
          <w:bCs/>
          <w:sz w:val="28"/>
          <w:szCs w:val="28"/>
        </w:rPr>
        <w:t>федеральные государственные</w:t>
      </w:r>
      <w:r w:rsidRPr="009330C8">
        <w:rPr>
          <w:sz w:val="28"/>
          <w:szCs w:val="28"/>
        </w:rPr>
        <w:t xml:space="preserve"> образовательные </w:t>
      </w:r>
      <w:r w:rsidRPr="009330C8">
        <w:rPr>
          <w:bCs/>
          <w:sz w:val="28"/>
          <w:szCs w:val="28"/>
        </w:rPr>
        <w:t>стандарты</w:t>
      </w:r>
      <w:r w:rsidRPr="009330C8">
        <w:rPr>
          <w:sz w:val="28"/>
          <w:szCs w:val="28"/>
        </w:rPr>
        <w:t xml:space="preserve"> второго поколения», которая была направлена на содействие повышению качества общего образования в условиях реализации требований ФГОС, а также способствовала решению задач профессионального роста педагогов.</w:t>
      </w:r>
      <w:proofErr w:type="gramEnd"/>
    </w:p>
    <w:p w:rsidR="009330C8" w:rsidRPr="009330C8" w:rsidRDefault="009330C8" w:rsidP="009330C8">
      <w:pPr>
        <w:ind w:firstLine="709"/>
        <w:jc w:val="both"/>
        <w:rPr>
          <w:sz w:val="28"/>
          <w:szCs w:val="28"/>
        </w:rPr>
      </w:pPr>
      <w:r w:rsidRPr="009330C8">
        <w:rPr>
          <w:sz w:val="28"/>
          <w:szCs w:val="28"/>
        </w:rPr>
        <w:t xml:space="preserve">Одним из главных направлений деятельности образовательной системы района являлось активное внедрение Федеральных государственных стандартов, которые меняют содержание образования всех уровней – </w:t>
      </w:r>
      <w:proofErr w:type="gramStart"/>
      <w:r w:rsidRPr="009330C8">
        <w:rPr>
          <w:sz w:val="28"/>
          <w:szCs w:val="28"/>
        </w:rPr>
        <w:t>от</w:t>
      </w:r>
      <w:proofErr w:type="gramEnd"/>
      <w:r w:rsidRPr="009330C8">
        <w:rPr>
          <w:sz w:val="28"/>
          <w:szCs w:val="28"/>
        </w:rPr>
        <w:t xml:space="preserve"> дошкольного до среднего. В образовательных учреждениях </w:t>
      </w:r>
      <w:proofErr w:type="spellStart"/>
      <w:r w:rsidRPr="009330C8">
        <w:rPr>
          <w:sz w:val="28"/>
          <w:szCs w:val="28"/>
        </w:rPr>
        <w:t>ФГОСы</w:t>
      </w:r>
      <w:proofErr w:type="spellEnd"/>
      <w:r w:rsidRPr="009330C8">
        <w:rPr>
          <w:sz w:val="28"/>
          <w:szCs w:val="28"/>
        </w:rPr>
        <w:t xml:space="preserve"> «работают» в дошкольном и начальном образовании, 5-9 классах основной школы, 10-11 классах средней школы.</w:t>
      </w:r>
    </w:p>
    <w:p w:rsidR="009330C8" w:rsidRPr="009330C8" w:rsidRDefault="009330C8" w:rsidP="009330C8">
      <w:pPr>
        <w:ind w:firstLine="708"/>
        <w:jc w:val="both"/>
        <w:rPr>
          <w:sz w:val="28"/>
          <w:szCs w:val="28"/>
        </w:rPr>
      </w:pPr>
      <w:r w:rsidRPr="009330C8">
        <w:rPr>
          <w:bCs/>
          <w:color w:val="000000"/>
          <w:sz w:val="28"/>
          <w:szCs w:val="28"/>
        </w:rPr>
        <w:t xml:space="preserve">Основная масса мероприятий,  проводимых в школах района, была направлена на воспитание патриотизма, гражданственности, любви к своей Родине. </w:t>
      </w:r>
      <w:r w:rsidRPr="009330C8">
        <w:rPr>
          <w:bCs/>
          <w:sz w:val="28"/>
          <w:szCs w:val="28"/>
        </w:rPr>
        <w:t xml:space="preserve">Проведены районные викторины и конкурсы творческих работ учащихся </w:t>
      </w:r>
      <w:r w:rsidRPr="009330C8">
        <w:rPr>
          <w:sz w:val="28"/>
          <w:szCs w:val="28"/>
        </w:rPr>
        <w:t xml:space="preserve">«Красота Божьего мира», </w:t>
      </w:r>
      <w:proofErr w:type="spellStart"/>
      <w:r w:rsidRPr="009330C8">
        <w:rPr>
          <w:sz w:val="28"/>
          <w:szCs w:val="28"/>
        </w:rPr>
        <w:t>Даниловские</w:t>
      </w:r>
      <w:proofErr w:type="spellEnd"/>
      <w:r w:rsidRPr="009330C8">
        <w:rPr>
          <w:sz w:val="28"/>
          <w:szCs w:val="28"/>
        </w:rPr>
        <w:t xml:space="preserve"> чтения, «Семьи счастливые моменты»,  конкурс, посвященный 85-летию со дня рождения Ю.А. Гагарина, конкурс проектов по обществознанию и др., в которых приняло участие 350 обучающихся. 66 учащихся стали победителями и призерами,  были награждены дипломами, грамотами, сувенирами. Проведены акции: «Чистый берег», «Горсть памяти», «Свеча памяти», «Безопасность детей на дорогах», урок Победы в день знаний, в которых приняло участие 340 учащихся.</w:t>
      </w:r>
    </w:p>
    <w:p w:rsidR="009330C8" w:rsidRDefault="009330C8" w:rsidP="00603D1E">
      <w:pPr>
        <w:pStyle w:val="a9"/>
        <w:tabs>
          <w:tab w:val="left" w:pos="780"/>
        </w:tabs>
        <w:jc w:val="both"/>
        <w:rPr>
          <w:b/>
          <w:i/>
          <w:sz w:val="28"/>
          <w:szCs w:val="28"/>
        </w:rPr>
      </w:pPr>
    </w:p>
    <w:p w:rsidR="00603D1E" w:rsidRDefault="00603D1E" w:rsidP="00603D1E">
      <w:pPr>
        <w:pStyle w:val="a9"/>
        <w:tabs>
          <w:tab w:val="left" w:pos="780"/>
        </w:tabs>
        <w:jc w:val="both"/>
        <w:rPr>
          <w:b/>
          <w:i/>
          <w:sz w:val="28"/>
          <w:szCs w:val="28"/>
        </w:rPr>
      </w:pPr>
      <w:r w:rsidRPr="004E57B9">
        <w:rPr>
          <w:b/>
          <w:i/>
          <w:sz w:val="28"/>
          <w:szCs w:val="28"/>
        </w:rPr>
        <w:t>Культура</w:t>
      </w:r>
    </w:p>
    <w:p w:rsidR="00590061" w:rsidRPr="004E57B9" w:rsidRDefault="00590061" w:rsidP="00603D1E">
      <w:pPr>
        <w:pStyle w:val="a9"/>
        <w:tabs>
          <w:tab w:val="left" w:pos="780"/>
        </w:tabs>
        <w:jc w:val="both"/>
        <w:rPr>
          <w:b/>
          <w:i/>
          <w:sz w:val="28"/>
          <w:szCs w:val="28"/>
        </w:rPr>
      </w:pP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2C95">
        <w:rPr>
          <w:rFonts w:eastAsia="Calibri"/>
          <w:sz w:val="28"/>
          <w:szCs w:val="28"/>
          <w:lang w:eastAsia="en-US"/>
        </w:rPr>
        <w:t>Сферу культуры в муниципальном образовании «Монастырщинский район» Смоленской области представляет отдел культуры и спорта, МКУ «Централизованная бухгалтерия муниципальных учреждений культуры и искусства», МБУК «Монастырщинский районный Дом культуры», МБУК «Монастырщинский районный культурно - досуговый центр» (23 филиала), МБУК «Монастырщинское межпоселенческое централизованное библиотечное объединение» (19 филиалов), муниципальное бюджетное культурно - спортивное учреждение «Юность» и МБУДО «Монастырщинская детская школа искусств».</w:t>
      </w:r>
      <w:proofErr w:type="gramEnd"/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 xml:space="preserve">Среднесписочная численность работников культуры и спорта (с совместителями) на 01.10.2019 года </w:t>
      </w:r>
      <w:r w:rsidRPr="00752C95">
        <w:rPr>
          <w:rFonts w:eastAsia="Calibri"/>
          <w:color w:val="000000"/>
          <w:sz w:val="28"/>
          <w:szCs w:val="28"/>
          <w:lang w:eastAsia="en-US"/>
        </w:rPr>
        <w:t>составляет 106,65</w:t>
      </w:r>
      <w:r w:rsidRPr="00752C9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52C95">
        <w:rPr>
          <w:rFonts w:eastAsia="Calibri"/>
          <w:sz w:val="28"/>
          <w:szCs w:val="28"/>
          <w:lang w:eastAsia="en-US"/>
        </w:rPr>
        <w:t>единиц.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В учреждениях культуры района работает 86 специалистов, из них: 19 – имеют высшее образование, 45 – среднее профессиональное, 22 - общее среднее. За 9 месяцев 2019 года учреждениями культуры </w:t>
      </w:r>
      <w:r w:rsidR="00590061">
        <w:rPr>
          <w:sz w:val="28"/>
          <w:szCs w:val="28"/>
        </w:rPr>
        <w:t xml:space="preserve">оказано платных услуг на сумму </w:t>
      </w:r>
      <w:r w:rsidRPr="00752C95">
        <w:rPr>
          <w:sz w:val="28"/>
          <w:szCs w:val="28"/>
        </w:rPr>
        <w:t>259,4 тыс</w:t>
      </w:r>
      <w:r w:rsidR="00590061">
        <w:rPr>
          <w:sz w:val="28"/>
          <w:szCs w:val="28"/>
        </w:rPr>
        <w:t>.</w:t>
      </w:r>
      <w:r w:rsidRPr="00752C95">
        <w:rPr>
          <w:sz w:val="28"/>
          <w:szCs w:val="28"/>
        </w:rPr>
        <w:t xml:space="preserve"> руб</w:t>
      </w:r>
      <w:r w:rsidR="00590061">
        <w:rPr>
          <w:sz w:val="28"/>
          <w:szCs w:val="28"/>
        </w:rPr>
        <w:t>.,</w:t>
      </w:r>
      <w:r w:rsidRPr="00752C95">
        <w:rPr>
          <w:sz w:val="28"/>
          <w:szCs w:val="28"/>
        </w:rPr>
        <w:t xml:space="preserve"> за соответствующий период 2018 года 190,5 тыс</w:t>
      </w:r>
      <w:r w:rsidR="00590061">
        <w:rPr>
          <w:sz w:val="28"/>
          <w:szCs w:val="28"/>
        </w:rPr>
        <w:t>.</w:t>
      </w:r>
      <w:r w:rsidRPr="00752C95">
        <w:rPr>
          <w:sz w:val="28"/>
          <w:szCs w:val="28"/>
        </w:rPr>
        <w:t xml:space="preserve"> руб</w:t>
      </w:r>
      <w:r w:rsidR="00590061">
        <w:rPr>
          <w:sz w:val="28"/>
          <w:szCs w:val="28"/>
        </w:rPr>
        <w:t>.</w:t>
      </w:r>
      <w:r w:rsidRPr="00752C95">
        <w:rPr>
          <w:sz w:val="28"/>
          <w:szCs w:val="28"/>
        </w:rPr>
        <w:t xml:space="preserve"> К концу 2019 года ожидается данный показатель на уровне 280,5 тыс. руб.</w:t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2C95">
        <w:rPr>
          <w:rFonts w:eastAsia="Calibri"/>
          <w:sz w:val="28"/>
          <w:szCs w:val="28"/>
          <w:lang w:eastAsia="en-US"/>
        </w:rPr>
        <w:t>В рамках реализации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в рамках проекта «Культура малой Родины» («Местный Дом культуры») в 2019 году предусмотрена субсидия 823</w:t>
      </w:r>
      <w:r w:rsidR="00590061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>13</w:t>
      </w:r>
      <w:r w:rsidR="00590061">
        <w:rPr>
          <w:rFonts w:eastAsia="Calibri"/>
          <w:sz w:val="28"/>
          <w:szCs w:val="28"/>
          <w:lang w:eastAsia="en-US"/>
        </w:rPr>
        <w:t>тыс.</w:t>
      </w:r>
      <w:r w:rsidRPr="00752C95">
        <w:rPr>
          <w:rFonts w:eastAsia="Calibri"/>
          <w:sz w:val="28"/>
          <w:szCs w:val="28"/>
          <w:lang w:eastAsia="en-US"/>
        </w:rPr>
        <w:t xml:space="preserve"> руб</w:t>
      </w:r>
      <w:r w:rsidR="00590061">
        <w:rPr>
          <w:rFonts w:eastAsia="Calibri"/>
          <w:sz w:val="28"/>
          <w:szCs w:val="28"/>
          <w:lang w:eastAsia="en-US"/>
        </w:rPr>
        <w:t>.</w:t>
      </w:r>
      <w:r w:rsidRPr="00752C95">
        <w:rPr>
          <w:rFonts w:eastAsia="Calibri"/>
          <w:sz w:val="28"/>
          <w:szCs w:val="28"/>
          <w:lang w:eastAsia="en-US"/>
        </w:rPr>
        <w:t>, из них субсидия из областного и федерального бюджетов составила 814</w:t>
      </w:r>
      <w:r w:rsidR="00590061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 xml:space="preserve"> 5</w:t>
      </w:r>
      <w:r w:rsidR="00590061">
        <w:rPr>
          <w:rFonts w:eastAsia="Calibri"/>
          <w:sz w:val="28"/>
          <w:szCs w:val="28"/>
          <w:lang w:eastAsia="en-US"/>
        </w:rPr>
        <w:t xml:space="preserve"> тыс.</w:t>
      </w:r>
      <w:r w:rsidRPr="00752C95">
        <w:rPr>
          <w:rFonts w:eastAsia="Calibri"/>
          <w:sz w:val="28"/>
          <w:szCs w:val="28"/>
          <w:lang w:eastAsia="en-US"/>
        </w:rPr>
        <w:t xml:space="preserve"> руб</w:t>
      </w:r>
      <w:r w:rsidR="00590061">
        <w:rPr>
          <w:rFonts w:eastAsia="Calibri"/>
          <w:sz w:val="28"/>
          <w:szCs w:val="28"/>
          <w:lang w:eastAsia="en-US"/>
        </w:rPr>
        <w:t>.</w:t>
      </w:r>
      <w:r w:rsidRPr="00752C95">
        <w:rPr>
          <w:rFonts w:eastAsia="Calibri"/>
          <w:sz w:val="28"/>
          <w:szCs w:val="28"/>
          <w:lang w:eastAsia="en-US"/>
        </w:rPr>
        <w:t xml:space="preserve"> из бюджета муниципального образования – 8</w:t>
      </w:r>
      <w:r w:rsidR="00590061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 xml:space="preserve"> 6</w:t>
      </w:r>
      <w:r w:rsidR="00590061">
        <w:rPr>
          <w:rFonts w:eastAsia="Calibri"/>
          <w:sz w:val="28"/>
          <w:szCs w:val="28"/>
          <w:lang w:eastAsia="en-US"/>
        </w:rPr>
        <w:t xml:space="preserve"> тыс</w:t>
      </w:r>
      <w:proofErr w:type="gramEnd"/>
      <w:r w:rsidR="00590061">
        <w:rPr>
          <w:rFonts w:eastAsia="Calibri"/>
          <w:sz w:val="28"/>
          <w:szCs w:val="28"/>
          <w:lang w:eastAsia="en-US"/>
        </w:rPr>
        <w:t>. руб</w:t>
      </w:r>
      <w:r w:rsidRPr="00752C95">
        <w:rPr>
          <w:rFonts w:eastAsia="Calibri"/>
          <w:sz w:val="28"/>
          <w:szCs w:val="28"/>
          <w:lang w:eastAsia="en-US"/>
        </w:rPr>
        <w:t>.</w:t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 xml:space="preserve">В рамках реализации данного проекта предусмотрена модернизация материально-технической базы и текущий ремонт. </w:t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Для модернизации материально-технической базы приобретена звукоусиливающая аппаратура на сумму 283 000,00 рублей (микрофон, 2-х полосная активная акустическая система, микшерный пульт) и пять оконных блоков на сумму 317</w:t>
      </w:r>
      <w:r w:rsidR="006E6EF0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>0</w:t>
      </w:r>
      <w:r w:rsidR="006E6EF0">
        <w:rPr>
          <w:rFonts w:eastAsia="Calibri"/>
          <w:sz w:val="28"/>
          <w:szCs w:val="28"/>
          <w:lang w:eastAsia="en-US"/>
        </w:rPr>
        <w:t xml:space="preserve"> тыс. </w:t>
      </w:r>
      <w:r w:rsidRPr="00752C95">
        <w:rPr>
          <w:rFonts w:eastAsia="Calibri"/>
          <w:sz w:val="28"/>
          <w:szCs w:val="28"/>
          <w:lang w:eastAsia="en-US"/>
        </w:rPr>
        <w:t>руб</w:t>
      </w:r>
      <w:r w:rsidR="006E6EF0">
        <w:rPr>
          <w:rFonts w:eastAsia="Calibri"/>
          <w:sz w:val="28"/>
          <w:szCs w:val="28"/>
          <w:lang w:eastAsia="en-US"/>
        </w:rPr>
        <w:t>.</w:t>
      </w:r>
      <w:r w:rsidRPr="00752C95">
        <w:rPr>
          <w:rFonts w:eastAsia="Calibri"/>
          <w:sz w:val="28"/>
          <w:szCs w:val="28"/>
          <w:lang w:eastAsia="en-US"/>
        </w:rPr>
        <w:t xml:space="preserve"> для муниципального бюджетного учреждения культуры «Монастырщинский районный Дом культуры».</w:t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Приобретен ноутбук и вокальная радиосистема для Раевского сельского Дома культуры - филиала МБУК «Монастырщинский районный культурно-досуговый центр» на сумму 70</w:t>
      </w:r>
      <w:r w:rsidR="006E6EF0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>3</w:t>
      </w:r>
      <w:r w:rsidR="006E6EF0">
        <w:rPr>
          <w:rFonts w:eastAsia="Calibri"/>
          <w:sz w:val="28"/>
          <w:szCs w:val="28"/>
          <w:lang w:eastAsia="en-US"/>
        </w:rPr>
        <w:t xml:space="preserve"> тыс.</w:t>
      </w:r>
      <w:r w:rsidRPr="00752C95">
        <w:rPr>
          <w:rFonts w:eastAsia="Calibri"/>
          <w:sz w:val="28"/>
          <w:szCs w:val="28"/>
          <w:lang w:eastAsia="en-US"/>
        </w:rPr>
        <w:t xml:space="preserve"> руб.</w:t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На ремонтные работы по ремонту дымохода в МБУК «Монастырщинский районный Дом культуры» предусмотрено 152</w:t>
      </w:r>
      <w:r w:rsidR="004B0E80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>8</w:t>
      </w:r>
      <w:r w:rsidR="004B0E80">
        <w:rPr>
          <w:rFonts w:eastAsia="Calibri"/>
          <w:sz w:val="28"/>
          <w:szCs w:val="28"/>
          <w:lang w:eastAsia="en-US"/>
        </w:rPr>
        <w:t xml:space="preserve"> тыс.</w:t>
      </w:r>
      <w:r w:rsidRPr="00752C95">
        <w:rPr>
          <w:rFonts w:eastAsia="Calibri"/>
          <w:sz w:val="28"/>
          <w:szCs w:val="28"/>
          <w:lang w:eastAsia="en-US"/>
        </w:rPr>
        <w:t xml:space="preserve"> руб</w:t>
      </w:r>
      <w:r w:rsidR="004B0E80">
        <w:rPr>
          <w:rFonts w:eastAsia="Calibri"/>
          <w:sz w:val="28"/>
          <w:szCs w:val="28"/>
          <w:lang w:eastAsia="en-US"/>
        </w:rPr>
        <w:t>.</w:t>
      </w:r>
      <w:r w:rsidRPr="00752C95">
        <w:rPr>
          <w:rFonts w:eastAsia="Calibri"/>
          <w:sz w:val="28"/>
          <w:szCs w:val="28"/>
          <w:lang w:eastAsia="en-US"/>
        </w:rPr>
        <w:t>, ремонт выполнен.</w:t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2C95">
        <w:rPr>
          <w:rFonts w:eastAsia="Calibri"/>
          <w:sz w:val="28"/>
          <w:szCs w:val="28"/>
          <w:lang w:eastAsia="en-US"/>
        </w:rPr>
        <w:t>В рамках реализации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выделены денежные средства в сумме 1</w:t>
      </w:r>
      <w:r w:rsidR="006E6EF0">
        <w:rPr>
          <w:rFonts w:eastAsia="Calibri"/>
          <w:sz w:val="28"/>
          <w:szCs w:val="28"/>
          <w:lang w:eastAsia="en-US"/>
        </w:rPr>
        <w:t xml:space="preserve"> </w:t>
      </w:r>
      <w:r w:rsidRPr="00752C95">
        <w:rPr>
          <w:rFonts w:eastAsia="Calibri"/>
          <w:sz w:val="28"/>
          <w:szCs w:val="28"/>
          <w:lang w:eastAsia="en-US"/>
        </w:rPr>
        <w:t>807,</w:t>
      </w:r>
      <w:r w:rsidR="004B0E80">
        <w:rPr>
          <w:rFonts w:eastAsia="Calibri"/>
          <w:sz w:val="28"/>
          <w:szCs w:val="28"/>
          <w:lang w:eastAsia="en-US"/>
        </w:rPr>
        <w:t>0 тыс.</w:t>
      </w:r>
      <w:r w:rsidRPr="00752C95">
        <w:rPr>
          <w:rFonts w:eastAsia="Calibri"/>
          <w:sz w:val="28"/>
          <w:szCs w:val="28"/>
          <w:lang w:eastAsia="en-US"/>
        </w:rPr>
        <w:t xml:space="preserve"> руб</w:t>
      </w:r>
      <w:r w:rsidR="004B0E80">
        <w:rPr>
          <w:rFonts w:eastAsia="Calibri"/>
          <w:sz w:val="28"/>
          <w:szCs w:val="28"/>
          <w:lang w:eastAsia="en-US"/>
        </w:rPr>
        <w:t>.,</w:t>
      </w:r>
      <w:r w:rsidRPr="00752C95">
        <w:rPr>
          <w:rFonts w:eastAsia="Calibri"/>
          <w:sz w:val="28"/>
          <w:szCs w:val="28"/>
          <w:lang w:eastAsia="en-US"/>
        </w:rPr>
        <w:t xml:space="preserve"> из них для капитального ремонта в зрительном зале Раевского СДК выделено 1</w:t>
      </w:r>
      <w:r w:rsidR="006E6EF0">
        <w:rPr>
          <w:rFonts w:eastAsia="Calibri"/>
          <w:sz w:val="28"/>
          <w:szCs w:val="28"/>
          <w:lang w:eastAsia="en-US"/>
        </w:rPr>
        <w:t xml:space="preserve"> </w:t>
      </w:r>
      <w:r w:rsidRPr="00752C95">
        <w:rPr>
          <w:rFonts w:eastAsia="Calibri"/>
          <w:sz w:val="28"/>
          <w:szCs w:val="28"/>
          <w:lang w:eastAsia="en-US"/>
        </w:rPr>
        <w:t>484</w:t>
      </w:r>
      <w:r w:rsidR="004B0E80">
        <w:rPr>
          <w:rFonts w:eastAsia="Calibri"/>
          <w:sz w:val="28"/>
          <w:szCs w:val="28"/>
          <w:lang w:eastAsia="en-US"/>
        </w:rPr>
        <w:t>,2</w:t>
      </w:r>
      <w:r w:rsidRPr="00752C95">
        <w:rPr>
          <w:rFonts w:eastAsia="Calibri"/>
          <w:sz w:val="28"/>
          <w:szCs w:val="28"/>
          <w:lang w:eastAsia="en-US"/>
        </w:rPr>
        <w:t xml:space="preserve"> </w:t>
      </w:r>
      <w:r w:rsidR="004B0E80">
        <w:rPr>
          <w:rFonts w:eastAsia="Calibri"/>
          <w:sz w:val="28"/>
          <w:szCs w:val="28"/>
          <w:lang w:eastAsia="en-US"/>
        </w:rPr>
        <w:t>тыс. р</w:t>
      </w:r>
      <w:r w:rsidRPr="00752C95">
        <w:rPr>
          <w:rFonts w:eastAsia="Calibri"/>
          <w:sz w:val="28"/>
          <w:szCs w:val="28"/>
          <w:lang w:eastAsia="en-US"/>
        </w:rPr>
        <w:t>уб</w:t>
      </w:r>
      <w:r w:rsidR="004B0E80">
        <w:rPr>
          <w:rFonts w:eastAsia="Calibri"/>
          <w:sz w:val="28"/>
          <w:szCs w:val="28"/>
          <w:lang w:eastAsia="en-US"/>
        </w:rPr>
        <w:t>.</w:t>
      </w:r>
      <w:r w:rsidRPr="00752C95">
        <w:rPr>
          <w:rFonts w:eastAsia="Calibri"/>
          <w:sz w:val="28"/>
          <w:szCs w:val="28"/>
          <w:lang w:eastAsia="en-US"/>
        </w:rPr>
        <w:t xml:space="preserve">, на ремонт полов в зрительном зале </w:t>
      </w:r>
      <w:proofErr w:type="spellStart"/>
      <w:r w:rsidRPr="00752C95">
        <w:rPr>
          <w:rFonts w:eastAsia="Calibri"/>
          <w:sz w:val="28"/>
          <w:szCs w:val="28"/>
          <w:lang w:eastAsia="en-US"/>
        </w:rPr>
        <w:t>Носковского</w:t>
      </w:r>
      <w:proofErr w:type="spellEnd"/>
      <w:r w:rsidRPr="00752C95">
        <w:rPr>
          <w:rFonts w:eastAsia="Calibri"/>
          <w:sz w:val="28"/>
          <w:szCs w:val="28"/>
          <w:lang w:eastAsia="en-US"/>
        </w:rPr>
        <w:t xml:space="preserve"> СДК- 322</w:t>
      </w:r>
      <w:r w:rsidR="004B0E80">
        <w:rPr>
          <w:rFonts w:eastAsia="Calibri"/>
          <w:sz w:val="28"/>
          <w:szCs w:val="28"/>
          <w:lang w:eastAsia="en-US"/>
        </w:rPr>
        <w:t>,</w:t>
      </w:r>
      <w:r w:rsidRPr="00752C95">
        <w:rPr>
          <w:rFonts w:eastAsia="Calibri"/>
          <w:sz w:val="28"/>
          <w:szCs w:val="28"/>
          <w:lang w:eastAsia="en-US"/>
        </w:rPr>
        <w:t xml:space="preserve"> 8</w:t>
      </w:r>
      <w:r w:rsidR="004B0E80">
        <w:rPr>
          <w:rFonts w:eastAsia="Calibri"/>
          <w:sz w:val="28"/>
          <w:szCs w:val="28"/>
          <w:lang w:eastAsia="en-US"/>
        </w:rPr>
        <w:t xml:space="preserve"> тыс. </w:t>
      </w:r>
      <w:r w:rsidRPr="00752C95">
        <w:rPr>
          <w:rFonts w:eastAsia="Calibri"/>
          <w:sz w:val="28"/>
          <w:szCs w:val="28"/>
          <w:lang w:eastAsia="en-US"/>
        </w:rPr>
        <w:t>руб</w:t>
      </w:r>
      <w:r w:rsidR="004B0E8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В 2019 году было также заключено соглашение в рамках областной государственной программы «Развитие культуры и туризма Смоленской области» на 2014-2020 годы на поддержку отрасли культуры в сумме 120</w:t>
      </w:r>
      <w:r w:rsidR="00C66D1A">
        <w:rPr>
          <w:rFonts w:eastAsia="Calibri"/>
          <w:sz w:val="28"/>
          <w:szCs w:val="28"/>
          <w:lang w:eastAsia="en-US"/>
        </w:rPr>
        <w:t>,9 тыс.</w:t>
      </w:r>
      <w:r w:rsidRPr="00752C95">
        <w:rPr>
          <w:rFonts w:eastAsia="Calibri"/>
          <w:sz w:val="28"/>
          <w:szCs w:val="28"/>
          <w:lang w:eastAsia="en-US"/>
        </w:rPr>
        <w:t xml:space="preserve"> руб</w:t>
      </w:r>
      <w:r w:rsidR="00C66D1A">
        <w:rPr>
          <w:rFonts w:eastAsia="Calibri"/>
          <w:sz w:val="28"/>
          <w:szCs w:val="28"/>
          <w:lang w:eastAsia="en-US"/>
        </w:rPr>
        <w:t>.</w:t>
      </w:r>
      <w:r w:rsidRPr="00752C95">
        <w:rPr>
          <w:rFonts w:eastAsia="Calibri"/>
          <w:sz w:val="28"/>
          <w:szCs w:val="28"/>
          <w:lang w:eastAsia="en-US"/>
        </w:rPr>
        <w:t xml:space="preserve"> для приобретения книг и доступ к сети «Интернет».</w:t>
      </w:r>
    </w:p>
    <w:p w:rsidR="00752C95" w:rsidRPr="00752C95" w:rsidRDefault="00752C95" w:rsidP="00752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lastRenderedPageBreak/>
        <w:t>Из резервного фонда Администрации Смоленской области на потребности учреждений культуры было выделено 64,9 тыс. рублей. Данные финансовые средства были направлены</w:t>
      </w:r>
      <w:r w:rsidR="00C66D1A">
        <w:rPr>
          <w:rFonts w:eastAsia="Calibri"/>
          <w:sz w:val="28"/>
          <w:szCs w:val="28"/>
          <w:lang w:eastAsia="en-US"/>
        </w:rPr>
        <w:t xml:space="preserve"> на приобретение</w:t>
      </w:r>
      <w:r w:rsidRPr="00752C95">
        <w:rPr>
          <w:rFonts w:eastAsia="Calibri"/>
          <w:sz w:val="28"/>
          <w:szCs w:val="28"/>
          <w:lang w:eastAsia="en-US"/>
        </w:rPr>
        <w:t>:</w:t>
      </w:r>
    </w:p>
    <w:p w:rsidR="00752C95" w:rsidRPr="00752C95" w:rsidRDefault="00752C95" w:rsidP="00752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 xml:space="preserve">- тепловой пушки и </w:t>
      </w:r>
      <w:proofErr w:type="spellStart"/>
      <w:r w:rsidRPr="00752C95">
        <w:rPr>
          <w:rFonts w:eastAsia="Calibri"/>
          <w:sz w:val="28"/>
          <w:szCs w:val="28"/>
          <w:lang w:eastAsia="en-US"/>
        </w:rPr>
        <w:t>электрокабелей</w:t>
      </w:r>
      <w:proofErr w:type="spellEnd"/>
      <w:r w:rsidRPr="00752C95">
        <w:rPr>
          <w:rFonts w:eastAsia="Calibri"/>
          <w:sz w:val="28"/>
          <w:szCs w:val="28"/>
          <w:lang w:eastAsia="en-US"/>
        </w:rPr>
        <w:t xml:space="preserve"> для Соболевского СДК;</w:t>
      </w:r>
    </w:p>
    <w:p w:rsidR="00752C95" w:rsidRPr="00752C95" w:rsidRDefault="00752C95" w:rsidP="00752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- музыкального центра для Барсуковского сельского клуба;</w:t>
      </w:r>
    </w:p>
    <w:p w:rsidR="00752C95" w:rsidRPr="00752C95" w:rsidRDefault="00752C95" w:rsidP="00752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- приобретение активной колонки и микрофона для МБУК «Монастырщинский РКДЦ».</w:t>
      </w:r>
    </w:p>
    <w:p w:rsidR="00752C95" w:rsidRPr="00752C95" w:rsidRDefault="00752C95" w:rsidP="00752C95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2C95">
        <w:rPr>
          <w:rFonts w:eastAsia="Calibri"/>
          <w:sz w:val="28"/>
          <w:szCs w:val="28"/>
          <w:lang w:eastAsia="en-US"/>
        </w:rPr>
        <w:t>Планируется в текущем году из резервного фонда Администрации Смоленской области выделить 320 тыс. руб</w:t>
      </w:r>
      <w:r w:rsidR="006E6EF0">
        <w:rPr>
          <w:rFonts w:eastAsia="Calibri"/>
          <w:sz w:val="28"/>
          <w:szCs w:val="28"/>
          <w:lang w:eastAsia="en-US"/>
        </w:rPr>
        <w:t xml:space="preserve">. </w:t>
      </w:r>
      <w:r w:rsidRPr="00752C95">
        <w:rPr>
          <w:rFonts w:eastAsia="Calibri"/>
          <w:sz w:val="28"/>
          <w:szCs w:val="28"/>
          <w:lang w:eastAsia="en-US"/>
        </w:rPr>
        <w:t xml:space="preserve"> для разработки проектно-сметной документации для газификации </w:t>
      </w:r>
      <w:proofErr w:type="spellStart"/>
      <w:r w:rsidRPr="00752C95">
        <w:rPr>
          <w:rFonts w:eastAsia="Calibri"/>
          <w:sz w:val="28"/>
          <w:szCs w:val="28"/>
          <w:lang w:eastAsia="en-US"/>
        </w:rPr>
        <w:t>Носковского</w:t>
      </w:r>
      <w:proofErr w:type="spellEnd"/>
      <w:r w:rsidRPr="00752C95">
        <w:rPr>
          <w:rFonts w:eastAsia="Calibri"/>
          <w:sz w:val="28"/>
          <w:szCs w:val="28"/>
          <w:lang w:eastAsia="en-US"/>
        </w:rPr>
        <w:t xml:space="preserve"> СДК.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За 9 месяцев текущего года было проведено 2911 </w:t>
      </w:r>
      <w:r w:rsidRPr="00752C95">
        <w:rPr>
          <w:color w:val="000000"/>
          <w:sz w:val="28"/>
          <w:szCs w:val="28"/>
        </w:rPr>
        <w:t>(2018 г. - 2870)</w:t>
      </w:r>
      <w:r w:rsidRPr="00752C95">
        <w:rPr>
          <w:sz w:val="28"/>
          <w:szCs w:val="28"/>
        </w:rPr>
        <w:t xml:space="preserve"> культурно-досуговых мероприятий, которые посетили 80,6 тыс. человек (2018 г. – 88,4 тыс. чел.). 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На базе культурно-досуговых учреждений работает 115 (2018 г. – 114) клубных формирований различной жанровой направленности с общим числом участников 825 (2018 г. – 832) человек. 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Муниципальное образование «Монастырщинский район» Смоленской области принял</w:t>
      </w:r>
      <w:r w:rsidR="00941484">
        <w:rPr>
          <w:sz w:val="28"/>
          <w:szCs w:val="28"/>
        </w:rPr>
        <w:t>о</w:t>
      </w:r>
      <w:r w:rsidRPr="00752C95">
        <w:rPr>
          <w:sz w:val="28"/>
          <w:szCs w:val="28"/>
        </w:rPr>
        <w:t xml:space="preserve"> участие в проекте «Создание региональной сети «Народных центров гостеприимства» Смоленской области».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Основные культурно-массовые мероприятия и акции за 9 месяцев текущего года: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праздничное гуляние «Звени, победный май!».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праздничное гуляние «Люблю тебя, моя Россия!»;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- военно-исторический фестиваль «Неведомая баталия» («Сражение при </w:t>
      </w:r>
      <w:proofErr w:type="spellStart"/>
      <w:r w:rsidRPr="00752C95">
        <w:rPr>
          <w:sz w:val="28"/>
          <w:szCs w:val="28"/>
        </w:rPr>
        <w:t>Раевке</w:t>
      </w:r>
      <w:proofErr w:type="spellEnd"/>
      <w:r w:rsidRPr="00752C95">
        <w:rPr>
          <w:sz w:val="28"/>
          <w:szCs w:val="28"/>
        </w:rPr>
        <w:t>»);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торжественное мероприятие, посвященное 90-летию Монастырщинского района «С юбилеем, любимый район!»;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акция «Библионочь»;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акция «Ночь кино»;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акция «Свеча памяти».</w:t>
      </w:r>
    </w:p>
    <w:p w:rsidR="006E6EF0" w:rsidRDefault="006E6EF0" w:rsidP="00752C95">
      <w:pPr>
        <w:ind w:firstLine="709"/>
        <w:jc w:val="both"/>
        <w:rPr>
          <w:b/>
          <w:i/>
          <w:sz w:val="28"/>
          <w:szCs w:val="28"/>
        </w:rPr>
      </w:pPr>
    </w:p>
    <w:p w:rsidR="00752C95" w:rsidRPr="00752C95" w:rsidRDefault="00752C95" w:rsidP="00752C95">
      <w:pPr>
        <w:ind w:firstLine="709"/>
        <w:jc w:val="both"/>
        <w:rPr>
          <w:b/>
          <w:i/>
          <w:sz w:val="28"/>
          <w:szCs w:val="28"/>
        </w:rPr>
      </w:pPr>
      <w:r w:rsidRPr="00752C95">
        <w:rPr>
          <w:b/>
          <w:i/>
          <w:sz w:val="28"/>
          <w:szCs w:val="28"/>
        </w:rPr>
        <w:t>Спорт</w:t>
      </w:r>
    </w:p>
    <w:p w:rsidR="006E6EF0" w:rsidRDefault="006E6EF0" w:rsidP="00752C95">
      <w:pPr>
        <w:ind w:firstLine="709"/>
        <w:jc w:val="both"/>
        <w:rPr>
          <w:sz w:val="28"/>
          <w:szCs w:val="28"/>
        </w:rPr>
      </w:pP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В воспитании ребенка играют большую роль занятия физической культурой и спортом.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В 2019 году в районе были проведены ежегодные значимые мероприятия: 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районные соревнования по лыжным гонкам «Лыжня России-2019»;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Кубок Монастырщинского района по спортивной рыбной ловле на мормышку со льда «Мормыш-2019»;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Кубок по волейболу среди сборных команд поселений;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физкультурно-спортивный фестиваль, посвящённый ВФСК ГТО «Быстрее. Выше. Сильнее»;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районный турнир по волейболу. Кубок А.С. Старостина;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открытый командный Кубок Монастырщинского района по быстрым шахматам. Мемориал А.М. Грекова;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lastRenderedPageBreak/>
        <w:t>- Кубок Монастырщинского района по рыбной ловле поплавочной удочкой «Поп</w:t>
      </w:r>
      <w:r>
        <w:rPr>
          <w:sz w:val="28"/>
          <w:szCs w:val="28"/>
        </w:rPr>
        <w:t>ла</w:t>
      </w:r>
      <w:r w:rsidRPr="00752C95">
        <w:rPr>
          <w:sz w:val="28"/>
          <w:szCs w:val="28"/>
        </w:rPr>
        <w:t>вок-2019;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соревнования, посвящённые празднованию Дня физкультурника;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турнир по настольному теннису «Молодёжь за ЗОЖ»;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- соревнования, посвящённые памятной дате – Дню солидарности в борьбе с терроризмом.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Спортсмены района активно участвовали в летней спартакиаде муниципальных образований, где заняли 3 место в конкурсе «Папа, мама, я – спортивная семья», 2 место в соревнованиях по перетягиванию каната, а также 3 место в общекомандном зачёте областных соревнований по легкой атлетике. Мужские команды района приняли участие в отборочных соревнованиях по волейболу и мини-футболу 40 Спартакиады муниципальных образований Смоленской области и принесли дополнительные очки в зачёт муниципального образования. 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 xml:space="preserve"> Таким образом, из десяти районов второй группы, Монастырщинский район занимает в общекомандном зачёте 5 место.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В зимнее время на стадионе «Юность» работал ледовый каток, на котором всем  желающим предоставлялся прокат коньков. Действует прокат лыжных комплектов.</w:t>
      </w:r>
    </w:p>
    <w:p w:rsidR="00752C95" w:rsidRPr="00752C95" w:rsidRDefault="00752C95" w:rsidP="00752C95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Согласно календарно</w:t>
      </w:r>
      <w:r w:rsidR="000D57A8">
        <w:rPr>
          <w:sz w:val="28"/>
          <w:szCs w:val="28"/>
        </w:rPr>
        <w:t>му</w:t>
      </w:r>
      <w:r w:rsidRPr="00752C95">
        <w:rPr>
          <w:sz w:val="28"/>
          <w:szCs w:val="28"/>
        </w:rPr>
        <w:t xml:space="preserve"> план</w:t>
      </w:r>
      <w:r w:rsidR="000D57A8">
        <w:rPr>
          <w:sz w:val="28"/>
          <w:szCs w:val="28"/>
        </w:rPr>
        <w:t>у</w:t>
      </w:r>
      <w:r w:rsidRPr="00752C95">
        <w:rPr>
          <w:sz w:val="28"/>
          <w:szCs w:val="28"/>
        </w:rPr>
        <w:t xml:space="preserve"> спортивных мероприятий</w:t>
      </w:r>
      <w:r w:rsidR="000D57A8">
        <w:rPr>
          <w:sz w:val="28"/>
          <w:szCs w:val="28"/>
        </w:rPr>
        <w:t xml:space="preserve">, </w:t>
      </w:r>
      <w:r w:rsidRPr="00752C95">
        <w:rPr>
          <w:sz w:val="28"/>
          <w:szCs w:val="28"/>
        </w:rPr>
        <w:t xml:space="preserve"> в 2019 году в районе проведено 34 спортивно-массовых мероприятий, в которых приняли участие 1700 человек.</w:t>
      </w:r>
    </w:p>
    <w:p w:rsidR="00752C95" w:rsidRPr="00752C95" w:rsidRDefault="00752C95" w:rsidP="000D57A8">
      <w:pPr>
        <w:ind w:firstLine="709"/>
        <w:jc w:val="both"/>
        <w:rPr>
          <w:sz w:val="28"/>
          <w:szCs w:val="28"/>
        </w:rPr>
      </w:pPr>
      <w:r w:rsidRPr="00752C95">
        <w:rPr>
          <w:sz w:val="28"/>
          <w:szCs w:val="28"/>
        </w:rPr>
        <w:t>За 9 месяцев текущего года 85 человек сдали нормативы ВФСК ГТО.</w:t>
      </w:r>
    </w:p>
    <w:p w:rsidR="00590061" w:rsidRDefault="00590061" w:rsidP="000D57A8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D57A8" w:rsidRPr="000D57A8" w:rsidRDefault="000D57A8" w:rsidP="000D57A8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D57A8">
        <w:rPr>
          <w:rFonts w:eastAsia="Calibri"/>
          <w:b/>
          <w:i/>
          <w:sz w:val="28"/>
          <w:szCs w:val="28"/>
          <w:lang w:eastAsia="en-US"/>
        </w:rPr>
        <w:t>Здравоохранение</w:t>
      </w:r>
    </w:p>
    <w:p w:rsidR="006E6EF0" w:rsidRDefault="006E6EF0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</w:p>
    <w:p w:rsidR="000D57A8" w:rsidRPr="000D57A8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 xml:space="preserve">В сфере здравоохранения работают 26 врачей и 65 средних медработников. Обеспеченность врачами на 10 тыс. населения составляет 29,7, обеспеченность средними медработниками 74,7. В течение текущего года прибыло 2 врача (хирург, </w:t>
      </w:r>
      <w:proofErr w:type="spellStart"/>
      <w:r w:rsidRPr="000D57A8">
        <w:rPr>
          <w:sz w:val="28"/>
          <w:szCs w:val="28"/>
        </w:rPr>
        <w:t>дерматовенеролог</w:t>
      </w:r>
      <w:proofErr w:type="spellEnd"/>
      <w:r w:rsidRPr="000D57A8">
        <w:rPr>
          <w:sz w:val="28"/>
          <w:szCs w:val="28"/>
        </w:rPr>
        <w:t>).</w:t>
      </w:r>
    </w:p>
    <w:p w:rsidR="000D57A8" w:rsidRPr="000D57A8" w:rsidRDefault="000D57A8" w:rsidP="000D57A8">
      <w:pPr>
        <w:tabs>
          <w:tab w:val="left" w:pos="2805"/>
        </w:tabs>
        <w:ind w:firstLine="567"/>
        <w:jc w:val="both"/>
        <w:rPr>
          <w:sz w:val="28"/>
          <w:szCs w:val="28"/>
        </w:rPr>
      </w:pPr>
      <w:r w:rsidRPr="000D57A8">
        <w:rPr>
          <w:sz w:val="28"/>
          <w:szCs w:val="28"/>
        </w:rPr>
        <w:t>Сеть учреждений здравоохранения: 1 - ЦРБ, 2-врачебных амбулатории, 17-ФАПов, все укомплектованы, на 5-и ФАПах</w:t>
      </w:r>
      <w:r>
        <w:rPr>
          <w:sz w:val="28"/>
          <w:szCs w:val="28"/>
        </w:rPr>
        <w:t xml:space="preserve"> работают</w:t>
      </w:r>
      <w:r w:rsidRPr="000D57A8">
        <w:rPr>
          <w:sz w:val="28"/>
          <w:szCs w:val="28"/>
        </w:rPr>
        <w:t xml:space="preserve"> совместители.</w:t>
      </w:r>
    </w:p>
    <w:p w:rsidR="000D57A8" w:rsidRPr="000D57A8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>Мощность поликлиники 150 посещений в смену. Доступность амбулаторно-поликлинической помощи на 1 жителя 7,3, за аналогичный период 2018 г</w:t>
      </w:r>
      <w:r>
        <w:rPr>
          <w:sz w:val="28"/>
          <w:szCs w:val="28"/>
        </w:rPr>
        <w:t>ода</w:t>
      </w:r>
      <w:r w:rsidRPr="000D57A8">
        <w:rPr>
          <w:sz w:val="28"/>
          <w:szCs w:val="28"/>
        </w:rPr>
        <w:t xml:space="preserve"> – 7,0. Количество выездов скорой помощи на 1 тыс. населения за 9 месяцев 2019 года </w:t>
      </w:r>
      <w:r w:rsidR="004E56FB">
        <w:rPr>
          <w:sz w:val="28"/>
          <w:szCs w:val="28"/>
        </w:rPr>
        <w:t xml:space="preserve"> составляют </w:t>
      </w:r>
      <w:r w:rsidRPr="000D57A8">
        <w:rPr>
          <w:sz w:val="28"/>
          <w:szCs w:val="28"/>
        </w:rPr>
        <w:t xml:space="preserve">316,8. </w:t>
      </w:r>
    </w:p>
    <w:p w:rsidR="000D57A8" w:rsidRPr="000D57A8" w:rsidRDefault="000D57A8" w:rsidP="000D57A8">
      <w:pPr>
        <w:tabs>
          <w:tab w:val="left" w:pos="2805"/>
        </w:tabs>
        <w:ind w:firstLine="567"/>
        <w:jc w:val="both"/>
        <w:rPr>
          <w:sz w:val="28"/>
          <w:szCs w:val="28"/>
        </w:rPr>
      </w:pPr>
      <w:r w:rsidRPr="000D57A8">
        <w:rPr>
          <w:sz w:val="28"/>
          <w:szCs w:val="28"/>
        </w:rPr>
        <w:t xml:space="preserve">Сохраняется негативная демографическая ситуация, так как смертность превышает рождаемость в 3 раза. </w:t>
      </w:r>
    </w:p>
    <w:p w:rsidR="000D57A8" w:rsidRPr="000D57A8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>В течение 9 месяцев 2019 года проводилась большая работа по проведению диспансеризации определенных гру</w:t>
      </w:r>
      <w:proofErr w:type="gramStart"/>
      <w:r w:rsidRPr="000D57A8">
        <w:rPr>
          <w:sz w:val="28"/>
          <w:szCs w:val="28"/>
        </w:rPr>
        <w:t>пп взр</w:t>
      </w:r>
      <w:proofErr w:type="gramEnd"/>
      <w:r w:rsidRPr="000D57A8">
        <w:rPr>
          <w:sz w:val="28"/>
          <w:szCs w:val="28"/>
        </w:rPr>
        <w:t>ослого населения, % охвата за 9 месяцев составил 78,2%. Проводится диспансеризация детей от 0 до 17 лет, 14-летних подростков, % охвата 81,3, детей-сирот и детей, оставшихся без попечения родителей, и находящихся в трудной жизненной ситуации осмотрено 96,0%.</w:t>
      </w:r>
    </w:p>
    <w:p w:rsidR="000D57A8" w:rsidRPr="000D57A8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 xml:space="preserve">В 2019  году стационарная помощь оказывается на 34 койках круглосуточного пребывания, из них 12 паллиативных, 19 койко-мест дневного пребывания в </w:t>
      </w:r>
      <w:r w:rsidRPr="000D57A8">
        <w:rPr>
          <w:sz w:val="28"/>
          <w:szCs w:val="28"/>
        </w:rPr>
        <w:lastRenderedPageBreak/>
        <w:t>стационаре и 5 койко-мест при поликлинике.</w:t>
      </w:r>
    </w:p>
    <w:p w:rsidR="004E56FB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 xml:space="preserve">Территориальная Программа Государственных гарантий за 9 месяцев 2019 года на тысячу населения по выполнению количества законченных случаев круглосуточного стационара составила 75%, количество законченных случаев дневного стационара на 1000 населения, составила 75%. </w:t>
      </w:r>
    </w:p>
    <w:p w:rsidR="004E56FB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>Реализовывается программа льготного лекарственного обеспечения.</w:t>
      </w:r>
      <w:r w:rsidR="004E56FB">
        <w:rPr>
          <w:sz w:val="28"/>
          <w:szCs w:val="28"/>
        </w:rPr>
        <w:t xml:space="preserve"> </w:t>
      </w:r>
      <w:r w:rsidRPr="000D57A8">
        <w:rPr>
          <w:sz w:val="28"/>
          <w:szCs w:val="28"/>
        </w:rPr>
        <w:t>Численность граждан, имеющих право на льготное лекарственное обеспечение, составляет</w:t>
      </w:r>
      <w:r w:rsidR="004E56FB">
        <w:rPr>
          <w:sz w:val="28"/>
          <w:szCs w:val="28"/>
        </w:rPr>
        <w:t>:</w:t>
      </w:r>
    </w:p>
    <w:p w:rsidR="004E56FB" w:rsidRDefault="004E56FB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7A8" w:rsidRPr="000D57A8">
        <w:rPr>
          <w:sz w:val="28"/>
          <w:szCs w:val="28"/>
        </w:rPr>
        <w:t xml:space="preserve"> по федеральной льготе 143 чел.</w:t>
      </w:r>
      <w:r>
        <w:rPr>
          <w:sz w:val="28"/>
          <w:szCs w:val="28"/>
        </w:rPr>
        <w:t>;</w:t>
      </w:r>
    </w:p>
    <w:p w:rsidR="004E56FB" w:rsidRDefault="004E56FB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7A8" w:rsidRPr="000D57A8">
        <w:rPr>
          <w:sz w:val="28"/>
          <w:szCs w:val="28"/>
        </w:rPr>
        <w:t xml:space="preserve"> по региональной льготе 463 чел.</w:t>
      </w:r>
    </w:p>
    <w:p w:rsidR="000D57A8" w:rsidRPr="000D57A8" w:rsidRDefault="004E56FB" w:rsidP="004E56FB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57A8">
        <w:rPr>
          <w:sz w:val="28"/>
          <w:szCs w:val="28"/>
        </w:rPr>
        <w:t>существляет льготное лекарственное обеспечение</w:t>
      </w:r>
      <w:r w:rsidR="00941484">
        <w:rPr>
          <w:sz w:val="28"/>
          <w:szCs w:val="28"/>
        </w:rPr>
        <w:t xml:space="preserve"> аптечный пункт </w:t>
      </w:r>
      <w:r w:rsidR="000D57A8" w:rsidRPr="000D57A8">
        <w:rPr>
          <w:sz w:val="28"/>
          <w:szCs w:val="28"/>
        </w:rPr>
        <w:t>ОГБУЗ «</w:t>
      </w:r>
      <w:proofErr w:type="spellStart"/>
      <w:r w:rsidR="000D57A8" w:rsidRPr="000D57A8">
        <w:rPr>
          <w:sz w:val="28"/>
          <w:szCs w:val="28"/>
        </w:rPr>
        <w:t>Монастырщинская</w:t>
      </w:r>
      <w:proofErr w:type="spellEnd"/>
      <w:r w:rsidR="000D57A8" w:rsidRPr="000D57A8">
        <w:rPr>
          <w:sz w:val="28"/>
          <w:szCs w:val="28"/>
        </w:rPr>
        <w:t xml:space="preserve"> ЦРБ». </w:t>
      </w:r>
    </w:p>
    <w:p w:rsidR="004E56FB" w:rsidRDefault="000D57A8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 w:rsidRPr="000D57A8">
        <w:rPr>
          <w:sz w:val="28"/>
          <w:szCs w:val="28"/>
        </w:rPr>
        <w:t>С целью укрепления материально</w:t>
      </w:r>
      <w:r w:rsidR="004E56FB">
        <w:rPr>
          <w:sz w:val="28"/>
          <w:szCs w:val="28"/>
        </w:rPr>
        <w:t>-</w:t>
      </w:r>
      <w:r w:rsidRPr="000D57A8">
        <w:rPr>
          <w:sz w:val="28"/>
          <w:szCs w:val="28"/>
        </w:rPr>
        <w:t>технической базы</w:t>
      </w:r>
      <w:r w:rsidR="004E56FB">
        <w:rPr>
          <w:sz w:val="28"/>
          <w:szCs w:val="28"/>
        </w:rPr>
        <w:t>,</w:t>
      </w:r>
      <w:r w:rsidRPr="000D57A8">
        <w:rPr>
          <w:sz w:val="28"/>
          <w:szCs w:val="28"/>
        </w:rPr>
        <w:t xml:space="preserve"> ОГБУЗ «Монастырщинская ЦРБ» за 9 месяцев 2019 года</w:t>
      </w:r>
      <w:r w:rsidR="004E56FB">
        <w:rPr>
          <w:sz w:val="28"/>
          <w:szCs w:val="28"/>
        </w:rPr>
        <w:t xml:space="preserve"> приобретены</w:t>
      </w:r>
      <w:r w:rsidRPr="000D57A8">
        <w:rPr>
          <w:sz w:val="28"/>
          <w:szCs w:val="28"/>
        </w:rPr>
        <w:t xml:space="preserve"> </w:t>
      </w:r>
      <w:proofErr w:type="spellStart"/>
      <w:r w:rsidRPr="000D57A8">
        <w:rPr>
          <w:sz w:val="28"/>
          <w:szCs w:val="28"/>
        </w:rPr>
        <w:t>пульсоксиметр</w:t>
      </w:r>
      <w:proofErr w:type="spellEnd"/>
      <w:r w:rsidR="004E56FB">
        <w:rPr>
          <w:sz w:val="28"/>
          <w:szCs w:val="28"/>
        </w:rPr>
        <w:t xml:space="preserve"> и</w:t>
      </w:r>
      <w:r w:rsidRPr="000D57A8">
        <w:rPr>
          <w:sz w:val="28"/>
          <w:szCs w:val="28"/>
        </w:rPr>
        <w:t xml:space="preserve"> </w:t>
      </w:r>
      <w:proofErr w:type="spellStart"/>
      <w:r w:rsidRPr="000D57A8">
        <w:rPr>
          <w:sz w:val="28"/>
          <w:szCs w:val="28"/>
        </w:rPr>
        <w:t>гониоскоп</w:t>
      </w:r>
      <w:proofErr w:type="spellEnd"/>
      <w:r w:rsidRPr="000D57A8">
        <w:rPr>
          <w:sz w:val="28"/>
          <w:szCs w:val="28"/>
        </w:rPr>
        <w:t xml:space="preserve">. </w:t>
      </w:r>
    </w:p>
    <w:p w:rsidR="000D57A8" w:rsidRPr="000D57A8" w:rsidRDefault="004E56FB" w:rsidP="000D57A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Девятнадцать</w:t>
      </w:r>
      <w:r w:rsidR="000D57A8" w:rsidRPr="000D57A8">
        <w:rPr>
          <w:sz w:val="28"/>
          <w:szCs w:val="28"/>
        </w:rPr>
        <w:t xml:space="preserve"> пациентов</w:t>
      </w:r>
      <w:r>
        <w:rPr>
          <w:sz w:val="28"/>
          <w:szCs w:val="28"/>
        </w:rPr>
        <w:t>, жителей Монастырщинского района</w:t>
      </w:r>
      <w:r w:rsidR="00941484">
        <w:rPr>
          <w:sz w:val="28"/>
          <w:szCs w:val="28"/>
        </w:rPr>
        <w:t>,</w:t>
      </w:r>
      <w:bookmarkStart w:id="0" w:name="_GoBack"/>
      <w:bookmarkEnd w:id="0"/>
      <w:r w:rsidR="000D57A8" w:rsidRPr="000D57A8">
        <w:rPr>
          <w:sz w:val="28"/>
          <w:szCs w:val="28"/>
        </w:rPr>
        <w:t xml:space="preserve"> получили высокотехнологичные виды лечения в клиниках федерального уровня. </w:t>
      </w:r>
    </w:p>
    <w:p w:rsidR="000D57A8" w:rsidRPr="000D57A8" w:rsidRDefault="000D57A8" w:rsidP="000D57A8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D57A8">
        <w:rPr>
          <w:color w:val="000000"/>
          <w:spacing w:val="-4"/>
          <w:sz w:val="28"/>
          <w:szCs w:val="28"/>
        </w:rPr>
        <w:tab/>
      </w:r>
      <w:r w:rsidRPr="000D57A8">
        <w:rPr>
          <w:color w:val="000000"/>
          <w:spacing w:val="-4"/>
          <w:sz w:val="28"/>
          <w:szCs w:val="28"/>
        </w:rPr>
        <w:tab/>
      </w:r>
      <w:r w:rsidRPr="000D57A8">
        <w:rPr>
          <w:color w:val="000000"/>
          <w:spacing w:val="-4"/>
          <w:sz w:val="28"/>
          <w:szCs w:val="28"/>
        </w:rPr>
        <w:tab/>
      </w:r>
      <w:r w:rsidRPr="000D57A8">
        <w:rPr>
          <w:color w:val="000000"/>
          <w:spacing w:val="-4"/>
          <w:sz w:val="28"/>
          <w:szCs w:val="28"/>
        </w:rPr>
        <w:tab/>
      </w:r>
    </w:p>
    <w:p w:rsidR="00752C95" w:rsidRPr="00752C95" w:rsidRDefault="00752C95" w:rsidP="00752C9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2722C9" w:rsidRPr="001C153B" w:rsidRDefault="00EE1809" w:rsidP="00880EDA">
      <w:pPr>
        <w:tabs>
          <w:tab w:val="left" w:pos="2805"/>
        </w:tabs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Начальник</w:t>
      </w:r>
      <w:r w:rsidR="002722C9" w:rsidRPr="001C153B">
        <w:rPr>
          <w:color w:val="000000"/>
          <w:spacing w:val="-4"/>
          <w:sz w:val="28"/>
          <w:szCs w:val="28"/>
        </w:rPr>
        <w:t xml:space="preserve"> отдела экономического</w:t>
      </w:r>
    </w:p>
    <w:p w:rsidR="009B0939" w:rsidRDefault="002B5EE0" w:rsidP="00D323E1">
      <w:pPr>
        <w:shd w:val="clear" w:color="auto" w:fill="FFFFFF"/>
        <w:ind w:left="36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развития, жкх, </w:t>
      </w:r>
      <w:r w:rsidR="00314E97" w:rsidRPr="001C153B">
        <w:rPr>
          <w:color w:val="000000"/>
          <w:spacing w:val="-4"/>
          <w:sz w:val="28"/>
          <w:szCs w:val="28"/>
        </w:rPr>
        <w:t>градостроительной</w:t>
      </w:r>
      <w:r>
        <w:rPr>
          <w:color w:val="000000"/>
          <w:spacing w:val="-4"/>
          <w:sz w:val="28"/>
          <w:szCs w:val="28"/>
        </w:rPr>
        <w:t xml:space="preserve"> </w:t>
      </w:r>
      <w:r w:rsidR="00314E97" w:rsidRPr="001C153B">
        <w:rPr>
          <w:color w:val="000000"/>
          <w:spacing w:val="-4"/>
          <w:sz w:val="28"/>
          <w:szCs w:val="28"/>
        </w:rPr>
        <w:t>деятельности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</w:p>
    <w:p w:rsidR="009B0939" w:rsidRDefault="009B0939" w:rsidP="009B093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722C9" w:rsidRPr="009B0939" w:rsidRDefault="009B0939" w:rsidP="00880EDA">
      <w:pPr>
        <w:shd w:val="clear" w:color="auto" w:fill="FFFFFF"/>
        <w:ind w:left="36"/>
        <w:rPr>
          <w:sz w:val="28"/>
          <w:szCs w:val="28"/>
        </w:rPr>
      </w:pPr>
      <w:r>
        <w:rPr>
          <w:sz w:val="28"/>
          <w:szCs w:val="28"/>
        </w:rPr>
        <w:t>«Монастырщинский рай</w:t>
      </w:r>
      <w:r w:rsidR="00EE1809">
        <w:rPr>
          <w:sz w:val="28"/>
          <w:szCs w:val="28"/>
        </w:rPr>
        <w:t>он» Смоленской области</w:t>
      </w:r>
      <w:r w:rsidR="00EE1809">
        <w:rPr>
          <w:sz w:val="28"/>
          <w:szCs w:val="28"/>
        </w:rPr>
        <w:tab/>
      </w:r>
      <w:r w:rsidR="00EE1809">
        <w:rPr>
          <w:sz w:val="28"/>
          <w:szCs w:val="28"/>
        </w:rPr>
        <w:tab/>
      </w:r>
      <w:r w:rsidR="00EE1809">
        <w:rPr>
          <w:sz w:val="28"/>
          <w:szCs w:val="28"/>
        </w:rPr>
        <w:tab/>
      </w:r>
      <w:proofErr w:type="spellStart"/>
      <w:r w:rsidR="004E56FB">
        <w:rPr>
          <w:b/>
          <w:color w:val="000000"/>
          <w:spacing w:val="-4"/>
          <w:sz w:val="28"/>
          <w:szCs w:val="28"/>
        </w:rPr>
        <w:t>О.А.Екименкова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722C9" w:rsidRPr="009B0939" w:rsidSect="005E076B">
      <w:headerReference w:type="default" r:id="rId9"/>
      <w:footerReference w:type="default" r:id="rId10"/>
      <w:type w:val="continuous"/>
      <w:pgSz w:w="11909" w:h="16834"/>
      <w:pgMar w:top="1134" w:right="567" w:bottom="1134" w:left="1134" w:header="0" w:footer="624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10" w:rsidRDefault="00005110" w:rsidP="009A40D6">
      <w:r>
        <w:separator/>
      </w:r>
    </w:p>
  </w:endnote>
  <w:endnote w:type="continuationSeparator" w:id="0">
    <w:p w:rsidR="00005110" w:rsidRDefault="00005110" w:rsidP="009A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095972"/>
      <w:docPartObj>
        <w:docPartGallery w:val="Page Numbers (Bottom of Page)"/>
        <w:docPartUnique/>
      </w:docPartObj>
    </w:sdtPr>
    <w:sdtEndPr/>
    <w:sdtContent>
      <w:p w:rsidR="00590061" w:rsidRDefault="005900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484">
          <w:rPr>
            <w:noProof/>
          </w:rPr>
          <w:t>17</w:t>
        </w:r>
        <w:r>
          <w:fldChar w:fldCharType="end"/>
        </w:r>
      </w:p>
    </w:sdtContent>
  </w:sdt>
  <w:p w:rsidR="00590061" w:rsidRDefault="005900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10" w:rsidRDefault="00005110" w:rsidP="009A40D6">
      <w:r>
        <w:separator/>
      </w:r>
    </w:p>
  </w:footnote>
  <w:footnote w:type="continuationSeparator" w:id="0">
    <w:p w:rsidR="00005110" w:rsidRDefault="00005110" w:rsidP="009A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003790"/>
      <w:docPartObj>
        <w:docPartGallery w:val="Page Numbers (Top of Page)"/>
        <w:docPartUnique/>
      </w:docPartObj>
    </w:sdtPr>
    <w:sdtEndPr/>
    <w:sdtContent>
      <w:p w:rsidR="00590061" w:rsidRDefault="00590061">
        <w:pPr>
          <w:pStyle w:val="a5"/>
          <w:jc w:val="right"/>
        </w:pPr>
      </w:p>
      <w:p w:rsidR="00590061" w:rsidRDefault="00005110">
        <w:pPr>
          <w:pStyle w:val="a5"/>
          <w:jc w:val="right"/>
        </w:pPr>
      </w:p>
    </w:sdtContent>
  </w:sdt>
  <w:p w:rsidR="00590061" w:rsidRDefault="005900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02BEB"/>
    <w:multiLevelType w:val="hybridMultilevel"/>
    <w:tmpl w:val="2506D850"/>
    <w:lvl w:ilvl="0" w:tplc="C520DD5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C9"/>
    <w:rsid w:val="000021E0"/>
    <w:rsid w:val="000050A1"/>
    <w:rsid w:val="00005110"/>
    <w:rsid w:val="00010761"/>
    <w:rsid w:val="000147C7"/>
    <w:rsid w:val="00016BBB"/>
    <w:rsid w:val="00021A05"/>
    <w:rsid w:val="00023215"/>
    <w:rsid w:val="000262FB"/>
    <w:rsid w:val="00027112"/>
    <w:rsid w:val="00032003"/>
    <w:rsid w:val="00033E03"/>
    <w:rsid w:val="00045E91"/>
    <w:rsid w:val="00051F0F"/>
    <w:rsid w:val="00052E55"/>
    <w:rsid w:val="0005498A"/>
    <w:rsid w:val="00070F00"/>
    <w:rsid w:val="00071EFE"/>
    <w:rsid w:val="00072F4A"/>
    <w:rsid w:val="0008215E"/>
    <w:rsid w:val="0008579A"/>
    <w:rsid w:val="00087D52"/>
    <w:rsid w:val="000B39DA"/>
    <w:rsid w:val="000D3A17"/>
    <w:rsid w:val="000D57A8"/>
    <w:rsid w:val="000F1F59"/>
    <w:rsid w:val="000F310B"/>
    <w:rsid w:val="000F3DBF"/>
    <w:rsid w:val="00106923"/>
    <w:rsid w:val="0011067F"/>
    <w:rsid w:val="00111A51"/>
    <w:rsid w:val="001230AC"/>
    <w:rsid w:val="0012354A"/>
    <w:rsid w:val="00124D8B"/>
    <w:rsid w:val="0012663D"/>
    <w:rsid w:val="001361FE"/>
    <w:rsid w:val="001450C5"/>
    <w:rsid w:val="001558CA"/>
    <w:rsid w:val="00164237"/>
    <w:rsid w:val="001725F3"/>
    <w:rsid w:val="00174952"/>
    <w:rsid w:val="001767A4"/>
    <w:rsid w:val="00177BFD"/>
    <w:rsid w:val="00180476"/>
    <w:rsid w:val="00180B8D"/>
    <w:rsid w:val="00184F80"/>
    <w:rsid w:val="00186F99"/>
    <w:rsid w:val="00191E88"/>
    <w:rsid w:val="001B074C"/>
    <w:rsid w:val="001B30F6"/>
    <w:rsid w:val="001B5818"/>
    <w:rsid w:val="001C028E"/>
    <w:rsid w:val="001C153B"/>
    <w:rsid w:val="001C2BBE"/>
    <w:rsid w:val="001C718C"/>
    <w:rsid w:val="001D44D6"/>
    <w:rsid w:val="001E2524"/>
    <w:rsid w:val="001E3E4B"/>
    <w:rsid w:val="001F4700"/>
    <w:rsid w:val="001F6176"/>
    <w:rsid w:val="002019B5"/>
    <w:rsid w:val="00201D54"/>
    <w:rsid w:val="002117A9"/>
    <w:rsid w:val="00211FD1"/>
    <w:rsid w:val="002204D7"/>
    <w:rsid w:val="00224A03"/>
    <w:rsid w:val="00235DEC"/>
    <w:rsid w:val="00237798"/>
    <w:rsid w:val="00245932"/>
    <w:rsid w:val="00254AC6"/>
    <w:rsid w:val="00255C1A"/>
    <w:rsid w:val="00255E93"/>
    <w:rsid w:val="00261CE1"/>
    <w:rsid w:val="00265C30"/>
    <w:rsid w:val="00266D2B"/>
    <w:rsid w:val="002722C9"/>
    <w:rsid w:val="00280C8E"/>
    <w:rsid w:val="00281CAE"/>
    <w:rsid w:val="002850EE"/>
    <w:rsid w:val="00285D7E"/>
    <w:rsid w:val="00287679"/>
    <w:rsid w:val="00297D73"/>
    <w:rsid w:val="002A76F5"/>
    <w:rsid w:val="002B5EE0"/>
    <w:rsid w:val="002C0501"/>
    <w:rsid w:val="002C4B18"/>
    <w:rsid w:val="002C4CDB"/>
    <w:rsid w:val="002D17E2"/>
    <w:rsid w:val="002D35B8"/>
    <w:rsid w:val="002E3630"/>
    <w:rsid w:val="00300AFB"/>
    <w:rsid w:val="00301CCB"/>
    <w:rsid w:val="003035DD"/>
    <w:rsid w:val="00306613"/>
    <w:rsid w:val="00314E97"/>
    <w:rsid w:val="00316A68"/>
    <w:rsid w:val="0032076F"/>
    <w:rsid w:val="00324595"/>
    <w:rsid w:val="00336756"/>
    <w:rsid w:val="0034313A"/>
    <w:rsid w:val="00350B19"/>
    <w:rsid w:val="00351BBC"/>
    <w:rsid w:val="00352252"/>
    <w:rsid w:val="00354F1F"/>
    <w:rsid w:val="00356BFE"/>
    <w:rsid w:val="003646C3"/>
    <w:rsid w:val="00370C05"/>
    <w:rsid w:val="00370C8D"/>
    <w:rsid w:val="00373B52"/>
    <w:rsid w:val="0037624F"/>
    <w:rsid w:val="00376689"/>
    <w:rsid w:val="003772D1"/>
    <w:rsid w:val="00377D4D"/>
    <w:rsid w:val="0038240F"/>
    <w:rsid w:val="00392FD7"/>
    <w:rsid w:val="00393A5D"/>
    <w:rsid w:val="00396338"/>
    <w:rsid w:val="003A353C"/>
    <w:rsid w:val="003B1078"/>
    <w:rsid w:val="003C0922"/>
    <w:rsid w:val="003C16AA"/>
    <w:rsid w:val="003C6225"/>
    <w:rsid w:val="003D4136"/>
    <w:rsid w:val="003E04EF"/>
    <w:rsid w:val="003E35D4"/>
    <w:rsid w:val="003E445E"/>
    <w:rsid w:val="003E691D"/>
    <w:rsid w:val="003F244A"/>
    <w:rsid w:val="003F3667"/>
    <w:rsid w:val="003F6566"/>
    <w:rsid w:val="00405A44"/>
    <w:rsid w:val="0040656F"/>
    <w:rsid w:val="00415F2D"/>
    <w:rsid w:val="004170DF"/>
    <w:rsid w:val="00417D35"/>
    <w:rsid w:val="004210C5"/>
    <w:rsid w:val="00421338"/>
    <w:rsid w:val="00434E8E"/>
    <w:rsid w:val="0043720D"/>
    <w:rsid w:val="0045475F"/>
    <w:rsid w:val="004620C3"/>
    <w:rsid w:val="004839C1"/>
    <w:rsid w:val="00485137"/>
    <w:rsid w:val="00495397"/>
    <w:rsid w:val="004A06F8"/>
    <w:rsid w:val="004A5E79"/>
    <w:rsid w:val="004B0E80"/>
    <w:rsid w:val="004B0F7C"/>
    <w:rsid w:val="004B29EC"/>
    <w:rsid w:val="004B32E1"/>
    <w:rsid w:val="004C20BD"/>
    <w:rsid w:val="004C33E1"/>
    <w:rsid w:val="004D05EA"/>
    <w:rsid w:val="004D1602"/>
    <w:rsid w:val="004D1FA1"/>
    <w:rsid w:val="004E56FB"/>
    <w:rsid w:val="004E57B9"/>
    <w:rsid w:val="004F39BD"/>
    <w:rsid w:val="00505FE0"/>
    <w:rsid w:val="00520147"/>
    <w:rsid w:val="0052062E"/>
    <w:rsid w:val="00525192"/>
    <w:rsid w:val="005261CA"/>
    <w:rsid w:val="00534F39"/>
    <w:rsid w:val="0053696F"/>
    <w:rsid w:val="005410FA"/>
    <w:rsid w:val="005519D0"/>
    <w:rsid w:val="00563E09"/>
    <w:rsid w:val="00564946"/>
    <w:rsid w:val="00566C18"/>
    <w:rsid w:val="005713F3"/>
    <w:rsid w:val="00572D89"/>
    <w:rsid w:val="00590061"/>
    <w:rsid w:val="005A3494"/>
    <w:rsid w:val="005A7AD6"/>
    <w:rsid w:val="005B3DF1"/>
    <w:rsid w:val="005C0B23"/>
    <w:rsid w:val="005C6ADD"/>
    <w:rsid w:val="005C7AE3"/>
    <w:rsid w:val="005D633F"/>
    <w:rsid w:val="005E076B"/>
    <w:rsid w:val="005E59A7"/>
    <w:rsid w:val="005F4748"/>
    <w:rsid w:val="005F7CC8"/>
    <w:rsid w:val="00601981"/>
    <w:rsid w:val="00603D1E"/>
    <w:rsid w:val="00603DD1"/>
    <w:rsid w:val="006049D5"/>
    <w:rsid w:val="00611196"/>
    <w:rsid w:val="00620B4E"/>
    <w:rsid w:val="00622B14"/>
    <w:rsid w:val="006371DF"/>
    <w:rsid w:val="00637ADF"/>
    <w:rsid w:val="00655061"/>
    <w:rsid w:val="00662CB3"/>
    <w:rsid w:val="00664203"/>
    <w:rsid w:val="00684785"/>
    <w:rsid w:val="0069273A"/>
    <w:rsid w:val="00694BC9"/>
    <w:rsid w:val="0069651D"/>
    <w:rsid w:val="006B3914"/>
    <w:rsid w:val="006C0D28"/>
    <w:rsid w:val="006D347F"/>
    <w:rsid w:val="006D5486"/>
    <w:rsid w:val="006D7638"/>
    <w:rsid w:val="006E07C1"/>
    <w:rsid w:val="006E6EF0"/>
    <w:rsid w:val="007002CC"/>
    <w:rsid w:val="007008BB"/>
    <w:rsid w:val="00702A42"/>
    <w:rsid w:val="00704AAC"/>
    <w:rsid w:val="007067C3"/>
    <w:rsid w:val="00710BC3"/>
    <w:rsid w:val="007137FD"/>
    <w:rsid w:val="007173C9"/>
    <w:rsid w:val="00720E90"/>
    <w:rsid w:val="00730A11"/>
    <w:rsid w:val="00730A15"/>
    <w:rsid w:val="00742249"/>
    <w:rsid w:val="00745372"/>
    <w:rsid w:val="00746602"/>
    <w:rsid w:val="00747A7B"/>
    <w:rsid w:val="00747BAE"/>
    <w:rsid w:val="00752C95"/>
    <w:rsid w:val="00752E30"/>
    <w:rsid w:val="00755886"/>
    <w:rsid w:val="0075648F"/>
    <w:rsid w:val="007566FA"/>
    <w:rsid w:val="00761459"/>
    <w:rsid w:val="00762C77"/>
    <w:rsid w:val="007641F8"/>
    <w:rsid w:val="00776DD5"/>
    <w:rsid w:val="00786E47"/>
    <w:rsid w:val="00793CC5"/>
    <w:rsid w:val="00794A7C"/>
    <w:rsid w:val="007B1EAC"/>
    <w:rsid w:val="007B5FF5"/>
    <w:rsid w:val="007C6836"/>
    <w:rsid w:val="007D0974"/>
    <w:rsid w:val="007E075C"/>
    <w:rsid w:val="007E14F9"/>
    <w:rsid w:val="007F3D35"/>
    <w:rsid w:val="007F78B7"/>
    <w:rsid w:val="00802119"/>
    <w:rsid w:val="00812B91"/>
    <w:rsid w:val="00833DF6"/>
    <w:rsid w:val="00836148"/>
    <w:rsid w:val="00836A36"/>
    <w:rsid w:val="00852329"/>
    <w:rsid w:val="008566BE"/>
    <w:rsid w:val="0085752F"/>
    <w:rsid w:val="008761E9"/>
    <w:rsid w:val="00877706"/>
    <w:rsid w:val="00880EDA"/>
    <w:rsid w:val="0088488A"/>
    <w:rsid w:val="00885217"/>
    <w:rsid w:val="00895294"/>
    <w:rsid w:val="00896AEF"/>
    <w:rsid w:val="008A2B87"/>
    <w:rsid w:val="008A7FD5"/>
    <w:rsid w:val="008B388C"/>
    <w:rsid w:val="008C0656"/>
    <w:rsid w:val="008F5D13"/>
    <w:rsid w:val="008F689D"/>
    <w:rsid w:val="00904857"/>
    <w:rsid w:val="0092498D"/>
    <w:rsid w:val="009330C8"/>
    <w:rsid w:val="00936FA9"/>
    <w:rsid w:val="00941484"/>
    <w:rsid w:val="00964241"/>
    <w:rsid w:val="00970D9E"/>
    <w:rsid w:val="0097226C"/>
    <w:rsid w:val="009739B5"/>
    <w:rsid w:val="00974B9F"/>
    <w:rsid w:val="009847A0"/>
    <w:rsid w:val="009A05F0"/>
    <w:rsid w:val="009A40D6"/>
    <w:rsid w:val="009B0939"/>
    <w:rsid w:val="009B237D"/>
    <w:rsid w:val="009B6A10"/>
    <w:rsid w:val="009C022A"/>
    <w:rsid w:val="009C1A5B"/>
    <w:rsid w:val="009C6DF6"/>
    <w:rsid w:val="009D3154"/>
    <w:rsid w:val="009E3863"/>
    <w:rsid w:val="00A0442D"/>
    <w:rsid w:val="00A10BAC"/>
    <w:rsid w:val="00A2145F"/>
    <w:rsid w:val="00A43FE2"/>
    <w:rsid w:val="00A45CF0"/>
    <w:rsid w:val="00A47001"/>
    <w:rsid w:val="00A47874"/>
    <w:rsid w:val="00A525E9"/>
    <w:rsid w:val="00A60D50"/>
    <w:rsid w:val="00A6193A"/>
    <w:rsid w:val="00A73D82"/>
    <w:rsid w:val="00A81F18"/>
    <w:rsid w:val="00A84884"/>
    <w:rsid w:val="00A94EEF"/>
    <w:rsid w:val="00AA6B2E"/>
    <w:rsid w:val="00AA6F85"/>
    <w:rsid w:val="00AA79D4"/>
    <w:rsid w:val="00AB2255"/>
    <w:rsid w:val="00AB376C"/>
    <w:rsid w:val="00AC155E"/>
    <w:rsid w:val="00AC729A"/>
    <w:rsid w:val="00AD0041"/>
    <w:rsid w:val="00AD5ACE"/>
    <w:rsid w:val="00AD5ADD"/>
    <w:rsid w:val="00AF4640"/>
    <w:rsid w:val="00AF5FF2"/>
    <w:rsid w:val="00AF6E2F"/>
    <w:rsid w:val="00B0284A"/>
    <w:rsid w:val="00B11739"/>
    <w:rsid w:val="00B119CC"/>
    <w:rsid w:val="00B12A4B"/>
    <w:rsid w:val="00B13986"/>
    <w:rsid w:val="00B1763B"/>
    <w:rsid w:val="00B22A66"/>
    <w:rsid w:val="00B30158"/>
    <w:rsid w:val="00B33CEB"/>
    <w:rsid w:val="00B41A6F"/>
    <w:rsid w:val="00B61B8B"/>
    <w:rsid w:val="00B63482"/>
    <w:rsid w:val="00B72383"/>
    <w:rsid w:val="00B74B86"/>
    <w:rsid w:val="00B839A1"/>
    <w:rsid w:val="00BB18A6"/>
    <w:rsid w:val="00BB2DDF"/>
    <w:rsid w:val="00BC4019"/>
    <w:rsid w:val="00BC42AD"/>
    <w:rsid w:val="00BC625D"/>
    <w:rsid w:val="00BD30A9"/>
    <w:rsid w:val="00BE037E"/>
    <w:rsid w:val="00BE35CF"/>
    <w:rsid w:val="00BF0FA6"/>
    <w:rsid w:val="00BF41DC"/>
    <w:rsid w:val="00C011C4"/>
    <w:rsid w:val="00C0317E"/>
    <w:rsid w:val="00C0695D"/>
    <w:rsid w:val="00C06C8D"/>
    <w:rsid w:val="00C11014"/>
    <w:rsid w:val="00C11E6E"/>
    <w:rsid w:val="00C138A9"/>
    <w:rsid w:val="00C20C0F"/>
    <w:rsid w:val="00C36342"/>
    <w:rsid w:val="00C37DD6"/>
    <w:rsid w:val="00C42DF8"/>
    <w:rsid w:val="00C4398C"/>
    <w:rsid w:val="00C44D36"/>
    <w:rsid w:val="00C46F75"/>
    <w:rsid w:val="00C51FA6"/>
    <w:rsid w:val="00C66D1A"/>
    <w:rsid w:val="00C76107"/>
    <w:rsid w:val="00C816D2"/>
    <w:rsid w:val="00C908A3"/>
    <w:rsid w:val="00C95BEE"/>
    <w:rsid w:val="00C97C79"/>
    <w:rsid w:val="00CA3ED2"/>
    <w:rsid w:val="00CC155A"/>
    <w:rsid w:val="00CD1A69"/>
    <w:rsid w:val="00CD4144"/>
    <w:rsid w:val="00CD6B60"/>
    <w:rsid w:val="00CE216D"/>
    <w:rsid w:val="00CE3996"/>
    <w:rsid w:val="00CE5F3E"/>
    <w:rsid w:val="00CE6EFA"/>
    <w:rsid w:val="00CF5425"/>
    <w:rsid w:val="00D0206C"/>
    <w:rsid w:val="00D07DF6"/>
    <w:rsid w:val="00D148B5"/>
    <w:rsid w:val="00D16BFC"/>
    <w:rsid w:val="00D26F97"/>
    <w:rsid w:val="00D323E1"/>
    <w:rsid w:val="00D371CD"/>
    <w:rsid w:val="00D650BA"/>
    <w:rsid w:val="00D71CEC"/>
    <w:rsid w:val="00D809D9"/>
    <w:rsid w:val="00D8121E"/>
    <w:rsid w:val="00D86964"/>
    <w:rsid w:val="00D90F81"/>
    <w:rsid w:val="00D95A28"/>
    <w:rsid w:val="00DA382F"/>
    <w:rsid w:val="00DA6C5B"/>
    <w:rsid w:val="00DC67FE"/>
    <w:rsid w:val="00DD1659"/>
    <w:rsid w:val="00DD41BF"/>
    <w:rsid w:val="00DD760F"/>
    <w:rsid w:val="00DE066E"/>
    <w:rsid w:val="00DE0ABE"/>
    <w:rsid w:val="00DE2A00"/>
    <w:rsid w:val="00DF40E3"/>
    <w:rsid w:val="00E06E50"/>
    <w:rsid w:val="00E12E6E"/>
    <w:rsid w:val="00E13A1B"/>
    <w:rsid w:val="00E2109F"/>
    <w:rsid w:val="00E2561C"/>
    <w:rsid w:val="00E25D17"/>
    <w:rsid w:val="00E26D2D"/>
    <w:rsid w:val="00E32D5D"/>
    <w:rsid w:val="00E37302"/>
    <w:rsid w:val="00E4202B"/>
    <w:rsid w:val="00E42CE3"/>
    <w:rsid w:val="00E43E5F"/>
    <w:rsid w:val="00E479E4"/>
    <w:rsid w:val="00E530F8"/>
    <w:rsid w:val="00E61345"/>
    <w:rsid w:val="00E63268"/>
    <w:rsid w:val="00E67A2A"/>
    <w:rsid w:val="00E720F4"/>
    <w:rsid w:val="00E74048"/>
    <w:rsid w:val="00E74232"/>
    <w:rsid w:val="00E776DF"/>
    <w:rsid w:val="00E80BAC"/>
    <w:rsid w:val="00E841E6"/>
    <w:rsid w:val="00E9271C"/>
    <w:rsid w:val="00E95F1D"/>
    <w:rsid w:val="00EA3031"/>
    <w:rsid w:val="00EA7A59"/>
    <w:rsid w:val="00EB4F40"/>
    <w:rsid w:val="00EC7D8F"/>
    <w:rsid w:val="00ED0CF5"/>
    <w:rsid w:val="00EE1809"/>
    <w:rsid w:val="00EF0853"/>
    <w:rsid w:val="00EF453D"/>
    <w:rsid w:val="00F12039"/>
    <w:rsid w:val="00F12FE2"/>
    <w:rsid w:val="00F14A52"/>
    <w:rsid w:val="00F32426"/>
    <w:rsid w:val="00F369EB"/>
    <w:rsid w:val="00F56D67"/>
    <w:rsid w:val="00F67CFD"/>
    <w:rsid w:val="00F704C6"/>
    <w:rsid w:val="00F70881"/>
    <w:rsid w:val="00F71180"/>
    <w:rsid w:val="00F7736B"/>
    <w:rsid w:val="00F81EA6"/>
    <w:rsid w:val="00F85F66"/>
    <w:rsid w:val="00FA4E12"/>
    <w:rsid w:val="00FA4E88"/>
    <w:rsid w:val="00FA6AD9"/>
    <w:rsid w:val="00FB3B98"/>
    <w:rsid w:val="00FC1FE0"/>
    <w:rsid w:val="00FC7528"/>
    <w:rsid w:val="00FE6259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5ACE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035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0D6"/>
  </w:style>
  <w:style w:type="paragraph" w:styleId="a7">
    <w:name w:val="footer"/>
    <w:basedOn w:val="a"/>
    <w:link w:val="a8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0D6"/>
  </w:style>
  <w:style w:type="paragraph" w:customStyle="1" w:styleId="BodyText21">
    <w:name w:val="Body Text 21"/>
    <w:basedOn w:val="a"/>
    <w:rsid w:val="001C028E"/>
    <w:pPr>
      <w:widowControl/>
      <w:overflowPunct w:val="0"/>
      <w:ind w:firstLine="720"/>
      <w:jc w:val="both"/>
    </w:pPr>
    <w:rPr>
      <w:sz w:val="28"/>
    </w:rPr>
  </w:style>
  <w:style w:type="paragraph" w:styleId="a9">
    <w:name w:val="No Spacing"/>
    <w:link w:val="aa"/>
    <w:uiPriority w:val="1"/>
    <w:qFormat/>
    <w:rsid w:val="00603D1E"/>
    <w:rPr>
      <w:rFonts w:eastAsia="Calibri"/>
      <w:sz w:val="24"/>
      <w:szCs w:val="22"/>
      <w:lang w:eastAsia="en-US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34"/>
    <w:qFormat/>
    <w:rsid w:val="00603D1E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603D1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603D1E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03D1E"/>
    <w:rPr>
      <w:rFonts w:eastAsia="Calibri"/>
      <w:sz w:val="24"/>
      <w:szCs w:val="22"/>
      <w:lang w:eastAsia="en-US"/>
    </w:rPr>
  </w:style>
  <w:style w:type="paragraph" w:customStyle="1" w:styleId="western">
    <w:name w:val="western"/>
    <w:basedOn w:val="a"/>
    <w:rsid w:val="00603D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739B5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9739B5"/>
    <w:rPr>
      <w:rFonts w:ascii="Arial" w:hAnsi="Arial" w:cs="Arial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5ACE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035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0D6"/>
  </w:style>
  <w:style w:type="paragraph" w:styleId="a7">
    <w:name w:val="footer"/>
    <w:basedOn w:val="a"/>
    <w:link w:val="a8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0D6"/>
  </w:style>
  <w:style w:type="paragraph" w:customStyle="1" w:styleId="BodyText21">
    <w:name w:val="Body Text 21"/>
    <w:basedOn w:val="a"/>
    <w:rsid w:val="001C028E"/>
    <w:pPr>
      <w:widowControl/>
      <w:overflowPunct w:val="0"/>
      <w:ind w:firstLine="720"/>
      <w:jc w:val="both"/>
    </w:pPr>
    <w:rPr>
      <w:sz w:val="28"/>
    </w:rPr>
  </w:style>
  <w:style w:type="paragraph" w:styleId="a9">
    <w:name w:val="No Spacing"/>
    <w:link w:val="aa"/>
    <w:uiPriority w:val="1"/>
    <w:qFormat/>
    <w:rsid w:val="00603D1E"/>
    <w:rPr>
      <w:rFonts w:eastAsia="Calibri"/>
      <w:sz w:val="24"/>
      <w:szCs w:val="22"/>
      <w:lang w:eastAsia="en-US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34"/>
    <w:qFormat/>
    <w:rsid w:val="00603D1E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603D1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603D1E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03D1E"/>
    <w:rPr>
      <w:rFonts w:eastAsia="Calibri"/>
      <w:sz w:val="24"/>
      <w:szCs w:val="22"/>
      <w:lang w:eastAsia="en-US"/>
    </w:rPr>
  </w:style>
  <w:style w:type="paragraph" w:customStyle="1" w:styleId="western">
    <w:name w:val="western"/>
    <w:basedOn w:val="a"/>
    <w:rsid w:val="00603D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739B5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9739B5"/>
    <w:rPr>
      <w:rFonts w:ascii="Arial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2244-A0E7-4866-BC71-26C9E548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UpravDelami</cp:lastModifiedBy>
  <cp:revision>53</cp:revision>
  <cp:lastPrinted>2017-10-30T14:25:00Z</cp:lastPrinted>
  <dcterms:created xsi:type="dcterms:W3CDTF">2017-11-07T06:00:00Z</dcterms:created>
  <dcterms:modified xsi:type="dcterms:W3CDTF">2019-11-15T13:32:00Z</dcterms:modified>
</cp:coreProperties>
</file>