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C97A1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B369EA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17797E"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 w:rsidR="00CB7A9A">
        <w:rPr>
          <w:b/>
          <w:szCs w:val="28"/>
        </w:rPr>
        <w:t>28 ноября 2019 года</w:t>
      </w:r>
      <w:r w:rsidR="003019A0">
        <w:rPr>
          <w:b/>
          <w:szCs w:val="28"/>
        </w:rPr>
        <w:t xml:space="preserve">                                         </w:t>
      </w:r>
      <w:r w:rsidR="00CB7A9A">
        <w:rPr>
          <w:b/>
          <w:szCs w:val="28"/>
        </w:rPr>
        <w:t xml:space="preserve">                                  </w:t>
      </w:r>
      <w:r w:rsidR="005602FC">
        <w:rPr>
          <w:b/>
          <w:szCs w:val="28"/>
        </w:rPr>
        <w:t>№</w:t>
      </w:r>
      <w:r w:rsidR="003019A0">
        <w:rPr>
          <w:b/>
          <w:szCs w:val="28"/>
        </w:rPr>
        <w:t xml:space="preserve"> </w:t>
      </w:r>
      <w:r w:rsidR="00CB7A9A">
        <w:rPr>
          <w:b/>
          <w:szCs w:val="28"/>
        </w:rPr>
        <w:t>67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C007E5" w:rsidRDefault="00B369EA" w:rsidP="00B369EA">
      <w:pPr>
        <w:tabs>
          <w:tab w:val="left" w:pos="609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21EF">
        <w:rPr>
          <w:sz w:val="28"/>
          <w:szCs w:val="28"/>
        </w:rPr>
        <w:t>О</w:t>
      </w:r>
      <w:r w:rsidR="00450E01">
        <w:rPr>
          <w:sz w:val="28"/>
          <w:szCs w:val="28"/>
        </w:rPr>
        <w:t xml:space="preserve"> </w:t>
      </w:r>
      <w:r w:rsidR="003921EF">
        <w:rPr>
          <w:sz w:val="28"/>
          <w:szCs w:val="28"/>
        </w:rPr>
        <w:t>ходе реализации муниципальной программы «Комплексные меры противодействия злоупотреблению наркотическими средствами и их незаконному обороту в муниципальном образовании «Монастырщинский район» Смоленской области на 2014-2020 годы» в 2019 году</w:t>
      </w: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2C5044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A719DA" w:rsidRPr="00A719DA">
        <w:rPr>
          <w:sz w:val="28"/>
        </w:rPr>
        <w:t xml:space="preserve">заместителя Главы муниципального образования «Монастырщинский район» Смоленской области по </w:t>
      </w:r>
      <w:r w:rsidR="00A719DA">
        <w:rPr>
          <w:sz w:val="28"/>
        </w:rPr>
        <w:t xml:space="preserve">социальным вопросам </w:t>
      </w:r>
      <w:proofErr w:type="spellStart"/>
      <w:r w:rsidR="00A719DA">
        <w:rPr>
          <w:sz w:val="28"/>
        </w:rPr>
        <w:t>Дьяконенкова</w:t>
      </w:r>
      <w:proofErr w:type="spellEnd"/>
      <w:r w:rsidR="00A719DA">
        <w:rPr>
          <w:sz w:val="28"/>
        </w:rPr>
        <w:t xml:space="preserve"> Николая Александровича </w:t>
      </w:r>
      <w:r w:rsidR="003921EF">
        <w:rPr>
          <w:sz w:val="28"/>
          <w:szCs w:val="28"/>
        </w:rPr>
        <w:t xml:space="preserve">о ходе реализации муниципальной программы «Комплексные меры противодействия злоупотреблению наркотическими средствами и их незаконному обороту в муниципальном образовании «Монастырщинский район» Смоленской области на 2014-2020 годы» в 2019 году, </w:t>
      </w:r>
      <w:r w:rsidR="0032167B">
        <w:rPr>
          <w:sz w:val="28"/>
          <w:szCs w:val="28"/>
        </w:rPr>
        <w:t>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A719DA" w:rsidRDefault="0032167B" w:rsidP="0032167B">
      <w:pPr>
        <w:jc w:val="both"/>
        <w:rPr>
          <w:sz w:val="28"/>
          <w:szCs w:val="28"/>
        </w:rPr>
      </w:pPr>
      <w:r w:rsidRPr="00A719DA">
        <w:rPr>
          <w:b/>
          <w:sz w:val="28"/>
          <w:szCs w:val="28"/>
        </w:rPr>
        <w:t>РЕШИЛ</w:t>
      </w:r>
      <w:r w:rsidRPr="00A719DA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2C50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3921EF">
        <w:rPr>
          <w:sz w:val="28"/>
          <w:szCs w:val="28"/>
        </w:rPr>
        <w:t xml:space="preserve"> о </w:t>
      </w:r>
      <w:r w:rsidR="00054E68">
        <w:rPr>
          <w:sz w:val="28"/>
          <w:szCs w:val="28"/>
        </w:rPr>
        <w:t xml:space="preserve">ходе реализации </w:t>
      </w:r>
      <w:r w:rsidR="003921EF">
        <w:rPr>
          <w:sz w:val="28"/>
          <w:szCs w:val="28"/>
        </w:rPr>
        <w:t xml:space="preserve">муниципальной программы «Комплексные меры противодействия злоупотреблению наркотическими средствами и их незаконному обороту в муниципальном образовании «Монастырщинский район» Смоленской области на 2014-2020 годы» в 2019 году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2C50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 Монастырщинского районного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В.Б. Титов                                         П.А. Счастливый</w:t>
      </w:r>
    </w:p>
    <w:p w:rsidR="0050753E" w:rsidRPr="00B369EA" w:rsidRDefault="0050753E" w:rsidP="0050753E">
      <w:pPr>
        <w:jc w:val="right"/>
      </w:pPr>
      <w:r w:rsidRPr="00B369EA">
        <w:lastRenderedPageBreak/>
        <w:t>Приложение</w:t>
      </w:r>
    </w:p>
    <w:p w:rsidR="0050753E" w:rsidRPr="00B369EA" w:rsidRDefault="0050753E" w:rsidP="0050753E">
      <w:pPr>
        <w:jc w:val="right"/>
      </w:pPr>
      <w:r w:rsidRPr="00B369EA">
        <w:t>к решению Монастырщинского</w:t>
      </w:r>
    </w:p>
    <w:p w:rsidR="0050753E" w:rsidRPr="00B369EA" w:rsidRDefault="0050753E" w:rsidP="0050753E">
      <w:pPr>
        <w:jc w:val="right"/>
      </w:pPr>
      <w:r w:rsidRPr="00B369EA">
        <w:t>районного Совета депутатов</w:t>
      </w:r>
    </w:p>
    <w:p w:rsidR="0050753E" w:rsidRPr="00B369EA" w:rsidRDefault="00A02DD4" w:rsidP="0050753E">
      <w:pPr>
        <w:jc w:val="right"/>
      </w:pPr>
      <w:r w:rsidRPr="00B369EA">
        <w:t>от</w:t>
      </w:r>
      <w:r w:rsidR="00CC23A3" w:rsidRPr="00B369EA">
        <w:t xml:space="preserve"> </w:t>
      </w:r>
      <w:r w:rsidR="00CB7A9A">
        <w:t>28.11.2019</w:t>
      </w:r>
      <w:r w:rsidR="00CC23A3" w:rsidRPr="00B369EA">
        <w:t xml:space="preserve"> </w:t>
      </w:r>
      <w:r w:rsidR="0050753E" w:rsidRPr="00B369EA">
        <w:t>№</w:t>
      </w:r>
      <w:r w:rsidR="00CB7A9A">
        <w:t xml:space="preserve"> 67</w:t>
      </w:r>
      <w:r w:rsidR="0050753E" w:rsidRPr="00B369EA">
        <w:t xml:space="preserve"> </w:t>
      </w:r>
    </w:p>
    <w:p w:rsidR="00525D84" w:rsidRPr="00B369EA" w:rsidRDefault="00525D84" w:rsidP="0050753E">
      <w:pPr>
        <w:jc w:val="right"/>
        <w:rPr>
          <w:b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AE564C" w:rsidRDefault="00AE564C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F0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369EA" w:rsidRDefault="00F11221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4E68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="003921EF" w:rsidRPr="003921EF">
        <w:rPr>
          <w:rFonts w:ascii="Times New Roman" w:hAnsi="Times New Roman" w:cs="Times New Roman"/>
          <w:sz w:val="28"/>
          <w:szCs w:val="28"/>
        </w:rPr>
        <w:t>муниципальной программы «Комплексные меры</w:t>
      </w:r>
    </w:p>
    <w:p w:rsidR="00B369EA" w:rsidRDefault="003921EF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921EF">
        <w:rPr>
          <w:rFonts w:ascii="Times New Roman" w:hAnsi="Times New Roman" w:cs="Times New Roman"/>
          <w:sz w:val="28"/>
          <w:szCs w:val="28"/>
        </w:rPr>
        <w:t xml:space="preserve">противодействия злоупотреблению наркотическими средствами и их </w:t>
      </w:r>
    </w:p>
    <w:p w:rsidR="00AE564C" w:rsidRPr="006A5F0C" w:rsidRDefault="003921EF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921EF">
        <w:rPr>
          <w:rFonts w:ascii="Times New Roman" w:hAnsi="Times New Roman" w:cs="Times New Roman"/>
          <w:sz w:val="28"/>
          <w:szCs w:val="28"/>
        </w:rPr>
        <w:t>незаконному обороту в муниципальном образовании «Монастырщинский район» Смоленской области на 2014-2020 годы» в 2019 году</w:t>
      </w:r>
    </w:p>
    <w:p w:rsidR="00AE564C" w:rsidRDefault="00AE564C" w:rsidP="00AE564C">
      <w:pPr>
        <w:pStyle w:val="ac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3921EF" w:rsidRDefault="003921EF" w:rsidP="003921E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Алкоголизм, наркомания и токсикомания представляют собой серьезную угрозу для населения России. Особенно быстро происходит распространение наркотиков, психотропных и одурманивающих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 xml:space="preserve">еди подростков и молодежи. </w:t>
      </w:r>
    </w:p>
    <w:p w:rsidR="003921EF" w:rsidRDefault="003921EF" w:rsidP="003921E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«Комплексные меры противодействия злоупотреблению наркотическими средствами и их незаконному обороту в муниципальном образовании «Монастырщинский район» Смоленской области на 2014-2020 годы</w:t>
      </w:r>
      <w:r w:rsidR="00E71C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3F48">
        <w:rPr>
          <w:sz w:val="28"/>
          <w:szCs w:val="28"/>
        </w:rPr>
        <w:t>представляет собой комплекс взаимоувяз</w:t>
      </w:r>
      <w:r>
        <w:rPr>
          <w:sz w:val="28"/>
          <w:szCs w:val="28"/>
        </w:rPr>
        <w:t>анных профилактических</w:t>
      </w:r>
      <w:r w:rsidRPr="00413F48">
        <w:rPr>
          <w:sz w:val="28"/>
          <w:szCs w:val="28"/>
        </w:rPr>
        <w:t xml:space="preserve"> мероприятий, </w:t>
      </w:r>
      <w:r>
        <w:rPr>
          <w:sz w:val="28"/>
          <w:szCs w:val="28"/>
        </w:rPr>
        <w:t>способствующих</w:t>
      </w:r>
      <w:r w:rsidRPr="00413F48">
        <w:rPr>
          <w:sz w:val="28"/>
          <w:szCs w:val="28"/>
        </w:rPr>
        <w:t xml:space="preserve"> формированию у различных групп населения отрицательного отношения к наркомании</w:t>
      </w:r>
      <w:r>
        <w:rPr>
          <w:sz w:val="28"/>
          <w:szCs w:val="28"/>
        </w:rPr>
        <w:t>, а также мероприятий</w:t>
      </w:r>
      <w:r w:rsidR="00054E6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</w:t>
      </w:r>
      <w:r w:rsidRPr="00413F48">
        <w:rPr>
          <w:sz w:val="28"/>
          <w:szCs w:val="28"/>
        </w:rPr>
        <w:t xml:space="preserve"> на п</w:t>
      </w:r>
      <w:r>
        <w:rPr>
          <w:sz w:val="28"/>
          <w:szCs w:val="28"/>
        </w:rPr>
        <w:t>ресечение</w:t>
      </w:r>
      <w:r w:rsidRPr="00413F48">
        <w:rPr>
          <w:sz w:val="28"/>
          <w:szCs w:val="28"/>
        </w:rPr>
        <w:t xml:space="preserve"> роста злоупотребления наркотическими веществами, их незаконного оборота и поэтапного сокращения наркомании и связанной с ними преступности</w:t>
      </w:r>
      <w:proofErr w:type="gramEnd"/>
      <w:r w:rsidRPr="00413F48">
        <w:rPr>
          <w:sz w:val="28"/>
          <w:szCs w:val="28"/>
        </w:rPr>
        <w:t xml:space="preserve"> до уровня мин</w:t>
      </w:r>
      <w:r>
        <w:rPr>
          <w:sz w:val="28"/>
          <w:szCs w:val="28"/>
        </w:rPr>
        <w:t>имальной опасности для общества.</w:t>
      </w:r>
    </w:p>
    <w:p w:rsidR="00054E68" w:rsidRDefault="003921EF" w:rsidP="003921EF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муниципальной программы реализуются за счет средств местного бюджета. Объем финансирования муниципальной программы в 2019 году составляет 20,0 тыс. рублей.</w:t>
      </w:r>
      <w:r w:rsidRPr="007F20BC">
        <w:rPr>
          <w:sz w:val="28"/>
          <w:szCs w:val="28"/>
          <w:lang w:eastAsia="ru-RU"/>
        </w:rPr>
        <w:t xml:space="preserve"> 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В ходе реализации муниципальной программы в 2019 году был</w:t>
      </w:r>
      <w:r w:rsidR="00054E68">
        <w:rPr>
          <w:sz w:val="28"/>
          <w:szCs w:val="28"/>
        </w:rPr>
        <w:t>и</w:t>
      </w:r>
      <w:r w:rsidRPr="007F20BC">
        <w:rPr>
          <w:sz w:val="28"/>
          <w:szCs w:val="28"/>
        </w:rPr>
        <w:t xml:space="preserve"> проведены следующие мероприятия: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 xml:space="preserve">1. «Завтра будет поздно» - </w:t>
      </w:r>
      <w:r w:rsidR="00054E68">
        <w:rPr>
          <w:sz w:val="28"/>
          <w:szCs w:val="28"/>
        </w:rPr>
        <w:t>мини-диспут о вредных привычках.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 xml:space="preserve">2. Мы </w:t>
      </w:r>
      <w:proofErr w:type="gramStart"/>
      <w:r w:rsidRPr="007F20BC">
        <w:rPr>
          <w:sz w:val="28"/>
          <w:szCs w:val="28"/>
        </w:rPr>
        <w:t>против</w:t>
      </w:r>
      <w:proofErr w:type="gramEnd"/>
      <w:r w:rsidR="00A51E51">
        <w:rPr>
          <w:sz w:val="28"/>
          <w:szCs w:val="28"/>
        </w:rPr>
        <w:t>…</w:t>
      </w:r>
      <w:r w:rsidRPr="007F20BC">
        <w:rPr>
          <w:sz w:val="28"/>
          <w:szCs w:val="28"/>
        </w:rPr>
        <w:t>» - актуальный разговор о наркотиках.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3. Сигареты – это яд, он опасен для ребят!» - час откровенного разговора.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4. «От малой дозы к большой беде» - час права в рамках международного дня борьбы с наркоманией.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5. «Жить или курить» - час откровенного разговора.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6. «Зажигай по жизни» - антинаркотическая молодежная программа.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7. «Наркотики – зло» - антинаркотическая программа, направленная на пропаганду здорового образа жизни.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8. «Наркотики и закон» - конкурс буклетов.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9. Детские праздники спорта.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10. Массовый заезд велосипедистов в рамках Единого дня велопарадов в России.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 xml:space="preserve">11. </w:t>
      </w:r>
      <w:proofErr w:type="gramStart"/>
      <w:r w:rsidRPr="007F20BC">
        <w:rPr>
          <w:sz w:val="28"/>
          <w:szCs w:val="28"/>
        </w:rPr>
        <w:t>Спортивно-развлекательный</w:t>
      </w:r>
      <w:proofErr w:type="gramEnd"/>
      <w:r w:rsidRPr="007F20BC">
        <w:rPr>
          <w:sz w:val="28"/>
          <w:szCs w:val="28"/>
        </w:rPr>
        <w:t xml:space="preserve"> квест «Дорогами детства».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12. «ЗОЖигаем вместе!» - антинаркотическая акция-</w:t>
      </w:r>
      <w:proofErr w:type="spellStart"/>
      <w:r w:rsidRPr="007F20BC">
        <w:rPr>
          <w:sz w:val="28"/>
          <w:szCs w:val="28"/>
        </w:rPr>
        <w:t>флешмоб</w:t>
      </w:r>
      <w:proofErr w:type="spellEnd"/>
      <w:r w:rsidRPr="007F20BC">
        <w:rPr>
          <w:sz w:val="28"/>
          <w:szCs w:val="28"/>
        </w:rPr>
        <w:t>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lastRenderedPageBreak/>
        <w:t>13. «Спасем жизнь вместе» - антинаркотическая акция, направленная на пропаганду здорового образа жизни.</w:t>
      </w:r>
    </w:p>
    <w:p w:rsidR="003921EF" w:rsidRPr="007F20BC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>Уделяется большое внимание освещению проблем пропагандирующих противодействие наркотизации общества, по формированию здорового образа жизни путём опубликования материалов в районной газете «Наша жизнь» под рубрикой «За здоровый образ жизни!».</w:t>
      </w:r>
    </w:p>
    <w:p w:rsidR="003921EF" w:rsidRDefault="003921EF" w:rsidP="003921EF">
      <w:pPr>
        <w:ind w:firstLine="709"/>
        <w:contextualSpacing/>
        <w:jc w:val="both"/>
        <w:rPr>
          <w:sz w:val="28"/>
          <w:szCs w:val="28"/>
        </w:rPr>
      </w:pPr>
      <w:r w:rsidRPr="007F20BC">
        <w:rPr>
          <w:sz w:val="28"/>
          <w:szCs w:val="28"/>
        </w:rPr>
        <w:t xml:space="preserve">Работники учреждений культуры, совместно с участковыми инспекторами проводят разъяснительные беседы о злоупотреблении наркотических средств и психотропных веществ, уделяют пристальное внимание к поведению молодёжи на дискотеках, с целью выявления фактов потребления наркотических веществ, а также консультирование родителей из проблемных семей, по предупреждению наркотизации. </w:t>
      </w:r>
    </w:p>
    <w:p w:rsidR="003921EF" w:rsidRDefault="003921EF" w:rsidP="003921E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муниципального образования «Монастырщинский район» Смоленской области действует межведомственная комиссия по противодействию злоупотребления наркотическими средствами и их незаконному обороту. Четыре раза в год проходят заседания комиссии, на которых </w:t>
      </w:r>
      <w:r w:rsidR="002027A1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важные вопросы по профилактике и организации работы по контролю и выявлению фактов употребления наркотических и психотропных веществ.</w:t>
      </w:r>
    </w:p>
    <w:p w:rsidR="003921EF" w:rsidRDefault="003921EF" w:rsidP="003921E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B5526">
        <w:rPr>
          <w:sz w:val="28"/>
          <w:szCs w:val="28"/>
          <w:lang w:eastAsia="ru-RU"/>
        </w:rPr>
        <w:t>Проведено заседание «Круглого стола» по обмену опытом работы по профилактик</w:t>
      </w:r>
      <w:r w:rsidR="00F11221">
        <w:rPr>
          <w:sz w:val="28"/>
          <w:szCs w:val="28"/>
          <w:lang w:eastAsia="ru-RU"/>
        </w:rPr>
        <w:t>е</w:t>
      </w:r>
      <w:r w:rsidRPr="002B5526">
        <w:rPr>
          <w:sz w:val="28"/>
          <w:szCs w:val="28"/>
          <w:lang w:eastAsia="ru-RU"/>
        </w:rPr>
        <w:t xml:space="preserve"> наркомании с участием представителей и руководителей государственных учреждений и органов местного самоуправления.</w:t>
      </w:r>
    </w:p>
    <w:p w:rsidR="003921EF" w:rsidRDefault="003921EF" w:rsidP="003921E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B5526">
        <w:rPr>
          <w:sz w:val="28"/>
          <w:szCs w:val="28"/>
          <w:lang w:eastAsia="ru-RU"/>
        </w:rPr>
        <w:t>В Монастырщинской ЦРБ работает «Кабинет дружественный к молодёжи», специалистами которого</w:t>
      </w:r>
      <w:r w:rsidR="00A51E51">
        <w:rPr>
          <w:sz w:val="28"/>
          <w:szCs w:val="28"/>
          <w:lang w:eastAsia="ru-RU"/>
        </w:rPr>
        <w:t>,</w:t>
      </w:r>
      <w:r w:rsidRPr="002B5526">
        <w:rPr>
          <w:sz w:val="28"/>
          <w:szCs w:val="28"/>
          <w:lang w:eastAsia="ru-RU"/>
        </w:rPr>
        <w:t xml:space="preserve"> помимо профилактических медицинских консультаций, проводятся мероприятия антинаркотической направленности.</w:t>
      </w:r>
    </w:p>
    <w:p w:rsidR="00A659D0" w:rsidRDefault="003921EF" w:rsidP="00392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B5526">
        <w:rPr>
          <w:sz w:val="28"/>
          <w:szCs w:val="28"/>
          <w:lang w:eastAsia="ru-RU"/>
        </w:rPr>
        <w:t xml:space="preserve">В </w:t>
      </w:r>
      <w:proofErr w:type="spellStart"/>
      <w:r w:rsidRPr="002B5526">
        <w:rPr>
          <w:sz w:val="28"/>
          <w:szCs w:val="28"/>
          <w:lang w:eastAsia="ru-RU"/>
        </w:rPr>
        <w:t>Монастырщинском</w:t>
      </w:r>
      <w:proofErr w:type="spellEnd"/>
      <w:r w:rsidRPr="002B5526">
        <w:rPr>
          <w:sz w:val="28"/>
          <w:szCs w:val="28"/>
          <w:lang w:eastAsia="ru-RU"/>
        </w:rPr>
        <w:t xml:space="preserve"> </w:t>
      </w:r>
      <w:proofErr w:type="spellStart"/>
      <w:r w:rsidRPr="002B5526">
        <w:rPr>
          <w:sz w:val="28"/>
          <w:szCs w:val="28"/>
          <w:lang w:eastAsia="ru-RU"/>
        </w:rPr>
        <w:t>межпоселенческом</w:t>
      </w:r>
      <w:proofErr w:type="spellEnd"/>
      <w:r w:rsidRPr="002B5526">
        <w:rPr>
          <w:sz w:val="28"/>
          <w:szCs w:val="28"/>
          <w:lang w:eastAsia="ru-RU"/>
        </w:rPr>
        <w:t xml:space="preserve"> централизованном библ</w:t>
      </w:r>
      <w:r w:rsidR="00A51E51">
        <w:rPr>
          <w:sz w:val="28"/>
          <w:szCs w:val="28"/>
          <w:lang w:eastAsia="ru-RU"/>
        </w:rPr>
        <w:t xml:space="preserve">иотечном объединении проведены </w:t>
      </w:r>
      <w:r w:rsidRPr="002B5526">
        <w:rPr>
          <w:sz w:val="28"/>
          <w:szCs w:val="28"/>
          <w:lang w:eastAsia="ru-RU"/>
        </w:rPr>
        <w:t xml:space="preserve">циклы мероприятий о вреде наркомании, алкоголизма, табакокурения. </w:t>
      </w:r>
    </w:p>
    <w:p w:rsidR="003921EF" w:rsidRDefault="00A659D0" w:rsidP="00392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Это такие формы мероприятий</w:t>
      </w:r>
      <w:r w:rsidR="003921EF" w:rsidRPr="002B5526">
        <w:rPr>
          <w:sz w:val="28"/>
          <w:szCs w:val="28"/>
          <w:lang w:eastAsia="ru-RU"/>
        </w:rPr>
        <w:t xml:space="preserve"> как</w:t>
      </w:r>
      <w:r w:rsidR="00F11221">
        <w:rPr>
          <w:sz w:val="28"/>
          <w:szCs w:val="28"/>
          <w:lang w:eastAsia="ru-RU"/>
        </w:rPr>
        <w:t>:</w:t>
      </w:r>
      <w:r w:rsidR="003921EF" w:rsidRPr="002B5526">
        <w:rPr>
          <w:sz w:val="28"/>
          <w:szCs w:val="28"/>
          <w:lang w:eastAsia="ru-RU"/>
        </w:rPr>
        <w:t xml:space="preserve"> беседы, обзоры литературы, конкурсы рисунков, тематические ча</w:t>
      </w:r>
      <w:r w:rsidR="00A51E51">
        <w:rPr>
          <w:sz w:val="28"/>
          <w:szCs w:val="28"/>
          <w:lang w:eastAsia="ru-RU"/>
        </w:rPr>
        <w:t>сы, уроки здоровья, часы общения</w:t>
      </w:r>
      <w:r w:rsidR="003921EF" w:rsidRPr="002B5526">
        <w:rPr>
          <w:sz w:val="28"/>
          <w:szCs w:val="28"/>
          <w:lang w:eastAsia="ru-RU"/>
        </w:rPr>
        <w:t>.</w:t>
      </w:r>
    </w:p>
    <w:p w:rsidR="00A51E51" w:rsidRDefault="003921EF" w:rsidP="00A51E5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B5526">
        <w:rPr>
          <w:sz w:val="28"/>
          <w:szCs w:val="28"/>
          <w:lang w:eastAsia="ru-RU"/>
        </w:rPr>
        <w:t xml:space="preserve">Активизирована работа сельских поселений, направленная на противодействие употребления наркотических средств. Специалисты </w:t>
      </w:r>
      <w:r w:rsidR="00F11221">
        <w:rPr>
          <w:sz w:val="28"/>
          <w:szCs w:val="28"/>
          <w:lang w:eastAsia="ru-RU"/>
        </w:rPr>
        <w:t xml:space="preserve">отдела по городскому хозяйству </w:t>
      </w:r>
      <w:r w:rsidRPr="002B5526">
        <w:rPr>
          <w:sz w:val="28"/>
          <w:szCs w:val="28"/>
          <w:lang w:eastAsia="ru-RU"/>
        </w:rPr>
        <w:t xml:space="preserve"> и </w:t>
      </w:r>
      <w:r w:rsidR="00F11221">
        <w:rPr>
          <w:sz w:val="28"/>
          <w:szCs w:val="28"/>
          <w:lang w:eastAsia="ru-RU"/>
        </w:rPr>
        <w:t xml:space="preserve">специалисты органов местного самоуправления </w:t>
      </w:r>
      <w:r w:rsidRPr="002B5526">
        <w:rPr>
          <w:sz w:val="28"/>
          <w:szCs w:val="28"/>
          <w:lang w:eastAsia="ru-RU"/>
        </w:rPr>
        <w:t>сельских поселений проводят разъяснительные беседы с населением по вопросу о запрете выращивания наркосодержащих растений на личных подсобных участках. Посещают население, ведущее асоциальный образ жизни, проводят с ними беседы о вреде наркотиков и спиртных напитков.</w:t>
      </w:r>
    </w:p>
    <w:p w:rsidR="003921EF" w:rsidRPr="002B5526" w:rsidRDefault="003921EF" w:rsidP="00A51E5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B5526">
        <w:rPr>
          <w:sz w:val="28"/>
          <w:szCs w:val="28"/>
          <w:lang w:eastAsia="ru-RU"/>
        </w:rPr>
        <w:t xml:space="preserve">При проведении рейдов в сельских поселениях, особое внимание уделяется осмотру территории заброшенных земельных участков пустующих деревень. </w:t>
      </w:r>
    </w:p>
    <w:p w:rsidR="003921EF" w:rsidRDefault="003921EF" w:rsidP="003921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B5526">
        <w:rPr>
          <w:sz w:val="28"/>
          <w:szCs w:val="28"/>
          <w:lang w:eastAsia="ru-RU"/>
        </w:rPr>
        <w:t>В связи с принятием данной программы отмечается положительная дина</w:t>
      </w:r>
      <w:r w:rsidR="00A51E51">
        <w:rPr>
          <w:sz w:val="28"/>
          <w:szCs w:val="28"/>
          <w:lang w:eastAsia="ru-RU"/>
        </w:rPr>
        <w:t xml:space="preserve">мика изменения наркоситуации в </w:t>
      </w:r>
      <w:r w:rsidRPr="002B5526">
        <w:rPr>
          <w:sz w:val="28"/>
          <w:szCs w:val="28"/>
          <w:lang w:eastAsia="ru-RU"/>
        </w:rPr>
        <w:t xml:space="preserve">Монастырщинском районе. </w:t>
      </w:r>
    </w:p>
    <w:p w:rsidR="00A51E51" w:rsidRDefault="003921EF" w:rsidP="00A51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B5526">
        <w:rPr>
          <w:sz w:val="28"/>
          <w:szCs w:val="28"/>
          <w:lang w:eastAsia="ru-RU"/>
        </w:rPr>
        <w:t xml:space="preserve">Отмечается ежегодное увеличение количества и качества профилактических мероприятий. Результат </w:t>
      </w:r>
      <w:r w:rsidR="00A51E51">
        <w:rPr>
          <w:sz w:val="28"/>
          <w:szCs w:val="28"/>
          <w:lang w:eastAsia="ru-RU"/>
        </w:rPr>
        <w:t>мероприятий направлен на создание комплексных мер по профилактик</w:t>
      </w:r>
      <w:r w:rsidR="00780034">
        <w:rPr>
          <w:sz w:val="28"/>
          <w:szCs w:val="28"/>
          <w:lang w:eastAsia="ru-RU"/>
        </w:rPr>
        <w:t>е</w:t>
      </w:r>
      <w:r w:rsidRPr="002B5526">
        <w:rPr>
          <w:sz w:val="28"/>
          <w:szCs w:val="28"/>
          <w:lang w:eastAsia="ru-RU"/>
        </w:rPr>
        <w:t xml:space="preserve"> распространения наркомании среди молодёжи и насел</w:t>
      </w:r>
      <w:r w:rsidR="00A51E51">
        <w:rPr>
          <w:sz w:val="28"/>
          <w:szCs w:val="28"/>
          <w:lang w:eastAsia="ru-RU"/>
        </w:rPr>
        <w:t xml:space="preserve">ения района в </w:t>
      </w:r>
      <w:r w:rsidR="00A51E51">
        <w:rPr>
          <w:sz w:val="28"/>
          <w:szCs w:val="28"/>
          <w:lang w:eastAsia="ru-RU"/>
        </w:rPr>
        <w:lastRenderedPageBreak/>
        <w:t>целом, эффективное формирование</w:t>
      </w:r>
      <w:r w:rsidRPr="002B5526">
        <w:rPr>
          <w:sz w:val="28"/>
          <w:szCs w:val="28"/>
          <w:lang w:eastAsia="ru-RU"/>
        </w:rPr>
        <w:t xml:space="preserve"> знаний детей и подростков о собственном здоровье и факторах</w:t>
      </w:r>
      <w:r w:rsidR="00F11221">
        <w:rPr>
          <w:sz w:val="28"/>
          <w:szCs w:val="28"/>
          <w:lang w:eastAsia="ru-RU"/>
        </w:rPr>
        <w:t>,</w:t>
      </w:r>
      <w:r w:rsidRPr="002B5526">
        <w:rPr>
          <w:sz w:val="28"/>
          <w:szCs w:val="28"/>
          <w:lang w:eastAsia="ru-RU"/>
        </w:rPr>
        <w:t xml:space="preserve"> влияющих на их состояние.</w:t>
      </w:r>
    </w:p>
    <w:p w:rsidR="003921EF" w:rsidRPr="002B5526" w:rsidRDefault="003921EF" w:rsidP="00A51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B5526">
        <w:rPr>
          <w:sz w:val="28"/>
          <w:szCs w:val="28"/>
          <w:lang w:eastAsia="ru-RU"/>
        </w:rPr>
        <w:t xml:space="preserve">Увеличилось количество </w:t>
      </w:r>
      <w:r w:rsidR="00A51E51">
        <w:rPr>
          <w:sz w:val="28"/>
          <w:szCs w:val="28"/>
          <w:lang w:eastAsia="ru-RU"/>
        </w:rPr>
        <w:t>населения, привлеченного</w:t>
      </w:r>
      <w:r w:rsidRPr="002B5526">
        <w:rPr>
          <w:sz w:val="28"/>
          <w:szCs w:val="28"/>
          <w:lang w:eastAsia="ru-RU"/>
        </w:rPr>
        <w:t xml:space="preserve"> к активным занятиям спортом, правильным проведением досуга, в частности</w:t>
      </w:r>
      <w:r w:rsidR="00A51E51">
        <w:rPr>
          <w:sz w:val="28"/>
          <w:szCs w:val="28"/>
          <w:lang w:eastAsia="ru-RU"/>
        </w:rPr>
        <w:t>,</w:t>
      </w:r>
      <w:r w:rsidRPr="002B5526">
        <w:rPr>
          <w:sz w:val="28"/>
          <w:szCs w:val="28"/>
          <w:lang w:eastAsia="ru-RU"/>
        </w:rPr>
        <w:t xml:space="preserve"> подростков и молодёжи.</w:t>
      </w:r>
    </w:p>
    <w:p w:rsidR="003921EF" w:rsidRPr="002B5526" w:rsidRDefault="003921EF" w:rsidP="003921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sectPr w:rsidR="00F25CDD" w:rsidSect="00525D84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34" w:rsidRDefault="00154634" w:rsidP="00525D84">
      <w:r>
        <w:separator/>
      </w:r>
    </w:p>
  </w:endnote>
  <w:endnote w:type="continuationSeparator" w:id="0">
    <w:p w:rsidR="00154634" w:rsidRDefault="00154634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2F" w:rsidRDefault="00F01B2F">
    <w:pPr>
      <w:pStyle w:val="a9"/>
      <w:jc w:val="center"/>
    </w:pPr>
  </w:p>
  <w:p w:rsidR="00F01B2F" w:rsidRDefault="00F01B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34" w:rsidRDefault="00154634" w:rsidP="00525D84">
      <w:r>
        <w:separator/>
      </w:r>
    </w:p>
  </w:footnote>
  <w:footnote w:type="continuationSeparator" w:id="0">
    <w:p w:rsidR="00154634" w:rsidRDefault="00154634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301207"/>
      <w:docPartObj>
        <w:docPartGallery w:val="Page Numbers (Top of Page)"/>
        <w:docPartUnique/>
      </w:docPartObj>
    </w:sdtPr>
    <w:sdtEndPr/>
    <w:sdtContent>
      <w:p w:rsidR="00A719DA" w:rsidRDefault="00A719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12">
          <w:rPr>
            <w:noProof/>
          </w:rPr>
          <w:t>2</w:t>
        </w:r>
        <w:r>
          <w:fldChar w:fldCharType="end"/>
        </w:r>
      </w:p>
    </w:sdtContent>
  </w:sdt>
  <w:p w:rsidR="00A719DA" w:rsidRDefault="00A719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108AD"/>
    <w:rsid w:val="000110D3"/>
    <w:rsid w:val="000122DE"/>
    <w:rsid w:val="00051DDB"/>
    <w:rsid w:val="00054E68"/>
    <w:rsid w:val="000579FC"/>
    <w:rsid w:val="000637D1"/>
    <w:rsid w:val="00075C55"/>
    <w:rsid w:val="00080368"/>
    <w:rsid w:val="00080965"/>
    <w:rsid w:val="00081FD8"/>
    <w:rsid w:val="000903C8"/>
    <w:rsid w:val="000A4256"/>
    <w:rsid w:val="000B042A"/>
    <w:rsid w:val="000B0E08"/>
    <w:rsid w:val="000C7C2D"/>
    <w:rsid w:val="000F183F"/>
    <w:rsid w:val="00107263"/>
    <w:rsid w:val="00115595"/>
    <w:rsid w:val="0012357E"/>
    <w:rsid w:val="0012476D"/>
    <w:rsid w:val="00154634"/>
    <w:rsid w:val="00165456"/>
    <w:rsid w:val="00175C7E"/>
    <w:rsid w:val="0017797E"/>
    <w:rsid w:val="00191768"/>
    <w:rsid w:val="001C08A4"/>
    <w:rsid w:val="001C4115"/>
    <w:rsid w:val="001C41B4"/>
    <w:rsid w:val="001E3091"/>
    <w:rsid w:val="001F0D3F"/>
    <w:rsid w:val="002027A1"/>
    <w:rsid w:val="00204BF6"/>
    <w:rsid w:val="002148D4"/>
    <w:rsid w:val="0022117D"/>
    <w:rsid w:val="002362A1"/>
    <w:rsid w:val="00244A48"/>
    <w:rsid w:val="00250E7B"/>
    <w:rsid w:val="00265BF2"/>
    <w:rsid w:val="0027763E"/>
    <w:rsid w:val="002B658A"/>
    <w:rsid w:val="002C5044"/>
    <w:rsid w:val="003019A0"/>
    <w:rsid w:val="00305620"/>
    <w:rsid w:val="0032167B"/>
    <w:rsid w:val="00333257"/>
    <w:rsid w:val="003921EF"/>
    <w:rsid w:val="00393940"/>
    <w:rsid w:val="003C0082"/>
    <w:rsid w:val="003C6418"/>
    <w:rsid w:val="003F2D89"/>
    <w:rsid w:val="00432724"/>
    <w:rsid w:val="00450E01"/>
    <w:rsid w:val="004B337C"/>
    <w:rsid w:val="004B6D5E"/>
    <w:rsid w:val="004E4F86"/>
    <w:rsid w:val="004E70E2"/>
    <w:rsid w:val="004E743B"/>
    <w:rsid w:val="0050753E"/>
    <w:rsid w:val="00510895"/>
    <w:rsid w:val="00525D84"/>
    <w:rsid w:val="005312DE"/>
    <w:rsid w:val="00545EE3"/>
    <w:rsid w:val="005602FC"/>
    <w:rsid w:val="00566D28"/>
    <w:rsid w:val="005749CF"/>
    <w:rsid w:val="0058557E"/>
    <w:rsid w:val="00592AD9"/>
    <w:rsid w:val="005C7C62"/>
    <w:rsid w:val="005D2EA0"/>
    <w:rsid w:val="005E7AC8"/>
    <w:rsid w:val="006735E7"/>
    <w:rsid w:val="0069152B"/>
    <w:rsid w:val="006A7914"/>
    <w:rsid w:val="006C497B"/>
    <w:rsid w:val="0070437F"/>
    <w:rsid w:val="0072047C"/>
    <w:rsid w:val="00731358"/>
    <w:rsid w:val="00734054"/>
    <w:rsid w:val="00754B97"/>
    <w:rsid w:val="00780034"/>
    <w:rsid w:val="0079272B"/>
    <w:rsid w:val="00794B00"/>
    <w:rsid w:val="00797C53"/>
    <w:rsid w:val="007A3454"/>
    <w:rsid w:val="007C4C61"/>
    <w:rsid w:val="007C68BA"/>
    <w:rsid w:val="008C2F68"/>
    <w:rsid w:val="008C42F5"/>
    <w:rsid w:val="008C676C"/>
    <w:rsid w:val="008D1E99"/>
    <w:rsid w:val="008D3106"/>
    <w:rsid w:val="008E09A3"/>
    <w:rsid w:val="008E4A43"/>
    <w:rsid w:val="008E4B7F"/>
    <w:rsid w:val="009248C2"/>
    <w:rsid w:val="009311A5"/>
    <w:rsid w:val="00954994"/>
    <w:rsid w:val="0096547C"/>
    <w:rsid w:val="00967181"/>
    <w:rsid w:val="009D3846"/>
    <w:rsid w:val="009D3B3E"/>
    <w:rsid w:val="009E0FEB"/>
    <w:rsid w:val="009E63EE"/>
    <w:rsid w:val="00A02DD4"/>
    <w:rsid w:val="00A41B28"/>
    <w:rsid w:val="00A51E51"/>
    <w:rsid w:val="00A53903"/>
    <w:rsid w:val="00A659D0"/>
    <w:rsid w:val="00A719DA"/>
    <w:rsid w:val="00A91476"/>
    <w:rsid w:val="00AA5A8E"/>
    <w:rsid w:val="00AA5AB5"/>
    <w:rsid w:val="00AB66E5"/>
    <w:rsid w:val="00AD5561"/>
    <w:rsid w:val="00AE1F32"/>
    <w:rsid w:val="00AE564C"/>
    <w:rsid w:val="00B01592"/>
    <w:rsid w:val="00B04C2A"/>
    <w:rsid w:val="00B21165"/>
    <w:rsid w:val="00B257DC"/>
    <w:rsid w:val="00B369EA"/>
    <w:rsid w:val="00B546A3"/>
    <w:rsid w:val="00B64A6D"/>
    <w:rsid w:val="00B865CC"/>
    <w:rsid w:val="00B97F76"/>
    <w:rsid w:val="00BA13FB"/>
    <w:rsid w:val="00BB540F"/>
    <w:rsid w:val="00BC2716"/>
    <w:rsid w:val="00BD5867"/>
    <w:rsid w:val="00C007E5"/>
    <w:rsid w:val="00C118A9"/>
    <w:rsid w:val="00C220B9"/>
    <w:rsid w:val="00C332BE"/>
    <w:rsid w:val="00C33BBF"/>
    <w:rsid w:val="00C41CAB"/>
    <w:rsid w:val="00C71870"/>
    <w:rsid w:val="00C7197B"/>
    <w:rsid w:val="00C7582E"/>
    <w:rsid w:val="00C97A12"/>
    <w:rsid w:val="00CA2C2C"/>
    <w:rsid w:val="00CB04F3"/>
    <w:rsid w:val="00CB46A9"/>
    <w:rsid w:val="00CB7A77"/>
    <w:rsid w:val="00CB7A9A"/>
    <w:rsid w:val="00CC010D"/>
    <w:rsid w:val="00CC23A3"/>
    <w:rsid w:val="00CC504C"/>
    <w:rsid w:val="00CD1317"/>
    <w:rsid w:val="00D0276C"/>
    <w:rsid w:val="00D1505B"/>
    <w:rsid w:val="00D21F72"/>
    <w:rsid w:val="00D25D5F"/>
    <w:rsid w:val="00D62010"/>
    <w:rsid w:val="00D70CD8"/>
    <w:rsid w:val="00DB0ADD"/>
    <w:rsid w:val="00DE537D"/>
    <w:rsid w:val="00E020AD"/>
    <w:rsid w:val="00E3436C"/>
    <w:rsid w:val="00E60C12"/>
    <w:rsid w:val="00E71CEB"/>
    <w:rsid w:val="00EB2EBA"/>
    <w:rsid w:val="00EB7396"/>
    <w:rsid w:val="00ED4885"/>
    <w:rsid w:val="00ED50B9"/>
    <w:rsid w:val="00EF45AB"/>
    <w:rsid w:val="00EF66BD"/>
    <w:rsid w:val="00F01B2F"/>
    <w:rsid w:val="00F11221"/>
    <w:rsid w:val="00F25CDD"/>
    <w:rsid w:val="00F266E2"/>
    <w:rsid w:val="00F37D16"/>
    <w:rsid w:val="00F5667C"/>
    <w:rsid w:val="00F713BA"/>
    <w:rsid w:val="00F864E6"/>
    <w:rsid w:val="00F938CC"/>
    <w:rsid w:val="00FA1FC2"/>
    <w:rsid w:val="00FA7027"/>
    <w:rsid w:val="00FD2F3D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d">
    <w:name w:val="Strong"/>
    <w:uiPriority w:val="22"/>
    <w:qFormat/>
    <w:rsid w:val="00AE5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d">
    <w:name w:val="Strong"/>
    <w:uiPriority w:val="22"/>
    <w:qFormat/>
    <w:rsid w:val="00AE5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4FBB-14F9-4D5F-A04D-56EA11B0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19</cp:revision>
  <cp:lastPrinted>2019-11-27T12:44:00Z</cp:lastPrinted>
  <dcterms:created xsi:type="dcterms:W3CDTF">2019-11-08T09:02:00Z</dcterms:created>
  <dcterms:modified xsi:type="dcterms:W3CDTF">2019-11-27T12:50:00Z</dcterms:modified>
</cp:coreProperties>
</file>