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C7" w:rsidRPr="00F3541D" w:rsidRDefault="006D2DC7" w:rsidP="006D2DC7">
      <w:pPr>
        <w:tabs>
          <w:tab w:val="left" w:pos="8895"/>
        </w:tabs>
        <w:jc w:val="right"/>
        <w:rPr>
          <w:strike/>
          <w:sz w:val="28"/>
        </w:rPr>
      </w:pPr>
    </w:p>
    <w:p w:rsidR="006D2DC7" w:rsidRDefault="000A2E7D" w:rsidP="006D2DC7">
      <w:pPr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C7" w:rsidRPr="00C56F98" w:rsidRDefault="006D2DC7" w:rsidP="006D2DC7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СМОЛЕНСКАЯ ОБЛАСТЬ</w:t>
      </w:r>
    </w:p>
    <w:p w:rsidR="006D2DC7" w:rsidRPr="00C56F98" w:rsidRDefault="006D2DC7" w:rsidP="006D2DC7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МОНАСТЫРЩИНСКИЙ РАЙОННЫЙ СОВЕТ ДЕПУТАТОВ</w:t>
      </w:r>
    </w:p>
    <w:p w:rsidR="000A2E7D" w:rsidRDefault="000A2E7D" w:rsidP="006D2DC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D2DC7" w:rsidRPr="00C56F98" w:rsidRDefault="006D2DC7" w:rsidP="006D2DC7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56F98">
        <w:rPr>
          <w:b/>
          <w:bCs/>
          <w:sz w:val="28"/>
          <w:szCs w:val="28"/>
        </w:rPr>
        <w:t>Р</w:t>
      </w:r>
      <w:proofErr w:type="gramEnd"/>
      <w:r w:rsidRPr="00C56F98">
        <w:rPr>
          <w:b/>
          <w:bCs/>
          <w:sz w:val="28"/>
          <w:szCs w:val="28"/>
        </w:rPr>
        <w:t xml:space="preserve"> Е Ш Е Н И Е</w:t>
      </w:r>
    </w:p>
    <w:p w:rsidR="006D2DC7" w:rsidRDefault="006D2DC7" w:rsidP="006D2DC7">
      <w:pPr>
        <w:rPr>
          <w:sz w:val="28"/>
          <w:szCs w:val="28"/>
        </w:rPr>
      </w:pPr>
    </w:p>
    <w:p w:rsidR="006D2DC7" w:rsidRPr="00C56F98" w:rsidRDefault="006D2DC7" w:rsidP="006D2DC7">
      <w:pPr>
        <w:rPr>
          <w:sz w:val="28"/>
          <w:szCs w:val="28"/>
        </w:rPr>
      </w:pPr>
      <w:r w:rsidRPr="006D2DC7">
        <w:rPr>
          <w:b/>
          <w:sz w:val="28"/>
          <w:szCs w:val="28"/>
        </w:rPr>
        <w:t>от</w:t>
      </w:r>
      <w:r w:rsidRPr="00C56F98">
        <w:rPr>
          <w:sz w:val="28"/>
          <w:szCs w:val="28"/>
        </w:rPr>
        <w:t xml:space="preserve"> </w:t>
      </w:r>
      <w:r w:rsidR="00765844" w:rsidRPr="00765844">
        <w:rPr>
          <w:b/>
          <w:sz w:val="28"/>
          <w:szCs w:val="28"/>
        </w:rPr>
        <w:t>14 декабря 2020 года</w:t>
      </w:r>
      <w:r w:rsidRPr="00765844">
        <w:rPr>
          <w:b/>
          <w:sz w:val="28"/>
          <w:szCs w:val="28"/>
        </w:rPr>
        <w:t xml:space="preserve">                                                                         </w:t>
      </w:r>
      <w:r w:rsidR="00765844">
        <w:rPr>
          <w:b/>
          <w:sz w:val="28"/>
          <w:szCs w:val="28"/>
        </w:rPr>
        <w:t xml:space="preserve">   </w:t>
      </w:r>
      <w:r w:rsidRPr="00765844">
        <w:rPr>
          <w:b/>
          <w:sz w:val="28"/>
          <w:szCs w:val="28"/>
        </w:rPr>
        <w:t xml:space="preserve">     </w:t>
      </w:r>
      <w:r w:rsidRPr="006D2DC7">
        <w:rPr>
          <w:b/>
          <w:sz w:val="28"/>
          <w:szCs w:val="28"/>
        </w:rPr>
        <w:t xml:space="preserve">№ </w:t>
      </w:r>
      <w:r w:rsidR="00765844">
        <w:rPr>
          <w:b/>
          <w:sz w:val="28"/>
          <w:szCs w:val="28"/>
        </w:rPr>
        <w:t>61</w:t>
      </w:r>
      <w:r w:rsidRPr="00C56F98">
        <w:rPr>
          <w:sz w:val="28"/>
          <w:szCs w:val="28"/>
        </w:rPr>
        <w:t xml:space="preserve">                                                                                 </w:t>
      </w:r>
    </w:p>
    <w:p w:rsidR="006D2DC7" w:rsidRDefault="006D2DC7" w:rsidP="006D2D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846F2C" w:rsidTr="00535BFE">
        <w:tc>
          <w:tcPr>
            <w:tcW w:w="4503" w:type="dxa"/>
          </w:tcPr>
          <w:p w:rsidR="00846F2C" w:rsidRPr="00535BFE" w:rsidRDefault="00846F2C" w:rsidP="00535BFE">
            <w:pPr>
              <w:jc w:val="both"/>
              <w:rPr>
                <w:sz w:val="28"/>
                <w:szCs w:val="28"/>
              </w:rPr>
            </w:pPr>
            <w:r w:rsidRPr="00535BFE">
              <w:rPr>
                <w:sz w:val="28"/>
                <w:szCs w:val="28"/>
              </w:rPr>
              <w:t>Об установлении доплаты А.С. Барановскому за исполнение п</w:t>
            </w:r>
            <w:r w:rsidR="00535BFE">
              <w:rPr>
                <w:sz w:val="28"/>
                <w:szCs w:val="28"/>
              </w:rPr>
              <w:t>о</w:t>
            </w:r>
            <w:r w:rsidRPr="00535BFE">
              <w:rPr>
                <w:sz w:val="28"/>
                <w:szCs w:val="28"/>
              </w:rPr>
              <w:t>лномочий Главы муниципального образования «</w:t>
            </w:r>
            <w:proofErr w:type="spellStart"/>
            <w:r w:rsidRPr="00535BFE">
              <w:rPr>
                <w:sz w:val="28"/>
                <w:szCs w:val="28"/>
              </w:rPr>
              <w:t>Монастырщинский</w:t>
            </w:r>
            <w:proofErr w:type="spellEnd"/>
            <w:r w:rsidRPr="00535BF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</w:tcPr>
          <w:p w:rsidR="00846F2C" w:rsidRDefault="00846F2C" w:rsidP="006D2DC7"/>
        </w:tc>
      </w:tr>
    </w:tbl>
    <w:p w:rsidR="006D2DC7" w:rsidRPr="00C56F98" w:rsidRDefault="006D2DC7" w:rsidP="006D2DC7"/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D2DC7">
        <w:rPr>
          <w:sz w:val="28"/>
          <w:szCs w:val="28"/>
        </w:rPr>
        <w:t>В соответствии с частью 12 статьи 27 Устава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области, решения </w:t>
      </w:r>
      <w:proofErr w:type="spellStart"/>
      <w:r w:rsidRPr="006D2DC7">
        <w:rPr>
          <w:sz w:val="28"/>
          <w:szCs w:val="28"/>
        </w:rPr>
        <w:t>Монастырщинского</w:t>
      </w:r>
      <w:proofErr w:type="spellEnd"/>
      <w:r w:rsidRPr="006D2DC7">
        <w:rPr>
          <w:sz w:val="28"/>
          <w:szCs w:val="28"/>
        </w:rPr>
        <w:t xml:space="preserve"> районного Совета депутатов от 22.04.2011 № 16 «Об установлении 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области», решения </w:t>
      </w:r>
      <w:proofErr w:type="spellStart"/>
      <w:r w:rsidRPr="006D2DC7">
        <w:rPr>
          <w:sz w:val="28"/>
          <w:szCs w:val="28"/>
        </w:rPr>
        <w:t>Монастырщинского</w:t>
      </w:r>
      <w:proofErr w:type="spellEnd"/>
      <w:r w:rsidRPr="006D2DC7">
        <w:rPr>
          <w:sz w:val="28"/>
          <w:szCs w:val="28"/>
        </w:rPr>
        <w:t xml:space="preserve"> районного Совета депутатов от 06.11.2020 № 54 «О возложении</w:t>
      </w:r>
      <w:proofErr w:type="gramEnd"/>
      <w:r w:rsidRPr="006D2DC7">
        <w:rPr>
          <w:sz w:val="28"/>
          <w:szCs w:val="28"/>
        </w:rPr>
        <w:t xml:space="preserve"> исполнения полномочий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области», 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районный Совет депутатов 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</w:p>
    <w:p w:rsidR="006D2DC7" w:rsidRPr="006D2DC7" w:rsidRDefault="006D2DC7" w:rsidP="000A2E7D">
      <w:pPr>
        <w:ind w:left="-567" w:right="-143" w:firstLine="567"/>
        <w:jc w:val="both"/>
        <w:rPr>
          <w:b/>
          <w:sz w:val="28"/>
          <w:szCs w:val="28"/>
        </w:rPr>
      </w:pPr>
      <w:r w:rsidRPr="006D2DC7">
        <w:rPr>
          <w:b/>
          <w:sz w:val="28"/>
          <w:szCs w:val="28"/>
        </w:rPr>
        <w:t>РЕШИЛ: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>1. Барановскому Александру Станиславовичу за исполнение полномочий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 до избрания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 </w:t>
      </w:r>
      <w:proofErr w:type="spellStart"/>
      <w:r w:rsidRPr="006D2DC7">
        <w:rPr>
          <w:sz w:val="28"/>
          <w:szCs w:val="28"/>
        </w:rPr>
        <w:t>Монастырщинским</w:t>
      </w:r>
      <w:proofErr w:type="spellEnd"/>
      <w:r w:rsidRPr="006D2DC7">
        <w:rPr>
          <w:sz w:val="28"/>
          <w:szCs w:val="28"/>
        </w:rPr>
        <w:t xml:space="preserve"> районным Советом депутатов из числа кандидатов, представленных конкурсной комиссией по результатам конкурса по отбору кандидатов, установить ежемесячную доплату из средств фонда оплаты труда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области», состоящую </w:t>
      </w:r>
      <w:proofErr w:type="gramStart"/>
      <w:r w:rsidRPr="006D2DC7">
        <w:rPr>
          <w:sz w:val="28"/>
          <w:szCs w:val="28"/>
        </w:rPr>
        <w:t>из</w:t>
      </w:r>
      <w:proofErr w:type="gramEnd"/>
      <w:r w:rsidRPr="006D2DC7">
        <w:rPr>
          <w:sz w:val="28"/>
          <w:szCs w:val="28"/>
        </w:rPr>
        <w:t>: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 xml:space="preserve">1) </w:t>
      </w:r>
      <w:r w:rsidR="00846F2C">
        <w:rPr>
          <w:sz w:val="28"/>
          <w:szCs w:val="28"/>
        </w:rPr>
        <w:t>м</w:t>
      </w:r>
      <w:r w:rsidRPr="006D2DC7">
        <w:rPr>
          <w:sz w:val="28"/>
          <w:szCs w:val="28"/>
        </w:rPr>
        <w:t>есячного должностного оклада в размере разницы должностных окладов по должности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 и должности заместителя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области;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lastRenderedPageBreak/>
        <w:t>2) надбавки за выслугу лет в размере 30 процентов разницы должностных окладов по должности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 район» Смоленской области» и должности заместителя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области;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>3) надбавки за особые условия работы в размере 50 процентов разницы должностных окладов по должности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 и должности заместителя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области»;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>4) надбавки за сведения, составляющие государственную тайну, в размере 15 процентов разницы должностных окладов по должности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области» и должности заместителя Главы муниципального образования «</w:t>
      </w:r>
      <w:proofErr w:type="spellStart"/>
      <w:r w:rsidRPr="006D2DC7">
        <w:rPr>
          <w:sz w:val="28"/>
          <w:szCs w:val="28"/>
        </w:rPr>
        <w:t>Монастырщинский</w:t>
      </w:r>
      <w:proofErr w:type="spellEnd"/>
      <w:r w:rsidRPr="006D2DC7">
        <w:rPr>
          <w:sz w:val="28"/>
          <w:szCs w:val="28"/>
        </w:rPr>
        <w:t xml:space="preserve"> район» Смоленской области;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>5) денежного поощрения в размере суммы выплаты, указанной в подпункте 1  пункта 1 настоящего решения.</w:t>
      </w:r>
    </w:p>
    <w:p w:rsidR="00EA69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 xml:space="preserve">2. </w:t>
      </w:r>
      <w:proofErr w:type="gramStart"/>
      <w:r w:rsidR="00EA69C7" w:rsidRPr="00EA69C7">
        <w:rPr>
          <w:sz w:val="28"/>
          <w:szCs w:val="28"/>
        </w:rPr>
        <w:t>Установить Барановскому Александру Станиславовичу за исполнение полномочий Главы муниципального образования «</w:t>
      </w:r>
      <w:proofErr w:type="spellStart"/>
      <w:r w:rsidR="00EA69C7" w:rsidRPr="00EA69C7">
        <w:rPr>
          <w:sz w:val="28"/>
          <w:szCs w:val="28"/>
        </w:rPr>
        <w:t>Монастырщинский</w:t>
      </w:r>
      <w:proofErr w:type="spellEnd"/>
      <w:r w:rsidR="00EA69C7" w:rsidRPr="00EA69C7">
        <w:rPr>
          <w:sz w:val="28"/>
          <w:szCs w:val="28"/>
        </w:rPr>
        <w:t xml:space="preserve"> район» Смоленской области до избрания Главы муниципального образования «</w:t>
      </w:r>
      <w:proofErr w:type="spellStart"/>
      <w:r w:rsidR="00EA69C7" w:rsidRPr="00EA69C7">
        <w:rPr>
          <w:sz w:val="28"/>
          <w:szCs w:val="28"/>
        </w:rPr>
        <w:t>Монастырщинский</w:t>
      </w:r>
      <w:proofErr w:type="spellEnd"/>
      <w:r w:rsidR="00EA69C7" w:rsidRPr="00EA69C7">
        <w:rPr>
          <w:sz w:val="28"/>
          <w:szCs w:val="28"/>
        </w:rPr>
        <w:t xml:space="preserve"> район» Смоленской области </w:t>
      </w:r>
      <w:proofErr w:type="spellStart"/>
      <w:r w:rsidR="00EA69C7" w:rsidRPr="00EA69C7">
        <w:rPr>
          <w:sz w:val="28"/>
          <w:szCs w:val="28"/>
        </w:rPr>
        <w:t>Монастырщинским</w:t>
      </w:r>
      <w:proofErr w:type="spellEnd"/>
      <w:r w:rsidR="00EA69C7" w:rsidRPr="00EA69C7">
        <w:rPr>
          <w:sz w:val="28"/>
          <w:szCs w:val="28"/>
        </w:rPr>
        <w:t xml:space="preserve"> районным Советом депутатов из числа кандидатов, представленных конкурсной комиссией по результатам конкурса по отбору кандидатов, предоставление дополнительно выплаты из средств фонда оплаты труда Главы муниципального образования «</w:t>
      </w:r>
      <w:proofErr w:type="spellStart"/>
      <w:r w:rsidR="00EA69C7" w:rsidRPr="00EA69C7">
        <w:rPr>
          <w:sz w:val="28"/>
          <w:szCs w:val="28"/>
        </w:rPr>
        <w:t>Монастырщинский</w:t>
      </w:r>
      <w:proofErr w:type="spellEnd"/>
      <w:r w:rsidR="00EA69C7" w:rsidRPr="00EA69C7">
        <w:rPr>
          <w:sz w:val="28"/>
          <w:szCs w:val="28"/>
        </w:rPr>
        <w:t xml:space="preserve"> район» Смоленской области в виде единовременного дополнительного денежного поощрения</w:t>
      </w:r>
      <w:proofErr w:type="gramEnd"/>
      <w:r w:rsidR="00EA69C7" w:rsidRPr="00EA69C7">
        <w:rPr>
          <w:sz w:val="28"/>
          <w:szCs w:val="28"/>
        </w:rPr>
        <w:t xml:space="preserve"> и премии за выполнение особо важных и сложных заданий  в процентном отношении к окладу денежного содержания Главы муниципального образования «</w:t>
      </w:r>
      <w:proofErr w:type="spellStart"/>
      <w:r w:rsidR="00EA69C7" w:rsidRPr="00EA69C7">
        <w:rPr>
          <w:sz w:val="28"/>
          <w:szCs w:val="28"/>
        </w:rPr>
        <w:t>Монастырщинский</w:t>
      </w:r>
      <w:proofErr w:type="spellEnd"/>
      <w:r w:rsidR="00EA69C7" w:rsidRPr="00EA69C7">
        <w:rPr>
          <w:sz w:val="28"/>
          <w:szCs w:val="28"/>
        </w:rPr>
        <w:t xml:space="preserve"> район» Смоленской области, по согласованию с Губернатором Смоленской области в пределах фонда оплаты труда.</w:t>
      </w:r>
      <w:r w:rsidR="00EA69C7">
        <w:rPr>
          <w:sz w:val="28"/>
          <w:szCs w:val="28"/>
        </w:rPr>
        <w:t xml:space="preserve"> 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  <w:r w:rsidRPr="006D2DC7">
        <w:rPr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07.11.2020 года.</w:t>
      </w:r>
    </w:p>
    <w:p w:rsidR="006D2DC7" w:rsidRPr="006D2DC7" w:rsidRDefault="006D2DC7" w:rsidP="000A2E7D">
      <w:pPr>
        <w:ind w:left="-567" w:right="-143" w:firstLine="567"/>
        <w:jc w:val="both"/>
        <w:rPr>
          <w:sz w:val="28"/>
          <w:szCs w:val="28"/>
        </w:rPr>
      </w:pPr>
    </w:p>
    <w:p w:rsidR="006D2DC7" w:rsidRDefault="006D2DC7" w:rsidP="000A2E7D">
      <w:pPr>
        <w:ind w:right="-143"/>
      </w:pPr>
      <w:r>
        <w:t xml:space="preserve"> </w:t>
      </w:r>
    </w:p>
    <w:p w:rsidR="006D2DC7" w:rsidRPr="006D2DC7" w:rsidRDefault="006D2DC7" w:rsidP="006D2DC7">
      <w:pPr>
        <w:rPr>
          <w:sz w:val="28"/>
          <w:szCs w:val="28"/>
        </w:rPr>
      </w:pPr>
      <w:r w:rsidRPr="006D2DC7">
        <w:rPr>
          <w:sz w:val="28"/>
          <w:szCs w:val="28"/>
        </w:rPr>
        <w:t>Председатель</w:t>
      </w:r>
    </w:p>
    <w:p w:rsidR="006D2DC7" w:rsidRPr="006D2DC7" w:rsidRDefault="006D2DC7" w:rsidP="006D2DC7">
      <w:pPr>
        <w:rPr>
          <w:sz w:val="28"/>
          <w:szCs w:val="28"/>
        </w:rPr>
      </w:pPr>
      <w:proofErr w:type="spellStart"/>
      <w:r w:rsidRPr="006D2DC7">
        <w:rPr>
          <w:sz w:val="28"/>
          <w:szCs w:val="28"/>
        </w:rPr>
        <w:t>Монастырщинского</w:t>
      </w:r>
      <w:proofErr w:type="spellEnd"/>
      <w:r w:rsidRPr="006D2DC7">
        <w:rPr>
          <w:sz w:val="28"/>
          <w:szCs w:val="28"/>
        </w:rPr>
        <w:t xml:space="preserve"> районного</w:t>
      </w:r>
    </w:p>
    <w:p w:rsidR="006D2DC7" w:rsidRPr="006D2DC7" w:rsidRDefault="006D2DC7" w:rsidP="006D2DC7">
      <w:pPr>
        <w:rPr>
          <w:sz w:val="28"/>
          <w:szCs w:val="28"/>
        </w:rPr>
      </w:pPr>
      <w:r w:rsidRPr="006D2DC7">
        <w:rPr>
          <w:sz w:val="28"/>
          <w:szCs w:val="28"/>
        </w:rPr>
        <w:t xml:space="preserve">Совета депутатов                                                                   </w:t>
      </w:r>
      <w:r w:rsidRPr="006D2DC7">
        <w:rPr>
          <w:b/>
          <w:sz w:val="28"/>
          <w:szCs w:val="28"/>
        </w:rPr>
        <w:t xml:space="preserve">П.А. </w:t>
      </w:r>
      <w:proofErr w:type="gramStart"/>
      <w:r w:rsidRPr="006D2DC7">
        <w:rPr>
          <w:b/>
          <w:sz w:val="28"/>
          <w:szCs w:val="28"/>
        </w:rPr>
        <w:t>Счастливый</w:t>
      </w:r>
      <w:proofErr w:type="gramEnd"/>
    </w:p>
    <w:p w:rsidR="002E4A36" w:rsidRDefault="002E4A36"/>
    <w:sectPr w:rsidR="002E4A36" w:rsidSect="006D2D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C7" w:rsidRDefault="006D2DC7" w:rsidP="006D2DC7">
      <w:r>
        <w:separator/>
      </w:r>
    </w:p>
  </w:endnote>
  <w:endnote w:type="continuationSeparator" w:id="0">
    <w:p w:rsidR="006D2DC7" w:rsidRDefault="006D2DC7" w:rsidP="006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C7" w:rsidRDefault="006D2DC7" w:rsidP="006D2DC7">
      <w:r>
        <w:separator/>
      </w:r>
    </w:p>
  </w:footnote>
  <w:footnote w:type="continuationSeparator" w:id="0">
    <w:p w:rsidR="006D2DC7" w:rsidRDefault="006D2DC7" w:rsidP="006D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20528"/>
      <w:docPartObj>
        <w:docPartGallery w:val="Page Numbers (Top of Page)"/>
        <w:docPartUnique/>
      </w:docPartObj>
    </w:sdtPr>
    <w:sdtEndPr/>
    <w:sdtContent>
      <w:p w:rsidR="006D2DC7" w:rsidRDefault="006D2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96">
          <w:rPr>
            <w:noProof/>
          </w:rPr>
          <w:t>2</w:t>
        </w:r>
        <w:r>
          <w:fldChar w:fldCharType="end"/>
        </w:r>
      </w:p>
    </w:sdtContent>
  </w:sdt>
  <w:p w:rsidR="006D2DC7" w:rsidRDefault="006D2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C0"/>
    <w:rsid w:val="00014096"/>
    <w:rsid w:val="000A2E7D"/>
    <w:rsid w:val="002E4A36"/>
    <w:rsid w:val="00535BFE"/>
    <w:rsid w:val="006C014A"/>
    <w:rsid w:val="006D2DC7"/>
    <w:rsid w:val="006D33C0"/>
    <w:rsid w:val="00765844"/>
    <w:rsid w:val="00797DF8"/>
    <w:rsid w:val="00846F2C"/>
    <w:rsid w:val="008B79BB"/>
    <w:rsid w:val="00E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E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2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E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82B0-486C-443B-A064-B4358C9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2020-12-03T05:55:00Z</dcterms:created>
  <dcterms:modified xsi:type="dcterms:W3CDTF">2020-12-15T07:36:00Z</dcterms:modified>
</cp:coreProperties>
</file>