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63" w:rsidRPr="003C2763" w:rsidRDefault="003C2763" w:rsidP="003C2763">
      <w:pPr>
        <w:tabs>
          <w:tab w:val="left" w:pos="4140"/>
          <w:tab w:val="center" w:pos="6518"/>
        </w:tabs>
        <w:spacing w:after="0" w:line="240" w:lineRule="atLeast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6F1A53" wp14:editId="0E51B6AD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7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3C27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3C2763" w:rsidRPr="003C2763" w:rsidRDefault="003C2763" w:rsidP="003C27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ОБЛАСТЬ</w:t>
      </w:r>
    </w:p>
    <w:p w:rsidR="003C2763" w:rsidRPr="003C2763" w:rsidRDefault="003C2763" w:rsidP="003C27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МОНАСТЫРЩИНСКИЙ РАЙОННЫЙ СОВЕТ ДЕПУТАТОВ</w:t>
      </w:r>
    </w:p>
    <w:p w:rsidR="003C2763" w:rsidRPr="003C2763" w:rsidRDefault="003C2763" w:rsidP="003C27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763" w:rsidRPr="003C2763" w:rsidRDefault="003C2763" w:rsidP="003C2763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3C2763" w:rsidRPr="003C2763" w:rsidRDefault="003C2763" w:rsidP="003C2763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763" w:rsidRPr="003C2763" w:rsidRDefault="00AB7096" w:rsidP="003C2763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1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C2763"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71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 ноября 2021 года</w:t>
      </w:r>
      <w:r w:rsidR="003C2763"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C2763"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C2763"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C2763"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C2763"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C2763"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C2763"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3C2763"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3C2763" w:rsidRPr="003C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C2763" w:rsidRPr="003C2763" w:rsidRDefault="003C2763" w:rsidP="003C2763">
      <w:pPr>
        <w:tabs>
          <w:tab w:val="left" w:pos="1080"/>
        </w:tabs>
        <w:spacing w:after="0" w:line="24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63" w:rsidRPr="003C2763" w:rsidRDefault="00AB7096" w:rsidP="00455D30">
      <w:pPr>
        <w:tabs>
          <w:tab w:val="left" w:pos="709"/>
          <w:tab w:val="left" w:pos="5387"/>
        </w:tabs>
        <w:spacing w:after="0" w:line="240" w:lineRule="atLeast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2763"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5B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2763"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2763"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C2763"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="003C2763"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3C2763"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455D30"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55D30"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5D30"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455D30"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29.06.2016 № 34</w:t>
      </w:r>
    </w:p>
    <w:p w:rsidR="003C2763" w:rsidRPr="003C2763" w:rsidRDefault="003C2763" w:rsidP="00AB7096">
      <w:pPr>
        <w:tabs>
          <w:tab w:val="left" w:pos="1080"/>
          <w:tab w:val="left" w:pos="5387"/>
        </w:tabs>
        <w:spacing w:after="0" w:line="240" w:lineRule="atLeast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63" w:rsidRPr="003C2763" w:rsidRDefault="003C2763" w:rsidP="00C214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Уставом муниципального образования</w:t>
      </w:r>
      <w:proofErr w:type="gramEnd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</w:t>
      </w:r>
      <w:proofErr w:type="spellStart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</w:p>
    <w:p w:rsidR="003C2763" w:rsidRPr="003C2763" w:rsidRDefault="003C2763" w:rsidP="00C214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63" w:rsidRPr="003C2763" w:rsidRDefault="003C2763" w:rsidP="00C214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РЕШИЛ:</w:t>
      </w:r>
    </w:p>
    <w:p w:rsidR="003C2763" w:rsidRPr="003C2763" w:rsidRDefault="003C2763" w:rsidP="00C2144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63" w:rsidRPr="003C2763" w:rsidRDefault="003C2763" w:rsidP="00C2144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5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55D30" w:rsidRP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="00455D30" w:rsidRP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455D30" w:rsidRP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proofErr w:type="spellStart"/>
      <w:r w:rsidR="00455D30" w:rsidRP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455D30" w:rsidRP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29.06.2016 № 34</w:t>
      </w:r>
      <w:r w:rsid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r w:rsid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  <w:proofErr w:type="gramEnd"/>
    </w:p>
    <w:p w:rsidR="003C2763" w:rsidRPr="003C2763" w:rsidRDefault="003C2763" w:rsidP="003C2763">
      <w:pPr>
        <w:tabs>
          <w:tab w:val="left" w:pos="709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Настоящее решение вступает в силу с момента подписания</w:t>
      </w:r>
      <w:r w:rsidR="0045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 </w:t>
      </w:r>
      <w:r w:rsidR="005B3B1F" w:rsidRPr="005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 газете </w:t>
      </w:r>
      <w:proofErr w:type="spellStart"/>
      <w:r w:rsidR="005B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5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5B3B1F" w:rsidRPr="005B3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жизнь»</w:t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763" w:rsidRPr="003C2763" w:rsidRDefault="003C2763" w:rsidP="003C2763">
      <w:pPr>
        <w:tabs>
          <w:tab w:val="left" w:pos="709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63" w:rsidRPr="003C2763" w:rsidRDefault="003C2763" w:rsidP="003C2763">
      <w:pPr>
        <w:tabs>
          <w:tab w:val="left" w:pos="709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763" w:rsidRPr="003C2763" w:rsidRDefault="003C2763" w:rsidP="003C2763">
      <w:pPr>
        <w:tabs>
          <w:tab w:val="left" w:pos="709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</w:t>
      </w:r>
    </w:p>
    <w:p w:rsidR="003C2763" w:rsidRPr="003C2763" w:rsidRDefault="003C2763" w:rsidP="003C2763">
      <w:pPr>
        <w:tabs>
          <w:tab w:val="left" w:pos="709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</w:p>
    <w:p w:rsidR="003C2763" w:rsidRPr="003C2763" w:rsidRDefault="003C2763" w:rsidP="003C2763">
      <w:pPr>
        <w:tabs>
          <w:tab w:val="left" w:pos="709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Совета депутатов</w:t>
      </w:r>
    </w:p>
    <w:p w:rsidR="003C2763" w:rsidRPr="003C2763" w:rsidRDefault="003C2763" w:rsidP="003C2763">
      <w:pPr>
        <w:tabs>
          <w:tab w:val="left" w:pos="709"/>
          <w:tab w:val="left" w:pos="141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В.Б. Титов</w:t>
      </w:r>
      <w:r w:rsidRPr="003C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2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П.А. Счастливый</w:t>
      </w:r>
    </w:p>
    <w:p w:rsidR="009D3070" w:rsidRDefault="009D3070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p w:rsidR="00AB7096" w:rsidRDefault="00AB7096"/>
    <w:tbl>
      <w:tblPr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C21446" w:rsidRPr="00C21446" w:rsidTr="0008352E">
        <w:trPr>
          <w:trHeight w:val="1266"/>
        </w:trPr>
        <w:tc>
          <w:tcPr>
            <w:tcW w:w="5103" w:type="dxa"/>
            <w:shd w:val="clear" w:color="auto" w:fill="auto"/>
          </w:tcPr>
          <w:p w:rsidR="00C21446" w:rsidRDefault="00C21446" w:rsidP="00C21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08352E" w:rsidRDefault="00C21446" w:rsidP="00083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</w:t>
            </w:r>
            <w:r w:rsidR="0008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</w:p>
          <w:p w:rsidR="00C21446" w:rsidRPr="00C21446" w:rsidRDefault="00C21446" w:rsidP="0071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</w:t>
            </w:r>
            <w:r w:rsidRPr="00C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715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25.11.2021 </w:t>
            </w:r>
            <w:r w:rsidRPr="00C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8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</w:tbl>
    <w:p w:rsidR="00C21446" w:rsidRPr="00C21446" w:rsidRDefault="00C21446" w:rsidP="00C21446">
      <w:pPr>
        <w:spacing w:after="0" w:line="24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08352E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формирования, ведения и обязательного опубликования </w:t>
      </w:r>
    </w:p>
    <w:p w:rsidR="0008352E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b/>
          <w:sz w:val="28"/>
          <w:szCs w:val="28"/>
        </w:rPr>
        <w:t>Перечня муниципального имущества муниципального образования «</w:t>
      </w:r>
      <w:proofErr w:type="spellStart"/>
      <w:r w:rsidRPr="00C21446">
        <w:rPr>
          <w:rFonts w:ascii="Times New Roman" w:eastAsia="Calibri" w:hAnsi="Times New Roman" w:cs="Times New Roman"/>
          <w:b/>
          <w:sz w:val="28"/>
          <w:szCs w:val="28"/>
        </w:rPr>
        <w:t>Монастырщинский</w:t>
      </w:r>
      <w:proofErr w:type="spellEnd"/>
      <w:r w:rsidRPr="00C21446">
        <w:rPr>
          <w:rFonts w:ascii="Times New Roman" w:eastAsia="Calibri" w:hAnsi="Times New Roman" w:cs="Times New Roman"/>
          <w:b/>
          <w:sz w:val="28"/>
          <w:szCs w:val="28"/>
        </w:rPr>
        <w:t xml:space="preserve"> район»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b/>
          <w:sz w:val="28"/>
          <w:szCs w:val="28"/>
        </w:rPr>
        <w:t xml:space="preserve">а так же </w:t>
      </w:r>
      <w:proofErr w:type="spellStart"/>
      <w:r w:rsidRPr="00C21446">
        <w:rPr>
          <w:rFonts w:ascii="Times New Roman" w:eastAsia="Calibri" w:hAnsi="Times New Roman" w:cs="Times New Roman"/>
          <w:b/>
          <w:sz w:val="28"/>
          <w:szCs w:val="28"/>
        </w:rPr>
        <w:t>самозанятым</w:t>
      </w:r>
      <w:proofErr w:type="spellEnd"/>
      <w:r w:rsidRPr="00C21446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гражданам</w:t>
      </w:r>
    </w:p>
    <w:p w:rsidR="00C21446" w:rsidRPr="00C21446" w:rsidRDefault="00C21446" w:rsidP="00C2144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гражданам (далее - Порядок) разработан в соответствии с Федеральным законом </w:t>
      </w:r>
      <w:r w:rsidRPr="00C21446">
        <w:rPr>
          <w:rFonts w:ascii="Times New Roman" w:eastAsia="Calibri" w:hAnsi="Times New Roman" w:cs="Times New Roman"/>
          <w:sz w:val="28"/>
          <w:szCs w:val="28"/>
        </w:rPr>
        <w:br/>
        <w:t>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1.2. Настоящий Порядок регулирует правила формирования, ведения и публикации Перечня муниципального имущества муниципального образования «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Монастырщинский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предназначенного для передачи во владение и (или) в пользование субъектам малого и среднего предпринимательства, а так же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гражданам (далее - Перечень).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1.3. Перечень формируется в соответствии с настоящим Порядком и утверждается распоряжением Администрации муниципального образования «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Монастырщинский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гражданам.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1.5. Имущество, включенное в Перечень, предоставляется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</w:t>
      </w:r>
      <w:r w:rsidRPr="00C214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 же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гражданам на срок не менее 5 лет. 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а так же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самозанятого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гражданина.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proofErr w:type="gramStart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</w:t>
      </w:r>
      <w:proofErr w:type="gram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предпринимательства, а так же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гражданам в соответствии с </w:t>
      </w:r>
      <w:hyperlink r:id="rId9" w:history="1">
        <w:r w:rsidRPr="00C21446">
          <w:rPr>
            <w:rFonts w:ascii="Times New Roman" w:eastAsia="Calibri" w:hAnsi="Times New Roman" w:cs="Times New Roman"/>
            <w:sz w:val="28"/>
            <w:szCs w:val="28"/>
          </w:rPr>
          <w:t>частью 2.1 статьи 9</w:t>
        </w:r>
      </w:hyperlink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b/>
          <w:sz w:val="28"/>
          <w:szCs w:val="28"/>
        </w:rPr>
        <w:t>2. Порядок формирования Перечня</w:t>
      </w:r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C21446">
        <w:rPr>
          <w:rFonts w:ascii="Times New Roman" w:eastAsia="Calibri" w:hAnsi="Times New Roman" w:cs="Times New Roman"/>
          <w:sz w:val="28"/>
          <w:szCs w:val="28"/>
        </w:rPr>
        <w:t>В Перечень включается недвижимое имущество, находящееся в собственности муниципального образования «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Монастырщинский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свободное от прав третьих лиц (за исключением имущественных прав субъектов малого и среднего предпринимательства, а так же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граждан), необходимое для обеспечения предпринимательской деятельности субъектов малого и среднего предпринимательства, а так же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граждан, занимаемое организациями, образующими инфраструктуру поддержки малого и среднего предпринимательства, а также иное</w:t>
      </w:r>
      <w:proofErr w:type="gram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граждан.</w:t>
      </w:r>
      <w:proofErr w:type="gram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2.2. Формирование Перечня представляет собой действия по подготовке проекта распоряжения Администрации муниципального образования «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Монастырщинский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об утверждении Перечня либо его изменении и дополнении путем включения или исключения из Перечня </w:t>
      </w:r>
      <w:r w:rsidRPr="00C21446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соответствующего имущества, а также поддержание информации, содержащейся в нем, в актуальном состоянии.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2.3.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2.4. Не подлежат включению в Перечень объекты муниципальной собственности, которые используются для решения вопросов местного значения (здания детских садов, школ, больниц и прочие).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2.5. Объекты муниципальной собственности могут быть исключены из Перечня в случаях: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невостребованности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объекта для указанных в п. 2.1 настоящего Порядка целей;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- в случае передачи в установленном законом порядке объекта в государственную собственность Российской Федерации.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b/>
          <w:sz w:val="28"/>
          <w:szCs w:val="28"/>
        </w:rPr>
        <w:t>3. Порядок ведения Перечня</w:t>
      </w:r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3.1. Перечень включает в себя описание объекта учета с указанием его адреса и технических характеристик.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3.2. Формирование и ведение Перечня, а также учет объектов, входящих в него, осуществляется отделом имущественных и земельных отношений Администрации муниципального образования «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Монастырщинский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446">
        <w:rPr>
          <w:rFonts w:ascii="Times New Roman" w:eastAsia="Calibri" w:hAnsi="Times New Roman" w:cs="Times New Roman"/>
          <w:b/>
          <w:sz w:val="28"/>
          <w:szCs w:val="28"/>
        </w:rPr>
        <w:t>4. Порядок официального опубликования Перечня</w:t>
      </w:r>
    </w:p>
    <w:p w:rsidR="00C21446" w:rsidRPr="00C21446" w:rsidRDefault="00C21446" w:rsidP="00C2144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4.1. Перечень, а также все изменения и дополнения, вносимые в него, подлежат обязательному опубликованию на официальном сайте Администрации муниципального образования «</w:t>
      </w:r>
      <w:proofErr w:type="spellStart"/>
      <w:r w:rsidRPr="00C21446">
        <w:rPr>
          <w:rFonts w:ascii="Times New Roman" w:eastAsia="Calibri" w:hAnsi="Times New Roman" w:cs="Times New Roman"/>
          <w:sz w:val="28"/>
          <w:szCs w:val="28"/>
        </w:rPr>
        <w:t>Монастырщинский</w:t>
      </w:r>
      <w:proofErr w:type="spellEnd"/>
      <w:r w:rsidRPr="00C2144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сети «Интернет» и (или) на официальных сайтах информационной поддержки субъектов малого и среднего предпринимательства.</w:t>
      </w:r>
    </w:p>
    <w:p w:rsidR="00C21446" w:rsidRPr="00C21446" w:rsidRDefault="00C21446" w:rsidP="00C214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446">
        <w:rPr>
          <w:rFonts w:ascii="Times New Roman" w:eastAsia="Calibri" w:hAnsi="Times New Roman" w:cs="Times New Roman"/>
          <w:sz w:val="28"/>
          <w:szCs w:val="28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sectPr w:rsidR="00C21446" w:rsidRPr="00C21446" w:rsidSect="00FF5AE2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DE" w:rsidRDefault="000A1CD0">
      <w:pPr>
        <w:spacing w:after="0" w:line="240" w:lineRule="auto"/>
      </w:pPr>
      <w:r>
        <w:separator/>
      </w:r>
    </w:p>
  </w:endnote>
  <w:endnote w:type="continuationSeparator" w:id="0">
    <w:p w:rsidR="001368DE" w:rsidRDefault="000A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DE" w:rsidRDefault="000A1CD0">
      <w:pPr>
        <w:spacing w:after="0" w:line="240" w:lineRule="auto"/>
      </w:pPr>
      <w:r>
        <w:separator/>
      </w:r>
    </w:p>
  </w:footnote>
  <w:footnote w:type="continuationSeparator" w:id="0">
    <w:p w:rsidR="001368DE" w:rsidRDefault="000A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A6" w:rsidRDefault="00C668D3" w:rsidP="00385D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4537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F5"/>
    <w:rsid w:val="0008352E"/>
    <w:rsid w:val="000A1CD0"/>
    <w:rsid w:val="001368DE"/>
    <w:rsid w:val="001505F5"/>
    <w:rsid w:val="003C2763"/>
    <w:rsid w:val="00444537"/>
    <w:rsid w:val="00455D30"/>
    <w:rsid w:val="004E1EFA"/>
    <w:rsid w:val="00593889"/>
    <w:rsid w:val="005B3B1F"/>
    <w:rsid w:val="00627EA8"/>
    <w:rsid w:val="007152B1"/>
    <w:rsid w:val="007310B3"/>
    <w:rsid w:val="009D3070"/>
    <w:rsid w:val="00AB7096"/>
    <w:rsid w:val="00B86D9B"/>
    <w:rsid w:val="00C21446"/>
    <w:rsid w:val="00C668D3"/>
    <w:rsid w:val="00C813E7"/>
    <w:rsid w:val="00C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7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C27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7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C27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C2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1E517E780CA882D56C42F4181617F3D5F49EC07C69D8761FEB29FC0844A889BABE80D2C7053833FC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52D0-FE41-43B2-AAB0-9BFF5343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2021-10-25T12:13:00Z</dcterms:created>
  <dcterms:modified xsi:type="dcterms:W3CDTF">2021-11-29T11:59:00Z</dcterms:modified>
</cp:coreProperties>
</file>