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54208719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8C54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8C54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22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8C54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августа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8C54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б/н</w:t>
            </w: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8C5447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E87257">
        <w:rPr>
          <w:rFonts w:ascii="Times New Roman" w:hAnsi="Times New Roman" w:cs="Times New Roman"/>
          <w:sz w:val="28"/>
          <w:szCs w:val="28"/>
        </w:rPr>
        <w:t>собственность</w:t>
      </w:r>
      <w:r w:rsidR="008C5447">
        <w:rPr>
          <w:rFonts w:ascii="Times New Roman" w:hAnsi="Times New Roman" w:cs="Times New Roman"/>
          <w:sz w:val="28"/>
          <w:szCs w:val="28"/>
        </w:rPr>
        <w:t xml:space="preserve"> </w:t>
      </w:r>
      <w:r w:rsidR="008C5447" w:rsidRPr="008C5447">
        <w:rPr>
          <w:rFonts w:ascii="Times New Roman" w:hAnsi="Times New Roman" w:cs="Times New Roman"/>
          <w:sz w:val="28"/>
          <w:szCs w:val="28"/>
        </w:rPr>
        <w:t>земельного участка из земель населенных пунктов, расположенного по адресу:</w:t>
      </w:r>
    </w:p>
    <w:p w:rsidR="007B0094" w:rsidRPr="008C5447" w:rsidRDefault="008C5447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447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Pr="008C54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Монастырщинское городское поселение, </w:t>
        </w:r>
      </w:hyperlink>
      <w:r w:rsidRPr="008C5447">
        <w:rPr>
          <w:rFonts w:ascii="Times New Roman" w:hAnsi="Times New Roman" w:cs="Times New Roman"/>
          <w:sz w:val="28"/>
          <w:szCs w:val="28"/>
        </w:rPr>
        <w:t xml:space="preserve">п. Монастырщина, </w:t>
      </w:r>
      <w:r w:rsidR="00493830" w:rsidRPr="00493830">
        <w:rPr>
          <w:rFonts w:ascii="Times New Roman" w:hAnsi="Times New Roman" w:cs="Times New Roman"/>
          <w:sz w:val="28"/>
          <w:szCs w:val="28"/>
        </w:rPr>
        <w:t>ул</w:t>
      </w:r>
      <w:r w:rsidR="004938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93830" w:rsidRPr="00493830">
        <w:rPr>
          <w:rFonts w:ascii="Times New Roman" w:hAnsi="Times New Roman" w:cs="Times New Roman"/>
          <w:sz w:val="28"/>
          <w:szCs w:val="28"/>
        </w:rPr>
        <w:t xml:space="preserve"> Красногвардейская, </w:t>
      </w:r>
      <w:r w:rsidR="00493830">
        <w:rPr>
          <w:rFonts w:ascii="Times New Roman" w:hAnsi="Times New Roman" w:cs="Times New Roman"/>
          <w:sz w:val="28"/>
          <w:szCs w:val="28"/>
        </w:rPr>
        <w:t>участок 11/1</w:t>
      </w:r>
      <w:r w:rsidRPr="008C5447">
        <w:rPr>
          <w:rFonts w:ascii="Times New Roman" w:hAnsi="Times New Roman" w:cs="Times New Roman"/>
          <w:sz w:val="28"/>
          <w:szCs w:val="28"/>
        </w:rPr>
        <w:t>, площадью 527 кв. м, разрешённое использование: «для ведения личного подсобного хозяйства (приусадебный земельный участок)».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93830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B669D"/>
    <w:rsid w:val="007C04DF"/>
    <w:rsid w:val="007C40D7"/>
    <w:rsid w:val="007D54B5"/>
    <w:rsid w:val="008137B1"/>
    <w:rsid w:val="00824370"/>
    <w:rsid w:val="00836A5E"/>
    <w:rsid w:val="008B5DD2"/>
    <w:rsid w:val="008C5447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4</cp:revision>
  <cp:lastPrinted>2019-05-27T12:43:00Z</cp:lastPrinted>
  <dcterms:created xsi:type="dcterms:W3CDTF">2023-08-22T08:17:00Z</dcterms:created>
  <dcterms:modified xsi:type="dcterms:W3CDTF">2023-08-22T08:26:00Z</dcterms:modified>
</cp:coreProperties>
</file>