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93" w:rsidRPr="00D57E93" w:rsidRDefault="00D57E93" w:rsidP="00D57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районном выпуске газеты «Наша жизнь»-Монастырщина № </w:t>
      </w:r>
      <w:r w:rsid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допущена неточность: вместо «</w:t>
      </w:r>
      <w:r w:rsidR="00A935F0" w:rsidRP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муниципальный округ» Смоленской области информирует граждан о возможности предоставления в аренду земельного участка из земель населенных пунктов, расположенного по адресу: Российская Федерация, Смоленская область, Монастырщинский муниципальный округ, пгт. Монастырщина, </w:t>
      </w:r>
      <w:r w:rsidR="00A935F0" w:rsidRPr="0014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Юбилейная</w:t>
      </w:r>
      <w:r w:rsidR="00A935F0" w:rsidRP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236 кв. м, разрешённое использование: «для ведения личного подсобного хозяйства (приусадебный земельный участок)»</w:t>
      </w:r>
    </w:p>
    <w:p w:rsidR="00D57E93" w:rsidRPr="00D57E93" w:rsidRDefault="00D57E93" w:rsidP="00D57E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читать «</w:t>
      </w:r>
      <w:r w:rsidR="00A935F0" w:rsidRP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муниципальный округ» Смоленской области информирует граждан о возможности предоставления в </w:t>
      </w:r>
      <w:r w:rsidR="00140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 w:rsidR="00A935F0" w:rsidRP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из земель населенных пунктов, расположенного по адресу: Российская Федерация, Смоленская область, Монастырщинский муниципальный округ, пгт. Монастырщина, </w:t>
      </w:r>
      <w:r w:rsidR="00A935F0" w:rsidRPr="00140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Юбилейный</w:t>
      </w:r>
      <w:r w:rsidR="00A935F0" w:rsidRPr="00A935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236 кв. м, разрешённое использование: «для ведения личного подсобного хозяйства (приусадебный земельный участок)</w:t>
      </w:r>
      <w:r w:rsidRPr="00D57E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3C56" w:rsidRPr="00FE6434" w:rsidRDefault="00D57E93" w:rsidP="003E16E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E6434">
        <w:rPr>
          <w:rFonts w:ascii="Times New Roman" w:hAnsi="Times New Roman" w:cs="Times New Roman"/>
          <w:sz w:val="28"/>
          <w:szCs w:val="28"/>
        </w:rPr>
        <w:t>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B2" w:rsidRDefault="008D57B2" w:rsidP="00D2427E">
      <w:pPr>
        <w:spacing w:after="0" w:line="240" w:lineRule="auto"/>
      </w:pPr>
      <w:r>
        <w:separator/>
      </w:r>
    </w:p>
  </w:endnote>
  <w:endnote w:type="continuationSeparator" w:id="0">
    <w:p w:rsidR="008D57B2" w:rsidRDefault="008D57B2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B2" w:rsidRDefault="008D57B2" w:rsidP="00D2427E">
      <w:pPr>
        <w:spacing w:after="0" w:line="240" w:lineRule="auto"/>
      </w:pPr>
      <w:r>
        <w:separator/>
      </w:r>
    </w:p>
  </w:footnote>
  <w:footnote w:type="continuationSeparator" w:id="0">
    <w:p w:rsidR="008D57B2" w:rsidRDefault="008D57B2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E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40D53"/>
    <w:rsid w:val="00152BA0"/>
    <w:rsid w:val="001C4592"/>
    <w:rsid w:val="001E14D2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3E16E4"/>
    <w:rsid w:val="00462651"/>
    <w:rsid w:val="00495ABC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8D57B2"/>
    <w:rsid w:val="00901CD9"/>
    <w:rsid w:val="009A6D0D"/>
    <w:rsid w:val="00A34B37"/>
    <w:rsid w:val="00A935F0"/>
    <w:rsid w:val="00AA2874"/>
    <w:rsid w:val="00AC36F6"/>
    <w:rsid w:val="00AD34B6"/>
    <w:rsid w:val="00AF2F7A"/>
    <w:rsid w:val="00B043C2"/>
    <w:rsid w:val="00B2527B"/>
    <w:rsid w:val="00B43A0F"/>
    <w:rsid w:val="00B940A3"/>
    <w:rsid w:val="00BB70DB"/>
    <w:rsid w:val="00BC24D7"/>
    <w:rsid w:val="00BF0DB7"/>
    <w:rsid w:val="00C103C0"/>
    <w:rsid w:val="00C3629D"/>
    <w:rsid w:val="00C474E7"/>
    <w:rsid w:val="00C834F0"/>
    <w:rsid w:val="00C90622"/>
    <w:rsid w:val="00C92EA6"/>
    <w:rsid w:val="00C95C8A"/>
    <w:rsid w:val="00D061AF"/>
    <w:rsid w:val="00D22D52"/>
    <w:rsid w:val="00D2427E"/>
    <w:rsid w:val="00D44F6B"/>
    <w:rsid w:val="00D57E93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5C0508-42F2-482E-8D2B-CBBA8FB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2025-09-17T08:05:00Z</dcterms:modified>
</cp:coreProperties>
</file>