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0B0549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B0549">
        <w:rPr>
          <w:rFonts w:ascii="Times New Roman" w:hAnsi="Times New Roman" w:cs="Times New Roman"/>
          <w:sz w:val="28"/>
          <w:szCs w:val="28"/>
        </w:rPr>
        <w:t>ов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0B0549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0B0549">
        <w:rPr>
          <w:rFonts w:ascii="Times New Roman" w:hAnsi="Times New Roman" w:cs="Times New Roman"/>
          <w:sz w:val="28"/>
          <w:szCs w:val="28"/>
        </w:rPr>
        <w:t>ам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42599E" w:rsidRPr="0042599E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Александровское сельское поселение,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B0549">
        <w:rPr>
          <w:rFonts w:ascii="Times New Roman" w:hAnsi="Times New Roman" w:cs="Times New Roman"/>
          <w:sz w:val="28"/>
          <w:szCs w:val="28"/>
        </w:rPr>
        <w:t>30</w:t>
      </w:r>
      <w:r w:rsidR="0042599E">
        <w:rPr>
          <w:rFonts w:ascii="Times New Roman" w:hAnsi="Times New Roman" w:cs="Times New Roman"/>
          <w:sz w:val="28"/>
          <w:szCs w:val="28"/>
        </w:rPr>
        <w:t>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0B0549">
        <w:rPr>
          <w:rFonts w:ascii="Times New Roman" w:hAnsi="Times New Roman" w:cs="Times New Roman"/>
          <w:sz w:val="28"/>
          <w:szCs w:val="28"/>
        </w:rPr>
        <w:t xml:space="preserve">участок 1,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42599E" w:rsidRPr="0042599E">
        <w:rPr>
          <w:rFonts w:ascii="Times New Roman" w:hAnsi="Times New Roman" w:cs="Times New Roman"/>
          <w:sz w:val="28"/>
          <w:szCs w:val="28"/>
        </w:rPr>
        <w:t>«</w:t>
      </w:r>
      <w:r w:rsidR="00351F85" w:rsidRPr="00351F85">
        <w:rPr>
          <w:rFonts w:ascii="Times New Roman" w:hAnsi="Times New Roman" w:cs="Times New Roman"/>
          <w:sz w:val="28"/>
          <w:szCs w:val="28"/>
        </w:rPr>
        <w:t>садоводство (для ведения личного подсобного хозяйства)</w:t>
      </w:r>
      <w:r w:rsidR="00351F85">
        <w:rPr>
          <w:rFonts w:ascii="Times New Roman" w:hAnsi="Times New Roman" w:cs="Times New Roman"/>
          <w:sz w:val="28"/>
          <w:szCs w:val="28"/>
        </w:rPr>
        <w:t>»</w:t>
      </w:r>
      <w:r w:rsidR="000B0549">
        <w:rPr>
          <w:rFonts w:ascii="Times New Roman" w:hAnsi="Times New Roman" w:cs="Times New Roman"/>
          <w:sz w:val="28"/>
          <w:szCs w:val="28"/>
        </w:rPr>
        <w:t>;</w:t>
      </w:r>
    </w:p>
    <w:p w:rsidR="000B0549" w:rsidRDefault="000B0549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549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площадью 3000 кв. м, </w:t>
      </w:r>
      <w:r>
        <w:rPr>
          <w:rFonts w:ascii="Times New Roman" w:hAnsi="Times New Roman" w:cs="Times New Roman"/>
          <w:sz w:val="28"/>
          <w:szCs w:val="28"/>
        </w:rPr>
        <w:t>участок 2</w:t>
      </w:r>
      <w:r w:rsidRPr="000B0549">
        <w:rPr>
          <w:rFonts w:ascii="Times New Roman" w:hAnsi="Times New Roman" w:cs="Times New Roman"/>
          <w:sz w:val="28"/>
          <w:szCs w:val="28"/>
        </w:rPr>
        <w:t>, разрешённое использование: «садоводство (для ведения личного подсобного хозяйства)»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9B716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0549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51F85"/>
    <w:rsid w:val="003723BA"/>
    <w:rsid w:val="00393D7A"/>
    <w:rsid w:val="003A0741"/>
    <w:rsid w:val="0042599E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901CD9"/>
    <w:rsid w:val="009A6D0D"/>
    <w:rsid w:val="009B716F"/>
    <w:rsid w:val="00A34B37"/>
    <w:rsid w:val="00AA2874"/>
    <w:rsid w:val="00AD34B6"/>
    <w:rsid w:val="00B2527B"/>
    <w:rsid w:val="00B43A0F"/>
    <w:rsid w:val="00B940A3"/>
    <w:rsid w:val="00BC24D7"/>
    <w:rsid w:val="00BF0DB7"/>
    <w:rsid w:val="00C90622"/>
    <w:rsid w:val="00C92EA6"/>
    <w:rsid w:val="00CD1A07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FC76F4-DC94-425F-B867-3D5E3C9D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36</cp:revision>
  <cp:lastPrinted>2019-05-27T12:43:00Z</cp:lastPrinted>
  <dcterms:created xsi:type="dcterms:W3CDTF">2021-03-26T09:52:00Z</dcterms:created>
  <dcterms:modified xsi:type="dcterms:W3CDTF">2025-09-17T11:05:00Z</dcterms:modified>
</cp:coreProperties>
</file>