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2E6033" w:rsidRPr="002E6033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пер. Молодежный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E6033">
        <w:rPr>
          <w:rFonts w:ascii="Times New Roman" w:hAnsi="Times New Roman" w:cs="Times New Roman"/>
          <w:sz w:val="28"/>
          <w:szCs w:val="28"/>
        </w:rPr>
        <w:t>154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2E6033">
        <w:rPr>
          <w:rFonts w:ascii="Times New Roman" w:hAnsi="Times New Roman" w:cs="Times New Roman"/>
          <w:sz w:val="28"/>
          <w:szCs w:val="28"/>
        </w:rPr>
        <w:t xml:space="preserve"> </w:t>
      </w:r>
      <w:r w:rsidR="002E6033" w:rsidRPr="002E6033">
        <w:rPr>
          <w:rFonts w:ascii="Times New Roman" w:hAnsi="Times New Roman" w:cs="Times New Roman"/>
          <w:sz w:val="28"/>
          <w:szCs w:val="28"/>
        </w:rPr>
        <w:t>(приусадебный земельный участок</w:t>
      </w:r>
      <w:r w:rsidR="002E6033">
        <w:rPr>
          <w:rFonts w:ascii="Times New Roman" w:hAnsi="Times New Roman" w:cs="Times New Roman"/>
          <w:sz w:val="28"/>
          <w:szCs w:val="28"/>
        </w:rPr>
        <w:t>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572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5726D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1F242F-8ADE-40AA-B582-EA73197A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2025-09-17T11:03:00Z</dcterms:modified>
</cp:coreProperties>
</file>