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7129279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FA47F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</w:t>
            </w:r>
            <w:r w:rsidR="00FA47F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A47F5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июня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FA47F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A47F5" w:rsidRPr="00FA47F5">
        <w:rPr>
          <w:rFonts w:ascii="Times New Roman" w:hAnsi="Times New Roman" w:cs="Times New Roman"/>
          <w:sz w:val="28"/>
          <w:szCs w:val="28"/>
        </w:rPr>
        <w:t>67:12:0010207:41</w:t>
      </w:r>
      <w:r w:rsidR="00FA47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47F5" w:rsidRPr="00FA47F5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</w:t>
      </w:r>
      <w:r w:rsidR="00FA47F5">
        <w:rPr>
          <w:rFonts w:ascii="Times New Roman" w:hAnsi="Times New Roman" w:cs="Times New Roman"/>
          <w:sz w:val="28"/>
          <w:szCs w:val="28"/>
        </w:rPr>
        <w:t xml:space="preserve">ский, Монастырщинское городское </w:t>
      </w:r>
      <w:r w:rsidR="00FA47F5" w:rsidRPr="00FA47F5">
        <w:rPr>
          <w:rFonts w:ascii="Times New Roman" w:hAnsi="Times New Roman" w:cs="Times New Roman"/>
          <w:sz w:val="28"/>
          <w:szCs w:val="28"/>
        </w:rPr>
        <w:t>поселение, п. Монастырщина, ул</w:t>
      </w:r>
      <w:r w:rsidR="00FA47F5">
        <w:rPr>
          <w:rFonts w:ascii="Times New Roman" w:hAnsi="Times New Roman" w:cs="Times New Roman"/>
          <w:sz w:val="28"/>
          <w:szCs w:val="28"/>
        </w:rPr>
        <w:t>.</w:t>
      </w:r>
      <w:r w:rsidR="00FA47F5" w:rsidRPr="00FA47F5">
        <w:rPr>
          <w:rFonts w:ascii="Times New Roman" w:hAnsi="Times New Roman" w:cs="Times New Roman"/>
          <w:sz w:val="28"/>
          <w:szCs w:val="28"/>
        </w:rPr>
        <w:t xml:space="preserve"> Школьная, 11 метров восточнее д. 3Б</w:t>
      </w:r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="00FA47F5">
        <w:rPr>
          <w:rFonts w:ascii="Times New Roman" w:hAnsi="Times New Roman" w:cs="Times New Roman"/>
          <w:sz w:val="28"/>
          <w:szCs w:val="28"/>
        </w:rPr>
        <w:t>79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FA47F5" w:rsidRPr="00FA47F5">
        <w:rPr>
          <w:rFonts w:ascii="Times New Roman" w:hAnsi="Times New Roman" w:cs="Times New Roman"/>
          <w:sz w:val="28"/>
          <w:szCs w:val="28"/>
        </w:rPr>
        <w:t>подсобные хозяйства для индивидуального использования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DE" w:rsidRDefault="00D849DE" w:rsidP="00D2427E">
      <w:pPr>
        <w:spacing w:after="0" w:line="240" w:lineRule="auto"/>
      </w:pPr>
      <w:r>
        <w:separator/>
      </w:r>
    </w:p>
  </w:endnote>
  <w:endnote w:type="continuationSeparator" w:id="0">
    <w:p w:rsidR="00D849DE" w:rsidRDefault="00D849DE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DE" w:rsidRDefault="00D849DE" w:rsidP="00D2427E">
      <w:pPr>
        <w:spacing w:after="0" w:line="240" w:lineRule="auto"/>
      </w:pPr>
      <w:r>
        <w:separator/>
      </w:r>
    </w:p>
  </w:footnote>
  <w:footnote w:type="continuationSeparator" w:id="0">
    <w:p w:rsidR="00D849DE" w:rsidRDefault="00D849DE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61</cp:revision>
  <cp:lastPrinted>2019-05-27T12:43:00Z</cp:lastPrinted>
  <dcterms:created xsi:type="dcterms:W3CDTF">2021-03-26T09:52:00Z</dcterms:created>
  <dcterms:modified xsi:type="dcterms:W3CDTF">2023-06-01T09:55:00Z</dcterms:modified>
</cp:coreProperties>
</file>