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4B9" w:rsidRPr="005344B9" w:rsidRDefault="005344B9" w:rsidP="005344B9">
      <w:pPr>
        <w:pStyle w:val="a3"/>
        <w:shd w:val="clear" w:color="auto" w:fill="FFFFFF"/>
        <w:spacing w:before="0" w:beforeAutospacing="0" w:after="0" w:afterAutospacing="0"/>
        <w:ind w:firstLine="709"/>
        <w:jc w:val="center"/>
        <w:rPr>
          <w:sz w:val="28"/>
          <w:szCs w:val="28"/>
        </w:rPr>
      </w:pPr>
      <w:r w:rsidRPr="005344B9">
        <w:rPr>
          <w:rStyle w:val="a4"/>
          <w:sz w:val="28"/>
          <w:szCs w:val="28"/>
        </w:rPr>
        <w:t>Правила поведения при пожаре</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 </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rStyle w:val="a4"/>
          <w:sz w:val="28"/>
          <w:szCs w:val="28"/>
        </w:rPr>
        <w:t>Если горит телевизор</w:t>
      </w:r>
      <w:r w:rsidRPr="005344B9">
        <w:rPr>
          <w:sz w:val="28"/>
          <w:szCs w:val="28"/>
        </w:rPr>
        <w:t> </w:t>
      </w:r>
      <w:r w:rsidRPr="005344B9">
        <w:rPr>
          <w:rStyle w:val="a4"/>
          <w:sz w:val="28"/>
          <w:szCs w:val="28"/>
        </w:rPr>
        <w:t>необходимо:</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1. Обесточить телевизор или полностью квартиру (помещение);</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2. Сообщить о возгорании в пожарную охрану по телефону " 01 ";</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3. 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Если горение, несмотря на попытки потушить, продолжается, то остается последнее - выбросить телевизор через окно на улицу. Но прежде чем бросить, не забудьте посмотреть вниз;</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4. Во избежание отравления продуктами горения немедленно удалите из помещения людей, не занятых тушением, в первую очередь детей;</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5. После ликвидации загорания вызовите телемастера. Если имущество застраховано, то не забудьте в трехдневный срок сообщить о несчастье в инспекцию госстраха.</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6. Аналогично действуйте и при загорании других электробытовых приборов. Примечание: Если телевизор взорвался и пожар усилился, не подвергайте жизнь опасности, покиньте помещение, закрыв дверь и окна.</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 </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rStyle w:val="a4"/>
          <w:sz w:val="28"/>
          <w:szCs w:val="28"/>
        </w:rPr>
        <w:t>Дым в подъезде</w:t>
      </w:r>
      <w:r>
        <w:rPr>
          <w:rStyle w:val="a4"/>
          <w:sz w:val="28"/>
          <w:szCs w:val="28"/>
        </w:rPr>
        <w:t>:</w:t>
      </w:r>
      <w:r w:rsidRPr="005344B9">
        <w:rPr>
          <w:sz w:val="28"/>
          <w:szCs w:val="28"/>
        </w:rPr>
        <w:t> </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1. Позвоните в пожарную охрану.</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 xml:space="preserve">2. Если дым не </w:t>
      </w:r>
      <w:proofErr w:type="gramStart"/>
      <w:r w:rsidRPr="005344B9">
        <w:rPr>
          <w:sz w:val="28"/>
          <w:szCs w:val="28"/>
        </w:rPr>
        <w:t>густой</w:t>
      </w:r>
      <w:proofErr w:type="gramEnd"/>
      <w:r w:rsidRPr="005344B9">
        <w:rPr>
          <w:sz w:val="28"/>
          <w:szCs w:val="28"/>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3. Помните, что огонь и дым на лестничной клетке распространяются только в одном направлении - снизу вверх.</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4. Если Вам удалось обнаружить очаг, то попробуйте его потушить самостоятельно или при помощи соседей подручными средствами.</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5. Если потушить пожар не представляется возможным, то оповестите жильцов дома и, не создавая паники, попробуйте,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8. При наличии пострадавших вызовите скорую помощь.</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 </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rStyle w:val="a4"/>
          <w:sz w:val="28"/>
          <w:szCs w:val="28"/>
        </w:rPr>
        <w:lastRenderedPageBreak/>
        <w:t>Пожар на кухне или балконе</w:t>
      </w:r>
      <w:r>
        <w:rPr>
          <w:rStyle w:val="a4"/>
          <w:sz w:val="28"/>
          <w:szCs w:val="28"/>
        </w:rPr>
        <w:t>:</w:t>
      </w:r>
      <w:r w:rsidRPr="005344B9">
        <w:rPr>
          <w:sz w:val="28"/>
          <w:szCs w:val="28"/>
        </w:rPr>
        <w:t> </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На кухне или балконе чаще всего происходят масштабные возгорания. 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5344B9" w:rsidRDefault="005344B9" w:rsidP="005344B9">
      <w:pPr>
        <w:pStyle w:val="a3"/>
        <w:shd w:val="clear" w:color="auto" w:fill="FFFFFF"/>
        <w:spacing w:before="0" w:beforeAutospacing="0" w:after="0" w:afterAutospacing="0"/>
        <w:ind w:firstLine="709"/>
        <w:jc w:val="both"/>
        <w:rPr>
          <w:rStyle w:val="a4"/>
          <w:sz w:val="28"/>
          <w:szCs w:val="28"/>
        </w:rPr>
      </w:pPr>
    </w:p>
    <w:p w:rsidR="005344B9" w:rsidRPr="005344B9" w:rsidRDefault="005344B9" w:rsidP="005344B9">
      <w:pPr>
        <w:pStyle w:val="a3"/>
        <w:shd w:val="clear" w:color="auto" w:fill="FFFFFF"/>
        <w:spacing w:before="0" w:beforeAutospacing="0" w:after="0" w:afterAutospacing="0"/>
        <w:ind w:firstLine="709"/>
        <w:jc w:val="both"/>
        <w:rPr>
          <w:sz w:val="28"/>
          <w:szCs w:val="28"/>
        </w:rPr>
      </w:pPr>
      <w:bookmarkStart w:id="0" w:name="_GoBack"/>
      <w:bookmarkEnd w:id="0"/>
      <w:r w:rsidRPr="005344B9">
        <w:rPr>
          <w:rStyle w:val="a4"/>
          <w:sz w:val="28"/>
          <w:szCs w:val="28"/>
        </w:rPr>
        <w:t>Помните: предотвратить пожар гораздо легче, нежели потушить!</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 </w:t>
      </w:r>
    </w:p>
    <w:p w:rsidR="005344B9" w:rsidRPr="005344B9" w:rsidRDefault="005344B9" w:rsidP="005344B9">
      <w:pPr>
        <w:pStyle w:val="a3"/>
        <w:shd w:val="clear" w:color="auto" w:fill="FFFFFF"/>
        <w:spacing w:before="0" w:beforeAutospacing="0" w:after="0" w:afterAutospacing="0"/>
        <w:ind w:firstLine="709"/>
        <w:jc w:val="both"/>
        <w:rPr>
          <w:sz w:val="28"/>
          <w:szCs w:val="28"/>
        </w:rPr>
      </w:pPr>
      <w:proofErr w:type="gramStart"/>
      <w:r w:rsidRPr="005344B9">
        <w:rPr>
          <w:rStyle w:val="a4"/>
          <w:sz w:val="28"/>
          <w:szCs w:val="28"/>
        </w:rPr>
        <w:t>Ваша безопасность и здоровье ваших близких – только в ваших руках!</w:t>
      </w:r>
      <w:proofErr w:type="gramEnd"/>
    </w:p>
    <w:p w:rsidR="002C3C1E" w:rsidRPr="005344B9" w:rsidRDefault="002C3C1E" w:rsidP="005344B9">
      <w:pPr>
        <w:ind w:firstLine="709"/>
        <w:jc w:val="both"/>
        <w:rPr>
          <w:rFonts w:ascii="Times New Roman" w:hAnsi="Times New Roman" w:cs="Times New Roman"/>
          <w:sz w:val="28"/>
          <w:szCs w:val="28"/>
        </w:rPr>
      </w:pPr>
    </w:p>
    <w:sectPr w:rsidR="002C3C1E" w:rsidRPr="005344B9" w:rsidSect="005344B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B9"/>
    <w:rsid w:val="002C3C1E"/>
    <w:rsid w:val="00534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44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4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2018-11-06T08:41:00Z</dcterms:created>
  <dcterms:modified xsi:type="dcterms:W3CDTF">2018-11-06T08:42:00Z</dcterms:modified>
</cp:coreProperties>
</file>