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E5" w:rsidRPr="00DA70CD" w:rsidRDefault="003874E5" w:rsidP="003874E5">
      <w:pPr>
        <w:spacing w:after="0" w:line="240" w:lineRule="auto"/>
        <w:jc w:val="center"/>
        <w:rPr>
          <w:rFonts w:ascii="Times New Roman" w:hAnsi="Times New Roman" w:cs="Times New Roman"/>
          <w:b/>
          <w:sz w:val="28"/>
          <w:szCs w:val="28"/>
        </w:rPr>
      </w:pPr>
      <w:r w:rsidRPr="00DA70CD">
        <w:rPr>
          <w:rFonts w:ascii="Times New Roman" w:hAnsi="Times New Roman" w:cs="Times New Roman"/>
          <w:b/>
          <w:sz w:val="28"/>
          <w:szCs w:val="28"/>
        </w:rPr>
        <w:object w:dxaOrig="110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in" o:ole="" fillcolor="window">
            <v:imagedata r:id="rId9" o:title="" grayscale="t"/>
          </v:shape>
          <o:OLEObject Type="Embed" ProgID="Word.Picture.8" ShapeID="_x0000_i1025" DrawAspect="Content" ObjectID="_1833948597" r:id="rId10"/>
        </w:object>
      </w:r>
    </w:p>
    <w:p w:rsidR="003874E5" w:rsidRPr="00DA70CD" w:rsidRDefault="00EA21DF" w:rsidP="003874E5">
      <w:pPr>
        <w:pStyle w:val="1"/>
        <w:spacing w:after="0" w:afterAutospacing="0"/>
        <w:jc w:val="center"/>
        <w:rPr>
          <w:sz w:val="28"/>
          <w:szCs w:val="28"/>
        </w:rPr>
      </w:pPr>
      <w:r>
        <w:rPr>
          <w:sz w:val="28"/>
          <w:szCs w:val="28"/>
        </w:rPr>
        <w:t xml:space="preserve">АДМИНИСТРАЦИЯ </w:t>
      </w:r>
      <w:r w:rsidR="00E02042">
        <w:rPr>
          <w:sz w:val="28"/>
          <w:szCs w:val="28"/>
        </w:rPr>
        <w:t>МУНИЦИПАЛЬНОГО</w:t>
      </w:r>
      <w:r w:rsidR="003874E5" w:rsidRPr="00DA70CD">
        <w:rPr>
          <w:sz w:val="28"/>
          <w:szCs w:val="28"/>
        </w:rPr>
        <w:t xml:space="preserve"> ОБРАЗОВАНИЯ</w:t>
      </w:r>
    </w:p>
    <w:p w:rsidR="00B46A58" w:rsidRDefault="003874E5" w:rsidP="003874E5">
      <w:pPr>
        <w:spacing w:after="0" w:line="240" w:lineRule="auto"/>
        <w:jc w:val="center"/>
        <w:rPr>
          <w:rFonts w:ascii="Times New Roman" w:hAnsi="Times New Roman" w:cs="Times New Roman"/>
          <w:b/>
          <w:sz w:val="28"/>
          <w:szCs w:val="28"/>
        </w:rPr>
      </w:pPr>
      <w:r w:rsidRPr="00DA70CD">
        <w:rPr>
          <w:rFonts w:ascii="Times New Roman" w:hAnsi="Times New Roman" w:cs="Times New Roman"/>
          <w:b/>
          <w:sz w:val="28"/>
          <w:szCs w:val="28"/>
        </w:rPr>
        <w:t xml:space="preserve">«МОНАСТЫРЩИНСКИЙ </w:t>
      </w:r>
      <w:r w:rsidR="003D23D7">
        <w:rPr>
          <w:rFonts w:ascii="Times New Roman" w:hAnsi="Times New Roman" w:cs="Times New Roman"/>
          <w:b/>
          <w:sz w:val="28"/>
          <w:szCs w:val="28"/>
        </w:rPr>
        <w:t>МУНИЦИПАЛЬНЫЙ ОКРУГ</w:t>
      </w:r>
      <w:r w:rsidRPr="00DA70CD">
        <w:rPr>
          <w:rFonts w:ascii="Times New Roman" w:hAnsi="Times New Roman" w:cs="Times New Roman"/>
          <w:b/>
          <w:sz w:val="28"/>
          <w:szCs w:val="28"/>
        </w:rPr>
        <w:t xml:space="preserve">» </w:t>
      </w:r>
    </w:p>
    <w:p w:rsidR="003874E5" w:rsidRPr="00DA70CD" w:rsidRDefault="003874E5" w:rsidP="003874E5">
      <w:pPr>
        <w:spacing w:after="0" w:line="240" w:lineRule="auto"/>
        <w:jc w:val="center"/>
        <w:rPr>
          <w:rFonts w:ascii="Times New Roman" w:hAnsi="Times New Roman" w:cs="Times New Roman"/>
          <w:b/>
          <w:sz w:val="28"/>
          <w:szCs w:val="28"/>
        </w:rPr>
      </w:pPr>
      <w:r w:rsidRPr="00DA70CD">
        <w:rPr>
          <w:rFonts w:ascii="Times New Roman" w:hAnsi="Times New Roman" w:cs="Times New Roman"/>
          <w:b/>
          <w:sz w:val="28"/>
          <w:szCs w:val="28"/>
        </w:rPr>
        <w:t>СМОЛЕНСКОЙ ОБЛАСТИ</w:t>
      </w:r>
    </w:p>
    <w:p w:rsidR="003874E5" w:rsidRPr="00DA70CD" w:rsidRDefault="003874E5" w:rsidP="003874E5">
      <w:pPr>
        <w:spacing w:after="0" w:line="240" w:lineRule="auto"/>
        <w:jc w:val="both"/>
        <w:rPr>
          <w:rFonts w:ascii="Times New Roman" w:hAnsi="Times New Roman" w:cs="Times New Roman"/>
          <w:b/>
          <w:sz w:val="28"/>
          <w:szCs w:val="28"/>
        </w:rPr>
      </w:pPr>
    </w:p>
    <w:p w:rsidR="003874E5" w:rsidRPr="00DA70CD" w:rsidRDefault="003874E5" w:rsidP="003874E5">
      <w:pPr>
        <w:spacing w:after="0" w:line="240" w:lineRule="auto"/>
        <w:jc w:val="center"/>
        <w:rPr>
          <w:rFonts w:ascii="Times New Roman" w:hAnsi="Times New Roman" w:cs="Times New Roman"/>
          <w:b/>
          <w:sz w:val="40"/>
          <w:szCs w:val="40"/>
        </w:rPr>
      </w:pPr>
      <w:proofErr w:type="gramStart"/>
      <w:r w:rsidRPr="00DA70CD">
        <w:rPr>
          <w:rFonts w:ascii="Times New Roman" w:hAnsi="Times New Roman" w:cs="Times New Roman"/>
          <w:b/>
          <w:caps/>
          <w:sz w:val="40"/>
          <w:szCs w:val="40"/>
        </w:rPr>
        <w:t>п</w:t>
      </w:r>
      <w:proofErr w:type="gramEnd"/>
      <w:r w:rsidRPr="00DA70CD">
        <w:rPr>
          <w:rFonts w:ascii="Times New Roman" w:hAnsi="Times New Roman" w:cs="Times New Roman"/>
          <w:b/>
          <w:caps/>
          <w:sz w:val="40"/>
          <w:szCs w:val="40"/>
        </w:rPr>
        <w:t xml:space="preserve"> о С т а н о в л Е Н И е</w:t>
      </w:r>
    </w:p>
    <w:p w:rsidR="00030379" w:rsidRPr="00030379" w:rsidRDefault="00030379" w:rsidP="00562490">
      <w:pPr>
        <w:spacing w:after="0" w:line="240" w:lineRule="auto"/>
        <w:rPr>
          <w:rFonts w:ascii="Times New Roman" w:eastAsia="Times New Roman" w:hAnsi="Times New Roman"/>
          <w:sz w:val="24"/>
          <w:szCs w:val="24"/>
        </w:rPr>
      </w:pPr>
      <w:r w:rsidRPr="00030379">
        <w:rPr>
          <w:rFonts w:ascii="Times New Roman" w:eastAsia="Times New Roman" w:hAnsi="Times New Roman"/>
          <w:sz w:val="24"/>
          <w:szCs w:val="24"/>
        </w:rPr>
        <w:t>_____________________________________________________________________________________</w:t>
      </w:r>
    </w:p>
    <w:p w:rsidR="00030379" w:rsidRPr="00F55DB3" w:rsidRDefault="00030379" w:rsidP="00562490">
      <w:pPr>
        <w:spacing w:after="0" w:line="240" w:lineRule="auto"/>
        <w:rPr>
          <w:rFonts w:ascii="Times New Roman" w:eastAsia="Times New Roman" w:hAnsi="Times New Roman"/>
          <w:sz w:val="28"/>
          <w:szCs w:val="28"/>
        </w:rPr>
      </w:pPr>
    </w:p>
    <w:p w:rsidR="00562490" w:rsidRPr="00F55DB3" w:rsidRDefault="009A3ADB" w:rsidP="00562490">
      <w:pPr>
        <w:spacing w:after="0" w:line="240" w:lineRule="auto"/>
        <w:rPr>
          <w:rFonts w:ascii="Times New Roman" w:eastAsia="Times New Roman" w:hAnsi="Times New Roman"/>
          <w:sz w:val="28"/>
          <w:szCs w:val="28"/>
        </w:rPr>
      </w:pPr>
      <w:r w:rsidRPr="00F55DB3">
        <w:rPr>
          <w:rFonts w:ascii="Times New Roman" w:eastAsia="Times New Roman" w:hAnsi="Times New Roman"/>
          <w:sz w:val="28"/>
          <w:szCs w:val="28"/>
        </w:rPr>
        <w:t>от</w:t>
      </w:r>
      <w:r w:rsidR="003874E5" w:rsidRPr="00F55DB3">
        <w:rPr>
          <w:rFonts w:ascii="Times New Roman" w:eastAsia="Times New Roman" w:hAnsi="Times New Roman"/>
          <w:sz w:val="28"/>
          <w:szCs w:val="28"/>
        </w:rPr>
        <w:t xml:space="preserve"> </w:t>
      </w:r>
      <w:r w:rsidR="00F55DB3">
        <w:rPr>
          <w:rFonts w:ascii="Times New Roman" w:eastAsia="Times New Roman" w:hAnsi="Times New Roman"/>
          <w:sz w:val="28"/>
          <w:szCs w:val="28"/>
        </w:rPr>
        <w:t xml:space="preserve">13.02.2026 </w:t>
      </w:r>
      <w:r w:rsidR="00562490" w:rsidRPr="00F55DB3">
        <w:rPr>
          <w:rFonts w:ascii="Times New Roman" w:eastAsia="Times New Roman" w:hAnsi="Times New Roman"/>
          <w:sz w:val="28"/>
          <w:szCs w:val="28"/>
        </w:rPr>
        <w:t>№</w:t>
      </w:r>
      <w:r w:rsidR="00F55DB3">
        <w:rPr>
          <w:rFonts w:ascii="Times New Roman" w:eastAsia="Times New Roman" w:hAnsi="Times New Roman"/>
          <w:sz w:val="28"/>
          <w:szCs w:val="28"/>
        </w:rPr>
        <w:t xml:space="preserve"> 77</w:t>
      </w:r>
    </w:p>
    <w:p w:rsidR="00F55DB3" w:rsidRDefault="00F55DB3" w:rsidP="00562490">
      <w:pPr>
        <w:spacing w:after="0" w:line="240" w:lineRule="auto"/>
        <w:rPr>
          <w:rFonts w:ascii="Times New Roman" w:hAnsi="Times New Roman" w:cs="Times New Roman"/>
          <w:sz w:val="28"/>
          <w:szCs w:val="28"/>
        </w:rPr>
      </w:pPr>
    </w:p>
    <w:p w:rsidR="00562490" w:rsidRPr="00F55DB3" w:rsidRDefault="00F55DB3" w:rsidP="00F55DB3">
      <w:pPr>
        <w:spacing w:after="0" w:line="240" w:lineRule="auto"/>
        <w:ind w:right="5669"/>
        <w:jc w:val="both"/>
        <w:rPr>
          <w:rFonts w:ascii="Times New Roman" w:eastAsia="Times New Roman" w:hAnsi="Times New Roman" w:cs="Times New Roman"/>
          <w:sz w:val="28"/>
          <w:szCs w:val="28"/>
        </w:rPr>
      </w:pPr>
      <w:r w:rsidRPr="00F55DB3">
        <w:rPr>
          <w:rFonts w:ascii="Times New Roman" w:hAnsi="Times New Roman" w:cs="Times New Roman"/>
          <w:sz w:val="28"/>
          <w:szCs w:val="28"/>
        </w:rPr>
        <w:t>О внесении изменений в постановление Администрации муниципального образования «Монастырщинский муниципальный округ» Смоленской области от 30.05.2025 № 519</w:t>
      </w:r>
    </w:p>
    <w:p w:rsidR="0017497A" w:rsidRDefault="0017497A" w:rsidP="0017497A">
      <w:pPr>
        <w:spacing w:after="0" w:line="240" w:lineRule="auto"/>
        <w:rPr>
          <w:rFonts w:ascii="Times New Roman" w:eastAsia="Times New Roman" w:hAnsi="Times New Roman"/>
          <w:sz w:val="28"/>
          <w:szCs w:val="24"/>
        </w:rPr>
      </w:pPr>
    </w:p>
    <w:p w:rsidR="00F55DB3" w:rsidRPr="00F55DB3" w:rsidRDefault="00F55DB3" w:rsidP="0017497A">
      <w:pPr>
        <w:spacing w:after="0" w:line="240" w:lineRule="auto"/>
        <w:rPr>
          <w:rFonts w:ascii="Times New Roman" w:eastAsia="Times New Roman" w:hAnsi="Times New Roman"/>
          <w:sz w:val="28"/>
          <w:szCs w:val="24"/>
        </w:rPr>
      </w:pPr>
    </w:p>
    <w:p w:rsidR="002B02E5" w:rsidRDefault="003D23D7" w:rsidP="003D23D7">
      <w:pPr>
        <w:widowControl w:val="0"/>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областным законом «Об оплате труда работников областных государственных учреждений»</w:t>
      </w:r>
      <w:r w:rsidRPr="0017497A">
        <w:rPr>
          <w:rFonts w:ascii="Times New Roman" w:hAnsi="Times New Roman" w:cs="Times New Roman"/>
          <w:sz w:val="28"/>
          <w:szCs w:val="28"/>
        </w:rPr>
        <w:t>,</w:t>
      </w:r>
      <w:r>
        <w:rPr>
          <w:rFonts w:ascii="Times New Roman" w:hAnsi="Times New Roman" w:cs="Times New Roman"/>
          <w:sz w:val="28"/>
          <w:szCs w:val="28"/>
        </w:rPr>
        <w:t xml:space="preserve"> постановлением Администрации Смоленской области от 24.09.2008 № 517 «О введении новых систем оплаты труда работников областных государственных бюджетных, автономных и казенных учреждений», в целях совершенствования системы оплаты труда работников </w:t>
      </w:r>
      <w:r w:rsidR="00EE2115">
        <w:rPr>
          <w:rFonts w:ascii="Times New Roman" w:hAnsi="Times New Roman" w:cs="Times New Roman"/>
          <w:sz w:val="28"/>
          <w:szCs w:val="28"/>
        </w:rPr>
        <w:t>муниципальных бюджетных образовательных учреждений</w:t>
      </w:r>
      <w:r>
        <w:rPr>
          <w:rFonts w:ascii="Times New Roman" w:hAnsi="Times New Roman" w:cs="Times New Roman"/>
          <w:sz w:val="28"/>
          <w:szCs w:val="28"/>
        </w:rPr>
        <w:t xml:space="preserve">, в отношении которых </w:t>
      </w:r>
      <w:r w:rsidR="006B69A4">
        <w:rPr>
          <w:rFonts w:ascii="Times New Roman" w:hAnsi="Times New Roman" w:cs="Times New Roman"/>
          <w:sz w:val="28"/>
          <w:szCs w:val="28"/>
        </w:rPr>
        <w:t xml:space="preserve">Администрация муниципального образования </w:t>
      </w:r>
      <w:r w:rsidR="007E5055">
        <w:rPr>
          <w:rFonts w:ascii="Times New Roman" w:hAnsi="Times New Roman" w:cs="Times New Roman"/>
          <w:sz w:val="28"/>
          <w:szCs w:val="28"/>
        </w:rPr>
        <w:t>«Монастырщинский муниципальный округ» Смоленской области</w:t>
      </w:r>
      <w:r>
        <w:rPr>
          <w:rFonts w:ascii="Times New Roman" w:hAnsi="Times New Roman" w:cs="Times New Roman"/>
          <w:sz w:val="28"/>
          <w:szCs w:val="28"/>
        </w:rPr>
        <w:t xml:space="preserve"> осуществляет функции и полномочия учредителя,</w:t>
      </w:r>
      <w:r w:rsidRPr="0017497A">
        <w:rPr>
          <w:rFonts w:ascii="Times New Roman" w:hAnsi="Times New Roman" w:cs="Times New Roman"/>
          <w:sz w:val="28"/>
          <w:szCs w:val="28"/>
        </w:rPr>
        <w:t xml:space="preserve"> </w:t>
      </w:r>
      <w:proofErr w:type="gramEnd"/>
    </w:p>
    <w:p w:rsidR="003D23D7" w:rsidRPr="003D23D7" w:rsidRDefault="003D23D7" w:rsidP="00B46A58">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BB4FE0" w:rsidRDefault="00E81861" w:rsidP="00B46A58">
      <w:pPr>
        <w:pStyle w:val="a4"/>
        <w:spacing w:before="0" w:beforeAutospacing="0" w:after="0" w:afterAutospacing="0"/>
        <w:ind w:firstLine="709"/>
        <w:jc w:val="both"/>
        <w:rPr>
          <w:sz w:val="28"/>
          <w:szCs w:val="28"/>
        </w:rPr>
      </w:pPr>
      <w:r w:rsidRPr="00BF5AE1">
        <w:rPr>
          <w:sz w:val="28"/>
          <w:szCs w:val="28"/>
        </w:rPr>
        <w:t xml:space="preserve">Администрация муниципального образования «Монастырщинский </w:t>
      </w:r>
      <w:r w:rsidR="003D23D7">
        <w:rPr>
          <w:sz w:val="28"/>
          <w:szCs w:val="28"/>
        </w:rPr>
        <w:t>муниципальный округ</w:t>
      </w:r>
      <w:r w:rsidRPr="00BF5AE1">
        <w:rPr>
          <w:sz w:val="28"/>
          <w:szCs w:val="28"/>
        </w:rPr>
        <w:t xml:space="preserve">» Смоленской области </w:t>
      </w:r>
      <w:proofErr w:type="gramStart"/>
      <w:r w:rsidRPr="00BF5AE1">
        <w:rPr>
          <w:sz w:val="28"/>
          <w:szCs w:val="28"/>
        </w:rPr>
        <w:t>п</w:t>
      </w:r>
      <w:proofErr w:type="gramEnd"/>
      <w:r w:rsidRPr="00BF5AE1">
        <w:rPr>
          <w:sz w:val="28"/>
          <w:szCs w:val="28"/>
        </w:rPr>
        <w:t xml:space="preserve"> о с т а н о в л я е т:</w:t>
      </w:r>
    </w:p>
    <w:p w:rsidR="007C1438" w:rsidRDefault="007C1438" w:rsidP="00BB4FE0">
      <w:pPr>
        <w:pStyle w:val="a4"/>
        <w:spacing w:before="0" w:beforeAutospacing="0" w:after="0" w:afterAutospacing="0"/>
        <w:ind w:firstLine="709"/>
        <w:jc w:val="both"/>
        <w:rPr>
          <w:sz w:val="28"/>
          <w:szCs w:val="28"/>
        </w:rPr>
      </w:pPr>
    </w:p>
    <w:p w:rsidR="00A300C5" w:rsidRDefault="00486506" w:rsidP="00A300C5">
      <w:pPr>
        <w:pStyle w:val="a8"/>
        <w:numPr>
          <w:ilvl w:val="0"/>
          <w:numId w:val="11"/>
        </w:numPr>
        <w:spacing w:after="0" w:line="240" w:lineRule="auto"/>
        <w:ind w:left="0" w:firstLine="709"/>
        <w:jc w:val="both"/>
        <w:rPr>
          <w:rFonts w:ascii="Times New Roman" w:eastAsia="Times New Roman" w:hAnsi="Times New Roman" w:cs="Times New Roman"/>
          <w:sz w:val="28"/>
          <w:szCs w:val="28"/>
        </w:rPr>
      </w:pPr>
      <w:proofErr w:type="gramStart"/>
      <w:r w:rsidRPr="00961969">
        <w:rPr>
          <w:rFonts w:ascii="Times New Roman" w:eastAsia="Times New Roman" w:hAnsi="Times New Roman" w:cs="Times New Roman"/>
          <w:sz w:val="28"/>
          <w:szCs w:val="28"/>
        </w:rPr>
        <w:t>Внести изменение</w:t>
      </w:r>
      <w:r w:rsidR="00633719" w:rsidRPr="00961969">
        <w:rPr>
          <w:rFonts w:ascii="Times New Roman" w:eastAsia="Times New Roman" w:hAnsi="Times New Roman" w:cs="Times New Roman"/>
          <w:sz w:val="28"/>
          <w:szCs w:val="28"/>
        </w:rPr>
        <w:t xml:space="preserve"> в </w:t>
      </w:r>
      <w:r w:rsidR="004E5890" w:rsidRPr="00961969">
        <w:rPr>
          <w:rFonts w:ascii="Times New Roman" w:eastAsia="Times New Roman" w:hAnsi="Times New Roman" w:cs="Times New Roman"/>
          <w:sz w:val="28"/>
          <w:szCs w:val="28"/>
        </w:rPr>
        <w:t>п</w:t>
      </w:r>
      <w:r w:rsidR="0024598E" w:rsidRPr="00961969">
        <w:rPr>
          <w:rFonts w:ascii="Times New Roman" w:eastAsia="Times New Roman" w:hAnsi="Times New Roman" w:cs="Times New Roman"/>
          <w:sz w:val="28"/>
          <w:szCs w:val="28"/>
        </w:rPr>
        <w:t>остановление</w:t>
      </w:r>
      <w:r w:rsidR="00633719" w:rsidRPr="00961969">
        <w:rPr>
          <w:rFonts w:ascii="Times New Roman" w:eastAsia="Times New Roman" w:hAnsi="Times New Roman" w:cs="Times New Roman"/>
          <w:sz w:val="28"/>
          <w:szCs w:val="28"/>
        </w:rPr>
        <w:t xml:space="preserve"> </w:t>
      </w:r>
      <w:r w:rsidR="00961969" w:rsidRPr="00961969">
        <w:rPr>
          <w:rFonts w:ascii="Times New Roman" w:eastAsia="Times New Roman" w:hAnsi="Times New Roman" w:cs="Times New Roman"/>
          <w:sz w:val="28"/>
          <w:szCs w:val="28"/>
        </w:rPr>
        <w:t xml:space="preserve">Администрации муниципального образования «Монастырщинский муниципальный округ» Смоленской области </w:t>
      </w:r>
      <w:r w:rsidR="000D2657">
        <w:rPr>
          <w:rFonts w:ascii="Times New Roman" w:eastAsia="Times New Roman" w:hAnsi="Times New Roman" w:cs="Times New Roman"/>
          <w:sz w:val="28"/>
          <w:szCs w:val="28"/>
        </w:rPr>
        <w:t>от 30.05</w:t>
      </w:r>
      <w:r w:rsidR="00633719" w:rsidRPr="00961969">
        <w:rPr>
          <w:rFonts w:ascii="Times New Roman" w:eastAsia="Times New Roman" w:hAnsi="Times New Roman" w:cs="Times New Roman"/>
          <w:sz w:val="28"/>
          <w:szCs w:val="28"/>
        </w:rPr>
        <w:t xml:space="preserve">.2025 № </w:t>
      </w:r>
      <w:r w:rsidR="000D2657">
        <w:rPr>
          <w:rFonts w:ascii="Times New Roman" w:eastAsia="Times New Roman" w:hAnsi="Times New Roman" w:cs="Times New Roman"/>
          <w:sz w:val="28"/>
          <w:szCs w:val="28"/>
        </w:rPr>
        <w:t>519</w:t>
      </w:r>
      <w:r w:rsidR="00633719" w:rsidRPr="00961969">
        <w:rPr>
          <w:rFonts w:ascii="Times New Roman" w:eastAsia="Times New Roman" w:hAnsi="Times New Roman" w:cs="Times New Roman"/>
          <w:sz w:val="28"/>
          <w:szCs w:val="28"/>
        </w:rPr>
        <w:t xml:space="preserve"> «Об утверждении Положения об оплате труда работников муниципальных бюджетных образовательных учреждений муниципального образования «Монастырщинский муниципа</w:t>
      </w:r>
      <w:r w:rsidRPr="00961969">
        <w:rPr>
          <w:rFonts w:ascii="Times New Roman" w:eastAsia="Times New Roman" w:hAnsi="Times New Roman" w:cs="Times New Roman"/>
          <w:sz w:val="28"/>
          <w:szCs w:val="28"/>
        </w:rPr>
        <w:t>льный округ» Смоленской области»</w:t>
      </w:r>
      <w:r w:rsidR="00961969" w:rsidRPr="00961969">
        <w:rPr>
          <w:rFonts w:ascii="Times New Roman" w:eastAsia="Times New Roman" w:hAnsi="Times New Roman" w:cs="Times New Roman"/>
          <w:sz w:val="28"/>
          <w:szCs w:val="28"/>
        </w:rPr>
        <w:t xml:space="preserve">, </w:t>
      </w:r>
      <w:r w:rsidR="00961969">
        <w:rPr>
          <w:rFonts w:ascii="Times New Roman" w:eastAsia="Times New Roman" w:hAnsi="Times New Roman" w:cs="Times New Roman"/>
          <w:sz w:val="28"/>
          <w:szCs w:val="28"/>
        </w:rPr>
        <w:t xml:space="preserve">изложив </w:t>
      </w:r>
      <w:r w:rsidR="0024598E" w:rsidRPr="00961969">
        <w:rPr>
          <w:rFonts w:ascii="Times New Roman" w:eastAsia="Times New Roman" w:hAnsi="Times New Roman" w:cs="Times New Roman"/>
          <w:sz w:val="28"/>
          <w:szCs w:val="28"/>
        </w:rPr>
        <w:t xml:space="preserve">Положение </w:t>
      </w:r>
      <w:r w:rsidRPr="00961969">
        <w:rPr>
          <w:rFonts w:ascii="Times New Roman" w:eastAsia="Times New Roman" w:hAnsi="Times New Roman" w:cs="Times New Roman"/>
          <w:sz w:val="28"/>
          <w:szCs w:val="28"/>
        </w:rPr>
        <w:t xml:space="preserve">об оплате труда работников муниципальных бюджетных образовательных учреждений муниципального образования «Монастырщинский муниципальный округ» Смоленской области </w:t>
      </w:r>
      <w:r w:rsidR="00633719" w:rsidRPr="00961969">
        <w:rPr>
          <w:rFonts w:ascii="Times New Roman" w:eastAsia="Times New Roman" w:hAnsi="Times New Roman" w:cs="Times New Roman"/>
          <w:sz w:val="28"/>
          <w:szCs w:val="28"/>
        </w:rPr>
        <w:t>в новой редакции</w:t>
      </w:r>
      <w:r w:rsidR="00961969" w:rsidRPr="00961969">
        <w:rPr>
          <w:rFonts w:ascii="Times New Roman" w:eastAsia="Times New Roman" w:hAnsi="Times New Roman" w:cs="Times New Roman"/>
          <w:sz w:val="28"/>
          <w:szCs w:val="28"/>
        </w:rPr>
        <w:t xml:space="preserve"> (прила</w:t>
      </w:r>
      <w:r w:rsidR="00961969">
        <w:rPr>
          <w:rFonts w:ascii="Times New Roman" w:eastAsia="Times New Roman" w:hAnsi="Times New Roman" w:cs="Times New Roman"/>
          <w:sz w:val="28"/>
          <w:szCs w:val="28"/>
        </w:rPr>
        <w:t>га</w:t>
      </w:r>
      <w:r w:rsidR="00961969" w:rsidRPr="00961969">
        <w:rPr>
          <w:rFonts w:ascii="Times New Roman" w:eastAsia="Times New Roman" w:hAnsi="Times New Roman" w:cs="Times New Roman"/>
          <w:sz w:val="28"/>
          <w:szCs w:val="28"/>
        </w:rPr>
        <w:t>ется).</w:t>
      </w:r>
      <w:proofErr w:type="gramEnd"/>
    </w:p>
    <w:p w:rsidR="00A300C5" w:rsidRPr="00CF4958" w:rsidRDefault="00CF4958" w:rsidP="00CF4958">
      <w:pPr>
        <w:pStyle w:val="a8"/>
        <w:numPr>
          <w:ilvl w:val="0"/>
          <w:numId w:val="1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Постановление Администрации муниципального образования «Монастырщинский муниципальный округ» Смоленской области от 29.04.2025 </w:t>
      </w:r>
      <w:r>
        <w:rPr>
          <w:rFonts w:ascii="Times New Roman" w:eastAsia="Times New Roman" w:hAnsi="Times New Roman" w:cs="Times New Roman"/>
          <w:sz w:val="28"/>
          <w:szCs w:val="28"/>
        </w:rPr>
        <w:lastRenderedPageBreak/>
        <w:t>№</w:t>
      </w:r>
      <w:r w:rsidR="00F55DB3">
        <w:rPr>
          <w:rFonts w:ascii="Times New Roman" w:eastAsia="Times New Roman" w:hAnsi="Times New Roman" w:cs="Times New Roman"/>
          <w:sz w:val="28"/>
          <w:szCs w:val="28"/>
        </w:rPr>
        <w:t> </w:t>
      </w:r>
      <w:r>
        <w:rPr>
          <w:rFonts w:ascii="Times New Roman" w:eastAsia="Times New Roman" w:hAnsi="Times New Roman" w:cs="Times New Roman"/>
          <w:sz w:val="28"/>
          <w:szCs w:val="28"/>
        </w:rPr>
        <w:t>426 «Об утверждении Положения об оплате труда работников муниципальных образовательных учреждений муниципального образования «Монастырщинский муниципальный округ» Смоленской области» признать утратившим силу.</w:t>
      </w:r>
    </w:p>
    <w:p w:rsidR="00A300C5" w:rsidRPr="00CF4958" w:rsidRDefault="00961969" w:rsidP="00CF4958">
      <w:pPr>
        <w:pStyle w:val="a4"/>
        <w:numPr>
          <w:ilvl w:val="0"/>
          <w:numId w:val="11"/>
        </w:numPr>
        <w:spacing w:before="0" w:beforeAutospacing="0" w:after="0" w:afterAutospacing="0"/>
        <w:ind w:left="0" w:firstLine="709"/>
        <w:jc w:val="both"/>
        <w:rPr>
          <w:sz w:val="28"/>
          <w:szCs w:val="28"/>
        </w:rPr>
      </w:pPr>
      <w:r>
        <w:rPr>
          <w:sz w:val="28"/>
          <w:szCs w:val="28"/>
        </w:rPr>
        <w:t xml:space="preserve">Настоящее постановление вступает в силу </w:t>
      </w:r>
      <w:proofErr w:type="gramStart"/>
      <w:r>
        <w:rPr>
          <w:sz w:val="28"/>
          <w:szCs w:val="28"/>
        </w:rPr>
        <w:t>с даты подписания</w:t>
      </w:r>
      <w:proofErr w:type="gramEnd"/>
      <w:r>
        <w:rPr>
          <w:sz w:val="28"/>
          <w:szCs w:val="28"/>
        </w:rPr>
        <w:t xml:space="preserve"> и распространяет свое действие на п</w:t>
      </w:r>
      <w:r w:rsidR="000D2657">
        <w:rPr>
          <w:sz w:val="28"/>
          <w:szCs w:val="28"/>
        </w:rPr>
        <w:t xml:space="preserve">равоотношения, </w:t>
      </w:r>
      <w:r w:rsidR="00CF4958">
        <w:rPr>
          <w:sz w:val="28"/>
          <w:szCs w:val="28"/>
        </w:rPr>
        <w:t>возникшие с 01.01.2026</w:t>
      </w:r>
      <w:r>
        <w:rPr>
          <w:sz w:val="28"/>
          <w:szCs w:val="28"/>
        </w:rPr>
        <w:t>.</w:t>
      </w:r>
    </w:p>
    <w:p w:rsidR="00961969" w:rsidRPr="00961969" w:rsidRDefault="00961969" w:rsidP="00961969">
      <w:pPr>
        <w:pStyle w:val="a8"/>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961969">
        <w:rPr>
          <w:rFonts w:ascii="Times New Roman" w:hAnsi="Times New Roman" w:cs="Times New Roman"/>
          <w:sz w:val="28"/>
          <w:szCs w:val="28"/>
        </w:rPr>
        <w:t>Контроль за</w:t>
      </w:r>
      <w:proofErr w:type="gramEnd"/>
      <w:r w:rsidRPr="00961969">
        <w:rPr>
          <w:rFonts w:ascii="Times New Roman" w:hAnsi="Times New Roman" w:cs="Times New Roman"/>
          <w:sz w:val="28"/>
          <w:szCs w:val="28"/>
        </w:rPr>
        <w:t xml:space="preserve"> исполнением настоящего постановления возложить на заместителя Главы муниципального образования «Монастырщинский муниципальный округ» Смоленской области Дьяконенкова Николая Александровича.</w:t>
      </w:r>
    </w:p>
    <w:p w:rsidR="00486506" w:rsidRPr="00606E04" w:rsidRDefault="00486506" w:rsidP="0024598E">
      <w:pPr>
        <w:spacing w:after="0" w:line="240" w:lineRule="auto"/>
        <w:jc w:val="both"/>
        <w:rPr>
          <w:rFonts w:ascii="Times New Roman" w:eastAsia="Times New Roman" w:hAnsi="Times New Roman" w:cs="Times New Roman"/>
          <w:sz w:val="28"/>
          <w:szCs w:val="28"/>
        </w:rPr>
      </w:pPr>
    </w:p>
    <w:p w:rsidR="00EA21DF" w:rsidRDefault="00EA21DF" w:rsidP="00A454DF">
      <w:pPr>
        <w:spacing w:after="0" w:line="240" w:lineRule="auto"/>
        <w:jc w:val="both"/>
        <w:rPr>
          <w:rFonts w:ascii="Times New Roman" w:eastAsia="Times New Roman" w:hAnsi="Times New Roman" w:cs="Times New Roman"/>
          <w:sz w:val="28"/>
          <w:szCs w:val="28"/>
        </w:rPr>
      </w:pPr>
    </w:p>
    <w:p w:rsidR="00A454DF" w:rsidRPr="00BF5AE1" w:rsidRDefault="009B7206" w:rsidP="00A454D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A454DF" w:rsidRPr="00BF5AE1">
        <w:rPr>
          <w:rFonts w:ascii="Times New Roman" w:eastAsia="Times New Roman" w:hAnsi="Times New Roman" w:cs="Times New Roman"/>
          <w:sz w:val="28"/>
          <w:szCs w:val="28"/>
        </w:rPr>
        <w:t xml:space="preserve"> муниципального образования</w:t>
      </w:r>
    </w:p>
    <w:p w:rsidR="007C6CA5" w:rsidRPr="007C6CA5" w:rsidRDefault="00A454DF" w:rsidP="00A454DF">
      <w:pPr>
        <w:spacing w:after="0" w:line="240" w:lineRule="auto"/>
        <w:jc w:val="both"/>
        <w:rPr>
          <w:rFonts w:ascii="Times New Roman" w:eastAsia="Times New Roman" w:hAnsi="Times New Roman" w:cs="Times New Roman"/>
          <w:sz w:val="28"/>
          <w:szCs w:val="28"/>
        </w:rPr>
      </w:pPr>
      <w:r w:rsidRPr="00BF5AE1">
        <w:rPr>
          <w:rFonts w:ascii="Times New Roman" w:eastAsia="Times New Roman" w:hAnsi="Times New Roman" w:cs="Times New Roman"/>
          <w:sz w:val="28"/>
          <w:szCs w:val="28"/>
        </w:rPr>
        <w:t>«Монастырщинский</w:t>
      </w:r>
      <w:r w:rsidR="007C6CA5">
        <w:rPr>
          <w:rFonts w:ascii="Times New Roman" w:eastAsia="Times New Roman" w:hAnsi="Times New Roman" w:cs="Times New Roman"/>
          <w:sz w:val="28"/>
          <w:szCs w:val="28"/>
        </w:rPr>
        <w:t xml:space="preserve"> муниципальный</w:t>
      </w:r>
    </w:p>
    <w:p w:rsidR="004D367D" w:rsidRDefault="00A97CCB" w:rsidP="00A454DF">
      <w:pPr>
        <w:spacing w:after="0" w:line="240" w:lineRule="auto"/>
        <w:jc w:val="both"/>
        <w:rPr>
          <w:rFonts w:ascii="Times New Roman" w:eastAsia="Times New Roman" w:hAnsi="Times New Roman"/>
          <w:b/>
          <w:sz w:val="28"/>
          <w:szCs w:val="28"/>
        </w:rPr>
      </w:pPr>
      <w:r>
        <w:rPr>
          <w:rFonts w:ascii="Times New Roman" w:eastAsia="Times New Roman" w:hAnsi="Times New Roman" w:cs="Times New Roman"/>
          <w:sz w:val="28"/>
          <w:szCs w:val="28"/>
        </w:rPr>
        <w:t>округ</w:t>
      </w:r>
      <w:r w:rsidR="00A454DF" w:rsidRPr="00BF5AE1">
        <w:rPr>
          <w:rFonts w:ascii="Times New Roman" w:eastAsia="Times New Roman" w:hAnsi="Times New Roman" w:cs="Times New Roman"/>
          <w:sz w:val="28"/>
          <w:szCs w:val="28"/>
        </w:rPr>
        <w:t>»</w:t>
      </w:r>
      <w:r w:rsidR="007C6CA5" w:rsidRPr="007C6CA5">
        <w:rPr>
          <w:rFonts w:ascii="Times New Roman" w:eastAsia="Times New Roman" w:hAnsi="Times New Roman" w:cs="Times New Roman"/>
          <w:sz w:val="28"/>
          <w:szCs w:val="28"/>
        </w:rPr>
        <w:t xml:space="preserve"> </w:t>
      </w:r>
      <w:r w:rsidR="00A454DF" w:rsidRPr="00BF5AE1">
        <w:rPr>
          <w:rFonts w:ascii="Times New Roman" w:eastAsia="Times New Roman" w:hAnsi="Times New Roman" w:cs="Times New Roman"/>
          <w:sz w:val="28"/>
          <w:szCs w:val="28"/>
        </w:rPr>
        <w:t>Смоленской области</w:t>
      </w:r>
      <w:r w:rsidR="00A454DF" w:rsidRPr="00BF5AE1">
        <w:rPr>
          <w:rFonts w:ascii="Times New Roman" w:eastAsia="Times New Roman" w:hAnsi="Times New Roman" w:cs="Times New Roman"/>
          <w:sz w:val="28"/>
          <w:szCs w:val="28"/>
        </w:rPr>
        <w:tab/>
      </w:r>
      <w:r w:rsidR="00A454DF" w:rsidRPr="00BF5AE1">
        <w:rPr>
          <w:rFonts w:ascii="Times New Roman" w:eastAsia="Times New Roman" w:hAnsi="Times New Roman" w:cs="Times New Roman"/>
          <w:sz w:val="28"/>
          <w:szCs w:val="28"/>
        </w:rPr>
        <w:tab/>
      </w:r>
      <w:r w:rsidR="00A454DF" w:rsidRPr="00BF5AE1">
        <w:rPr>
          <w:rFonts w:ascii="Times New Roman" w:eastAsia="Times New Roman" w:hAnsi="Times New Roman" w:cs="Times New Roman"/>
          <w:sz w:val="28"/>
          <w:szCs w:val="28"/>
        </w:rPr>
        <w:tab/>
      </w:r>
      <w:r w:rsidR="00A454DF" w:rsidRPr="00BF5AE1">
        <w:rPr>
          <w:rFonts w:ascii="Times New Roman" w:eastAsia="Times New Roman" w:hAnsi="Times New Roman" w:cs="Times New Roman"/>
          <w:sz w:val="28"/>
          <w:szCs w:val="28"/>
        </w:rPr>
        <w:tab/>
      </w:r>
      <w:r w:rsidR="00A454DF" w:rsidRPr="00BF5AE1">
        <w:rPr>
          <w:rFonts w:ascii="Times New Roman" w:eastAsia="Times New Roman" w:hAnsi="Times New Roman" w:cs="Times New Roman"/>
          <w:sz w:val="28"/>
          <w:szCs w:val="28"/>
        </w:rPr>
        <w:tab/>
      </w:r>
      <w:r w:rsidR="00A454DF" w:rsidRPr="00BF5AE1">
        <w:rPr>
          <w:rFonts w:ascii="Times New Roman" w:eastAsia="Times New Roman" w:hAnsi="Times New Roman" w:cs="Times New Roman"/>
          <w:sz w:val="28"/>
          <w:szCs w:val="28"/>
        </w:rPr>
        <w:tab/>
      </w:r>
      <w:r w:rsidR="009B7206" w:rsidRPr="00BF5AE1">
        <w:rPr>
          <w:rFonts w:ascii="Times New Roman" w:eastAsia="Times New Roman" w:hAnsi="Times New Roman" w:cs="Times New Roman"/>
          <w:sz w:val="28"/>
          <w:szCs w:val="28"/>
        </w:rPr>
        <w:tab/>
      </w:r>
      <w:r w:rsidR="007C6CA5" w:rsidRPr="007C6CA5">
        <w:rPr>
          <w:rFonts w:ascii="Times New Roman" w:eastAsia="Times New Roman" w:hAnsi="Times New Roman" w:cs="Times New Roman"/>
          <w:sz w:val="28"/>
          <w:szCs w:val="28"/>
        </w:rPr>
        <w:tab/>
      </w:r>
      <w:r w:rsidR="00B46A58">
        <w:rPr>
          <w:rFonts w:ascii="Times New Roman" w:eastAsia="Times New Roman" w:hAnsi="Times New Roman" w:cs="Times New Roman"/>
          <w:sz w:val="28"/>
          <w:szCs w:val="28"/>
        </w:rPr>
        <w:t xml:space="preserve">  </w:t>
      </w:r>
      <w:r w:rsidR="009B7206">
        <w:rPr>
          <w:rFonts w:ascii="Times New Roman" w:eastAsia="Times New Roman" w:hAnsi="Times New Roman"/>
          <w:b/>
          <w:sz w:val="28"/>
          <w:szCs w:val="28"/>
        </w:rPr>
        <w:t>В.Б. Титов</w:t>
      </w:r>
    </w:p>
    <w:p w:rsidR="003E04D9" w:rsidRDefault="003E04D9" w:rsidP="00A454DF">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br w:type="page"/>
      </w:r>
    </w:p>
    <w:p w:rsidR="007C6CA5" w:rsidRPr="007C6CA5" w:rsidRDefault="007C6CA5" w:rsidP="007C6CA5">
      <w:pPr>
        <w:pStyle w:val="11"/>
        <w:ind w:left="5670" w:right="-144"/>
        <w:jc w:val="both"/>
        <w:rPr>
          <w:rFonts w:ascii="Times New Roman" w:hAnsi="Times New Roman" w:cs="Times New Roman"/>
          <w:b w:val="0"/>
          <w:bCs w:val="0"/>
          <w:sz w:val="28"/>
          <w:szCs w:val="28"/>
        </w:rPr>
      </w:pPr>
      <w:r w:rsidRPr="007C6CA5">
        <w:rPr>
          <w:rFonts w:ascii="Times New Roman" w:hAnsi="Times New Roman" w:cs="Times New Roman"/>
          <w:b w:val="0"/>
          <w:bCs w:val="0"/>
          <w:sz w:val="28"/>
          <w:szCs w:val="28"/>
        </w:rPr>
        <w:lastRenderedPageBreak/>
        <w:t>Приложение</w:t>
      </w:r>
    </w:p>
    <w:p w:rsidR="007C6CA5" w:rsidRPr="007C6CA5" w:rsidRDefault="003E04D9" w:rsidP="007C6CA5">
      <w:pPr>
        <w:pStyle w:val="11"/>
        <w:ind w:left="5670" w:right="-144"/>
        <w:jc w:val="both"/>
        <w:rPr>
          <w:rFonts w:ascii="Times New Roman" w:hAnsi="Times New Roman" w:cs="Times New Roman"/>
          <w:b w:val="0"/>
          <w:bCs w:val="0"/>
          <w:sz w:val="28"/>
          <w:szCs w:val="28"/>
          <w:lang w:val="en-US"/>
        </w:rPr>
      </w:pPr>
      <w:r w:rsidRPr="007C6CA5">
        <w:rPr>
          <w:rFonts w:ascii="Times New Roman" w:hAnsi="Times New Roman" w:cs="Times New Roman"/>
          <w:b w:val="0"/>
          <w:bCs w:val="0"/>
          <w:sz w:val="28"/>
          <w:szCs w:val="28"/>
        </w:rPr>
        <w:t xml:space="preserve">к постановлению Администрации муниципального образования «Монастырщинский муниципальный округ» Смоленской области </w:t>
      </w:r>
    </w:p>
    <w:p w:rsidR="003E04D9" w:rsidRPr="007C6CA5" w:rsidRDefault="003E04D9" w:rsidP="007C6CA5">
      <w:pPr>
        <w:pStyle w:val="11"/>
        <w:ind w:left="5670" w:right="-144"/>
        <w:jc w:val="both"/>
        <w:rPr>
          <w:rFonts w:ascii="Times New Roman" w:hAnsi="Times New Roman" w:cs="Times New Roman"/>
          <w:b w:val="0"/>
          <w:bCs w:val="0"/>
          <w:sz w:val="28"/>
          <w:szCs w:val="28"/>
          <w:lang w:val="en-US"/>
        </w:rPr>
      </w:pPr>
      <w:r w:rsidRPr="007C6CA5">
        <w:rPr>
          <w:rFonts w:ascii="Times New Roman" w:hAnsi="Times New Roman" w:cs="Times New Roman"/>
          <w:b w:val="0"/>
          <w:bCs w:val="0"/>
          <w:sz w:val="28"/>
          <w:szCs w:val="28"/>
        </w:rPr>
        <w:t>от 30.05.2025 №</w:t>
      </w:r>
      <w:r w:rsidR="007C6CA5" w:rsidRPr="007C6CA5">
        <w:rPr>
          <w:rFonts w:ascii="Times New Roman" w:hAnsi="Times New Roman" w:cs="Times New Roman"/>
          <w:b w:val="0"/>
          <w:bCs w:val="0"/>
          <w:sz w:val="28"/>
          <w:szCs w:val="28"/>
          <w:lang w:val="en-US"/>
        </w:rPr>
        <w:t> </w:t>
      </w:r>
      <w:r w:rsidR="007C6CA5" w:rsidRPr="007C6CA5">
        <w:rPr>
          <w:rFonts w:ascii="Times New Roman" w:hAnsi="Times New Roman" w:cs="Times New Roman"/>
          <w:b w:val="0"/>
          <w:bCs w:val="0"/>
          <w:sz w:val="28"/>
          <w:szCs w:val="28"/>
        </w:rPr>
        <w:t>519</w:t>
      </w:r>
      <w:r w:rsidR="007C6CA5" w:rsidRPr="007C6CA5">
        <w:rPr>
          <w:rFonts w:ascii="Times New Roman" w:hAnsi="Times New Roman" w:cs="Times New Roman"/>
          <w:b w:val="0"/>
          <w:bCs w:val="0"/>
          <w:sz w:val="28"/>
          <w:szCs w:val="28"/>
          <w:lang w:val="en-US"/>
        </w:rPr>
        <w:t xml:space="preserve"> (</w:t>
      </w:r>
      <w:r w:rsidRPr="007C6CA5">
        <w:rPr>
          <w:rFonts w:ascii="Times New Roman" w:hAnsi="Times New Roman" w:cs="Times New Roman"/>
          <w:b w:val="0"/>
          <w:bCs w:val="0"/>
          <w:sz w:val="28"/>
          <w:szCs w:val="28"/>
        </w:rPr>
        <w:t>в редакции</w:t>
      </w:r>
      <w:r w:rsidR="007C6CA5" w:rsidRPr="007C6CA5">
        <w:rPr>
          <w:rFonts w:ascii="Times New Roman" w:hAnsi="Times New Roman" w:cs="Times New Roman"/>
          <w:b w:val="0"/>
          <w:bCs w:val="0"/>
          <w:sz w:val="28"/>
          <w:szCs w:val="28"/>
          <w:lang w:val="en-US"/>
        </w:rPr>
        <w:t xml:space="preserve"> </w:t>
      </w:r>
      <w:r w:rsidRPr="007C6CA5">
        <w:rPr>
          <w:rFonts w:ascii="Times New Roman" w:hAnsi="Times New Roman" w:cs="Times New Roman"/>
          <w:b w:val="0"/>
          <w:bCs w:val="0"/>
          <w:sz w:val="28"/>
          <w:szCs w:val="28"/>
        </w:rPr>
        <w:t>от</w:t>
      </w:r>
      <w:r w:rsidR="007C6CA5">
        <w:rPr>
          <w:rFonts w:ascii="Times New Roman" w:hAnsi="Times New Roman" w:cs="Times New Roman"/>
          <w:b w:val="0"/>
          <w:bCs w:val="0"/>
          <w:sz w:val="28"/>
          <w:szCs w:val="28"/>
          <w:lang w:val="en-US"/>
        </w:rPr>
        <w:t> </w:t>
      </w:r>
      <w:r w:rsidR="007C6CA5" w:rsidRPr="007C6CA5">
        <w:rPr>
          <w:rFonts w:ascii="Times New Roman" w:hAnsi="Times New Roman"/>
          <w:b w:val="0"/>
          <w:sz w:val="28"/>
          <w:szCs w:val="28"/>
        </w:rPr>
        <w:t>13.02.2026 № 77</w:t>
      </w:r>
      <w:r w:rsidR="007C6CA5">
        <w:rPr>
          <w:rFonts w:ascii="Times New Roman" w:hAnsi="Times New Roman"/>
          <w:b w:val="0"/>
          <w:sz w:val="28"/>
          <w:szCs w:val="28"/>
          <w:lang w:val="en-US"/>
        </w:rPr>
        <w:t>)</w:t>
      </w:r>
    </w:p>
    <w:p w:rsidR="003E04D9" w:rsidRPr="00D16309" w:rsidRDefault="003E04D9" w:rsidP="003E04D9">
      <w:pPr>
        <w:widowControl w:val="0"/>
        <w:autoSpaceDE w:val="0"/>
        <w:autoSpaceDN w:val="0"/>
        <w:adjustRightInd w:val="0"/>
        <w:spacing w:after="0" w:line="240" w:lineRule="auto"/>
        <w:rPr>
          <w:rFonts w:ascii="Times New Roman" w:hAnsi="Times New Roman" w:cs="Times New Roman"/>
          <w:b/>
          <w:bCs/>
          <w:sz w:val="28"/>
          <w:szCs w:val="28"/>
        </w:rPr>
      </w:pPr>
    </w:p>
    <w:p w:rsidR="003E04D9" w:rsidRPr="00D16309" w:rsidRDefault="003E04D9" w:rsidP="003E04D9">
      <w:pPr>
        <w:widowControl w:val="0"/>
        <w:autoSpaceDE w:val="0"/>
        <w:autoSpaceDN w:val="0"/>
        <w:adjustRightInd w:val="0"/>
        <w:spacing w:after="0" w:line="240" w:lineRule="auto"/>
        <w:rPr>
          <w:rFonts w:ascii="Times New Roman" w:hAnsi="Times New Roman" w:cs="Times New Roman"/>
          <w:b/>
          <w:bCs/>
          <w:sz w:val="28"/>
          <w:szCs w:val="28"/>
        </w:rPr>
      </w:pPr>
      <w:bookmarkStart w:id="0" w:name="Par35"/>
      <w:bookmarkEnd w:id="0"/>
    </w:p>
    <w:p w:rsidR="003E04D9" w:rsidRPr="007C6CA5" w:rsidRDefault="003E04D9" w:rsidP="003E04D9">
      <w:pPr>
        <w:widowControl w:val="0"/>
        <w:autoSpaceDE w:val="0"/>
        <w:autoSpaceDN w:val="0"/>
        <w:adjustRightInd w:val="0"/>
        <w:spacing w:after="0" w:line="240" w:lineRule="auto"/>
        <w:jc w:val="center"/>
        <w:rPr>
          <w:rFonts w:ascii="Times New Roman" w:hAnsi="Times New Roman" w:cs="Times New Roman"/>
          <w:b/>
          <w:sz w:val="28"/>
          <w:szCs w:val="28"/>
        </w:rPr>
      </w:pPr>
      <w:r w:rsidRPr="007C6CA5">
        <w:rPr>
          <w:rFonts w:ascii="Times New Roman" w:hAnsi="Times New Roman" w:cs="Times New Roman"/>
          <w:b/>
          <w:sz w:val="28"/>
          <w:szCs w:val="28"/>
        </w:rPr>
        <w:t>ПОЛОЖЕНИЕ</w:t>
      </w:r>
    </w:p>
    <w:p w:rsidR="003E04D9" w:rsidRPr="007C6CA5" w:rsidRDefault="003E04D9" w:rsidP="003E04D9">
      <w:pPr>
        <w:widowControl w:val="0"/>
        <w:autoSpaceDE w:val="0"/>
        <w:autoSpaceDN w:val="0"/>
        <w:adjustRightInd w:val="0"/>
        <w:spacing w:after="0" w:line="240" w:lineRule="auto"/>
        <w:jc w:val="center"/>
        <w:rPr>
          <w:rFonts w:ascii="Times New Roman" w:hAnsi="Times New Roman" w:cs="Times New Roman"/>
          <w:b/>
          <w:sz w:val="28"/>
          <w:szCs w:val="28"/>
        </w:rPr>
      </w:pPr>
      <w:r w:rsidRPr="007C6CA5">
        <w:rPr>
          <w:rFonts w:ascii="Times New Roman" w:hAnsi="Times New Roman" w:cs="Times New Roman"/>
          <w:b/>
          <w:sz w:val="28"/>
          <w:szCs w:val="28"/>
        </w:rPr>
        <w:t>об оплате труда работников муниципальных бюджетных образовательных учреждений муниципального образования «Монастырщинский муниципальный округ» Смоленской области</w:t>
      </w:r>
    </w:p>
    <w:p w:rsidR="003E04D9" w:rsidRPr="007C6CA5" w:rsidRDefault="003E04D9" w:rsidP="003E04D9">
      <w:pPr>
        <w:widowControl w:val="0"/>
        <w:autoSpaceDE w:val="0"/>
        <w:autoSpaceDN w:val="0"/>
        <w:adjustRightInd w:val="0"/>
        <w:spacing w:after="0" w:line="240" w:lineRule="auto"/>
        <w:jc w:val="center"/>
        <w:rPr>
          <w:rFonts w:ascii="Times New Roman" w:hAnsi="Times New Roman" w:cs="Times New Roman"/>
          <w:b/>
          <w:sz w:val="28"/>
          <w:szCs w:val="28"/>
        </w:rPr>
      </w:pPr>
    </w:p>
    <w:p w:rsidR="003E04D9" w:rsidRPr="007C6CA5" w:rsidRDefault="003E04D9" w:rsidP="003E04D9">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6"/>
      <w:bookmarkEnd w:id="1"/>
      <w:r w:rsidRPr="007C6CA5">
        <w:rPr>
          <w:rFonts w:ascii="Times New Roman" w:hAnsi="Times New Roman" w:cs="Times New Roman"/>
          <w:b/>
          <w:sz w:val="28"/>
          <w:szCs w:val="28"/>
        </w:rPr>
        <w:t>1. Общие положения</w:t>
      </w:r>
    </w:p>
    <w:p w:rsidR="003E04D9" w:rsidRPr="00D16309" w:rsidRDefault="003E04D9" w:rsidP="003E04D9">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3E04D9" w:rsidRPr="007C6CA5" w:rsidRDefault="003E04D9" w:rsidP="007C6CA5">
      <w:pPr>
        <w:autoSpaceDE w:val="0"/>
        <w:autoSpaceDN w:val="0"/>
        <w:adjustRightInd w:val="0"/>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1. </w:t>
      </w:r>
      <w:proofErr w:type="gramStart"/>
      <w:r w:rsidRPr="007C6CA5">
        <w:rPr>
          <w:rFonts w:ascii="Times New Roman" w:hAnsi="Times New Roman" w:cs="Times New Roman"/>
          <w:sz w:val="28"/>
          <w:szCs w:val="28"/>
        </w:rPr>
        <w:t xml:space="preserve">Настоящее Положение об оплате труда работников муниципальных бюджетных образовательных учреждений муниципального образования «Монастырщинский муниципальный округ» Смоленской области (далее – Положение) разработано в соответствии с Трудовым </w:t>
      </w:r>
      <w:hyperlink r:id="rId11">
        <w:r w:rsidRPr="007C6CA5">
          <w:rPr>
            <w:rFonts w:ascii="Times New Roman" w:hAnsi="Times New Roman" w:cs="Times New Roman"/>
            <w:sz w:val="28"/>
            <w:szCs w:val="28"/>
          </w:rPr>
          <w:t>кодексом</w:t>
        </w:r>
      </w:hyperlink>
      <w:r w:rsidRPr="007C6CA5">
        <w:rPr>
          <w:rFonts w:ascii="Times New Roman" w:hAnsi="Times New Roman" w:cs="Times New Roman"/>
          <w:sz w:val="28"/>
          <w:szCs w:val="28"/>
        </w:rPr>
        <w:t xml:space="preserve"> Российской Федерации, Федеральным законом от 29.12.2012 № 273-ФЗ «Об образовании в Российской Федерации», областным </w:t>
      </w:r>
      <w:hyperlink r:id="rId12">
        <w:r w:rsidRPr="007C6CA5">
          <w:rPr>
            <w:rFonts w:ascii="Times New Roman" w:hAnsi="Times New Roman" w:cs="Times New Roman"/>
            <w:sz w:val="28"/>
            <w:szCs w:val="28"/>
          </w:rPr>
          <w:t>законом</w:t>
        </w:r>
      </w:hyperlink>
      <w:r w:rsidRPr="007C6CA5">
        <w:rPr>
          <w:rFonts w:ascii="Times New Roman" w:hAnsi="Times New Roman" w:cs="Times New Roman"/>
          <w:sz w:val="28"/>
          <w:szCs w:val="28"/>
        </w:rPr>
        <w:t xml:space="preserve"> от 30.10.2009 № 100-з «</w:t>
      </w:r>
      <w:hyperlink r:id="rId13">
        <w:r w:rsidRPr="007C6CA5">
          <w:rPr>
            <w:rFonts w:ascii="Times New Roman" w:hAnsi="Times New Roman" w:cs="Times New Roman"/>
            <w:sz w:val="28"/>
            <w:szCs w:val="28"/>
          </w:rPr>
          <w:t>Об оплате труда</w:t>
        </w:r>
      </w:hyperlink>
      <w:r w:rsidRPr="007C6CA5">
        <w:rPr>
          <w:rFonts w:ascii="Times New Roman" w:hAnsi="Times New Roman" w:cs="Times New Roman"/>
          <w:sz w:val="28"/>
          <w:szCs w:val="28"/>
        </w:rPr>
        <w:t xml:space="preserve"> работников областных государственных учреждений», </w:t>
      </w:r>
      <w:hyperlink r:id="rId14">
        <w:r w:rsidRPr="007C6CA5">
          <w:rPr>
            <w:rFonts w:ascii="Times New Roman" w:hAnsi="Times New Roman" w:cs="Times New Roman"/>
            <w:sz w:val="28"/>
            <w:szCs w:val="28"/>
          </w:rPr>
          <w:t>постановлением</w:t>
        </w:r>
      </w:hyperlink>
      <w:r w:rsidRPr="007C6CA5">
        <w:rPr>
          <w:rFonts w:ascii="Times New Roman" w:hAnsi="Times New Roman" w:cs="Times New Roman"/>
          <w:sz w:val="28"/>
          <w:szCs w:val="28"/>
        </w:rPr>
        <w:t xml:space="preserve"> Администрации Смоленской области от 24.09.2008 № 517 «О введении новых систем</w:t>
      </w:r>
      <w:proofErr w:type="gramEnd"/>
      <w:r w:rsidRPr="007C6CA5">
        <w:rPr>
          <w:rFonts w:ascii="Times New Roman" w:hAnsi="Times New Roman" w:cs="Times New Roman"/>
          <w:sz w:val="28"/>
          <w:szCs w:val="28"/>
        </w:rPr>
        <w:t xml:space="preserve"> </w:t>
      </w:r>
      <w:proofErr w:type="gramStart"/>
      <w:r w:rsidRPr="007C6CA5">
        <w:rPr>
          <w:rFonts w:ascii="Times New Roman" w:hAnsi="Times New Roman" w:cs="Times New Roman"/>
          <w:sz w:val="28"/>
          <w:szCs w:val="28"/>
        </w:rPr>
        <w:t>оплаты труда работников областных государственных бюджетных, автономных, и казенных учреждений», постановлением Правительства Смоленской области от 19.12.2024 № 998 «Об утверждении Примерного положения об оплате труда работников областных государственных бюджетных и автономных учреждений, в отношении которых Министерство образования и науки Смоленской области осуществляет функции и полномочия учредителя» и в целях повышения эффективности деятельности бюджетных учреждений, в отношении которых Администрация муниципального образования «Монастырщинский</w:t>
      </w:r>
      <w:proofErr w:type="gramEnd"/>
      <w:r w:rsidRPr="007C6CA5">
        <w:rPr>
          <w:rFonts w:ascii="Times New Roman" w:hAnsi="Times New Roman" w:cs="Times New Roman"/>
          <w:sz w:val="28"/>
          <w:szCs w:val="28"/>
        </w:rPr>
        <w:t xml:space="preserve"> муниципальный округ» Смоленской области осуществляет функции, и полномочия учредителя, качества оказываемых ими услуг, совершенствования систем оплаты труда работников учреждений, и носит рекомендательный характер.</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Настоящее положение включает в себя </w:t>
      </w:r>
      <w:proofErr w:type="gramStart"/>
      <w:r w:rsidRPr="007C6CA5">
        <w:rPr>
          <w:rFonts w:ascii="Times New Roman" w:hAnsi="Times New Roman" w:cs="Times New Roman"/>
          <w:sz w:val="28"/>
          <w:szCs w:val="28"/>
        </w:rPr>
        <w:t>рекомендуемые</w:t>
      </w:r>
      <w:proofErr w:type="gramEnd"/>
      <w:r w:rsidRPr="007C6CA5">
        <w:rPr>
          <w:rFonts w:ascii="Times New Roman" w:hAnsi="Times New Roman" w:cs="Times New Roman"/>
          <w:sz w:val="28"/>
          <w:szCs w:val="28"/>
        </w:rPr>
        <w:t>:</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размеры повышающих коэффициентов к должностным окладам, ставкам заработной платы;</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порядок оплаты труда работников учреждений;</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порядок оплаты труда руководителей учреждений, их заместителей;</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порядок и условия почасовой оплаты труда;</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виды и размеры выплат компенсационного и стимулирующего характера.</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lastRenderedPageBreak/>
        <w:t>1.2. Система оплаты труда устанавливается в учреждениях с учетом: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единого тарифно-квалификационного справочника работ и профессий рабочих;</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единого квалификационного справочника должностей руководителей, специалистов и служащих;</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 </w:t>
      </w:r>
      <w:hyperlink r:id="rId15">
        <w:r w:rsidRPr="007C6CA5">
          <w:rPr>
            <w:rFonts w:ascii="Times New Roman" w:hAnsi="Times New Roman" w:cs="Times New Roman"/>
            <w:sz w:val="28"/>
            <w:szCs w:val="28"/>
          </w:rPr>
          <w:t>номенклатуры</w:t>
        </w:r>
      </w:hyperlink>
      <w:r w:rsidRPr="007C6CA5">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 минимальных размеров окладов (должностных окладов) по ПКГ, утвержденных нормативным правовым актом Администрации муниципального образования «Монастырщинский муниципальный округ» Смоленской области.</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1.3. Система оплаты труда работников организаций устанавливается коллективными договорами, соглашениями, локальными нормативными актами в соответствии с федеральными законами, иными нормативными правовыми актами Российской Федерации, областными законами, нормативными правовыми актами Администрации муниципального образования «Монастырщинский муниципальный округ» Смоленской области, а также настоящим Положением.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Система оплаты труда устанавливается с учетом фонда оплаты труда, сформированного на календарный год.</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1.4. Фонд оплаты труда работников учреждения формируется за счет средств субвенции, поступающих из областного бюджета на финансовое обеспечение выполнения муниципального задания на оказание муниципальных услуг (выполнение работ), средств, поступающих от приносящей доход деятельности и иных не запрещенных законодательством Российской Федерации источников финансирования.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7C6CA5">
        <w:rPr>
          <w:rFonts w:ascii="Times New Roman" w:hAnsi="Times New Roman" w:cs="Times New Roman"/>
          <w:bCs/>
          <w:sz w:val="28"/>
          <w:szCs w:val="28"/>
        </w:rPr>
        <w:t xml:space="preserve">Экономия фонда оплаты труда может быть использована для осуществления выплат материальной помощи в соответствии с локальными нормативными актами учреждения или коллективным договором, в случае достижения показателей средней заработной платы всех категорий работников, указанных в подпункте «а» пункта 1 Указа президента Российской Федерации от 07.05.2012 № 597 «О мероприятиях по реализации государственной социальной политики», в абзаце одиннадцатом подраздела 6 раздела </w:t>
      </w:r>
      <w:r w:rsidRPr="007C6CA5">
        <w:rPr>
          <w:rFonts w:ascii="Times New Roman" w:hAnsi="Times New Roman" w:cs="Times New Roman"/>
          <w:bCs/>
          <w:sz w:val="28"/>
          <w:szCs w:val="28"/>
          <w:lang w:val="en-US"/>
        </w:rPr>
        <w:t>III</w:t>
      </w:r>
      <w:r w:rsidRPr="007C6CA5">
        <w:rPr>
          <w:rFonts w:ascii="Times New Roman" w:hAnsi="Times New Roman" w:cs="Times New Roman"/>
          <w:bCs/>
          <w:sz w:val="28"/>
          <w:szCs w:val="28"/>
        </w:rPr>
        <w:t xml:space="preserve"> Национальной</w:t>
      </w:r>
      <w:proofErr w:type="gramEnd"/>
      <w:r w:rsidRPr="007C6CA5">
        <w:rPr>
          <w:rFonts w:ascii="Times New Roman" w:hAnsi="Times New Roman" w:cs="Times New Roman"/>
          <w:bCs/>
          <w:sz w:val="28"/>
          <w:szCs w:val="28"/>
        </w:rPr>
        <w:t xml:space="preserve"> </w:t>
      </w:r>
      <w:proofErr w:type="gramStart"/>
      <w:r w:rsidRPr="007C6CA5">
        <w:rPr>
          <w:rFonts w:ascii="Times New Roman" w:hAnsi="Times New Roman" w:cs="Times New Roman"/>
          <w:bCs/>
          <w:sz w:val="28"/>
          <w:szCs w:val="28"/>
        </w:rPr>
        <w:t>стратегии действий в интересах детей на 2012 – 2017 годы, утвержденной Указом Президента Российской Федерации от 01.06.2012 № 761, в подпункте «в» пункта 1 Указа Президента Российской Федерации от 28.12.2012 № 1688 «О некоторых мерах по реализации государственной политики в сфере защиты детей – сирот и детей, оставшихся без попечения родителей» (далее – указы Президента Российской Федерации).</w:t>
      </w:r>
      <w:proofErr w:type="gramEnd"/>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xml:space="preserve">Порядок и условия осуществления выплат социального характера, включая </w:t>
      </w:r>
      <w:r w:rsidRPr="007C6CA5">
        <w:rPr>
          <w:rFonts w:ascii="Times New Roman" w:hAnsi="Times New Roman" w:cs="Times New Roman"/>
          <w:bCs/>
          <w:sz w:val="28"/>
          <w:szCs w:val="28"/>
        </w:rPr>
        <w:lastRenderedPageBreak/>
        <w:t>оказание материальной помощи работникам учреждения, и их конкретные размеры устанавливаются локальными нормативными актами учреждения с учетом мнения представительного органа работников.</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1.5. Заработная плата работнику устанавливается трудовым договором. В трудовом договоре конкретизируются должностные обязанности работника, условия оплаты его труда, показатели и критерии оценки эффективности деятельности для назначения выплат стимулирующего характера в зависимости от результатов труда и качества предоставляемых муниципальных услуг.</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1.6. Оплата труда работников, занятых по совместительству, а также на условиях неполной рабочей недели, производится пропорционально отработанному времени либо в зависимости от выполненного объема работ.</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Определение размеров заработной платы по основной должности, а также должности, занимаемой в порядке совместительства, производится раздельно по каждой из должностей.</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1.7. Оплата труда за преподавательскую работу (учебную нагрузку) руководителей и работников организаций производится по должностным окладам (ставкам заработной платы) педагогических работников.</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1.8. В образовательных организациях при оказании платных услуг могут применяться иные системы оплаты труда, установленные локальными нормативными актами учреждений.</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1.9. Руководитель организации несет ответственность за своевременную и правильную оплату труда работников в соответствии с федеральным законодательством.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highlight w:val="lightGray"/>
        </w:rPr>
      </w:pPr>
      <w:bookmarkStart w:id="2" w:name="Par53"/>
      <w:bookmarkEnd w:id="2"/>
      <w:r w:rsidRPr="007C6CA5">
        <w:rPr>
          <w:rFonts w:ascii="Times New Roman" w:hAnsi="Times New Roman" w:cs="Times New Roman"/>
          <w:bCs/>
          <w:sz w:val="28"/>
          <w:szCs w:val="28"/>
        </w:rPr>
        <w:t xml:space="preserve">1.10. </w:t>
      </w:r>
      <w:proofErr w:type="gramStart"/>
      <w:r w:rsidRPr="007C6CA5">
        <w:rPr>
          <w:rFonts w:ascii="Times New Roman" w:hAnsi="Times New Roman" w:cs="Times New Roman"/>
          <w:bCs/>
          <w:sz w:val="28"/>
          <w:szCs w:val="28"/>
        </w:rPr>
        <w:t>Заработная плата работников организаций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указанных работников и выполнения ими работ той же квалификации.</w:t>
      </w:r>
      <w:proofErr w:type="gramEnd"/>
    </w:p>
    <w:p w:rsidR="003E04D9" w:rsidRPr="007C6CA5" w:rsidRDefault="003E04D9" w:rsidP="007C6CA5">
      <w:pPr>
        <w:widowControl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1.11. При разработке системы оплаты труда в организации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 Система оплаты труда, установленная в организации, должна обеспечить дифференциацию оплаты труда основного и прочего персонала, оптимизацию расходов на административно-управленческий и вспомогательный персонал. Примерный перечень должностей работников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 относимых к административно-управленческому и вспомогательному персоналу, приведен в приложении № 1 к настоящему Положению.</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При этом предельная доля оплаты труда административно-управленческого и вспомогательного персонала в фонде оплаты труда организации должна составлять не более 40 процентов.</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xml:space="preserve">Фиксированный размер должностного оклада, ставки заработной платы, </w:t>
      </w:r>
      <w:r w:rsidRPr="007C6CA5">
        <w:rPr>
          <w:rFonts w:ascii="Times New Roman" w:hAnsi="Times New Roman" w:cs="Times New Roman"/>
          <w:bCs/>
          <w:sz w:val="28"/>
          <w:szCs w:val="28"/>
        </w:rPr>
        <w:lastRenderedPageBreak/>
        <w:t>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Заработная плата работника административно-управленческого персонала не должна превышать заработную плату руководителя организации.</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Для педагогических работников и руководящих должностей устанавливается непрерывный стаж работы более 3-х месяцев.</w:t>
      </w:r>
    </w:p>
    <w:p w:rsidR="003E04D9" w:rsidRPr="00D16309" w:rsidRDefault="003E04D9" w:rsidP="003E04D9">
      <w:pPr>
        <w:widowControl w:val="0"/>
        <w:autoSpaceDE w:val="0"/>
        <w:autoSpaceDN w:val="0"/>
        <w:adjustRightInd w:val="0"/>
        <w:spacing w:after="0" w:line="240" w:lineRule="auto"/>
        <w:ind w:firstLine="709"/>
        <w:outlineLvl w:val="1"/>
        <w:rPr>
          <w:rFonts w:ascii="Times New Roman" w:hAnsi="Times New Roman" w:cs="Times New Roman"/>
          <w:b/>
          <w:bCs/>
          <w:sz w:val="28"/>
          <w:szCs w:val="28"/>
        </w:rPr>
      </w:pPr>
    </w:p>
    <w:p w:rsidR="003E04D9" w:rsidRPr="007C6CA5" w:rsidRDefault="003E04D9" w:rsidP="007C6CA5">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C6CA5">
        <w:rPr>
          <w:rFonts w:ascii="Times New Roman" w:hAnsi="Times New Roman" w:cs="Times New Roman"/>
          <w:b/>
          <w:sz w:val="28"/>
          <w:szCs w:val="28"/>
        </w:rPr>
        <w:t>2. Порядок оплаты труда руководителей организаций и их заместителей</w:t>
      </w:r>
      <w:bookmarkStart w:id="3" w:name="sub_21"/>
    </w:p>
    <w:p w:rsidR="003E04D9" w:rsidRPr="00D16309" w:rsidRDefault="003E04D9" w:rsidP="003E04D9">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2.1. Заработная плата руководителей учреждений, их заместителей состоит из должностного оклада, выплат компенсационного и стимулирующего характера.</w:t>
      </w:r>
      <w:bookmarkStart w:id="4" w:name="sub_10081"/>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2.2 Размер должностного оклада руководителя учреждения устанавливается трудовым договором.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Должностные оклады руководителей организаций устанавливаются в соответствии с группой оплаты труда утвержденной комиссией, согласно объемным показателям.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Должностной оклад руководителя уменьшается на 9 процентов от группы оплаты труда.</w:t>
      </w:r>
    </w:p>
    <w:p w:rsidR="003E04D9" w:rsidRPr="007C6CA5" w:rsidRDefault="003E04D9" w:rsidP="007C6CA5">
      <w:pPr>
        <w:spacing w:after="0" w:line="240" w:lineRule="auto"/>
        <w:ind w:firstLine="709"/>
        <w:jc w:val="both"/>
        <w:rPr>
          <w:rFonts w:ascii="Times New Roman" w:hAnsi="Times New Roman" w:cs="Times New Roman"/>
          <w:sz w:val="28"/>
          <w:szCs w:val="28"/>
        </w:rPr>
      </w:pPr>
      <w:bookmarkStart w:id="5" w:name="sub_23"/>
      <w:bookmarkEnd w:id="3"/>
      <w:bookmarkEnd w:id="4"/>
      <w:r w:rsidRPr="007C6CA5">
        <w:rPr>
          <w:rFonts w:ascii="Times New Roman" w:hAnsi="Times New Roman" w:cs="Times New Roman"/>
          <w:sz w:val="28"/>
          <w:szCs w:val="28"/>
        </w:rPr>
        <w:t>2.3. Должностные оклады заместителей руководителей, руководителей структурных подразделений устанавливаются на 10 - 30 процентов ниже должностного оклада руководителя учреждения локальными нормативными актами учреждения.</w:t>
      </w:r>
    </w:p>
    <w:p w:rsidR="003E04D9" w:rsidRPr="007C6CA5" w:rsidRDefault="003E04D9" w:rsidP="007C6CA5">
      <w:pPr>
        <w:spacing w:after="0" w:line="240" w:lineRule="auto"/>
        <w:ind w:firstLine="709"/>
        <w:jc w:val="both"/>
        <w:rPr>
          <w:rFonts w:ascii="Times New Roman" w:hAnsi="Times New Roman" w:cs="Times New Roman"/>
          <w:sz w:val="28"/>
          <w:szCs w:val="28"/>
        </w:rPr>
      </w:pPr>
      <w:bookmarkStart w:id="6" w:name="sub_24"/>
      <w:bookmarkEnd w:id="5"/>
      <w:r w:rsidRPr="007C6CA5">
        <w:rPr>
          <w:rFonts w:ascii="Times New Roman" w:hAnsi="Times New Roman" w:cs="Times New Roman"/>
          <w:sz w:val="28"/>
          <w:szCs w:val="28"/>
        </w:rPr>
        <w:t>2.4. Выплаты компенсационного характера руководителю учреждения устанавливаются в соответствии с разделом 4 настоящего Положения.</w:t>
      </w:r>
      <w:bookmarkEnd w:id="6"/>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2.5. Выплаты стимулирующего характера руководителю учреждения устанавливаются с учетом эффективности деятельности учреждения и его руководителя. Показатели эффективности деятельности, критерии и порядок ее оценки утверждаются правовым актом Администрации муниципального образования «Монастырщинский муниципальный округ» Смоленской области.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Руководителю учреждения устанавливаются следующие виды выплат стимулирующего характера: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1) выплата за работу в сельской местности - в размере 25 процентов должностного оклада;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2) выплата за стаж непрерывной работы в образовательных учреждениях на руководящих должностях:</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до 5 лет - 10 процентов от должностного оклада руководителя учреждения;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свыше 5 лет - 15 процентов от должностного оклада руководителя учреждения;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3) вознаграждение по итогам работы (единовременное, ежеквартальное, ежегодное).</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2.6. Из фонда оплаты труда организаций с учетом сложившейся экономии финансовых средств руководителям организаций и их заместителям может быть выплачена материальная помощь.</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lastRenderedPageBreak/>
        <w:t>Порядок выплаты материальной помощи устанавливается: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для руководителей учреждений - правовым актом уполномоченного органа;</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для заместителей руководителей учреждений - соответствующим положением, утверждаемым локальным нормативным актом учреждения, принятым с учетом мнения представительного органа работников.</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Выплата материальной помощи заместителям руководителя учреждения осуществляется по приказу руководителя учреждения на основании письменного заявления работника.</w:t>
      </w:r>
    </w:p>
    <w:p w:rsidR="003E04D9" w:rsidRPr="007C6CA5" w:rsidRDefault="003E04D9" w:rsidP="007C6CA5">
      <w:pPr>
        <w:widowControl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2.7. Предельный уровень соотношения среднемесячной заработной платы руководителей, заместителей руководителей учреждений и среднемесячной заработной платы работников учреждений (без учета заработной платы руководителя, заместителей руководителя) устанавливается в кратности 1 к 6.</w:t>
      </w:r>
    </w:p>
    <w:p w:rsidR="003E04D9" w:rsidRPr="007C6CA5" w:rsidRDefault="003E04D9" w:rsidP="007C6CA5">
      <w:pPr>
        <w:widowControl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Соотношение среднемесячной заработной платы руководителей, заместителей руководителей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xml:space="preserve">Соотношение среднемесячной заработной платы руководителя, заместителей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w:t>
      </w:r>
      <w:hyperlink r:id="rId16" w:history="1">
        <w:r w:rsidRPr="007C6CA5">
          <w:rPr>
            <w:rFonts w:ascii="Times New Roman" w:hAnsi="Times New Roman" w:cs="Times New Roman"/>
            <w:bCs/>
            <w:sz w:val="28"/>
            <w:szCs w:val="28"/>
          </w:rPr>
          <w:t>Положением</w:t>
        </w:r>
      </w:hyperlink>
      <w:r w:rsidRPr="007C6CA5">
        <w:rPr>
          <w:rFonts w:ascii="Times New Roman" w:hAnsi="Times New Roman" w:cs="Times New Roman"/>
          <w:bCs/>
          <w:sz w:val="28"/>
          <w:szCs w:val="28"/>
        </w:rPr>
        <w:t xml:space="preserve"> об особенностях порядка исчисления средней заработной платы, утвержденным </w:t>
      </w:r>
      <w:hyperlink r:id="rId17" w:history="1">
        <w:r w:rsidRPr="007C6CA5">
          <w:rPr>
            <w:rFonts w:ascii="Times New Roman" w:hAnsi="Times New Roman" w:cs="Times New Roman"/>
            <w:bCs/>
            <w:sz w:val="28"/>
            <w:szCs w:val="28"/>
          </w:rPr>
          <w:t>постановлением</w:t>
        </w:r>
      </w:hyperlink>
      <w:r w:rsidRPr="007C6CA5">
        <w:rPr>
          <w:rFonts w:ascii="Times New Roman" w:hAnsi="Times New Roman" w:cs="Times New Roman"/>
          <w:bCs/>
          <w:sz w:val="28"/>
          <w:szCs w:val="28"/>
        </w:rPr>
        <w:t xml:space="preserve"> Правительства Российской Федерации от 24.12.2007 № 922 «Об особенностях порядка исчисления средней заработной платы».</w:t>
      </w:r>
    </w:p>
    <w:p w:rsidR="003E04D9" w:rsidRPr="00D16309" w:rsidRDefault="003E04D9" w:rsidP="003E04D9">
      <w:pPr>
        <w:widowControl w:val="0"/>
        <w:autoSpaceDE w:val="0"/>
        <w:autoSpaceDN w:val="0"/>
        <w:adjustRightInd w:val="0"/>
        <w:spacing w:after="0" w:line="240" w:lineRule="auto"/>
        <w:ind w:firstLine="709"/>
        <w:rPr>
          <w:rFonts w:ascii="Times New Roman" w:hAnsi="Times New Roman" w:cs="Times New Roman"/>
          <w:b/>
          <w:bCs/>
        </w:rPr>
      </w:pPr>
    </w:p>
    <w:p w:rsidR="003E04D9" w:rsidRPr="007C6CA5" w:rsidRDefault="003E04D9" w:rsidP="007C6CA5">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C6CA5">
        <w:rPr>
          <w:rFonts w:ascii="Times New Roman" w:hAnsi="Times New Roman" w:cs="Times New Roman"/>
          <w:b/>
          <w:sz w:val="28"/>
          <w:szCs w:val="28"/>
        </w:rPr>
        <w:t>3. Порядок оплаты труда работников организаций</w:t>
      </w:r>
    </w:p>
    <w:p w:rsidR="003E04D9" w:rsidRPr="00D16309" w:rsidRDefault="003E04D9" w:rsidP="003E04D9">
      <w:pPr>
        <w:widowControl w:val="0"/>
        <w:autoSpaceDE w:val="0"/>
        <w:autoSpaceDN w:val="0"/>
        <w:adjustRightInd w:val="0"/>
        <w:spacing w:after="0" w:line="240" w:lineRule="auto"/>
        <w:ind w:firstLine="709"/>
        <w:jc w:val="center"/>
        <w:outlineLvl w:val="1"/>
        <w:rPr>
          <w:rFonts w:ascii="Times New Roman" w:hAnsi="Times New Roman" w:cs="Times New Roman"/>
        </w:rPr>
      </w:pP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3.1. Заработная плата работников учреждений состоит из должностных окладов, ставок заработной платы, выплат компенсационного и стимулирующего характера.</w:t>
      </w:r>
    </w:p>
    <w:p w:rsidR="003E04D9" w:rsidRPr="007C6CA5" w:rsidRDefault="003E04D9" w:rsidP="007C6CA5">
      <w:pPr>
        <w:spacing w:after="0" w:line="240" w:lineRule="auto"/>
        <w:ind w:firstLine="709"/>
        <w:jc w:val="both"/>
        <w:rPr>
          <w:rFonts w:ascii="Times New Roman" w:hAnsi="Times New Roman" w:cs="Times New Roman"/>
          <w:sz w:val="28"/>
          <w:szCs w:val="28"/>
        </w:rPr>
      </w:pPr>
      <w:proofErr w:type="gramStart"/>
      <w:r w:rsidRPr="007C6CA5">
        <w:rPr>
          <w:rFonts w:ascii="Times New Roman" w:hAnsi="Times New Roman" w:cs="Times New Roman"/>
          <w:sz w:val="28"/>
          <w:szCs w:val="28"/>
        </w:rPr>
        <w:t>Рекомендуемые размеры должностных окладов, ставок заработной платы педагогических работников учреждений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педагогических работников бюджетных учреждений, в отношении которых Администрация муниципального образования «Монастырщинский муниципальный округ» Смоленской области осуществляет функции и полномочия учредителя, согласно приложению № 2 к настоящему Положению.</w:t>
      </w:r>
      <w:proofErr w:type="gramEnd"/>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3.2. Оплата труда высококвалифицированных рабочих, занятых на важных и ответственных работах в учреждениях, может производиться исходя из размера минимального оклада по 4-му квалификационному уровню профессиональной квалификационной группы «Общеотраслевые профессии рабочих второго уровня».</w:t>
      </w:r>
    </w:p>
    <w:p w:rsidR="003E04D9" w:rsidRPr="007C6CA5" w:rsidRDefault="003E04D9" w:rsidP="007C6CA5">
      <w:pPr>
        <w:spacing w:after="0" w:line="240" w:lineRule="auto"/>
        <w:ind w:firstLine="709"/>
        <w:jc w:val="both"/>
        <w:rPr>
          <w:rFonts w:ascii="Times New Roman" w:hAnsi="Times New Roman" w:cs="Times New Roman"/>
          <w:sz w:val="28"/>
          <w:szCs w:val="28"/>
        </w:rPr>
      </w:pPr>
      <w:bookmarkStart w:id="7" w:name="sub_310"/>
      <w:r w:rsidRPr="007C6CA5">
        <w:rPr>
          <w:rFonts w:ascii="Times New Roman" w:hAnsi="Times New Roman" w:cs="Times New Roman"/>
          <w:sz w:val="28"/>
          <w:szCs w:val="28"/>
        </w:rPr>
        <w:lastRenderedPageBreak/>
        <w:t xml:space="preserve">3.3. Выплаты компенсационного и стимулирующего характера устанавливаются работникам учреждений согласно </w:t>
      </w:r>
      <w:hyperlink w:anchor="sub_1004" w:history="1">
        <w:r w:rsidRPr="007C6CA5">
          <w:rPr>
            <w:rStyle w:val="af0"/>
            <w:rFonts w:ascii="Times New Roman" w:hAnsi="Times New Roman" w:cs="Times New Roman"/>
            <w:sz w:val="28"/>
            <w:szCs w:val="28"/>
          </w:rPr>
          <w:t>разделам 4</w:t>
        </w:r>
      </w:hyperlink>
      <w:r w:rsidRPr="007C6CA5">
        <w:rPr>
          <w:rFonts w:ascii="Times New Roman" w:hAnsi="Times New Roman" w:cs="Times New Roman"/>
          <w:sz w:val="28"/>
          <w:szCs w:val="28"/>
        </w:rPr>
        <w:t xml:space="preserve"> и </w:t>
      </w:r>
      <w:hyperlink w:anchor="sub_1005" w:history="1">
        <w:r w:rsidRPr="007C6CA5">
          <w:rPr>
            <w:rStyle w:val="af0"/>
            <w:rFonts w:ascii="Times New Roman" w:hAnsi="Times New Roman" w:cs="Times New Roman"/>
            <w:sz w:val="28"/>
            <w:szCs w:val="28"/>
          </w:rPr>
          <w:t>5</w:t>
        </w:r>
      </w:hyperlink>
      <w:r w:rsidRPr="007C6CA5">
        <w:rPr>
          <w:rFonts w:ascii="Times New Roman" w:hAnsi="Times New Roman" w:cs="Times New Roman"/>
          <w:sz w:val="28"/>
          <w:szCs w:val="28"/>
        </w:rPr>
        <w:t xml:space="preserve"> настоящего Положения.</w:t>
      </w:r>
      <w:bookmarkEnd w:id="7"/>
    </w:p>
    <w:p w:rsidR="003E04D9" w:rsidRPr="00D16309" w:rsidRDefault="003E04D9" w:rsidP="003E04D9">
      <w:pPr>
        <w:spacing w:after="0" w:line="240" w:lineRule="auto"/>
        <w:ind w:firstLine="709"/>
        <w:rPr>
          <w:rFonts w:ascii="Times New Roman" w:hAnsi="Times New Roman" w:cs="Times New Roman"/>
          <w:b/>
          <w:sz w:val="28"/>
          <w:szCs w:val="28"/>
        </w:rPr>
      </w:pPr>
    </w:p>
    <w:p w:rsidR="003E04D9" w:rsidRPr="007C6CA5" w:rsidRDefault="003E04D9" w:rsidP="007C6CA5">
      <w:pPr>
        <w:widowControl w:val="0"/>
        <w:autoSpaceDE w:val="0"/>
        <w:autoSpaceDN w:val="0"/>
        <w:adjustRightInd w:val="0"/>
        <w:spacing w:after="0" w:line="240" w:lineRule="auto"/>
        <w:jc w:val="center"/>
        <w:rPr>
          <w:rFonts w:ascii="Times New Roman" w:hAnsi="Times New Roman" w:cs="Times New Roman"/>
          <w:b/>
          <w:sz w:val="28"/>
          <w:szCs w:val="28"/>
        </w:rPr>
      </w:pPr>
      <w:r w:rsidRPr="007C6CA5">
        <w:rPr>
          <w:rFonts w:ascii="Times New Roman" w:hAnsi="Times New Roman" w:cs="Times New Roman"/>
          <w:b/>
          <w:sz w:val="28"/>
          <w:szCs w:val="28"/>
        </w:rPr>
        <w:t>4. Порядок и условия установления выплат компенсационного характера</w:t>
      </w:r>
    </w:p>
    <w:p w:rsidR="003E04D9" w:rsidRPr="007C6CA5" w:rsidRDefault="003E04D9" w:rsidP="007C6CA5">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3E04D9" w:rsidRPr="007C6CA5" w:rsidRDefault="003E04D9" w:rsidP="007C6CA5">
      <w:pPr>
        <w:spacing w:after="0" w:line="240" w:lineRule="auto"/>
        <w:ind w:firstLine="709"/>
        <w:jc w:val="both"/>
        <w:rPr>
          <w:rFonts w:ascii="Times New Roman" w:hAnsi="Times New Roman" w:cs="Times New Roman"/>
          <w:sz w:val="28"/>
          <w:szCs w:val="28"/>
        </w:rPr>
      </w:pPr>
      <w:bookmarkStart w:id="8" w:name="sub_41"/>
      <w:bookmarkStart w:id="9" w:name="sub_34"/>
      <w:r w:rsidRPr="007C6CA5">
        <w:rPr>
          <w:rFonts w:ascii="Times New Roman" w:hAnsi="Times New Roman" w:cs="Times New Roman"/>
          <w:sz w:val="28"/>
          <w:szCs w:val="28"/>
        </w:rPr>
        <w:t>4.1. 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Положением.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представительного органа работников, трудовым договором.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4.2. Работникам учреждений устанавливаются следующие выплаты компенсационного характера:</w:t>
      </w:r>
    </w:p>
    <w:bookmarkEnd w:id="8"/>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1) доплата за работу в ночное время. Оплата за работу в ночное время производится работникам учреждения за каждый час работы в ночное время в соответствии со </w:t>
      </w:r>
      <w:hyperlink r:id="rId18" w:history="1">
        <w:r w:rsidRPr="007C6CA5">
          <w:rPr>
            <w:rStyle w:val="af0"/>
            <w:rFonts w:ascii="Times New Roman" w:hAnsi="Times New Roman" w:cs="Times New Roman"/>
            <w:sz w:val="28"/>
            <w:szCs w:val="28"/>
          </w:rPr>
          <w:t>статьей 154</w:t>
        </w:r>
      </w:hyperlink>
      <w:r w:rsidRPr="007C6CA5">
        <w:rPr>
          <w:rFonts w:ascii="Times New Roman" w:hAnsi="Times New Roman" w:cs="Times New Roman"/>
          <w:sz w:val="28"/>
          <w:szCs w:val="28"/>
        </w:rPr>
        <w:t xml:space="preserve"> Трудового кодекса Российской Федерации и </w:t>
      </w:r>
      <w:hyperlink r:id="rId19" w:history="1">
        <w:r w:rsidRPr="007C6CA5">
          <w:rPr>
            <w:rStyle w:val="af0"/>
            <w:rFonts w:ascii="Times New Roman" w:hAnsi="Times New Roman" w:cs="Times New Roman"/>
            <w:sz w:val="28"/>
            <w:szCs w:val="28"/>
          </w:rPr>
          <w:t>постановлением</w:t>
        </w:r>
      </w:hyperlink>
      <w:r w:rsidRPr="007C6CA5">
        <w:rPr>
          <w:rFonts w:ascii="Times New Roman" w:hAnsi="Times New Roman" w:cs="Times New Roman"/>
          <w:sz w:val="28"/>
          <w:szCs w:val="28"/>
        </w:rPr>
        <w:t xml:space="preserve"> Правительства Российской Федерации от 22.07.2008 № 554 «О минимальном размере повышения оплаты труда за работу в ночное время».</w:t>
      </w:r>
    </w:p>
    <w:p w:rsidR="003E04D9" w:rsidRPr="007C6CA5" w:rsidRDefault="003E04D9" w:rsidP="007C6CA5">
      <w:pPr>
        <w:pStyle w:val="s1"/>
        <w:shd w:val="clear" w:color="auto" w:fill="FFFFFF"/>
        <w:spacing w:before="0" w:beforeAutospacing="0" w:after="0" w:afterAutospacing="0"/>
        <w:ind w:firstLine="709"/>
        <w:jc w:val="both"/>
        <w:rPr>
          <w:sz w:val="28"/>
          <w:szCs w:val="28"/>
          <w:shd w:val="clear" w:color="auto" w:fill="FFFFFF"/>
        </w:rPr>
      </w:pPr>
      <w:r w:rsidRPr="007C6CA5">
        <w:rPr>
          <w:sz w:val="28"/>
          <w:szCs w:val="28"/>
          <w:shd w:val="clear" w:color="auto" w:fill="FFFFFF"/>
        </w:rPr>
        <w:t>Доплата за работу в ночное время производится работникам учреждений за каждый час работы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2) оплата за работу в выходные и нерабочие праздничные дни устанавливается в соответствии со </w:t>
      </w:r>
      <w:hyperlink r:id="rId20" w:history="1">
        <w:r w:rsidRPr="007C6CA5">
          <w:rPr>
            <w:rStyle w:val="af0"/>
            <w:rFonts w:ascii="Times New Roman" w:hAnsi="Times New Roman" w:cs="Times New Roman"/>
            <w:sz w:val="28"/>
            <w:szCs w:val="28"/>
          </w:rPr>
          <w:t>статьей 153</w:t>
        </w:r>
      </w:hyperlink>
      <w:r w:rsidRPr="007C6CA5">
        <w:rPr>
          <w:rFonts w:ascii="Times New Roman" w:hAnsi="Times New Roman" w:cs="Times New Roman"/>
          <w:sz w:val="28"/>
          <w:szCs w:val="28"/>
        </w:rPr>
        <w:t xml:space="preserve"> Трудового кодекса Российской Федерации.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Работа в выходной или нерабочий праздничный день оплачивается не менее чем в двойном размере.</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учреждения, принимаемым с учетом мнения представительного органа работников, трудовым договором;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3) доплата за совмещение профессий (должностей),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w:t>
      </w:r>
      <w:r w:rsidRPr="007C6CA5">
        <w:rPr>
          <w:rFonts w:ascii="Times New Roman" w:hAnsi="Times New Roman" w:cs="Times New Roman"/>
          <w:sz w:val="28"/>
          <w:szCs w:val="28"/>
        </w:rPr>
        <w:lastRenderedPageBreak/>
        <w:t xml:space="preserve">освобождения от работы, определенной трудовым договором, производится доплата в соответствии со </w:t>
      </w:r>
      <w:hyperlink r:id="rId21" w:history="1">
        <w:r w:rsidRPr="007C6CA5">
          <w:rPr>
            <w:rStyle w:val="af0"/>
            <w:rFonts w:ascii="Times New Roman" w:hAnsi="Times New Roman" w:cs="Times New Roman"/>
            <w:sz w:val="28"/>
            <w:szCs w:val="28"/>
          </w:rPr>
          <w:t>статьей 151</w:t>
        </w:r>
      </w:hyperlink>
      <w:r w:rsidRPr="007C6CA5">
        <w:rPr>
          <w:rFonts w:ascii="Times New Roman" w:hAnsi="Times New Roman" w:cs="Times New Roman"/>
          <w:sz w:val="28"/>
          <w:szCs w:val="28"/>
        </w:rPr>
        <w:t xml:space="preserve"> Трудового кодекса Российской Федерации.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Размер указанной доплаты определяется по соглашению сторон в трудовом договоре с учетом содержания и (или) объема дополнительной работы;</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4) оплата сверхурочной работы. Оплата сверхурочной работы производится в соответствии со </w:t>
      </w:r>
      <w:hyperlink r:id="rId22" w:history="1">
        <w:r w:rsidRPr="007C6CA5">
          <w:rPr>
            <w:rStyle w:val="af0"/>
            <w:rFonts w:ascii="Times New Roman" w:hAnsi="Times New Roman" w:cs="Times New Roman"/>
            <w:sz w:val="28"/>
            <w:szCs w:val="28"/>
          </w:rPr>
          <w:t>статьей 152</w:t>
        </w:r>
      </w:hyperlink>
      <w:r w:rsidRPr="007C6CA5">
        <w:rPr>
          <w:rFonts w:ascii="Times New Roman" w:hAnsi="Times New Roman" w:cs="Times New Roman"/>
          <w:sz w:val="28"/>
          <w:szCs w:val="28"/>
        </w:rP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 </w:t>
      </w:r>
      <w:proofErr w:type="gramStart"/>
      <w:r w:rsidRPr="007C6CA5">
        <w:rPr>
          <w:rFonts w:ascii="Times New Roman" w:hAnsi="Times New Roman" w:cs="Times New Roman"/>
          <w:sz w:val="28"/>
          <w:szCs w:val="28"/>
        </w:rPr>
        <w:t>Конкретные размеры оплаты за сверхурочную работу определяются коллективным договором, локальным нормативным актом учреждения или трудовым договором;</w:t>
      </w:r>
      <w:proofErr w:type="gramEnd"/>
    </w:p>
    <w:bookmarkEnd w:id="9"/>
    <w:p w:rsidR="003E04D9" w:rsidRPr="007C6CA5" w:rsidRDefault="003E04D9" w:rsidP="007C6CA5">
      <w:pPr>
        <w:spacing w:after="0" w:line="240" w:lineRule="auto"/>
        <w:ind w:firstLine="709"/>
        <w:jc w:val="both"/>
        <w:rPr>
          <w:rFonts w:ascii="Times New Roman" w:hAnsi="Times New Roman" w:cs="Times New Roman"/>
          <w:sz w:val="28"/>
          <w:szCs w:val="28"/>
        </w:rPr>
      </w:pPr>
      <w:proofErr w:type="gramStart"/>
      <w:r w:rsidRPr="007C6CA5">
        <w:rPr>
          <w:rFonts w:ascii="Times New Roman" w:hAnsi="Times New Roman" w:cs="Times New Roman"/>
          <w:sz w:val="28"/>
          <w:szCs w:val="28"/>
        </w:rPr>
        <w:t>5) оплата</w:t>
      </w:r>
      <w:r w:rsidRPr="007C6CA5">
        <w:rPr>
          <w:rFonts w:ascii="Times New Roman" w:hAnsi="Times New Roman" w:cs="Times New Roman"/>
          <w:sz w:val="28"/>
          <w:szCs w:val="28"/>
          <w:shd w:val="clear" w:color="auto" w:fill="FFFFFF"/>
        </w:rPr>
        <w:t xml:space="preserve"> работникам, занятых на работах с вредными и (или) опасными условиями труда.</w:t>
      </w:r>
      <w:proofErr w:type="gramEnd"/>
      <w:r w:rsidRPr="007C6CA5">
        <w:rPr>
          <w:rFonts w:ascii="Times New Roman" w:hAnsi="Times New Roman" w:cs="Times New Roman"/>
          <w:sz w:val="28"/>
          <w:szCs w:val="28"/>
          <w:shd w:val="clear" w:color="auto" w:fill="FFFFFF"/>
        </w:rPr>
        <w:t xml:space="preserve"> </w:t>
      </w:r>
      <w:r w:rsidRPr="007C6CA5">
        <w:rPr>
          <w:rFonts w:ascii="Times New Roman" w:hAnsi="Times New Roman" w:cs="Times New Roman"/>
          <w:sz w:val="28"/>
          <w:szCs w:val="28"/>
        </w:rPr>
        <w:t xml:space="preserve">Оплата труда работников, занятых на работах с вредными и (или) опасными условиями труда, производится в соответствии со </w:t>
      </w:r>
      <w:hyperlink r:id="rId23" w:history="1">
        <w:r w:rsidRPr="007C6CA5">
          <w:rPr>
            <w:rStyle w:val="af0"/>
            <w:rFonts w:ascii="Times New Roman" w:hAnsi="Times New Roman" w:cs="Times New Roman"/>
            <w:sz w:val="28"/>
            <w:szCs w:val="28"/>
          </w:rPr>
          <w:t>статьей 147</w:t>
        </w:r>
      </w:hyperlink>
      <w:r w:rsidRPr="007C6CA5">
        <w:rPr>
          <w:rFonts w:ascii="Times New Roman" w:hAnsi="Times New Roman" w:cs="Times New Roman"/>
          <w:sz w:val="28"/>
          <w:szCs w:val="28"/>
        </w:rPr>
        <w:t xml:space="preserve"> Трудового кодекса Российской Федерации в повышенном размере.</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Установление повышенного </w:t>
      </w:r>
      <w:proofErr w:type="gramStart"/>
      <w:r w:rsidRPr="007C6CA5">
        <w:rPr>
          <w:rFonts w:ascii="Times New Roman" w:hAnsi="Times New Roman" w:cs="Times New Roman"/>
          <w:sz w:val="28"/>
          <w:szCs w:val="28"/>
        </w:rPr>
        <w:t>размера оплаты труда</w:t>
      </w:r>
      <w:proofErr w:type="gramEnd"/>
      <w:r w:rsidRPr="007C6CA5">
        <w:rPr>
          <w:rFonts w:ascii="Times New Roman" w:hAnsi="Times New Roman" w:cs="Times New Roman"/>
          <w:sz w:val="28"/>
          <w:szCs w:val="28"/>
        </w:rPr>
        <w:t xml:space="preserve"> за работу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Конкретные размеры повышения оплаты труда за работу с вредными и (или) опасными условиями труда устанавливаются с учетом мнения представительного органа работников в порядке, предусмотренном </w:t>
      </w:r>
      <w:hyperlink r:id="rId24" w:history="1">
        <w:r w:rsidRPr="007C6CA5">
          <w:rPr>
            <w:rStyle w:val="af0"/>
            <w:rFonts w:ascii="Times New Roman" w:hAnsi="Times New Roman" w:cs="Times New Roman"/>
            <w:sz w:val="28"/>
            <w:szCs w:val="28"/>
          </w:rPr>
          <w:t>статьей 372</w:t>
        </w:r>
      </w:hyperlink>
      <w:r w:rsidRPr="007C6CA5">
        <w:rPr>
          <w:rFonts w:ascii="Times New Roman" w:hAnsi="Times New Roman" w:cs="Times New Roman"/>
          <w:sz w:val="28"/>
          <w:szCs w:val="28"/>
        </w:rPr>
        <w:t xml:space="preserve"> Трудового кодекса Российской Федерации либо коллективным договором, трудовым договором (дополнительным соглашением к трудовому договору).</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Если по итогам специальной оценки условий труда рабочее место признается безопасным, то повышение оплаты труда не производится.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Руководитель учреждения принимает меры по проведению специальной 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6) выплаты за дополнительные виды работ, непосредственно связанные с образовательной деятельностью:</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за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(не более чем в двух классах (учебных группах) одному педагогическому работнику);</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за проверку письменных работ с учетом фактического объема учебной нагрузки;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за заведование учебными кабинетами, лабораториями;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за заведование мастерскими, учебно-опытными участками;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за руководство методическим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Размер указанных выплат, порядок и условия их назначения устанавливаются локальным нормативным актом учреждения;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lastRenderedPageBreak/>
        <w:t>7) выплаты за особенности работы в образовательных учреждениях. Выплаты за особенности работы в образовательных учреждениях устанавливаются в следующих размерах:</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- 20 процентов должностного оклада (ставки заработной платы) - учителям и другим педагогическим работникам за индивидуальное обучение на дому детей, имеющих ограниченные возможности здоровья, на основании медицинского заключения, индивидуальное обучение на дому детей-инвалидов с использованием дистанционных образовательных технологий.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- 20 процентов должностного оклада (ставки заработной платы)- учителям за проведение онлайн уроков и использование дистанционных цифровых технологий.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Размер выплаты устанавливается в трудовом договоре.</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4.3. Локальным нормативным актом учреждения могут предусматриваться иные компенсационные выплаты в соответствии с Трудовым кодексом Российской Федерации.</w:t>
      </w:r>
    </w:p>
    <w:p w:rsidR="003E04D9" w:rsidRPr="007C6CA5" w:rsidRDefault="003E04D9" w:rsidP="007C6CA5">
      <w:pPr>
        <w:spacing w:after="0" w:line="240" w:lineRule="auto"/>
        <w:ind w:firstLine="709"/>
        <w:jc w:val="both"/>
        <w:rPr>
          <w:rFonts w:ascii="Times New Roman" w:hAnsi="Times New Roman" w:cs="Times New Roman"/>
          <w:sz w:val="28"/>
          <w:szCs w:val="28"/>
        </w:rPr>
      </w:pPr>
    </w:p>
    <w:p w:rsidR="003E04D9" w:rsidRPr="007C6CA5" w:rsidRDefault="003E04D9" w:rsidP="007C6CA5">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C6CA5">
        <w:rPr>
          <w:rFonts w:ascii="Times New Roman" w:hAnsi="Times New Roman" w:cs="Times New Roman"/>
          <w:b/>
          <w:sz w:val="28"/>
          <w:szCs w:val="28"/>
        </w:rPr>
        <w:t>5. Порядок и условия установления выплат стимулирующего характера</w:t>
      </w:r>
    </w:p>
    <w:p w:rsidR="003E04D9" w:rsidRPr="007C6CA5" w:rsidRDefault="003E04D9" w:rsidP="007C6CA5">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3E04D9" w:rsidRPr="007C6CA5" w:rsidRDefault="003E04D9" w:rsidP="007C6CA5">
      <w:pPr>
        <w:spacing w:after="0" w:line="240" w:lineRule="auto"/>
        <w:ind w:firstLine="709"/>
        <w:jc w:val="both"/>
        <w:rPr>
          <w:rFonts w:ascii="Times New Roman" w:hAnsi="Times New Roman" w:cs="Times New Roman"/>
          <w:sz w:val="28"/>
          <w:szCs w:val="28"/>
        </w:rPr>
      </w:pPr>
      <w:bookmarkStart w:id="10" w:name="sub_51"/>
      <w:r w:rsidRPr="007C6CA5">
        <w:rPr>
          <w:rFonts w:ascii="Times New Roman" w:hAnsi="Times New Roman" w:cs="Times New Roman"/>
          <w:sz w:val="28"/>
          <w:szCs w:val="28"/>
        </w:rPr>
        <w:t>5.1. В целях стимулирования работников к повышению качества выполняемой работы, а также их поощрения за выполненную работу в учреждениях в пределах фонда оплаты труда устанавливаются следующие выплаты стимулирующего характера: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выплата за наличие первой или высшей квалификационной категории: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за высшую категорию – до 1500 рублей (пропорционально от педагогической нагрузки);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за первую категорию – до 750 рублей (пропорционально от педагогической нагрузки);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выплата за работу в сельской местности;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выплата за стаж непрерывной работы;</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выплата молодым специалистам, осуществляющим педагогическую деятельность;</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выплаты за качество выполняемых работ;</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выплата за интенсивность и высокие результаты работы;</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премиальные выплаты по итогам работы (ежемесячные, ежеквартальные, годовые).</w:t>
      </w:r>
    </w:p>
    <w:bookmarkEnd w:id="10"/>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Размеры, порядок и условия осуществления выплат стимулирующего характера для всех категорий работников учреждений устанавливаются в соответствии с настоящим положением коллективным договором, локальными нормативными актами учреждения, принимаемыми с учетом мнения представительного органа работников, и конкретизируются в трудовом договоре работника.</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5.2. Размер выплаты за наличие квалификационной категории (первой, высшей), установленной по результатам аттестации педагогических работников, устанавливается локальным нормативным актом учреждения, принимаемым с учетом мнения представительного органа работников.</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lastRenderedPageBreak/>
        <w:t>5.3. Выплата за работу в сельской местности осуществляется в размере 25 процентов должностного оклада, ставки заработной платы работникам учреждений, расположенных в сельской местности.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Рекомендованный перечень должностей работников бюджетных образовательных учреждений, в отношении которых Администрация муниципального образования «Монастырщинский муниципальный округ» Смоленской области осуществляет функции и полномочия учредителя, имеющих право на выплату за работу в сельской местности, приведен в </w:t>
      </w:r>
      <w:hyperlink w:anchor="sub_1800" w:history="1">
        <w:r w:rsidRPr="007C6CA5">
          <w:rPr>
            <w:rStyle w:val="af0"/>
            <w:rFonts w:ascii="Times New Roman" w:hAnsi="Times New Roman" w:cs="Times New Roman"/>
            <w:sz w:val="28"/>
            <w:szCs w:val="28"/>
          </w:rPr>
          <w:t>приложении № </w:t>
        </w:r>
      </w:hyperlink>
      <w:r w:rsidRPr="007C6CA5">
        <w:rPr>
          <w:rFonts w:ascii="Times New Roman" w:hAnsi="Times New Roman" w:cs="Times New Roman"/>
          <w:sz w:val="28"/>
          <w:szCs w:val="28"/>
        </w:rPr>
        <w:t>3 к настоящему положению.</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5.4. Выплата за стаж непрерывной работы, выслугу лет устанавливается работникам учреждения в порядке, установленном локальным нормативным актом учреждения.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Рекомендуемые надбавки за стаж непрерывной работы, выслугу лет (в процентах от оклада):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до 5 лет – 5 процентов;</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свыше 5 лет – 10 процентов.</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7C6CA5">
        <w:rPr>
          <w:rFonts w:ascii="Times New Roman" w:hAnsi="Times New Roman" w:cs="Times New Roman"/>
          <w:sz w:val="28"/>
          <w:szCs w:val="28"/>
        </w:rPr>
        <w:t>5.5. </w:t>
      </w:r>
      <w:proofErr w:type="gramStart"/>
      <w:r w:rsidRPr="007C6CA5">
        <w:rPr>
          <w:rFonts w:ascii="Times New Roman" w:hAnsi="Times New Roman" w:cs="Times New Roman"/>
          <w:spacing w:val="-2"/>
          <w:sz w:val="28"/>
          <w:szCs w:val="28"/>
        </w:rPr>
        <w:t>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производится педагогическим работникам в возрасте до 35 лет включительно,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соответствующим требованиям, установленным статьей 46 Федерального закона «Об образовании в Российской Федерации», и допущенным в установленном порядке к занятию педагогической</w:t>
      </w:r>
      <w:proofErr w:type="gramEnd"/>
      <w:r w:rsidRPr="007C6CA5">
        <w:rPr>
          <w:rFonts w:ascii="Times New Roman" w:hAnsi="Times New Roman" w:cs="Times New Roman"/>
          <w:spacing w:val="-2"/>
          <w:sz w:val="28"/>
          <w:szCs w:val="28"/>
        </w:rPr>
        <w:t xml:space="preserve"> деятельностью, ежемесячно в размере 5 000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 </w:t>
      </w:r>
    </w:p>
    <w:p w:rsidR="003E04D9" w:rsidRPr="007C6CA5" w:rsidRDefault="003E04D9" w:rsidP="007C6CA5">
      <w:pPr>
        <w:spacing w:after="0" w:line="240" w:lineRule="auto"/>
        <w:ind w:firstLine="709"/>
        <w:jc w:val="both"/>
        <w:rPr>
          <w:rFonts w:ascii="Times New Roman" w:hAnsi="Times New Roman" w:cs="Times New Roman"/>
          <w:spacing w:val="-2"/>
          <w:sz w:val="28"/>
          <w:szCs w:val="28"/>
        </w:rPr>
      </w:pPr>
      <w:proofErr w:type="gramStart"/>
      <w:r w:rsidRPr="007C6CA5">
        <w:rPr>
          <w:rFonts w:ascii="Times New Roman" w:hAnsi="Times New Roman" w:cs="Times New Roman"/>
          <w:spacing w:val="-2"/>
          <w:sz w:val="28"/>
          <w:szCs w:val="28"/>
        </w:rPr>
        <w:t>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 указанным в абзаце первом настоящего пункта, производится выплата молодым специалистам, осуществляющим педагогическую деятельность, в порядке и на условиях, определенных пунктом 5.5 настоящего раздела,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w:t>
      </w:r>
      <w:proofErr w:type="gramEnd"/>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5.6. Выплаты за качество выполняемых работ устанавливаются педагогическим работникам с целью мотивации работников учреждений к повышению уровня квалификации.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Рекомендуемые размеры выплат за качество выполняемых работ устанавливаются в следующих размерах от должностного оклада, ставки заработной платы:</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- 40 процентов - за наличие ученой степени кандидата наук, доктора наук по профилю учреждения или педагогической деятельности (преподаваемых дисциплин);</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- 40 процентов - за наличие почетного звания «Народный учитель»;</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lastRenderedPageBreak/>
        <w:t>- 30 процентов - за наличие почетного звания: «Заслуженный учитель» и «Заслуженный преподаватель» СССР и союзных республик, входивших в состав СССР, «Заслуженный учитель Российской Федерации»; работникам, имеющим другие почетные звания: «Заслуженный работник физической культуры», установленные для работников различных отраслей, название которых начинается со слов «Народный», «Заслуженный», «Мастер спорта международного класса», при условии соответствия почетного звания профилю организации; педагогическим работникам, специалистам - при соответствии почетного звания профилю педагогической деятельности или преподаваемых дисциплин. При наличии у работника двух и более почетных званий указанное повышение применяется по одному из оснований, дающему наибольшее повышение.</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Выплаты за качество выполняемых работ, определяемые в указанном выше порядке, суммируются по каждому из оснований.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5.7. Выплата за интенсивность и высокие результаты работы устанавливается при достижении показателей эффективности деятельности работника.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Показатели эффективности деятельности работника формируются на основе показателей эффективности деятельности учреждения, показателей качества и объема оказываемых государственных услуг (выполнения работ) и утверждаются локальным нормативным актом учреждения. Критерии оценки труда работников учреждения определяются локальными нормативными актами учреждений.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Размер, порядок и условия выплат за интенсивность и высокие результаты работы определяются локальными нормативными актами учреждений.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5.8. В целях повышения эффективности деятельности работников за выполненную работу в учреждении по итогам работы могут быть установлены премиальные выплаты (ежемесячные, ежеквартальные, годовые).</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Основанием для установления работникам учреждения премиальных выплат являются результаты работы учреждения в целом и его структурных подразделений, личный вклад каждого работника в выполнение задач, поставленных перед учреждением, определяемый основным (оценочным) показателям эффективности деятельности работников, утвержденным локальными нормативными актами учреждений.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Критерии оценки труда работников устанавливаются локальными нормативными актами учреждений.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Размер, порядок и условия премиальных выплат определяются локальными нормативными актами учреждений.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5.9. Размеры и условия осуществления выплат стимулирующего характера для всех категорий работников учреждений устанавливаются с учетом разработанных и утвержденных локальными нормативными актами </w:t>
      </w:r>
      <w:proofErr w:type="gramStart"/>
      <w:r w:rsidRPr="007C6CA5">
        <w:rPr>
          <w:rFonts w:ascii="Times New Roman" w:hAnsi="Times New Roman" w:cs="Times New Roman"/>
          <w:sz w:val="28"/>
          <w:szCs w:val="28"/>
        </w:rPr>
        <w:t>учреждений показателей эффективности деятельности работников</w:t>
      </w:r>
      <w:proofErr w:type="gramEnd"/>
      <w:r w:rsidRPr="007C6CA5">
        <w:rPr>
          <w:rFonts w:ascii="Times New Roman" w:hAnsi="Times New Roman" w:cs="Times New Roman"/>
          <w:sz w:val="28"/>
          <w:szCs w:val="28"/>
        </w:rPr>
        <w:t xml:space="preserve"> и критериев оценки труда работников.</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При этом рекомендуется учитывать:</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pacing w:val="4"/>
          <w:sz w:val="28"/>
          <w:szCs w:val="28"/>
        </w:rPr>
        <w:t xml:space="preserve">- непосредственное участие в реализации федеральных проектов, не входящих </w:t>
      </w:r>
      <w:r w:rsidRPr="007C6CA5">
        <w:rPr>
          <w:rFonts w:ascii="Times New Roman" w:hAnsi="Times New Roman" w:cs="Times New Roman"/>
          <w:sz w:val="28"/>
          <w:szCs w:val="28"/>
        </w:rPr>
        <w:t>в состав национальных проектов, в реализации национальных проектов, федеральных и региональных целевых программ;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инициативу, творчество и применение в работе современных форм и методов организации труда;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lastRenderedPageBreak/>
        <w:t>- участие в семинарах, конференциях и симпозиумах, проводимых учреждением;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непосредственное участие в выполнении грантов, в конкурсах, экспериментальных группах и других мероприятиях, приносящих учреждению доход;</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освоение программ повышения квалификации или профессиональной переподготовки;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достижения в инновационной деятельности учреждения;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участие педагогического работника в разработке и реализации основных общеобразовательных программ, основных профессиональных образовательных программ, дополнительных общеобразовательных программ, дополнительных профессиональных программ;</w:t>
      </w:r>
    </w:p>
    <w:p w:rsidR="003E04D9" w:rsidRPr="007C6CA5" w:rsidRDefault="003E04D9" w:rsidP="007C6CA5">
      <w:pPr>
        <w:spacing w:after="0" w:line="240" w:lineRule="auto"/>
        <w:ind w:firstLine="709"/>
        <w:jc w:val="both"/>
        <w:rPr>
          <w:rFonts w:ascii="Times New Roman" w:hAnsi="Times New Roman" w:cs="Times New Roman"/>
          <w:sz w:val="28"/>
          <w:szCs w:val="28"/>
        </w:rPr>
      </w:pPr>
      <w:proofErr w:type="gramStart"/>
      <w:r w:rsidRPr="007C6CA5">
        <w:rPr>
          <w:rFonts w:ascii="Times New Roman" w:hAnsi="Times New Roman" w:cs="Times New Roman"/>
          <w:sz w:val="28"/>
          <w:szCs w:val="28"/>
        </w:rPr>
        <w:t>- 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roofErr w:type="gramEnd"/>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организацию и проведение мероприятий, направленных на повышение авторитета и имиджа учреждения среди населения;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интенсивность и напряженность работы, связанной со спецификой контингента и большим разнообразием развивающих программ;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участие, достижения в инновационной деятельности учреждения;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использование новых эффективных технологий в процессе работы;</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успешное и добросовестное исполнение работником своих должностных обязанностей в соответствующем периоде;</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выполнение особо важных и срочных работ;</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трудовой вклад работника в выполнение проводимых учреждением мероприятий;</w:t>
      </w:r>
    </w:p>
    <w:p w:rsidR="003E04D9" w:rsidRPr="007C6CA5" w:rsidRDefault="003E04D9" w:rsidP="007C6CA5">
      <w:pPr>
        <w:pStyle w:val="s1"/>
        <w:shd w:val="clear" w:color="auto" w:fill="FFFFFF"/>
        <w:spacing w:before="0" w:beforeAutospacing="0" w:after="0" w:afterAutospacing="0"/>
        <w:ind w:firstLine="709"/>
        <w:contextualSpacing/>
        <w:jc w:val="both"/>
        <w:rPr>
          <w:sz w:val="28"/>
          <w:szCs w:val="28"/>
        </w:rPr>
      </w:pPr>
      <w:r w:rsidRPr="007C6CA5">
        <w:rPr>
          <w:sz w:val="28"/>
          <w:szCs w:val="28"/>
        </w:rPr>
        <w:t>- использование новых эффективных технологий в процессе работы;</w:t>
      </w:r>
    </w:p>
    <w:p w:rsidR="003E04D9" w:rsidRPr="007C6CA5" w:rsidRDefault="003E04D9" w:rsidP="007C6CA5">
      <w:pPr>
        <w:pStyle w:val="s1"/>
        <w:shd w:val="clear" w:color="auto" w:fill="FFFFFF"/>
        <w:spacing w:before="0" w:beforeAutospacing="0" w:after="0" w:afterAutospacing="0"/>
        <w:ind w:firstLine="709"/>
        <w:contextualSpacing/>
        <w:jc w:val="both"/>
        <w:rPr>
          <w:sz w:val="28"/>
          <w:szCs w:val="28"/>
        </w:rPr>
      </w:pPr>
      <w:r w:rsidRPr="007C6CA5">
        <w:rPr>
          <w:sz w:val="28"/>
          <w:szCs w:val="28"/>
        </w:rPr>
        <w:t>- работу с детьми из социально неблагополучных семей;</w:t>
      </w:r>
    </w:p>
    <w:p w:rsidR="003E04D9" w:rsidRPr="007C6CA5" w:rsidRDefault="003E04D9" w:rsidP="007C6CA5">
      <w:pPr>
        <w:pStyle w:val="s1"/>
        <w:shd w:val="clear" w:color="auto" w:fill="FFFFFF"/>
        <w:spacing w:before="0" w:beforeAutospacing="0" w:after="0" w:afterAutospacing="0"/>
        <w:ind w:firstLine="709"/>
        <w:contextualSpacing/>
        <w:jc w:val="both"/>
        <w:rPr>
          <w:sz w:val="28"/>
          <w:szCs w:val="28"/>
        </w:rPr>
      </w:pPr>
      <w:r w:rsidRPr="007C6CA5">
        <w:rPr>
          <w:sz w:val="28"/>
          <w:szCs w:val="28"/>
        </w:rPr>
        <w:t>- использование в деятельности современных образовательных технологий;</w:t>
      </w:r>
    </w:p>
    <w:p w:rsidR="003E04D9" w:rsidRPr="007C6CA5" w:rsidRDefault="003E04D9" w:rsidP="007C6CA5">
      <w:pPr>
        <w:pStyle w:val="s1"/>
        <w:shd w:val="clear" w:color="auto" w:fill="FFFFFF"/>
        <w:spacing w:before="0" w:beforeAutospacing="0" w:after="0" w:afterAutospacing="0"/>
        <w:ind w:firstLine="709"/>
        <w:contextualSpacing/>
        <w:jc w:val="both"/>
        <w:rPr>
          <w:sz w:val="28"/>
          <w:szCs w:val="28"/>
        </w:rPr>
      </w:pPr>
      <w:r w:rsidRPr="007C6CA5">
        <w:rPr>
          <w:sz w:val="28"/>
          <w:szCs w:val="28"/>
        </w:rPr>
        <w:t xml:space="preserve">- </w:t>
      </w:r>
      <w:r w:rsidRPr="007C6CA5">
        <w:rPr>
          <w:spacing w:val="-4"/>
          <w:sz w:val="28"/>
          <w:szCs w:val="28"/>
        </w:rPr>
        <w:t>наличие учебно-методических комплексов, в том числе на официальном</w:t>
      </w:r>
      <w:r w:rsidRPr="007C6CA5">
        <w:rPr>
          <w:sz w:val="28"/>
          <w:szCs w:val="28"/>
        </w:rPr>
        <w:t xml:space="preserve"> сайте учреждения в информационно-телекоммуникационной сети «Интернет»;</w:t>
      </w:r>
    </w:p>
    <w:p w:rsidR="003E04D9" w:rsidRPr="007C6CA5" w:rsidRDefault="003E04D9" w:rsidP="007C6CA5">
      <w:pPr>
        <w:pStyle w:val="s1"/>
        <w:shd w:val="clear" w:color="auto" w:fill="FFFFFF"/>
        <w:spacing w:before="0" w:beforeAutospacing="0" w:after="0" w:afterAutospacing="0"/>
        <w:ind w:firstLine="709"/>
        <w:contextualSpacing/>
        <w:jc w:val="both"/>
        <w:rPr>
          <w:sz w:val="28"/>
          <w:szCs w:val="28"/>
        </w:rPr>
      </w:pPr>
      <w:r w:rsidRPr="007C6CA5">
        <w:rPr>
          <w:sz w:val="28"/>
          <w:szCs w:val="28"/>
        </w:rPr>
        <w:t>- работу с лицами с ограниченными возможностями здоровья;</w:t>
      </w:r>
    </w:p>
    <w:p w:rsidR="003E04D9" w:rsidRPr="007C6CA5" w:rsidRDefault="003E04D9" w:rsidP="007C6CA5">
      <w:pPr>
        <w:pStyle w:val="s1"/>
        <w:shd w:val="clear" w:color="auto" w:fill="FFFFFF"/>
        <w:spacing w:before="0" w:beforeAutospacing="0" w:after="0" w:afterAutospacing="0"/>
        <w:ind w:firstLine="709"/>
        <w:contextualSpacing/>
        <w:jc w:val="both"/>
        <w:rPr>
          <w:sz w:val="28"/>
          <w:szCs w:val="28"/>
        </w:rPr>
      </w:pPr>
      <w:r w:rsidRPr="007C6CA5">
        <w:rPr>
          <w:sz w:val="28"/>
          <w:szCs w:val="28"/>
        </w:rPr>
        <w:t>- применение в работе иностранного языка;</w:t>
      </w:r>
    </w:p>
    <w:p w:rsidR="003E04D9" w:rsidRPr="007C6CA5" w:rsidRDefault="003E04D9" w:rsidP="007C6CA5">
      <w:pPr>
        <w:pStyle w:val="s1"/>
        <w:shd w:val="clear" w:color="auto" w:fill="FFFFFF"/>
        <w:spacing w:before="0" w:beforeAutospacing="0" w:after="0" w:afterAutospacing="0"/>
        <w:ind w:firstLine="709"/>
        <w:contextualSpacing/>
        <w:jc w:val="both"/>
        <w:rPr>
          <w:sz w:val="28"/>
          <w:szCs w:val="28"/>
        </w:rPr>
      </w:pPr>
      <w:r w:rsidRPr="007C6CA5">
        <w:rPr>
          <w:sz w:val="28"/>
          <w:szCs w:val="28"/>
        </w:rPr>
        <w:t>- другие показатели, условия и достижения.</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5.10</w:t>
      </w:r>
      <w:r w:rsidRPr="007C6CA5">
        <w:rPr>
          <w:rFonts w:ascii="Times New Roman" w:hAnsi="Times New Roman" w:cs="Times New Roman"/>
          <w:spacing w:val="-4"/>
          <w:sz w:val="28"/>
          <w:szCs w:val="28"/>
        </w:rPr>
        <w:t>. </w:t>
      </w:r>
      <w:proofErr w:type="gramStart"/>
      <w:r w:rsidRPr="007C6CA5">
        <w:rPr>
          <w:rFonts w:ascii="Times New Roman" w:hAnsi="Times New Roman" w:cs="Times New Roman"/>
          <w:spacing w:val="-4"/>
          <w:sz w:val="28"/>
          <w:szCs w:val="28"/>
        </w:rPr>
        <w:t xml:space="preserve">При определении условий назначения выплат стимулирующего характера </w:t>
      </w:r>
      <w:r w:rsidRPr="007C6CA5">
        <w:rPr>
          <w:rFonts w:ascii="Times New Roman" w:hAnsi="Times New Roman" w:cs="Times New Roman"/>
          <w:sz w:val="28"/>
          <w:szCs w:val="28"/>
        </w:rPr>
        <w:t>локальным нормативным актом учреждения, устанавливающим 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выплаты за достижение показателя эффективности, продолжительность осуществления выплаты, периодичность ее осуществления, размер либо порядок определения размера выплаты и иные условия осуществления выплаты.</w:t>
      </w:r>
      <w:proofErr w:type="gramEnd"/>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lastRenderedPageBreak/>
        <w:t>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достигнутых коллективом за соответствующий период, и иных обстоятельств.</w:t>
      </w:r>
    </w:p>
    <w:p w:rsidR="003E04D9" w:rsidRPr="007C6CA5" w:rsidRDefault="003E04D9" w:rsidP="007C6CA5">
      <w:pPr>
        <w:pStyle w:val="ConsPlusNormal"/>
        <w:ind w:firstLine="709"/>
        <w:jc w:val="both"/>
        <w:rPr>
          <w:rFonts w:ascii="Times New Roman" w:hAnsi="Times New Roman" w:cs="Times New Roman"/>
          <w:sz w:val="28"/>
          <w:szCs w:val="28"/>
        </w:rPr>
      </w:pPr>
      <w:r w:rsidRPr="007C6CA5">
        <w:rPr>
          <w:rFonts w:ascii="Times New Roman" w:hAnsi="Times New Roman" w:cs="Times New Roman"/>
          <w:sz w:val="28"/>
          <w:szCs w:val="28"/>
        </w:rPr>
        <w:t>5.12.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выплат, при установлении условий осуществления стимулирующих выплат локальным нормативным актом учреждения или коллективным договором может устанавливаться их выплата в полном размере указанным работникам.</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5.13. Конкретный размер каждой из стимулирующих выплат с учетом предельного размера, предусмотренного для них настоящим положением, показателей эффективности деятельности работников учреждения и критериев оценки труда работников учреждения, утвержденных локальными нормативными актами учреждения, устанавливается работникам учреждения персонально и оформляется приказом руководителя учреждения.</w:t>
      </w:r>
    </w:p>
    <w:p w:rsidR="003E04D9" w:rsidRPr="00D16309" w:rsidRDefault="003E04D9" w:rsidP="003E04D9">
      <w:pPr>
        <w:widowControl w:val="0"/>
        <w:autoSpaceDE w:val="0"/>
        <w:autoSpaceDN w:val="0"/>
        <w:adjustRightInd w:val="0"/>
        <w:spacing w:after="0" w:line="240" w:lineRule="auto"/>
        <w:rPr>
          <w:rFonts w:ascii="Times New Roman" w:hAnsi="Times New Roman" w:cs="Times New Roman"/>
          <w:b/>
          <w:bCs/>
        </w:rPr>
      </w:pPr>
    </w:p>
    <w:p w:rsidR="003E04D9" w:rsidRPr="007C6CA5" w:rsidRDefault="003E04D9" w:rsidP="007C6CA5">
      <w:pPr>
        <w:pStyle w:val="ConsPlusNormal"/>
        <w:ind w:firstLine="0"/>
        <w:jc w:val="center"/>
        <w:outlineLvl w:val="1"/>
        <w:rPr>
          <w:rFonts w:ascii="Times New Roman" w:hAnsi="Times New Roman" w:cs="Times New Roman"/>
          <w:b/>
          <w:sz w:val="28"/>
          <w:szCs w:val="28"/>
        </w:rPr>
      </w:pPr>
      <w:r w:rsidRPr="007C6CA5">
        <w:rPr>
          <w:rFonts w:ascii="Times New Roman" w:hAnsi="Times New Roman" w:cs="Times New Roman"/>
          <w:b/>
          <w:sz w:val="28"/>
          <w:szCs w:val="28"/>
        </w:rPr>
        <w:t>6. Нормы часов за ставку заработной платы педагогических работников, условия установления (изменения) объема учебной нагрузки учителей и преподавателей, продолжительность рабочего времени</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rPr>
      </w:pPr>
    </w:p>
    <w:p w:rsidR="003E04D9" w:rsidRPr="007C6CA5" w:rsidRDefault="003E04D9" w:rsidP="007C6CA5">
      <w:pPr>
        <w:spacing w:after="0" w:line="240" w:lineRule="auto"/>
        <w:ind w:firstLine="709"/>
        <w:jc w:val="both"/>
        <w:rPr>
          <w:rFonts w:ascii="Times New Roman" w:hAnsi="Times New Roman" w:cs="Times New Roman"/>
          <w:spacing w:val="2"/>
          <w:sz w:val="28"/>
          <w:szCs w:val="28"/>
        </w:rPr>
      </w:pPr>
      <w:bookmarkStart w:id="11" w:name="sub_61"/>
      <w:r w:rsidRPr="007C6CA5">
        <w:rPr>
          <w:rFonts w:ascii="Times New Roman" w:hAnsi="Times New Roman" w:cs="Times New Roman"/>
          <w:spacing w:val="2"/>
          <w:sz w:val="28"/>
          <w:szCs w:val="28"/>
        </w:rPr>
        <w:t xml:space="preserve">6.1. Почасовая оплата труда педагогических работников </w:t>
      </w:r>
      <w:r w:rsidRPr="007C6CA5">
        <w:rPr>
          <w:rFonts w:ascii="Times New Roman" w:hAnsi="Times New Roman" w:cs="Times New Roman"/>
          <w:sz w:val="28"/>
          <w:szCs w:val="28"/>
        </w:rPr>
        <w:t xml:space="preserve">образовательных учреждений </w:t>
      </w:r>
      <w:r w:rsidRPr="007C6CA5">
        <w:rPr>
          <w:rFonts w:ascii="Times New Roman" w:hAnsi="Times New Roman" w:cs="Times New Roman"/>
          <w:spacing w:val="2"/>
          <w:sz w:val="28"/>
          <w:szCs w:val="28"/>
        </w:rPr>
        <w:t>применяется при оплате:</w:t>
      </w:r>
      <w:bookmarkEnd w:id="11"/>
    </w:p>
    <w:p w:rsidR="003E04D9" w:rsidRPr="007C6CA5" w:rsidRDefault="003E04D9" w:rsidP="007C6CA5">
      <w:pPr>
        <w:spacing w:after="0" w:line="240" w:lineRule="auto"/>
        <w:ind w:firstLine="709"/>
        <w:jc w:val="both"/>
        <w:rPr>
          <w:rFonts w:ascii="Times New Roman" w:hAnsi="Times New Roman" w:cs="Times New Roman"/>
          <w:spacing w:val="2"/>
          <w:sz w:val="28"/>
          <w:szCs w:val="28"/>
        </w:rPr>
      </w:pPr>
      <w:proofErr w:type="gramStart"/>
      <w:r w:rsidRPr="007C6CA5">
        <w:rPr>
          <w:rFonts w:ascii="Times New Roman" w:hAnsi="Times New Roman" w:cs="Times New Roman"/>
          <w:spacing w:val="2"/>
          <w:sz w:val="28"/>
          <w:szCs w:val="28"/>
        </w:rPr>
        <w:t>-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roofErr w:type="gramEnd"/>
    </w:p>
    <w:p w:rsidR="003E04D9" w:rsidRPr="007C6CA5" w:rsidRDefault="003E04D9" w:rsidP="007C6CA5">
      <w:pPr>
        <w:spacing w:after="0" w:line="240" w:lineRule="auto"/>
        <w:ind w:firstLine="709"/>
        <w:jc w:val="both"/>
        <w:rPr>
          <w:rFonts w:ascii="Times New Roman" w:hAnsi="Times New Roman" w:cs="Times New Roman"/>
          <w:spacing w:val="2"/>
          <w:sz w:val="28"/>
          <w:szCs w:val="28"/>
        </w:rPr>
      </w:pPr>
      <w:r w:rsidRPr="007C6CA5">
        <w:rPr>
          <w:rFonts w:ascii="Times New Roman" w:hAnsi="Times New Roman" w:cs="Times New Roman"/>
          <w:spacing w:val="2"/>
          <w:sz w:val="28"/>
          <w:szCs w:val="28"/>
        </w:rPr>
        <w:t xml:space="preserve">- за часы педагогической работы, выполненные учителями при работе с </w:t>
      </w:r>
      <w:r w:rsidRPr="007C6CA5">
        <w:rPr>
          <w:rFonts w:ascii="Times New Roman" w:hAnsi="Times New Roman" w:cs="Times New Roman"/>
          <w:spacing w:val="-6"/>
          <w:sz w:val="28"/>
          <w:szCs w:val="28"/>
        </w:rPr>
        <w:t>обучающимися по заочной форме обучения и детьми, находящимися на</w:t>
      </w:r>
      <w:r w:rsidRPr="007C6CA5">
        <w:rPr>
          <w:rFonts w:ascii="Times New Roman" w:hAnsi="Times New Roman" w:cs="Times New Roman"/>
          <w:spacing w:val="2"/>
          <w:sz w:val="28"/>
          <w:szCs w:val="28"/>
        </w:rPr>
        <w:t xml:space="preserve"> длительном лечении в учреждениях, осуществляющих обучение, сверх объема, установленного им при тарификации:</w:t>
      </w:r>
    </w:p>
    <w:p w:rsidR="003E04D9" w:rsidRPr="007C6CA5" w:rsidRDefault="003E04D9" w:rsidP="007C6CA5">
      <w:pPr>
        <w:spacing w:after="0" w:line="240" w:lineRule="auto"/>
        <w:ind w:firstLine="709"/>
        <w:jc w:val="both"/>
        <w:rPr>
          <w:rFonts w:ascii="Times New Roman" w:hAnsi="Times New Roman" w:cs="Times New Roman"/>
          <w:spacing w:val="2"/>
          <w:sz w:val="28"/>
          <w:szCs w:val="28"/>
        </w:rPr>
      </w:pPr>
      <w:r w:rsidRPr="007C6CA5">
        <w:rPr>
          <w:rFonts w:ascii="Times New Roman" w:hAnsi="Times New Roman" w:cs="Times New Roman"/>
          <w:spacing w:val="2"/>
          <w:sz w:val="28"/>
          <w:szCs w:val="28"/>
        </w:rPr>
        <w:t>- за педагогическую работу специалистов, привлекаемых для педагогической работы в образовательные учреждения;</w:t>
      </w:r>
    </w:p>
    <w:p w:rsidR="003E04D9" w:rsidRPr="007C6CA5" w:rsidRDefault="003E04D9" w:rsidP="007C6CA5">
      <w:pPr>
        <w:spacing w:after="0" w:line="240" w:lineRule="auto"/>
        <w:ind w:firstLine="709"/>
        <w:jc w:val="both"/>
        <w:rPr>
          <w:rFonts w:ascii="Times New Roman" w:hAnsi="Times New Roman" w:cs="Times New Roman"/>
          <w:spacing w:val="2"/>
          <w:sz w:val="28"/>
          <w:szCs w:val="28"/>
        </w:rPr>
      </w:pPr>
      <w:r w:rsidRPr="007C6CA5">
        <w:rPr>
          <w:rFonts w:ascii="Times New Roman" w:hAnsi="Times New Roman" w:cs="Times New Roman"/>
          <w:spacing w:val="2"/>
          <w:sz w:val="28"/>
          <w:szCs w:val="28"/>
        </w:rPr>
        <w:t>- за часы преподавательской работы в объеме 300 часов в год в другой организации сверх учебной нагрузки, выполняемой по совместительству на основе тарификации.</w:t>
      </w:r>
    </w:p>
    <w:p w:rsidR="003E04D9" w:rsidRPr="007C6CA5" w:rsidRDefault="003E04D9" w:rsidP="007C6CA5">
      <w:pPr>
        <w:spacing w:after="0" w:line="240" w:lineRule="auto"/>
        <w:ind w:firstLine="709"/>
        <w:jc w:val="both"/>
        <w:rPr>
          <w:rFonts w:ascii="Times New Roman" w:hAnsi="Times New Roman" w:cs="Times New Roman"/>
          <w:spacing w:val="2"/>
          <w:sz w:val="28"/>
          <w:szCs w:val="28"/>
        </w:rPr>
      </w:pPr>
      <w:r w:rsidRPr="007C6CA5">
        <w:rPr>
          <w:rFonts w:ascii="Times New Roman" w:hAnsi="Times New Roman" w:cs="Times New Roman"/>
          <w:spacing w:val="2"/>
          <w:sz w:val="28"/>
          <w:szCs w:val="28"/>
        </w:rPr>
        <w:t>Размер оплаты за один разовый час педагогических работников определяется путем деления месячного должностного оклада, ставки заработной платы педагогического работника на 72 часа и путем умножения на часы.</w:t>
      </w:r>
    </w:p>
    <w:p w:rsidR="003E04D9" w:rsidRPr="007C6CA5" w:rsidRDefault="003E04D9" w:rsidP="007C6CA5">
      <w:pPr>
        <w:spacing w:after="0" w:line="240" w:lineRule="auto"/>
        <w:ind w:firstLine="709"/>
        <w:jc w:val="both"/>
        <w:rPr>
          <w:rFonts w:ascii="Times New Roman" w:hAnsi="Times New Roman" w:cs="Times New Roman"/>
          <w:spacing w:val="2"/>
          <w:sz w:val="28"/>
          <w:szCs w:val="28"/>
        </w:rPr>
      </w:pPr>
      <w:r w:rsidRPr="007C6CA5">
        <w:rPr>
          <w:rFonts w:ascii="Times New Roman" w:hAnsi="Times New Roman" w:cs="Times New Roman"/>
          <w:spacing w:val="2"/>
          <w:sz w:val="28"/>
          <w:szCs w:val="28"/>
        </w:rPr>
        <w:t xml:space="preserve">Оплата труда за замещение отсутствующего учителя (преподавателя), если </w:t>
      </w:r>
      <w:r w:rsidRPr="007C6CA5">
        <w:rPr>
          <w:rFonts w:ascii="Times New Roman" w:hAnsi="Times New Roman" w:cs="Times New Roman"/>
          <w:spacing w:val="-4"/>
          <w:sz w:val="28"/>
          <w:szCs w:val="28"/>
        </w:rPr>
        <w:t>оно осуществлялось свыше двух месяцев, производится со дня начала замещения</w:t>
      </w:r>
      <w:r w:rsidRPr="007C6CA5">
        <w:rPr>
          <w:rFonts w:ascii="Times New Roman" w:hAnsi="Times New Roman" w:cs="Times New Roman"/>
          <w:spacing w:val="2"/>
          <w:sz w:val="28"/>
          <w:szCs w:val="28"/>
        </w:rPr>
        <w:t xml:space="preserve"> за все часы фактической преподавательской работы на общих основаниях с </w:t>
      </w:r>
      <w:r w:rsidRPr="007C6CA5">
        <w:rPr>
          <w:rFonts w:ascii="Times New Roman" w:hAnsi="Times New Roman" w:cs="Times New Roman"/>
          <w:spacing w:val="2"/>
          <w:sz w:val="28"/>
          <w:szCs w:val="28"/>
        </w:rPr>
        <w:lastRenderedPageBreak/>
        <w:t>соответствующим увеличением его недельной (месячной) учебной нагрузки путем внесения изменений в тарификацию.</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6.2.1.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6.2.2. Продолжительность рабочего времени 36 часов в неделю устанавливается: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педагогам-психологам;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социальным педагогам;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педагогам-организаторам;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мастерам производственного обучения;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старшим вожатым;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инструкторам по труду;</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педагогам-библиотекарям;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методистам и старшим методистам организаций, осуществляющих образовательную деятельность;</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преподавателям-организаторам основ безопасности и защиты Родины;</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инструкторам-методистам, старшим инструкторам-методистам организаций, осуществляющих образовательную деятельность.</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6.2.3. Норма часов педагогической работы 20 часов в неделю за ставку заработной платы устанавливается: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учителям-логопедам.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6.2.4. Норма часов педагогической работы 24 часа в неделю за ставку заработной платы устанавливается: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музыкальным руководителям;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концертмейстерам.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в группах коротко-временного пребывания.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6.2.6. Норма часов педагогической работы 30 часов в неделю за ставку заработной платы устанавливается: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инструкторам по физической культуре;</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(за исключением воспитателей, предусмотренных в подпунктах 6.2.5. и 6.2.7. настоящего пункта).</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lastRenderedPageBreak/>
        <w:t xml:space="preserve">6.2.7. </w:t>
      </w:r>
      <w:proofErr w:type="gramStart"/>
      <w:r w:rsidRPr="007C6CA5">
        <w:rPr>
          <w:rFonts w:ascii="Times New Roman" w:hAnsi="Times New Roman" w:cs="Times New Roman"/>
          <w:bCs/>
          <w:sz w:val="28"/>
          <w:szCs w:val="28"/>
        </w:rPr>
        <w:t>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подпунктах 6.2.5. и 6.2.6).</w:t>
      </w:r>
      <w:proofErr w:type="gramEnd"/>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6.2.8. За норму часов педагогической работы за ставку заработной платы педагогических работников, перечисленных в подпункте 6.2.9.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6.2.9. Норма часов учебной (преподавательской) работы 18 часов в неделю за ставку заработной платы устанавливается: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учителям организаций, осуществляющих образовательную деятельность по основным общеобразовательным программам (в том числе адаптированным);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преподавателям организаций, осуществляющих образовательную деятельность по дополнительным общеобразовательным программам в области искусств (культуры);</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педагогам дополнительного образования и старшим педагогам дополнительного образования.</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6.3.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C6CA5">
        <w:rPr>
          <w:rFonts w:ascii="Times New Roman" w:hAnsi="Times New Roman" w:cs="Times New Roman"/>
          <w:bCs/>
          <w:sz w:val="28"/>
          <w:szCs w:val="28"/>
        </w:rPr>
        <w:t xml:space="preserve"> </w:t>
      </w:r>
      <w:proofErr w:type="gramStart"/>
      <w:r w:rsidRPr="007C6CA5">
        <w:rPr>
          <w:rFonts w:ascii="Times New Roman" w:hAnsi="Times New Roman" w:cs="Times New Roman"/>
          <w:bCs/>
          <w:sz w:val="28"/>
          <w:szCs w:val="28"/>
        </w:rPr>
        <w:t>-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3E04D9" w:rsidRPr="007C6CA5" w:rsidRDefault="003E04D9" w:rsidP="007C6CA5">
      <w:pPr>
        <w:keepNext/>
        <w:keepLines/>
        <w:spacing w:after="0" w:line="240" w:lineRule="auto"/>
        <w:ind w:firstLine="709"/>
        <w:jc w:val="both"/>
        <w:outlineLvl w:val="0"/>
        <w:rPr>
          <w:rFonts w:ascii="Times New Roman" w:eastAsiaTheme="majorEastAsia" w:hAnsi="Times New Roman" w:cs="Times New Roman"/>
          <w:sz w:val="28"/>
          <w:szCs w:val="28"/>
        </w:rPr>
      </w:pPr>
      <w:bookmarkStart w:id="12" w:name="sub_1007"/>
    </w:p>
    <w:p w:rsidR="003E04D9" w:rsidRPr="007C6CA5" w:rsidRDefault="003E04D9" w:rsidP="003E04D9">
      <w:pPr>
        <w:keepNext/>
        <w:keepLines/>
        <w:spacing w:after="0" w:line="240" w:lineRule="auto"/>
        <w:jc w:val="center"/>
        <w:outlineLvl w:val="0"/>
        <w:rPr>
          <w:rFonts w:ascii="Times New Roman" w:eastAsiaTheme="majorEastAsia" w:hAnsi="Times New Roman" w:cs="Times New Roman"/>
          <w:b/>
          <w:sz w:val="28"/>
          <w:szCs w:val="28"/>
        </w:rPr>
      </w:pPr>
      <w:r w:rsidRPr="007C6CA5">
        <w:rPr>
          <w:rFonts w:ascii="Times New Roman" w:eastAsiaTheme="majorEastAsia" w:hAnsi="Times New Roman" w:cs="Times New Roman"/>
          <w:b/>
          <w:sz w:val="28"/>
          <w:szCs w:val="28"/>
        </w:rPr>
        <w:t>7. Другие вопросы оплаты труда</w:t>
      </w:r>
      <w:bookmarkEnd w:id="12"/>
    </w:p>
    <w:p w:rsidR="003E04D9" w:rsidRPr="007C6CA5" w:rsidRDefault="003E04D9" w:rsidP="007C6CA5">
      <w:pPr>
        <w:spacing w:after="0" w:line="240" w:lineRule="auto"/>
        <w:ind w:firstLine="709"/>
        <w:jc w:val="both"/>
        <w:rPr>
          <w:rFonts w:ascii="Times New Roman" w:hAnsi="Times New Roman" w:cs="Times New Roman"/>
          <w:sz w:val="28"/>
          <w:szCs w:val="28"/>
        </w:rPr>
      </w:pP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7.1. Учреждение формирует единое штатное расписание по всем должностям работников, которое утверждается руководителем учреждения в пределах фонда </w:t>
      </w:r>
      <w:r w:rsidRPr="007C6CA5">
        <w:rPr>
          <w:rFonts w:ascii="Times New Roman" w:hAnsi="Times New Roman" w:cs="Times New Roman"/>
          <w:spacing w:val="-4"/>
          <w:sz w:val="28"/>
          <w:szCs w:val="28"/>
        </w:rPr>
        <w:t>оплаты труда. Учреждение ежегодно составляет тарификационные списки по</w:t>
      </w:r>
      <w:r w:rsidRPr="007C6CA5">
        <w:rPr>
          <w:rFonts w:ascii="Times New Roman" w:hAnsi="Times New Roman" w:cs="Times New Roman"/>
          <w:sz w:val="28"/>
          <w:szCs w:val="28"/>
        </w:rPr>
        <w:t xml:space="preserve"> формам согласно </w:t>
      </w:r>
      <w:hyperlink w:anchor="sub_10000" w:tooltip="#sub_10000" w:history="1">
        <w:r w:rsidRPr="007C6CA5">
          <w:rPr>
            <w:rFonts w:ascii="Times New Roman" w:hAnsi="Times New Roman" w:cs="Times New Roman"/>
            <w:sz w:val="28"/>
            <w:szCs w:val="28"/>
          </w:rPr>
          <w:t>4,5</w:t>
        </w:r>
      </w:hyperlink>
      <w:r w:rsidRPr="007C6CA5">
        <w:rPr>
          <w:rFonts w:ascii="Times New Roman" w:hAnsi="Times New Roman" w:cs="Times New Roman"/>
          <w:sz w:val="28"/>
          <w:szCs w:val="28"/>
        </w:rPr>
        <w:t xml:space="preserve"> к настоящему Положению. Тарификационные списки утверждаются руководителем учреждения.</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7.2. На обеспечение размеров окладов, ставок заработной платы работников рекомендуется направлять не менее 70 процентов фонда оплаты труда.</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7.3. </w:t>
      </w:r>
      <w:proofErr w:type="gramStart"/>
      <w:r w:rsidRPr="007C6CA5">
        <w:rPr>
          <w:rFonts w:ascii="Times New Roman" w:hAnsi="Times New Roman" w:cs="Times New Roman"/>
          <w:sz w:val="28"/>
          <w:szCs w:val="28"/>
        </w:rPr>
        <w:t xml:space="preserve">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приказом Министерства просвещения Российской Федерации от 04.04.2025 № 269 «О продолжительности рабочего времени (нормах часов </w:t>
      </w:r>
      <w:r w:rsidRPr="007C6CA5">
        <w:rPr>
          <w:rFonts w:ascii="Times New Roman" w:hAnsi="Times New Roman" w:cs="Times New Roman"/>
          <w:sz w:val="28"/>
          <w:szCs w:val="28"/>
        </w:rPr>
        <w:lastRenderedPageBreak/>
        <w:t xml:space="preserve">педагогической работы за </w:t>
      </w:r>
      <w:r w:rsidRPr="007C6CA5">
        <w:rPr>
          <w:rFonts w:ascii="Times New Roman" w:hAnsi="Times New Roman" w:cs="Times New Roman"/>
          <w:spacing w:val="4"/>
          <w:sz w:val="28"/>
          <w:szCs w:val="28"/>
        </w:rPr>
        <w:t>ставку заработной платы) педагогических работников организаций,</w:t>
      </w:r>
      <w:r w:rsidRPr="007C6CA5">
        <w:rPr>
          <w:rFonts w:ascii="Times New Roman" w:hAnsi="Times New Roman" w:cs="Times New Roman"/>
          <w:sz w:val="28"/>
          <w:szCs w:val="28"/>
        </w:rPr>
        <w:t xml:space="preserve">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w:t>
      </w:r>
      <w:proofErr w:type="gramEnd"/>
      <w:r w:rsidRPr="007C6CA5">
        <w:rPr>
          <w:rFonts w:ascii="Times New Roman" w:hAnsi="Times New Roman" w:cs="Times New Roman"/>
          <w:sz w:val="28"/>
          <w:szCs w:val="28"/>
        </w:rPr>
        <w:t xml:space="preserve"> программам профессионального обучения, и о порядке определения учебной нагрузки указанных педагогических </w:t>
      </w:r>
      <w:r w:rsidRPr="007C6CA5">
        <w:rPr>
          <w:rFonts w:ascii="Times New Roman" w:hAnsi="Times New Roman" w:cs="Times New Roman"/>
          <w:spacing w:val="4"/>
          <w:sz w:val="28"/>
          <w:szCs w:val="28"/>
        </w:rPr>
        <w:t>работников, оговариваемой в трудовом договоре, основаниях ее изменения и случаях</w:t>
      </w:r>
      <w:r w:rsidRPr="007C6CA5">
        <w:rPr>
          <w:rFonts w:ascii="Times New Roman" w:hAnsi="Times New Roman" w:cs="Times New Roman"/>
          <w:sz w:val="28"/>
          <w:szCs w:val="28"/>
        </w:rPr>
        <w:t xml:space="preserve"> установления верхнего предела указанной учебной нагрузки».</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7.4. </w:t>
      </w:r>
      <w:proofErr w:type="gramStart"/>
      <w:r w:rsidRPr="007C6CA5">
        <w:rPr>
          <w:rFonts w:ascii="Times New Roman" w:hAnsi="Times New Roman" w:cs="Times New Roman"/>
          <w:sz w:val="28"/>
          <w:szCs w:val="28"/>
        </w:rPr>
        <w:t>Педагогическая работа на условиях почасовой оплаты в объеме не более 300 часов в год, осуществляемая в соответствии с постановлением Министерства труда и социального развития Российской Федерации от 30.06.2003 №</w:t>
      </w:r>
      <w:r w:rsidRPr="007C6CA5">
        <w:rPr>
          <w:rFonts w:ascii="Times New Roman" w:hAnsi="Times New Roman" w:cs="Times New Roman"/>
          <w:sz w:val="28"/>
          <w:szCs w:val="28"/>
          <w:lang w:val="en-US"/>
        </w:rPr>
        <w:t> </w:t>
      </w:r>
      <w:r w:rsidRPr="007C6CA5">
        <w:rPr>
          <w:rFonts w:ascii="Times New Roman" w:hAnsi="Times New Roman" w:cs="Times New Roman"/>
          <w:sz w:val="28"/>
          <w:szCs w:val="28"/>
        </w:rPr>
        <w:t xml:space="preserve">41 «Об особенностях работы по совместительству педагогических, медицинских, фармацевтических работников и работников культуры», оплачивается </w:t>
      </w:r>
      <w:r w:rsidRPr="007C6CA5">
        <w:rPr>
          <w:rFonts w:ascii="Times New Roman" w:hAnsi="Times New Roman" w:cs="Times New Roman"/>
          <w:spacing w:val="-4"/>
          <w:sz w:val="28"/>
          <w:szCs w:val="28"/>
        </w:rPr>
        <w:t>пропорционально количеству отработанных часов в соответствии с размером</w:t>
      </w:r>
      <w:r w:rsidRPr="007C6CA5">
        <w:rPr>
          <w:rFonts w:ascii="Times New Roman" w:hAnsi="Times New Roman" w:cs="Times New Roman"/>
          <w:sz w:val="28"/>
          <w:szCs w:val="28"/>
        </w:rPr>
        <w:t xml:space="preserve"> оплаты за один час, устанавливается локальным нормативным актом учреждения в</w:t>
      </w:r>
      <w:proofErr w:type="gramEnd"/>
      <w:r w:rsidRPr="007C6CA5">
        <w:rPr>
          <w:rFonts w:ascii="Times New Roman" w:hAnsi="Times New Roman" w:cs="Times New Roman"/>
          <w:sz w:val="28"/>
          <w:szCs w:val="28"/>
        </w:rPr>
        <w:t xml:space="preserve"> зависимости от реализуемых образовательных программ и (или) уровня квалификации педагогических работников.</w:t>
      </w:r>
    </w:p>
    <w:p w:rsidR="003E04D9" w:rsidRPr="007C6CA5" w:rsidRDefault="003E04D9" w:rsidP="007C6CA5">
      <w:pPr>
        <w:spacing w:after="0" w:line="240" w:lineRule="auto"/>
        <w:ind w:firstLine="709"/>
        <w:jc w:val="both"/>
        <w:rPr>
          <w:rFonts w:ascii="Times New Roman" w:hAnsi="Times New Roman" w:cs="Times New Roman"/>
          <w:sz w:val="28"/>
          <w:szCs w:val="28"/>
        </w:rPr>
      </w:pPr>
      <w:r w:rsidRPr="007C6CA5">
        <w:rPr>
          <w:rFonts w:ascii="Times New Roman" w:hAnsi="Times New Roman" w:cs="Times New Roman"/>
          <w:sz w:val="28"/>
          <w:szCs w:val="28"/>
        </w:rPr>
        <w:t xml:space="preserve">7.5. Фонд оплаты труда учреждения формируется на календарный год за счет </w:t>
      </w:r>
      <w:r w:rsidRPr="007C6CA5">
        <w:rPr>
          <w:rFonts w:ascii="Times New Roman" w:hAnsi="Times New Roman" w:cs="Times New Roman"/>
          <w:spacing w:val="-4"/>
          <w:sz w:val="28"/>
          <w:szCs w:val="28"/>
        </w:rPr>
        <w:t>бюджетных средств, а также средств, полученных от оказания платных услуг, и</w:t>
      </w:r>
      <w:r w:rsidRPr="007C6CA5">
        <w:rPr>
          <w:rFonts w:ascii="Times New Roman" w:hAnsi="Times New Roman" w:cs="Times New Roman"/>
          <w:sz w:val="28"/>
          <w:szCs w:val="28"/>
        </w:rPr>
        <w:t xml:space="preserve"> иных источников, предусмотренных федеральным законодательством.</w:t>
      </w: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3E04D9" w:rsidRPr="007C6CA5" w:rsidRDefault="003E04D9" w:rsidP="007C6CA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C6CA5" w:rsidRDefault="007C6CA5" w:rsidP="007C6CA5">
      <w:pPr>
        <w:spacing w:after="0" w:line="240" w:lineRule="auto"/>
        <w:ind w:left="5670"/>
        <w:jc w:val="both"/>
        <w:rPr>
          <w:rStyle w:val="af1"/>
          <w:rFonts w:ascii="Times New Roman" w:hAnsi="Times New Roman" w:cs="Times New Roman"/>
          <w:spacing w:val="-6"/>
          <w:sz w:val="28"/>
          <w:szCs w:val="28"/>
        </w:rPr>
      </w:pPr>
      <w:r>
        <w:rPr>
          <w:rStyle w:val="af1"/>
          <w:rFonts w:ascii="Times New Roman" w:hAnsi="Times New Roman" w:cs="Times New Roman"/>
          <w:spacing w:val="-6"/>
          <w:sz w:val="28"/>
          <w:szCs w:val="28"/>
        </w:rPr>
        <w:br w:type="page"/>
      </w:r>
    </w:p>
    <w:p w:rsidR="003E04D9" w:rsidRPr="007C6CA5" w:rsidRDefault="003E04D9" w:rsidP="007C6CA5">
      <w:pPr>
        <w:spacing w:after="0" w:line="240" w:lineRule="auto"/>
        <w:ind w:left="5670"/>
        <w:jc w:val="both"/>
        <w:rPr>
          <w:rStyle w:val="af1"/>
          <w:rFonts w:ascii="Times New Roman" w:hAnsi="Times New Roman" w:cs="Times New Roman"/>
          <w:bCs/>
          <w:spacing w:val="-6"/>
          <w:sz w:val="28"/>
          <w:szCs w:val="28"/>
        </w:rPr>
      </w:pPr>
      <w:r w:rsidRPr="007C6CA5">
        <w:rPr>
          <w:rStyle w:val="af1"/>
          <w:rFonts w:ascii="Times New Roman" w:hAnsi="Times New Roman" w:cs="Times New Roman"/>
          <w:spacing w:val="-6"/>
          <w:sz w:val="28"/>
          <w:szCs w:val="28"/>
        </w:rPr>
        <w:lastRenderedPageBreak/>
        <w:t>Приложение 1</w:t>
      </w:r>
    </w:p>
    <w:p w:rsidR="003E04D9" w:rsidRPr="007C6CA5" w:rsidRDefault="003E04D9" w:rsidP="007C6CA5">
      <w:pPr>
        <w:spacing w:after="0" w:line="240" w:lineRule="auto"/>
        <w:ind w:left="5670"/>
        <w:jc w:val="both"/>
        <w:rPr>
          <w:rFonts w:ascii="Times New Roman" w:hAnsi="Times New Roman" w:cs="Times New Roman"/>
          <w:spacing w:val="-6"/>
        </w:rPr>
      </w:pPr>
      <w:r w:rsidRPr="007C6CA5">
        <w:rPr>
          <w:rStyle w:val="af1"/>
          <w:rFonts w:ascii="Times New Roman" w:hAnsi="Times New Roman" w:cs="Times New Roman"/>
          <w:spacing w:val="-6"/>
          <w:sz w:val="28"/>
          <w:szCs w:val="28"/>
        </w:rPr>
        <w:t xml:space="preserve">к </w:t>
      </w:r>
      <w:hyperlink w:anchor="sub_1000" w:history="1">
        <w:r w:rsidRPr="007C6CA5">
          <w:rPr>
            <w:rStyle w:val="af0"/>
            <w:rFonts w:ascii="Times New Roman" w:hAnsi="Times New Roman" w:cs="Times New Roman"/>
            <w:spacing w:val="-6"/>
            <w:sz w:val="28"/>
            <w:szCs w:val="28"/>
          </w:rPr>
          <w:t>положению</w:t>
        </w:r>
      </w:hyperlink>
      <w:r w:rsidRPr="007C6CA5">
        <w:rPr>
          <w:rStyle w:val="af1"/>
          <w:rFonts w:ascii="Times New Roman" w:hAnsi="Times New Roman" w:cs="Times New Roman"/>
          <w:spacing w:val="-6"/>
          <w:sz w:val="28"/>
          <w:szCs w:val="28"/>
        </w:rPr>
        <w:t xml:space="preserve"> об оплате труда работников </w:t>
      </w:r>
      <w:r w:rsidRPr="007C6CA5">
        <w:rPr>
          <w:rFonts w:ascii="Times New Roman" w:hAnsi="Times New Roman" w:cs="Times New Roman"/>
          <w:spacing w:val="-6"/>
          <w:sz w:val="28"/>
          <w:szCs w:val="28"/>
        </w:rPr>
        <w:t xml:space="preserve">муниципальных </w:t>
      </w:r>
      <w:r w:rsidRPr="007C6CA5">
        <w:rPr>
          <w:rStyle w:val="af1"/>
          <w:rFonts w:ascii="Times New Roman" w:hAnsi="Times New Roman" w:cs="Times New Roman"/>
          <w:spacing w:val="-6"/>
          <w:sz w:val="28"/>
          <w:szCs w:val="28"/>
        </w:rPr>
        <w:t>бюджетных образовательных учреждений муниципального образования «Монастырщинский муниципальный округ» Смоленской области</w:t>
      </w:r>
    </w:p>
    <w:p w:rsidR="003E04D9" w:rsidRPr="00D16309" w:rsidRDefault="003E04D9" w:rsidP="003E04D9">
      <w:pPr>
        <w:pStyle w:val="1"/>
        <w:spacing w:before="0" w:beforeAutospacing="0" w:after="0" w:afterAutospacing="0"/>
        <w:jc w:val="right"/>
        <w:rPr>
          <w:b w:val="0"/>
          <w:sz w:val="28"/>
          <w:szCs w:val="28"/>
        </w:rPr>
      </w:pPr>
    </w:p>
    <w:p w:rsidR="003E04D9" w:rsidRPr="00D16309" w:rsidRDefault="003E04D9" w:rsidP="003E04D9">
      <w:pPr>
        <w:pStyle w:val="1"/>
        <w:spacing w:before="0" w:beforeAutospacing="0" w:after="0" w:afterAutospacing="0"/>
        <w:jc w:val="center"/>
        <w:rPr>
          <w:b w:val="0"/>
          <w:sz w:val="28"/>
          <w:szCs w:val="28"/>
        </w:rPr>
      </w:pPr>
      <w:r w:rsidRPr="00D16309">
        <w:rPr>
          <w:sz w:val="28"/>
          <w:szCs w:val="28"/>
        </w:rPr>
        <w:t>ПРИМЕРНЫЙ ПЕРЕЧЕНЬ</w:t>
      </w:r>
    </w:p>
    <w:p w:rsidR="003E04D9" w:rsidRPr="00D16309" w:rsidRDefault="003E04D9" w:rsidP="003E04D9">
      <w:pPr>
        <w:pStyle w:val="1"/>
        <w:spacing w:before="0" w:beforeAutospacing="0" w:after="0" w:afterAutospacing="0"/>
        <w:jc w:val="center"/>
        <w:rPr>
          <w:b w:val="0"/>
          <w:sz w:val="28"/>
          <w:szCs w:val="28"/>
        </w:rPr>
      </w:pPr>
      <w:r w:rsidRPr="00D16309">
        <w:rPr>
          <w:sz w:val="28"/>
          <w:szCs w:val="28"/>
        </w:rPr>
        <w:t>должностей работников муниципальных бюджетных образовательных учреждений, в отношении которых Администрация муниципального образования «Монастырщинский муниципальный округ» Смоленской области осуществляет функции и полномочия учредителя, относимых к административно – управленческому и вспомогательному персоналу</w:t>
      </w:r>
    </w:p>
    <w:p w:rsidR="003E04D9" w:rsidRPr="00D16309" w:rsidRDefault="003E04D9" w:rsidP="003E04D9">
      <w:pPr>
        <w:spacing w:after="0"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5040"/>
      </w:tblGrid>
      <w:tr w:rsidR="003E04D9" w:rsidRPr="00D16309" w:rsidTr="00B04362">
        <w:tc>
          <w:tcPr>
            <w:tcW w:w="5180"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rPr>
            </w:pPr>
            <w:r w:rsidRPr="00D16309">
              <w:rPr>
                <w:rFonts w:ascii="Times New Roman" w:hAnsi="Times New Roman" w:cs="Times New Roman"/>
              </w:rPr>
              <w:t>Административно-управленческий персонал</w:t>
            </w:r>
          </w:p>
        </w:tc>
        <w:tc>
          <w:tcPr>
            <w:tcW w:w="5040" w:type="dxa"/>
            <w:tcBorders>
              <w:top w:val="single" w:sz="4" w:space="0" w:color="auto"/>
              <w:left w:val="single" w:sz="4" w:space="0" w:color="auto"/>
              <w:bottom w:val="single" w:sz="4" w:space="0" w:color="auto"/>
            </w:tcBorders>
          </w:tcPr>
          <w:p w:rsidR="003E04D9" w:rsidRPr="00D16309" w:rsidRDefault="003E04D9" w:rsidP="00B04362">
            <w:pPr>
              <w:pStyle w:val="af2"/>
              <w:jc w:val="center"/>
              <w:rPr>
                <w:rFonts w:ascii="Times New Roman" w:hAnsi="Times New Roman" w:cs="Times New Roman"/>
              </w:rPr>
            </w:pPr>
            <w:r w:rsidRPr="00D16309">
              <w:rPr>
                <w:rFonts w:ascii="Times New Roman" w:hAnsi="Times New Roman" w:cs="Times New Roman"/>
              </w:rPr>
              <w:t>Вспомогательный персонал</w:t>
            </w:r>
          </w:p>
        </w:tc>
      </w:tr>
      <w:tr w:rsidR="003E04D9" w:rsidRPr="00D16309" w:rsidTr="00B04362">
        <w:tc>
          <w:tcPr>
            <w:tcW w:w="5180"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rPr>
            </w:pPr>
            <w:r w:rsidRPr="00D16309">
              <w:rPr>
                <w:rFonts w:ascii="Times New Roman" w:hAnsi="Times New Roman" w:cs="Times New Roman"/>
              </w:rPr>
              <w:t>1</w:t>
            </w:r>
          </w:p>
        </w:tc>
        <w:tc>
          <w:tcPr>
            <w:tcW w:w="5040" w:type="dxa"/>
            <w:tcBorders>
              <w:top w:val="single" w:sz="4" w:space="0" w:color="auto"/>
              <w:left w:val="single" w:sz="4" w:space="0" w:color="auto"/>
              <w:bottom w:val="single" w:sz="4" w:space="0" w:color="auto"/>
            </w:tcBorders>
          </w:tcPr>
          <w:p w:rsidR="003E04D9" w:rsidRPr="00D16309" w:rsidRDefault="003E04D9" w:rsidP="00B04362">
            <w:pPr>
              <w:pStyle w:val="af2"/>
              <w:jc w:val="center"/>
              <w:rPr>
                <w:rFonts w:ascii="Times New Roman" w:hAnsi="Times New Roman" w:cs="Times New Roman"/>
              </w:rPr>
            </w:pPr>
            <w:r w:rsidRPr="00D16309">
              <w:rPr>
                <w:rFonts w:ascii="Times New Roman" w:hAnsi="Times New Roman" w:cs="Times New Roman"/>
              </w:rPr>
              <w:t>2</w:t>
            </w:r>
          </w:p>
        </w:tc>
      </w:tr>
      <w:tr w:rsidR="003E04D9" w:rsidRPr="00D16309" w:rsidTr="00B04362">
        <w:tc>
          <w:tcPr>
            <w:tcW w:w="5180" w:type="dxa"/>
            <w:tcBorders>
              <w:top w:val="single" w:sz="4" w:space="0" w:color="auto"/>
              <w:bottom w:val="single" w:sz="4" w:space="0" w:color="auto"/>
              <w:right w:val="single" w:sz="4" w:space="0" w:color="auto"/>
            </w:tcBorders>
          </w:tcPr>
          <w:p w:rsidR="003E04D9" w:rsidRPr="00D16309" w:rsidRDefault="003E04D9" w:rsidP="00B04362">
            <w:pPr>
              <w:pStyle w:val="af4"/>
              <w:jc w:val="both"/>
              <w:rPr>
                <w:rFonts w:ascii="Times New Roman" w:hAnsi="Times New Roman" w:cs="Times New Roman"/>
                <w:sz w:val="28"/>
                <w:szCs w:val="28"/>
              </w:rPr>
            </w:pPr>
            <w:r w:rsidRPr="00D16309">
              <w:rPr>
                <w:rFonts w:ascii="Times New Roman" w:hAnsi="Times New Roman" w:cs="Times New Roman"/>
                <w:sz w:val="28"/>
                <w:szCs w:val="28"/>
              </w:rPr>
              <w:t xml:space="preserve">Директор (руководитель) учреждения; </w:t>
            </w:r>
            <w:proofErr w:type="gramStart"/>
            <w:r w:rsidRPr="00D16309">
              <w:rPr>
                <w:rFonts w:ascii="Times New Roman" w:hAnsi="Times New Roman" w:cs="Times New Roman"/>
                <w:sz w:val="28"/>
                <w:szCs w:val="28"/>
              </w:rPr>
              <w:t>директор (начальник, заведующий) филиала, другого обособленного структурного подразделения, главный бухгалтер, 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 (заведующий архивом, заведующий библиотекой, заведующий общежитием, заведующий производством (шеф-повар), заведующий столовой и др., заведующий складом, начальник гаража, начальник котельной, начальник хозяйственного отдела, начальник штаба гражданской обороны), заведующий хозяйством, заместитель директора</w:t>
            </w:r>
            <w:proofErr w:type="gramEnd"/>
            <w:r w:rsidRPr="00D16309">
              <w:rPr>
                <w:rFonts w:ascii="Times New Roman" w:hAnsi="Times New Roman" w:cs="Times New Roman"/>
                <w:sz w:val="28"/>
                <w:szCs w:val="28"/>
              </w:rPr>
              <w:t xml:space="preserve"> по административно-хозяйственной работе, заместитель директора (по учебной работе, учебно-воспитательной, учебно-производственной, учебно-методической работе и т.п.), старший мастер.</w:t>
            </w:r>
          </w:p>
          <w:p w:rsidR="003E04D9" w:rsidRPr="00D16309" w:rsidRDefault="003E04D9" w:rsidP="00B04362">
            <w:pPr>
              <w:spacing w:after="0" w:line="240" w:lineRule="auto"/>
              <w:rPr>
                <w:rFonts w:ascii="Times New Roman" w:hAnsi="Times New Roman" w:cs="Times New Roman"/>
                <w:sz w:val="28"/>
                <w:szCs w:val="28"/>
              </w:rPr>
            </w:pPr>
          </w:p>
          <w:p w:rsidR="003E04D9" w:rsidRPr="00D16309" w:rsidRDefault="003E04D9" w:rsidP="00B04362">
            <w:pPr>
              <w:spacing w:after="0" w:line="240" w:lineRule="auto"/>
              <w:rPr>
                <w:rFonts w:ascii="Times New Roman" w:hAnsi="Times New Roman" w:cs="Times New Roman"/>
                <w:sz w:val="28"/>
                <w:szCs w:val="28"/>
              </w:rPr>
            </w:pPr>
          </w:p>
          <w:p w:rsidR="003E04D9" w:rsidRPr="00D16309" w:rsidRDefault="003E04D9" w:rsidP="00B04362">
            <w:pPr>
              <w:spacing w:after="0" w:line="240" w:lineRule="auto"/>
              <w:rPr>
                <w:rFonts w:ascii="Times New Roman" w:hAnsi="Times New Roman" w:cs="Times New Roman"/>
                <w:sz w:val="28"/>
                <w:szCs w:val="28"/>
              </w:rPr>
            </w:pPr>
          </w:p>
          <w:p w:rsidR="003E04D9" w:rsidRPr="00D16309" w:rsidRDefault="003E04D9" w:rsidP="00B04362">
            <w:pPr>
              <w:spacing w:after="0" w:line="240" w:lineRule="auto"/>
              <w:rPr>
                <w:rFonts w:ascii="Times New Roman" w:hAnsi="Times New Roman" w:cs="Times New Roman"/>
                <w:sz w:val="28"/>
                <w:szCs w:val="28"/>
              </w:rPr>
            </w:pPr>
          </w:p>
          <w:p w:rsidR="003E04D9" w:rsidRPr="00D16309" w:rsidRDefault="003E04D9" w:rsidP="00B04362">
            <w:pPr>
              <w:spacing w:after="0" w:line="240" w:lineRule="auto"/>
              <w:rPr>
                <w:rFonts w:ascii="Times New Roman" w:hAnsi="Times New Roman" w:cs="Times New Roman"/>
                <w:sz w:val="28"/>
                <w:szCs w:val="28"/>
              </w:rPr>
            </w:pPr>
          </w:p>
          <w:p w:rsidR="003E04D9" w:rsidRPr="00D16309" w:rsidRDefault="003E04D9" w:rsidP="00B04362">
            <w:pPr>
              <w:spacing w:after="0" w:line="240" w:lineRule="auto"/>
              <w:rPr>
                <w:rFonts w:ascii="Times New Roman" w:hAnsi="Times New Roman" w:cs="Times New Roman"/>
                <w:sz w:val="28"/>
                <w:szCs w:val="28"/>
              </w:rPr>
            </w:pPr>
          </w:p>
          <w:p w:rsidR="003E04D9" w:rsidRPr="00D16309" w:rsidRDefault="003E04D9" w:rsidP="00B04362">
            <w:pPr>
              <w:spacing w:after="0" w:line="240" w:lineRule="auto"/>
              <w:rPr>
                <w:rFonts w:ascii="Times New Roman" w:hAnsi="Times New Roman" w:cs="Times New Roman"/>
                <w:sz w:val="28"/>
                <w:szCs w:val="28"/>
              </w:rPr>
            </w:pPr>
          </w:p>
          <w:p w:rsidR="003E04D9" w:rsidRPr="00D16309" w:rsidRDefault="003E04D9" w:rsidP="00B04362">
            <w:pPr>
              <w:spacing w:after="0" w:line="240" w:lineRule="auto"/>
              <w:ind w:firstLine="2302"/>
              <w:rPr>
                <w:rFonts w:ascii="Times New Roman" w:hAnsi="Times New Roman" w:cs="Times New Roman"/>
                <w:sz w:val="28"/>
                <w:szCs w:val="28"/>
              </w:rPr>
            </w:pPr>
          </w:p>
        </w:tc>
        <w:tc>
          <w:tcPr>
            <w:tcW w:w="5040" w:type="dxa"/>
            <w:tcBorders>
              <w:top w:val="single" w:sz="4" w:space="0" w:color="auto"/>
              <w:left w:val="single" w:sz="4" w:space="0" w:color="auto"/>
              <w:bottom w:val="single" w:sz="4" w:space="0" w:color="auto"/>
            </w:tcBorders>
          </w:tcPr>
          <w:p w:rsidR="003E04D9" w:rsidRPr="00D16309" w:rsidRDefault="003E04D9" w:rsidP="00B04362">
            <w:pPr>
              <w:pStyle w:val="af4"/>
              <w:jc w:val="both"/>
              <w:rPr>
                <w:rFonts w:ascii="Times New Roman" w:hAnsi="Times New Roman" w:cs="Times New Roman"/>
                <w:spacing w:val="-6"/>
                <w:sz w:val="28"/>
                <w:szCs w:val="28"/>
              </w:rPr>
            </w:pPr>
            <w:proofErr w:type="gramStart"/>
            <w:r w:rsidRPr="00D16309">
              <w:rPr>
                <w:rFonts w:ascii="Times New Roman" w:hAnsi="Times New Roman" w:cs="Times New Roman"/>
                <w:spacing w:val="-6"/>
                <w:sz w:val="28"/>
                <w:szCs w:val="28"/>
              </w:rPr>
              <w:lastRenderedPageBreak/>
              <w:t xml:space="preserve">Агент по закупкам, агент по снабжению, агроном, администратор зала, архивариус, библиотекарь, бухгалтер, ведущий научный сотрудник, ветеринарный фельдшер, вожатый, врач, главный библиотекарь, главный научный сотрудник, дежурный по общежитию, дежурный по режиму, делопроизводитель, диспетчер образовательного учреждения, </w:t>
            </w:r>
            <w:proofErr w:type="spellStart"/>
            <w:r w:rsidRPr="00D16309">
              <w:rPr>
                <w:rFonts w:ascii="Times New Roman" w:hAnsi="Times New Roman" w:cs="Times New Roman"/>
                <w:spacing w:val="-6"/>
                <w:sz w:val="28"/>
                <w:szCs w:val="28"/>
              </w:rPr>
              <w:t>документовед</w:t>
            </w:r>
            <w:proofErr w:type="spellEnd"/>
            <w:r w:rsidRPr="00D16309">
              <w:rPr>
                <w:rFonts w:ascii="Times New Roman" w:hAnsi="Times New Roman" w:cs="Times New Roman"/>
                <w:spacing w:val="-6"/>
                <w:sz w:val="28"/>
                <w:szCs w:val="28"/>
              </w:rPr>
              <w:t>, заведующий ветеринарным пунктом, заместитель главного бухгалтера, инженер, калькулятор, кассир, кинооператор, комендант, лаборант, медицинская сестра, медицинская сестра по массажу, медицинская сестра процедурной, механик, младший воспитатель, младший</w:t>
            </w:r>
            <w:proofErr w:type="gramEnd"/>
            <w:r w:rsidRPr="00D16309">
              <w:rPr>
                <w:rFonts w:ascii="Times New Roman" w:hAnsi="Times New Roman" w:cs="Times New Roman"/>
                <w:spacing w:val="-6"/>
                <w:sz w:val="28"/>
                <w:szCs w:val="28"/>
              </w:rPr>
              <w:t xml:space="preserve"> </w:t>
            </w:r>
            <w:proofErr w:type="gramStart"/>
            <w:r w:rsidRPr="00D16309">
              <w:rPr>
                <w:rFonts w:ascii="Times New Roman" w:hAnsi="Times New Roman" w:cs="Times New Roman"/>
                <w:spacing w:val="-6"/>
                <w:sz w:val="28"/>
                <w:szCs w:val="28"/>
              </w:rPr>
              <w:t xml:space="preserve">научный сотрудник, научный сотрудник, паспортист, помощник воспитателя, секретарь, секретарь учебной части, секретарь-машинистка, специалист по кадрам, специалист по маркетингу, специалист по охране труда, старшая медицинская сестра, старший научный сотрудник, техник, фельдшер, грузчик, художник, экономист, экспедитор, </w:t>
            </w:r>
            <w:r w:rsidRPr="00D16309">
              <w:rPr>
                <w:rFonts w:ascii="Times New Roman" w:hAnsi="Times New Roman" w:cs="Times New Roman"/>
                <w:spacing w:val="-6"/>
                <w:sz w:val="28"/>
                <w:szCs w:val="28"/>
              </w:rPr>
              <w:lastRenderedPageBreak/>
              <w:t>юрисконсульт, буфетчица, вахтер, водитель, гардеробщик, дворник, закройщик, кастелянша, кладовщик, кухонный рабочий, лифтер, машинист, машинист котельной, мойщик посуды, монтажник, настройщик музыкальных инструментов, натурщик, обувщик по  ремонту обуви</w:t>
            </w:r>
            <w:proofErr w:type="gramEnd"/>
            <w:r w:rsidRPr="00D16309">
              <w:rPr>
                <w:rFonts w:ascii="Times New Roman" w:hAnsi="Times New Roman" w:cs="Times New Roman"/>
                <w:spacing w:val="-6"/>
                <w:sz w:val="28"/>
                <w:szCs w:val="28"/>
              </w:rPr>
              <w:t>,  пекарь-кондитер.</w:t>
            </w:r>
          </w:p>
        </w:tc>
      </w:tr>
      <w:tr w:rsidR="003E04D9" w:rsidRPr="00D16309" w:rsidTr="00B04362">
        <w:tc>
          <w:tcPr>
            <w:tcW w:w="5180" w:type="dxa"/>
            <w:tcBorders>
              <w:top w:val="single" w:sz="4" w:space="0" w:color="auto"/>
              <w:bottom w:val="single" w:sz="4" w:space="0" w:color="auto"/>
              <w:right w:val="single" w:sz="4" w:space="0" w:color="auto"/>
            </w:tcBorders>
          </w:tcPr>
          <w:p w:rsidR="003E04D9" w:rsidRPr="00D16309" w:rsidRDefault="003E04D9" w:rsidP="00B04362">
            <w:pPr>
              <w:pStyle w:val="af4"/>
              <w:jc w:val="both"/>
              <w:rPr>
                <w:rFonts w:ascii="Times New Roman" w:hAnsi="Times New Roman" w:cs="Times New Roman"/>
                <w:sz w:val="28"/>
                <w:szCs w:val="28"/>
              </w:rPr>
            </w:pPr>
          </w:p>
        </w:tc>
        <w:tc>
          <w:tcPr>
            <w:tcW w:w="5040" w:type="dxa"/>
            <w:tcBorders>
              <w:top w:val="single" w:sz="4" w:space="0" w:color="auto"/>
              <w:left w:val="single" w:sz="4" w:space="0" w:color="auto"/>
              <w:bottom w:val="single" w:sz="4" w:space="0" w:color="auto"/>
            </w:tcBorders>
          </w:tcPr>
          <w:p w:rsidR="003E04D9" w:rsidRPr="00D16309" w:rsidRDefault="003E04D9" w:rsidP="00B04362">
            <w:pPr>
              <w:pStyle w:val="af4"/>
              <w:jc w:val="both"/>
              <w:rPr>
                <w:rFonts w:ascii="Times New Roman" w:hAnsi="Times New Roman" w:cs="Times New Roman"/>
                <w:sz w:val="28"/>
                <w:szCs w:val="28"/>
              </w:rPr>
            </w:pPr>
            <w:proofErr w:type="gramStart"/>
            <w:r w:rsidRPr="00D16309">
              <w:rPr>
                <w:rFonts w:ascii="Times New Roman" w:hAnsi="Times New Roman" w:cs="Times New Roman"/>
                <w:sz w:val="28"/>
                <w:szCs w:val="28"/>
              </w:rPr>
              <w:t xml:space="preserve">Оператор заправочной станции, оператор котельной, пекарь, плотник, повар, подсобный рабочий, рабочий по комплексному обслуживанию зданий и сооружений, рабочий по стирке и ремонту спецодежды, садовник, санитар ветеринарный, сантехник, слесарь/слесарь-ремонтник, столяр, сторож, токарь, тракторист, уборщик служебных/производственных помещений/территории, швея по ремонту одежды и белья, электрик, </w:t>
            </w:r>
            <w:proofErr w:type="spellStart"/>
            <w:r w:rsidRPr="00D16309">
              <w:rPr>
                <w:rFonts w:ascii="Times New Roman" w:hAnsi="Times New Roman" w:cs="Times New Roman"/>
                <w:sz w:val="28"/>
                <w:szCs w:val="28"/>
              </w:rPr>
              <w:t>электрогазосварщик</w:t>
            </w:r>
            <w:proofErr w:type="spellEnd"/>
            <w:r w:rsidRPr="00D16309">
              <w:rPr>
                <w:rFonts w:ascii="Times New Roman" w:hAnsi="Times New Roman" w:cs="Times New Roman"/>
                <w:sz w:val="28"/>
                <w:szCs w:val="28"/>
              </w:rPr>
              <w:t>, электромонтер и другие рабочие всех наименований.</w:t>
            </w:r>
            <w:proofErr w:type="gramEnd"/>
          </w:p>
        </w:tc>
      </w:tr>
    </w:tbl>
    <w:p w:rsidR="003E04D9" w:rsidRPr="007C6CA5" w:rsidRDefault="003E04D9" w:rsidP="003E04D9">
      <w:pPr>
        <w:spacing w:after="0" w:line="240" w:lineRule="auto"/>
        <w:rPr>
          <w:rStyle w:val="af1"/>
          <w:rFonts w:ascii="Times New Roman" w:hAnsi="Times New Roman" w:cs="Times New Roman"/>
          <w:sz w:val="28"/>
          <w:szCs w:val="28"/>
        </w:rPr>
      </w:pPr>
    </w:p>
    <w:p w:rsidR="007C6CA5" w:rsidRDefault="007C6CA5" w:rsidP="007C6CA5">
      <w:pPr>
        <w:spacing w:after="0" w:line="240" w:lineRule="auto"/>
        <w:ind w:left="5670"/>
        <w:jc w:val="both"/>
        <w:rPr>
          <w:rStyle w:val="af1"/>
          <w:rFonts w:ascii="Times New Roman" w:hAnsi="Times New Roman" w:cs="Times New Roman"/>
          <w:sz w:val="28"/>
          <w:szCs w:val="28"/>
        </w:rPr>
      </w:pPr>
      <w:r>
        <w:rPr>
          <w:rStyle w:val="af1"/>
          <w:rFonts w:ascii="Times New Roman" w:hAnsi="Times New Roman" w:cs="Times New Roman"/>
          <w:sz w:val="28"/>
          <w:szCs w:val="28"/>
        </w:rPr>
        <w:br w:type="page"/>
      </w:r>
    </w:p>
    <w:p w:rsidR="003E04D9" w:rsidRPr="007C6CA5" w:rsidRDefault="003E04D9" w:rsidP="007C6CA5">
      <w:pPr>
        <w:spacing w:after="0" w:line="240" w:lineRule="auto"/>
        <w:ind w:left="5670"/>
        <w:jc w:val="both"/>
        <w:rPr>
          <w:rStyle w:val="af1"/>
          <w:rFonts w:ascii="Times New Roman" w:hAnsi="Times New Roman" w:cs="Times New Roman"/>
          <w:bCs/>
          <w:sz w:val="28"/>
          <w:szCs w:val="28"/>
        </w:rPr>
      </w:pPr>
      <w:r w:rsidRPr="007C6CA5">
        <w:rPr>
          <w:rStyle w:val="af1"/>
          <w:rFonts w:ascii="Times New Roman" w:hAnsi="Times New Roman" w:cs="Times New Roman"/>
          <w:sz w:val="28"/>
          <w:szCs w:val="28"/>
        </w:rPr>
        <w:lastRenderedPageBreak/>
        <w:t>Приложение 2</w:t>
      </w:r>
    </w:p>
    <w:p w:rsidR="003E04D9" w:rsidRPr="007C6CA5" w:rsidRDefault="003E04D9" w:rsidP="007C6CA5">
      <w:pPr>
        <w:spacing w:after="0" w:line="240" w:lineRule="auto"/>
        <w:ind w:left="5670"/>
        <w:jc w:val="both"/>
        <w:rPr>
          <w:rFonts w:ascii="Times New Roman" w:hAnsi="Times New Roman" w:cs="Times New Roman"/>
          <w:spacing w:val="-6"/>
          <w:sz w:val="28"/>
          <w:szCs w:val="28"/>
        </w:rPr>
      </w:pPr>
      <w:r w:rsidRPr="007C6CA5">
        <w:rPr>
          <w:rStyle w:val="af1"/>
          <w:rFonts w:ascii="Times New Roman" w:hAnsi="Times New Roman" w:cs="Times New Roman"/>
          <w:spacing w:val="-6"/>
          <w:sz w:val="28"/>
          <w:szCs w:val="28"/>
        </w:rPr>
        <w:t xml:space="preserve">к </w:t>
      </w:r>
      <w:hyperlink w:anchor="sub_1000" w:history="1">
        <w:r w:rsidRPr="007C6CA5">
          <w:rPr>
            <w:rStyle w:val="af0"/>
            <w:rFonts w:ascii="Times New Roman" w:hAnsi="Times New Roman" w:cs="Times New Roman"/>
            <w:spacing w:val="-6"/>
            <w:sz w:val="28"/>
            <w:szCs w:val="28"/>
          </w:rPr>
          <w:t>положению</w:t>
        </w:r>
      </w:hyperlink>
      <w:r w:rsidRPr="007C6CA5">
        <w:rPr>
          <w:rStyle w:val="af1"/>
          <w:rFonts w:ascii="Times New Roman" w:hAnsi="Times New Roman" w:cs="Times New Roman"/>
          <w:spacing w:val="-6"/>
          <w:sz w:val="28"/>
          <w:szCs w:val="28"/>
        </w:rPr>
        <w:t xml:space="preserve"> об оплате труда работников </w:t>
      </w:r>
      <w:r w:rsidRPr="007C6CA5">
        <w:rPr>
          <w:rFonts w:ascii="Times New Roman" w:hAnsi="Times New Roman" w:cs="Times New Roman"/>
          <w:spacing w:val="-6"/>
          <w:sz w:val="28"/>
          <w:szCs w:val="28"/>
        </w:rPr>
        <w:t xml:space="preserve">муниципальных </w:t>
      </w:r>
      <w:r w:rsidRPr="007C6CA5">
        <w:rPr>
          <w:rStyle w:val="af1"/>
          <w:rFonts w:ascii="Times New Roman" w:hAnsi="Times New Roman" w:cs="Times New Roman"/>
          <w:spacing w:val="-6"/>
          <w:sz w:val="28"/>
          <w:szCs w:val="28"/>
        </w:rPr>
        <w:t>бюджетных образовательных учреждений муниципального образования «</w:t>
      </w:r>
      <w:r w:rsidRPr="007C6CA5">
        <w:rPr>
          <w:rFonts w:ascii="Times New Roman" w:hAnsi="Times New Roman" w:cs="Times New Roman"/>
          <w:spacing w:val="-6"/>
          <w:sz w:val="28"/>
          <w:szCs w:val="28"/>
        </w:rPr>
        <w:t>Монастырщинский муниципальный округ» Смоленской области</w:t>
      </w:r>
    </w:p>
    <w:p w:rsidR="003E04D9" w:rsidRPr="00D16309" w:rsidRDefault="003E04D9" w:rsidP="003E04D9">
      <w:pPr>
        <w:spacing w:after="0" w:line="240" w:lineRule="auto"/>
        <w:rPr>
          <w:rFonts w:ascii="Times New Roman" w:hAnsi="Times New Roman" w:cs="Times New Roman"/>
          <w:b/>
        </w:rPr>
      </w:pPr>
    </w:p>
    <w:p w:rsidR="003E04D9" w:rsidRPr="00D16309" w:rsidRDefault="003E04D9" w:rsidP="003E04D9">
      <w:pPr>
        <w:pStyle w:val="1"/>
        <w:spacing w:before="0" w:beforeAutospacing="0" w:after="0" w:afterAutospacing="0"/>
        <w:jc w:val="center"/>
        <w:rPr>
          <w:b w:val="0"/>
          <w:sz w:val="28"/>
          <w:szCs w:val="28"/>
        </w:rPr>
      </w:pPr>
      <w:r w:rsidRPr="00D16309">
        <w:rPr>
          <w:sz w:val="28"/>
          <w:szCs w:val="28"/>
        </w:rPr>
        <w:t>ПЕРЕЧЕНЬ</w:t>
      </w:r>
    </w:p>
    <w:p w:rsidR="003E04D9" w:rsidRPr="00D16309" w:rsidRDefault="003E04D9" w:rsidP="003E04D9">
      <w:pPr>
        <w:pStyle w:val="1"/>
        <w:spacing w:before="0" w:beforeAutospacing="0" w:after="0" w:afterAutospacing="0"/>
        <w:jc w:val="center"/>
        <w:rPr>
          <w:b w:val="0"/>
          <w:sz w:val="28"/>
          <w:szCs w:val="28"/>
        </w:rPr>
      </w:pPr>
      <w:r w:rsidRPr="00D16309">
        <w:rPr>
          <w:sz w:val="28"/>
          <w:szCs w:val="28"/>
        </w:rPr>
        <w:t>высококвалифицированных рабочих, занятых на важных и ответственных работах в муниципальных бюджетных образовательных учреждениях, в отношении которых Администрация муниципального образования «Монастырщинский муниципальный округ» Смоленской области осуществляет функции и полномочия учредителя</w:t>
      </w:r>
    </w:p>
    <w:p w:rsidR="003E04D9" w:rsidRPr="00D16309" w:rsidRDefault="003E04D9" w:rsidP="003E04D9">
      <w:pPr>
        <w:spacing w:after="0"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3E04D9" w:rsidRPr="00D16309" w:rsidTr="00B04362">
        <w:tc>
          <w:tcPr>
            <w:tcW w:w="840"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8"/>
                <w:szCs w:val="28"/>
              </w:rPr>
            </w:pPr>
            <w:r w:rsidRPr="00D16309">
              <w:rPr>
                <w:rFonts w:ascii="Times New Roman" w:hAnsi="Times New Roman" w:cs="Times New Roman"/>
                <w:sz w:val="28"/>
                <w:szCs w:val="28"/>
              </w:rPr>
              <w:t>№</w:t>
            </w:r>
          </w:p>
          <w:p w:rsidR="003E04D9" w:rsidRPr="00D16309" w:rsidRDefault="003E04D9" w:rsidP="00B04362">
            <w:pPr>
              <w:pStyle w:val="af2"/>
              <w:jc w:val="center"/>
              <w:rPr>
                <w:rFonts w:ascii="Times New Roman" w:hAnsi="Times New Roman" w:cs="Times New Roman"/>
                <w:sz w:val="28"/>
                <w:szCs w:val="28"/>
              </w:rPr>
            </w:pPr>
            <w:proofErr w:type="gramStart"/>
            <w:r w:rsidRPr="00D16309">
              <w:rPr>
                <w:rFonts w:ascii="Times New Roman" w:hAnsi="Times New Roman" w:cs="Times New Roman"/>
                <w:sz w:val="28"/>
                <w:szCs w:val="28"/>
              </w:rPr>
              <w:t>п</w:t>
            </w:r>
            <w:proofErr w:type="gramEnd"/>
            <w:r w:rsidRPr="00D16309">
              <w:rPr>
                <w:rFonts w:ascii="Times New Roman" w:hAnsi="Times New Roman" w:cs="Times New Roman"/>
                <w:sz w:val="28"/>
                <w:szCs w:val="28"/>
              </w:rPr>
              <w:t>/п</w:t>
            </w:r>
          </w:p>
        </w:tc>
        <w:tc>
          <w:tcPr>
            <w:tcW w:w="9380" w:type="dxa"/>
            <w:tcBorders>
              <w:top w:val="single" w:sz="4" w:space="0" w:color="auto"/>
              <w:left w:val="single" w:sz="4" w:space="0" w:color="auto"/>
              <w:bottom w:val="single" w:sz="4" w:space="0" w:color="auto"/>
            </w:tcBorders>
          </w:tcPr>
          <w:p w:rsidR="003E04D9" w:rsidRPr="00D16309" w:rsidRDefault="003E04D9" w:rsidP="00B04362">
            <w:pPr>
              <w:pStyle w:val="af2"/>
              <w:jc w:val="center"/>
              <w:rPr>
                <w:rFonts w:ascii="Times New Roman" w:hAnsi="Times New Roman" w:cs="Times New Roman"/>
                <w:sz w:val="28"/>
                <w:szCs w:val="28"/>
              </w:rPr>
            </w:pPr>
            <w:r w:rsidRPr="00D16309">
              <w:rPr>
                <w:rFonts w:ascii="Times New Roman" w:hAnsi="Times New Roman" w:cs="Times New Roman"/>
                <w:sz w:val="28"/>
                <w:szCs w:val="28"/>
              </w:rPr>
              <w:t>Наименование должности</w:t>
            </w:r>
          </w:p>
        </w:tc>
      </w:tr>
      <w:tr w:rsidR="003E04D9" w:rsidRPr="00D16309" w:rsidTr="00B04362">
        <w:tc>
          <w:tcPr>
            <w:tcW w:w="840"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8"/>
                <w:szCs w:val="28"/>
              </w:rPr>
            </w:pPr>
            <w:bookmarkStart w:id="13" w:name="sub_181"/>
            <w:r w:rsidRPr="00D16309">
              <w:rPr>
                <w:rFonts w:ascii="Times New Roman" w:hAnsi="Times New Roman" w:cs="Times New Roman"/>
                <w:sz w:val="28"/>
                <w:szCs w:val="28"/>
              </w:rPr>
              <w:t>1.</w:t>
            </w:r>
            <w:bookmarkEnd w:id="13"/>
          </w:p>
        </w:tc>
        <w:tc>
          <w:tcPr>
            <w:tcW w:w="9380" w:type="dxa"/>
            <w:tcBorders>
              <w:top w:val="single" w:sz="4" w:space="0" w:color="auto"/>
              <w:left w:val="single" w:sz="4" w:space="0" w:color="auto"/>
              <w:bottom w:val="single" w:sz="4" w:space="0" w:color="auto"/>
            </w:tcBorders>
          </w:tcPr>
          <w:p w:rsidR="003E04D9" w:rsidRPr="00D16309" w:rsidRDefault="003E04D9" w:rsidP="00B04362">
            <w:pPr>
              <w:pStyle w:val="af4"/>
              <w:rPr>
                <w:rFonts w:ascii="Times New Roman" w:hAnsi="Times New Roman" w:cs="Times New Roman"/>
                <w:sz w:val="28"/>
                <w:szCs w:val="28"/>
              </w:rPr>
            </w:pPr>
            <w:r w:rsidRPr="00D16309">
              <w:rPr>
                <w:rFonts w:ascii="Times New Roman" w:hAnsi="Times New Roman" w:cs="Times New Roman"/>
                <w:sz w:val="28"/>
                <w:szCs w:val="28"/>
              </w:rPr>
              <w:t>Водители автобусов или специальных легковых автомобилей, имеющие 1-й класс и занятые перевозкой обучающихся (детей, воспитанников)</w:t>
            </w:r>
          </w:p>
        </w:tc>
      </w:tr>
      <w:tr w:rsidR="003E04D9" w:rsidRPr="00D16309" w:rsidTr="00B04362">
        <w:tc>
          <w:tcPr>
            <w:tcW w:w="840"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8"/>
                <w:szCs w:val="28"/>
              </w:rPr>
            </w:pPr>
            <w:r w:rsidRPr="00D16309">
              <w:rPr>
                <w:rFonts w:ascii="Times New Roman" w:hAnsi="Times New Roman" w:cs="Times New Roman"/>
                <w:sz w:val="28"/>
                <w:szCs w:val="28"/>
              </w:rPr>
              <w:t>2.</w:t>
            </w:r>
          </w:p>
        </w:tc>
        <w:tc>
          <w:tcPr>
            <w:tcW w:w="9380" w:type="dxa"/>
            <w:tcBorders>
              <w:top w:val="single" w:sz="4" w:space="0" w:color="auto"/>
              <w:left w:val="single" w:sz="4" w:space="0" w:color="auto"/>
              <w:bottom w:val="single" w:sz="4" w:space="0" w:color="auto"/>
            </w:tcBorders>
          </w:tcPr>
          <w:p w:rsidR="003E04D9" w:rsidRPr="00D16309" w:rsidRDefault="003E04D9" w:rsidP="00B04362">
            <w:pPr>
              <w:pStyle w:val="af4"/>
              <w:rPr>
                <w:rFonts w:ascii="Times New Roman" w:hAnsi="Times New Roman" w:cs="Times New Roman"/>
                <w:sz w:val="28"/>
                <w:szCs w:val="28"/>
              </w:rPr>
            </w:pPr>
            <w:r w:rsidRPr="00D16309">
              <w:rPr>
                <w:rFonts w:ascii="Times New Roman" w:hAnsi="Times New Roman" w:cs="Times New Roman"/>
                <w:sz w:val="28"/>
                <w:szCs w:val="28"/>
              </w:rPr>
              <w:t>Повар, выполняющий обязанности заведующего производством (шеф-повара) при отсутствии в штате учреждения такой должности</w:t>
            </w:r>
          </w:p>
        </w:tc>
      </w:tr>
      <w:tr w:rsidR="003E04D9" w:rsidRPr="00D16309" w:rsidTr="00B04362">
        <w:tc>
          <w:tcPr>
            <w:tcW w:w="840"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8"/>
                <w:szCs w:val="28"/>
              </w:rPr>
            </w:pPr>
            <w:r w:rsidRPr="00D16309">
              <w:rPr>
                <w:rFonts w:ascii="Times New Roman" w:hAnsi="Times New Roman" w:cs="Times New Roman"/>
                <w:sz w:val="28"/>
                <w:szCs w:val="28"/>
              </w:rPr>
              <w:t>3.</w:t>
            </w:r>
          </w:p>
        </w:tc>
        <w:tc>
          <w:tcPr>
            <w:tcW w:w="9380" w:type="dxa"/>
            <w:tcBorders>
              <w:top w:val="single" w:sz="4" w:space="0" w:color="auto"/>
              <w:left w:val="single" w:sz="4" w:space="0" w:color="auto"/>
              <w:bottom w:val="single" w:sz="4" w:space="0" w:color="auto"/>
            </w:tcBorders>
          </w:tcPr>
          <w:p w:rsidR="003E04D9" w:rsidRPr="00D16309" w:rsidRDefault="003E04D9" w:rsidP="00B04362">
            <w:pPr>
              <w:pStyle w:val="af4"/>
              <w:rPr>
                <w:rFonts w:ascii="Times New Roman" w:hAnsi="Times New Roman" w:cs="Times New Roman"/>
                <w:sz w:val="28"/>
                <w:szCs w:val="28"/>
              </w:rPr>
            </w:pPr>
            <w:r w:rsidRPr="00D16309">
              <w:rPr>
                <w:rFonts w:ascii="Times New Roman" w:hAnsi="Times New Roman" w:cs="Times New Roman"/>
                <w:sz w:val="28"/>
                <w:szCs w:val="28"/>
              </w:rPr>
              <w:t>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холодильной штамповке металла и других материалов,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w:t>
            </w:r>
          </w:p>
        </w:tc>
      </w:tr>
      <w:tr w:rsidR="003E04D9" w:rsidRPr="00D16309" w:rsidTr="00B04362">
        <w:tc>
          <w:tcPr>
            <w:tcW w:w="840"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8"/>
                <w:szCs w:val="28"/>
              </w:rPr>
            </w:pPr>
            <w:r w:rsidRPr="00D16309">
              <w:rPr>
                <w:rFonts w:ascii="Times New Roman" w:hAnsi="Times New Roman" w:cs="Times New Roman"/>
                <w:sz w:val="28"/>
                <w:szCs w:val="28"/>
              </w:rPr>
              <w:t>4.</w:t>
            </w:r>
          </w:p>
        </w:tc>
        <w:tc>
          <w:tcPr>
            <w:tcW w:w="9380" w:type="dxa"/>
            <w:tcBorders>
              <w:top w:val="single" w:sz="4" w:space="0" w:color="auto"/>
              <w:left w:val="single" w:sz="4" w:space="0" w:color="auto"/>
              <w:bottom w:val="single" w:sz="4" w:space="0" w:color="auto"/>
            </w:tcBorders>
          </w:tcPr>
          <w:p w:rsidR="003E04D9" w:rsidRPr="00D16309" w:rsidRDefault="003E04D9" w:rsidP="00B04362">
            <w:pPr>
              <w:pStyle w:val="af4"/>
              <w:rPr>
                <w:rFonts w:ascii="Times New Roman" w:hAnsi="Times New Roman" w:cs="Times New Roman"/>
                <w:sz w:val="28"/>
                <w:szCs w:val="28"/>
              </w:rPr>
            </w:pPr>
            <w:r w:rsidRPr="00D16309">
              <w:rPr>
                <w:rFonts w:ascii="Times New Roman" w:hAnsi="Times New Roman" w:cs="Times New Roman"/>
                <w:sz w:val="28"/>
                <w:szCs w:val="28"/>
              </w:rPr>
              <w:t>Бригадир (на правах управляющего) учебного хозяйства</w:t>
            </w:r>
          </w:p>
        </w:tc>
      </w:tr>
      <w:tr w:rsidR="003E04D9" w:rsidRPr="00D16309" w:rsidTr="00B04362">
        <w:tc>
          <w:tcPr>
            <w:tcW w:w="840"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8"/>
                <w:szCs w:val="28"/>
              </w:rPr>
            </w:pPr>
            <w:r w:rsidRPr="00D16309">
              <w:rPr>
                <w:rFonts w:ascii="Times New Roman" w:hAnsi="Times New Roman" w:cs="Times New Roman"/>
                <w:sz w:val="28"/>
                <w:szCs w:val="28"/>
              </w:rPr>
              <w:t>5.</w:t>
            </w:r>
          </w:p>
        </w:tc>
        <w:tc>
          <w:tcPr>
            <w:tcW w:w="9380" w:type="dxa"/>
            <w:tcBorders>
              <w:top w:val="single" w:sz="4" w:space="0" w:color="auto"/>
              <w:left w:val="single" w:sz="4" w:space="0" w:color="auto"/>
              <w:bottom w:val="single" w:sz="4" w:space="0" w:color="auto"/>
            </w:tcBorders>
          </w:tcPr>
          <w:p w:rsidR="003E04D9" w:rsidRPr="00D16309" w:rsidRDefault="003E04D9" w:rsidP="00B04362">
            <w:pPr>
              <w:pStyle w:val="af4"/>
              <w:rPr>
                <w:rFonts w:ascii="Times New Roman" w:hAnsi="Times New Roman" w:cs="Times New Roman"/>
                <w:sz w:val="28"/>
                <w:szCs w:val="28"/>
              </w:rPr>
            </w:pPr>
            <w:r w:rsidRPr="00D16309">
              <w:rPr>
                <w:rFonts w:ascii="Times New Roman" w:hAnsi="Times New Roman" w:cs="Times New Roman"/>
                <w:sz w:val="28"/>
                <w:szCs w:val="28"/>
              </w:rPr>
              <w:t>Закройщик, занятый в учебно-производственных мастерских (ателье) образовательных учреждений, принимающий непосредственное участие в учебном процессе</w:t>
            </w:r>
          </w:p>
        </w:tc>
      </w:tr>
    </w:tbl>
    <w:p w:rsidR="003E04D9" w:rsidRPr="007C6CA5" w:rsidRDefault="003E04D9" w:rsidP="007C6CA5">
      <w:pPr>
        <w:spacing w:after="0" w:line="240" w:lineRule="auto"/>
        <w:jc w:val="both"/>
        <w:rPr>
          <w:rFonts w:ascii="Times New Roman" w:hAnsi="Times New Roman" w:cs="Times New Roman"/>
          <w:sz w:val="28"/>
          <w:szCs w:val="28"/>
        </w:rPr>
      </w:pPr>
    </w:p>
    <w:p w:rsidR="003E04D9" w:rsidRPr="007C6CA5" w:rsidRDefault="003E04D9" w:rsidP="007C6CA5">
      <w:pPr>
        <w:spacing w:after="0" w:line="240" w:lineRule="auto"/>
        <w:ind w:firstLine="709"/>
        <w:jc w:val="both"/>
        <w:rPr>
          <w:rFonts w:ascii="Times New Roman" w:hAnsi="Times New Roman" w:cs="Times New Roman"/>
        </w:rPr>
      </w:pPr>
      <w:r w:rsidRPr="007C6CA5">
        <w:rPr>
          <w:rStyle w:val="af1"/>
          <w:rFonts w:ascii="Times New Roman" w:hAnsi="Times New Roman" w:cs="Times New Roman"/>
        </w:rPr>
        <w:t>Примечания:</w:t>
      </w:r>
      <w:r w:rsidRPr="007C6CA5">
        <w:rPr>
          <w:rFonts w:ascii="Times New Roman" w:hAnsi="Times New Roman" w:cs="Times New Roman"/>
        </w:rPr>
        <w:t xml:space="preserve"> 1. Водителям первого класса, предусмотренным </w:t>
      </w:r>
      <w:hyperlink w:anchor="sub_181" w:history="1">
        <w:r w:rsidRPr="007C6CA5">
          <w:rPr>
            <w:rStyle w:val="af0"/>
            <w:rFonts w:ascii="Times New Roman" w:hAnsi="Times New Roman" w:cs="Times New Roman"/>
          </w:rPr>
          <w:t>пунктом 1</w:t>
        </w:r>
      </w:hyperlink>
      <w:r w:rsidRPr="007C6CA5">
        <w:rPr>
          <w:rFonts w:ascii="Times New Roman" w:hAnsi="Times New Roman" w:cs="Times New Roman"/>
        </w:rPr>
        <w:t xml:space="preserve"> настоящего перечня, надбавка за классность учтена в окладе.</w:t>
      </w:r>
    </w:p>
    <w:p w:rsidR="003E04D9" w:rsidRPr="007C6CA5" w:rsidRDefault="003E04D9" w:rsidP="007C6CA5">
      <w:pPr>
        <w:spacing w:after="0" w:line="240" w:lineRule="auto"/>
        <w:ind w:firstLine="709"/>
        <w:jc w:val="both"/>
        <w:rPr>
          <w:rFonts w:ascii="Times New Roman" w:hAnsi="Times New Roman" w:cs="Times New Roman"/>
        </w:rPr>
      </w:pPr>
      <w:r w:rsidRPr="007C6CA5">
        <w:rPr>
          <w:rFonts w:ascii="Times New Roman" w:hAnsi="Times New Roman" w:cs="Times New Roman"/>
        </w:rPr>
        <w:t>2. Вопрос о целесообразности оплаты труда высококвалифицированных рабочих в учреждении, занятых на важных и ответственных работах, исходя из размера базового оклада по 4-му квалификационному уровню профессиональной квалификационной группы «Общеотраслевые профессии рабочих второго уровня» решается руководителем учреждения.</w:t>
      </w:r>
    </w:p>
    <w:p w:rsidR="003E04D9" w:rsidRPr="007C6CA5" w:rsidRDefault="003E04D9" w:rsidP="007C6CA5">
      <w:pPr>
        <w:spacing w:after="0" w:line="240" w:lineRule="auto"/>
        <w:ind w:firstLine="709"/>
        <w:jc w:val="both"/>
        <w:rPr>
          <w:rStyle w:val="af1"/>
          <w:rFonts w:ascii="Times New Roman" w:hAnsi="Times New Roman" w:cs="Times New Roman"/>
        </w:rPr>
      </w:pPr>
      <w:r w:rsidRPr="007C6CA5">
        <w:rPr>
          <w:rFonts w:ascii="Times New Roman" w:hAnsi="Times New Roman" w:cs="Times New Roman"/>
        </w:rPr>
        <w:t>3. Оплата труда по должностям, указанным в настоящем перечне, может носить как постоянный, так и временный характер. Отмена оплаты труда высококвалифицированных рабочих образовательных учреждений, занятых на важных и ответственных работах, является изменением условий оплаты труда, о котором рабочие должны быть предупреждены не менее чем за два месяца.</w:t>
      </w:r>
    </w:p>
    <w:p w:rsidR="003E04D9" w:rsidRPr="007C6CA5" w:rsidRDefault="003E04D9" w:rsidP="007C6CA5">
      <w:pPr>
        <w:spacing w:after="0" w:line="240" w:lineRule="auto"/>
        <w:ind w:left="5386"/>
        <w:jc w:val="both"/>
        <w:rPr>
          <w:rStyle w:val="af1"/>
          <w:rFonts w:ascii="Times New Roman" w:hAnsi="Times New Roman" w:cs="Times New Roman"/>
          <w:sz w:val="28"/>
          <w:szCs w:val="28"/>
        </w:rPr>
      </w:pPr>
    </w:p>
    <w:p w:rsidR="007C6CA5" w:rsidRDefault="007C6CA5" w:rsidP="007C6CA5">
      <w:pPr>
        <w:spacing w:after="0" w:line="240" w:lineRule="auto"/>
        <w:ind w:left="5670"/>
        <w:jc w:val="both"/>
        <w:rPr>
          <w:rStyle w:val="af1"/>
          <w:rFonts w:ascii="Times New Roman" w:hAnsi="Times New Roman" w:cs="Times New Roman"/>
          <w:sz w:val="28"/>
          <w:szCs w:val="28"/>
        </w:rPr>
      </w:pPr>
      <w:r>
        <w:rPr>
          <w:rStyle w:val="af1"/>
          <w:rFonts w:ascii="Times New Roman" w:hAnsi="Times New Roman" w:cs="Times New Roman"/>
          <w:sz w:val="28"/>
          <w:szCs w:val="28"/>
        </w:rPr>
        <w:br w:type="page"/>
      </w:r>
    </w:p>
    <w:p w:rsidR="003E04D9" w:rsidRPr="007C6CA5" w:rsidRDefault="003E04D9" w:rsidP="007C6CA5">
      <w:pPr>
        <w:spacing w:after="0" w:line="240" w:lineRule="auto"/>
        <w:ind w:left="5670"/>
        <w:jc w:val="both"/>
        <w:rPr>
          <w:rStyle w:val="af1"/>
          <w:rFonts w:ascii="Times New Roman" w:hAnsi="Times New Roman" w:cs="Times New Roman"/>
          <w:bCs/>
          <w:sz w:val="28"/>
          <w:szCs w:val="28"/>
        </w:rPr>
      </w:pPr>
      <w:r w:rsidRPr="007C6CA5">
        <w:rPr>
          <w:rStyle w:val="af1"/>
          <w:rFonts w:ascii="Times New Roman" w:hAnsi="Times New Roman" w:cs="Times New Roman"/>
          <w:sz w:val="28"/>
          <w:szCs w:val="28"/>
        </w:rPr>
        <w:lastRenderedPageBreak/>
        <w:t>Приложение № 3</w:t>
      </w:r>
    </w:p>
    <w:p w:rsidR="003E04D9" w:rsidRPr="007C6CA5" w:rsidRDefault="003E04D9" w:rsidP="007C6CA5">
      <w:pPr>
        <w:spacing w:after="0" w:line="240" w:lineRule="auto"/>
        <w:ind w:left="5670"/>
        <w:jc w:val="both"/>
        <w:rPr>
          <w:rFonts w:ascii="Times New Roman" w:hAnsi="Times New Roman" w:cs="Times New Roman"/>
          <w:spacing w:val="-6"/>
          <w:sz w:val="28"/>
          <w:szCs w:val="28"/>
        </w:rPr>
      </w:pPr>
      <w:r w:rsidRPr="007C6CA5">
        <w:rPr>
          <w:rStyle w:val="af1"/>
          <w:rFonts w:ascii="Times New Roman" w:hAnsi="Times New Roman" w:cs="Times New Roman"/>
          <w:spacing w:val="-6"/>
          <w:sz w:val="28"/>
          <w:szCs w:val="28"/>
        </w:rPr>
        <w:t xml:space="preserve">к </w:t>
      </w:r>
      <w:hyperlink w:anchor="sub_1000" w:history="1">
        <w:r w:rsidRPr="007C6CA5">
          <w:rPr>
            <w:rStyle w:val="af0"/>
            <w:rFonts w:ascii="Times New Roman" w:hAnsi="Times New Roman" w:cs="Times New Roman"/>
            <w:spacing w:val="-6"/>
            <w:sz w:val="28"/>
            <w:szCs w:val="28"/>
          </w:rPr>
          <w:t>положению</w:t>
        </w:r>
      </w:hyperlink>
      <w:r w:rsidRPr="007C6CA5">
        <w:rPr>
          <w:rStyle w:val="af1"/>
          <w:rFonts w:ascii="Times New Roman" w:hAnsi="Times New Roman" w:cs="Times New Roman"/>
          <w:spacing w:val="-6"/>
          <w:sz w:val="28"/>
          <w:szCs w:val="28"/>
        </w:rPr>
        <w:t xml:space="preserve"> об оплате труда работников </w:t>
      </w:r>
      <w:r w:rsidRPr="007C6CA5">
        <w:rPr>
          <w:rFonts w:ascii="Times New Roman" w:hAnsi="Times New Roman" w:cs="Times New Roman"/>
          <w:spacing w:val="-6"/>
          <w:sz w:val="28"/>
          <w:szCs w:val="28"/>
        </w:rPr>
        <w:t xml:space="preserve">муниципальных </w:t>
      </w:r>
      <w:r w:rsidRPr="007C6CA5">
        <w:rPr>
          <w:rStyle w:val="af1"/>
          <w:rFonts w:ascii="Times New Roman" w:hAnsi="Times New Roman" w:cs="Times New Roman"/>
          <w:spacing w:val="-6"/>
          <w:sz w:val="28"/>
          <w:szCs w:val="28"/>
        </w:rPr>
        <w:t>бюджетных образовательных учреждений муниципального образования «</w:t>
      </w:r>
      <w:r w:rsidRPr="007C6CA5">
        <w:rPr>
          <w:rFonts w:ascii="Times New Roman" w:hAnsi="Times New Roman" w:cs="Times New Roman"/>
          <w:spacing w:val="-6"/>
          <w:sz w:val="28"/>
          <w:szCs w:val="28"/>
        </w:rPr>
        <w:t>Монастырщинский муниципальный округ» Смоленской области</w:t>
      </w:r>
    </w:p>
    <w:p w:rsidR="003E04D9" w:rsidRPr="00D16309" w:rsidRDefault="003E04D9" w:rsidP="003E04D9">
      <w:pPr>
        <w:spacing w:after="0" w:line="240" w:lineRule="auto"/>
        <w:jc w:val="center"/>
        <w:rPr>
          <w:rFonts w:ascii="Times New Roman" w:hAnsi="Times New Roman" w:cs="Times New Roman"/>
          <w:b/>
          <w:sz w:val="28"/>
          <w:szCs w:val="28"/>
        </w:rPr>
      </w:pPr>
    </w:p>
    <w:p w:rsidR="003E04D9" w:rsidRPr="00D16309" w:rsidRDefault="003E04D9" w:rsidP="003E04D9">
      <w:pPr>
        <w:pStyle w:val="1"/>
        <w:spacing w:before="0" w:beforeAutospacing="0" w:after="0" w:afterAutospacing="0"/>
        <w:jc w:val="center"/>
        <w:rPr>
          <w:b w:val="0"/>
          <w:sz w:val="28"/>
          <w:szCs w:val="28"/>
        </w:rPr>
      </w:pPr>
      <w:r w:rsidRPr="00D16309">
        <w:rPr>
          <w:sz w:val="28"/>
          <w:szCs w:val="28"/>
        </w:rPr>
        <w:t>РЕКОМЕНДОВАННЫЙ ПЕРЕЧЕНЬ</w:t>
      </w:r>
    </w:p>
    <w:p w:rsidR="003E04D9" w:rsidRPr="00D16309" w:rsidRDefault="003E04D9" w:rsidP="003E04D9">
      <w:pPr>
        <w:pStyle w:val="1"/>
        <w:spacing w:before="0" w:beforeAutospacing="0" w:after="0" w:afterAutospacing="0"/>
        <w:jc w:val="center"/>
        <w:rPr>
          <w:b w:val="0"/>
          <w:sz w:val="28"/>
          <w:szCs w:val="28"/>
        </w:rPr>
      </w:pPr>
      <w:r w:rsidRPr="00D16309">
        <w:rPr>
          <w:sz w:val="28"/>
          <w:szCs w:val="28"/>
        </w:rPr>
        <w:t>должностей работников муниципальных бюджетных образовательных учреждений, в отношении которых Администрация муниципального образования «Монастырщинский муниципальный округ» Смоленской области осуществляет функции и полномочия учредителя, имеющих право на выплату за работу в сельской местности</w:t>
      </w:r>
    </w:p>
    <w:p w:rsidR="003E04D9" w:rsidRPr="007C6CA5" w:rsidRDefault="003E04D9" w:rsidP="003E04D9">
      <w:pPr>
        <w:spacing w:after="0" w:line="240" w:lineRule="auto"/>
        <w:rPr>
          <w:rFonts w:ascii="Times New Roman" w:hAnsi="Times New Roman" w:cs="Times New Roman"/>
          <w:sz w:val="28"/>
          <w:szCs w:val="28"/>
        </w:rPr>
      </w:pPr>
    </w:p>
    <w:p w:rsidR="003E04D9" w:rsidRPr="007C6CA5" w:rsidRDefault="003E04D9" w:rsidP="003E04D9">
      <w:pPr>
        <w:pStyle w:val="1"/>
        <w:spacing w:before="0" w:beforeAutospacing="0" w:after="0" w:afterAutospacing="0"/>
        <w:jc w:val="center"/>
        <w:rPr>
          <w:b w:val="0"/>
          <w:sz w:val="28"/>
          <w:szCs w:val="28"/>
        </w:rPr>
      </w:pPr>
      <w:bookmarkStart w:id="14" w:name="sub_1901"/>
      <w:r w:rsidRPr="007C6CA5">
        <w:rPr>
          <w:sz w:val="28"/>
          <w:szCs w:val="28"/>
        </w:rPr>
        <w:t>Раздел 1. Руководители образовательных учреждений</w:t>
      </w:r>
    </w:p>
    <w:bookmarkEnd w:id="14"/>
    <w:p w:rsidR="003E04D9" w:rsidRPr="007C6CA5" w:rsidRDefault="003E04D9" w:rsidP="003E04D9">
      <w:pPr>
        <w:spacing w:after="0" w:line="240" w:lineRule="auto"/>
        <w:jc w:val="center"/>
        <w:rPr>
          <w:rFonts w:ascii="Times New Roman" w:hAnsi="Times New Roman" w:cs="Times New Roman"/>
          <w:sz w:val="28"/>
          <w:szCs w:val="28"/>
        </w:rPr>
      </w:pP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 Директор (начальник, заведующий) филиала</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2. Управляющий учебным хозяйством</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3. Руководитель структурного подразделения, реализующего образовательные программы</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4. Главные специалисты (главный инженер и другие)</w:t>
      </w:r>
    </w:p>
    <w:p w:rsidR="003E04D9" w:rsidRPr="007C6CA5" w:rsidRDefault="003E04D9" w:rsidP="003E04D9">
      <w:pPr>
        <w:spacing w:after="0" w:line="240" w:lineRule="auto"/>
        <w:ind w:firstLine="709"/>
        <w:rPr>
          <w:rFonts w:ascii="Times New Roman" w:hAnsi="Times New Roman" w:cs="Times New Roman"/>
          <w:sz w:val="28"/>
          <w:szCs w:val="28"/>
          <w:lang w:val="en-US"/>
        </w:rPr>
      </w:pPr>
      <w:r w:rsidRPr="007C6CA5">
        <w:rPr>
          <w:rFonts w:ascii="Times New Roman" w:hAnsi="Times New Roman" w:cs="Times New Roman"/>
          <w:sz w:val="28"/>
          <w:szCs w:val="28"/>
        </w:rPr>
        <w:t>5. Старший мастер</w:t>
      </w:r>
    </w:p>
    <w:p w:rsidR="007C6CA5" w:rsidRPr="007C6CA5" w:rsidRDefault="007C6CA5" w:rsidP="003E04D9">
      <w:pPr>
        <w:spacing w:after="0" w:line="240" w:lineRule="auto"/>
        <w:ind w:firstLine="709"/>
        <w:rPr>
          <w:rFonts w:ascii="Times New Roman" w:hAnsi="Times New Roman" w:cs="Times New Roman"/>
          <w:b/>
          <w:sz w:val="28"/>
          <w:szCs w:val="28"/>
          <w:lang w:val="en-US"/>
        </w:rPr>
      </w:pPr>
    </w:p>
    <w:p w:rsidR="003E04D9" w:rsidRPr="007C6CA5" w:rsidRDefault="003E04D9" w:rsidP="003E04D9">
      <w:pPr>
        <w:pStyle w:val="1"/>
        <w:spacing w:before="0" w:beforeAutospacing="0" w:after="0" w:afterAutospacing="0"/>
        <w:jc w:val="center"/>
        <w:rPr>
          <w:sz w:val="28"/>
          <w:szCs w:val="28"/>
        </w:rPr>
      </w:pPr>
      <w:r w:rsidRPr="007C6CA5">
        <w:rPr>
          <w:sz w:val="28"/>
          <w:szCs w:val="28"/>
        </w:rPr>
        <w:t>Раздел 2. Педагогические работники учреждений</w:t>
      </w:r>
    </w:p>
    <w:p w:rsidR="003E04D9" w:rsidRPr="007C6CA5" w:rsidRDefault="003E04D9" w:rsidP="003E04D9">
      <w:pPr>
        <w:spacing w:after="0" w:line="240" w:lineRule="auto"/>
        <w:rPr>
          <w:rFonts w:ascii="Times New Roman" w:hAnsi="Times New Roman" w:cs="Times New Roman"/>
          <w:sz w:val="28"/>
          <w:szCs w:val="28"/>
        </w:rPr>
      </w:pP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 Учитель</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2. Преподаватель</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3. Учитель-дефектолог, учитель-логопед, логопед</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 xml:space="preserve">4. Преподаватель-организатор (основ безопасности жизнедеятельности, допризывной подготовки) </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5. Преподаватель-организатор основ безопасности и защиты Родины</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6. Руководитель физического воспитания</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7. Мастер производственного обучения</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8. Методист, инструктор-методист (включая старшего методиста, инструктора-методиста)</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9. Концертмейстер</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10. Музыкальный руководитель</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11. Воспитатель (включая старшего воспитателя)</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12. Классный воспитатель</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13. Социальный педагог</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14. Педагог-психолог</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15. Педагог-организатор</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16. Педагог дополнительного образования</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lastRenderedPageBreak/>
        <w:t>17. Тренер-преподаватель (включая старшего тренера-преподавателя)</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18. Старший вожатый</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19. Инструктор по труду</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20. Инструктор по физической культуре</w:t>
      </w:r>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 xml:space="preserve">21. </w:t>
      </w:r>
      <w:proofErr w:type="spellStart"/>
      <w:r w:rsidRPr="007C6CA5">
        <w:rPr>
          <w:rFonts w:ascii="Times New Roman" w:hAnsi="Times New Roman" w:cs="Times New Roman"/>
          <w:sz w:val="28"/>
          <w:szCs w:val="28"/>
        </w:rPr>
        <w:t>Тьютор</w:t>
      </w:r>
      <w:proofErr w:type="spellEnd"/>
    </w:p>
    <w:p w:rsidR="003E04D9" w:rsidRPr="007C6CA5" w:rsidRDefault="003E04D9" w:rsidP="003E04D9">
      <w:pPr>
        <w:spacing w:after="0" w:line="240" w:lineRule="auto"/>
        <w:ind w:firstLine="709"/>
        <w:rPr>
          <w:rFonts w:ascii="Times New Roman" w:hAnsi="Times New Roman" w:cs="Times New Roman"/>
          <w:sz w:val="28"/>
          <w:szCs w:val="28"/>
        </w:rPr>
      </w:pPr>
      <w:r w:rsidRPr="007C6CA5">
        <w:rPr>
          <w:rFonts w:ascii="Times New Roman" w:hAnsi="Times New Roman" w:cs="Times New Roman"/>
          <w:sz w:val="28"/>
          <w:szCs w:val="28"/>
        </w:rPr>
        <w:t>22. Педагог-библиотекарь</w:t>
      </w:r>
    </w:p>
    <w:p w:rsidR="003E04D9" w:rsidRPr="007C6CA5" w:rsidRDefault="003E04D9" w:rsidP="003E04D9">
      <w:pPr>
        <w:spacing w:after="0" w:line="240" w:lineRule="auto"/>
        <w:ind w:firstLine="709"/>
        <w:rPr>
          <w:rFonts w:ascii="Times New Roman" w:hAnsi="Times New Roman" w:cs="Times New Roman"/>
          <w:sz w:val="28"/>
          <w:szCs w:val="28"/>
        </w:rPr>
      </w:pPr>
      <w:bookmarkStart w:id="15" w:name="sub_190220"/>
      <w:r w:rsidRPr="007C6CA5">
        <w:rPr>
          <w:rFonts w:ascii="Times New Roman" w:hAnsi="Times New Roman" w:cs="Times New Roman"/>
          <w:sz w:val="28"/>
          <w:szCs w:val="28"/>
        </w:rPr>
        <w:t>23. Советник директора по воспитанию и взаимодействию с детскими общественными объединениями</w:t>
      </w:r>
    </w:p>
    <w:bookmarkEnd w:id="15"/>
    <w:p w:rsidR="003E04D9" w:rsidRPr="007C6CA5" w:rsidRDefault="003E04D9" w:rsidP="003E04D9">
      <w:pPr>
        <w:spacing w:after="0" w:line="240" w:lineRule="auto"/>
        <w:ind w:firstLine="709"/>
        <w:rPr>
          <w:rFonts w:ascii="Times New Roman" w:hAnsi="Times New Roman" w:cs="Times New Roman"/>
          <w:sz w:val="28"/>
          <w:szCs w:val="28"/>
        </w:rPr>
      </w:pPr>
    </w:p>
    <w:p w:rsidR="003E04D9" w:rsidRPr="007C6CA5" w:rsidRDefault="003E04D9" w:rsidP="003E04D9">
      <w:pPr>
        <w:pStyle w:val="1"/>
        <w:spacing w:before="0" w:beforeAutospacing="0" w:after="0" w:afterAutospacing="0"/>
        <w:jc w:val="center"/>
        <w:rPr>
          <w:b w:val="0"/>
          <w:sz w:val="28"/>
          <w:szCs w:val="28"/>
        </w:rPr>
      </w:pPr>
      <w:bookmarkStart w:id="16" w:name="sub_1903"/>
      <w:r w:rsidRPr="007C6CA5">
        <w:rPr>
          <w:sz w:val="28"/>
          <w:szCs w:val="28"/>
        </w:rPr>
        <w:t>Раздел 3. Специалисты</w:t>
      </w:r>
    </w:p>
    <w:bookmarkEnd w:id="16"/>
    <w:p w:rsidR="003E04D9" w:rsidRPr="007C6CA5" w:rsidRDefault="003E04D9" w:rsidP="003E04D9">
      <w:pPr>
        <w:spacing w:after="0" w:line="240" w:lineRule="auto"/>
        <w:ind w:firstLine="709"/>
        <w:rPr>
          <w:rFonts w:ascii="Times New Roman" w:hAnsi="Times New Roman" w:cs="Times New Roman"/>
          <w:sz w:val="28"/>
          <w:szCs w:val="28"/>
        </w:rPr>
      </w:pP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Старший лаборант</w:t>
      </w:r>
    </w:p>
    <w:p w:rsidR="003E04D9" w:rsidRPr="007C6CA5" w:rsidRDefault="003E04D9" w:rsidP="003E04D9">
      <w:pPr>
        <w:pStyle w:val="a8"/>
        <w:numPr>
          <w:ilvl w:val="0"/>
          <w:numId w:val="12"/>
        </w:numPr>
        <w:spacing w:after="0" w:line="240" w:lineRule="auto"/>
        <w:ind w:left="426" w:hanging="66"/>
        <w:rPr>
          <w:rFonts w:ascii="Times New Roman" w:hAnsi="Times New Roman" w:cs="Times New Roman"/>
          <w:sz w:val="28"/>
          <w:szCs w:val="28"/>
        </w:rPr>
      </w:pPr>
      <w:r w:rsidRPr="007C6CA5">
        <w:rPr>
          <w:rFonts w:ascii="Times New Roman" w:hAnsi="Times New Roman" w:cs="Times New Roman"/>
          <w:sz w:val="28"/>
          <w:szCs w:val="28"/>
        </w:rPr>
        <w:t>Лаборант (имеющий высшее или среднее специальное образование, занятый в учебном процессе)</w:t>
      </w: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Заведующий библиотекой</w:t>
      </w: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Библиотекарь</w:t>
      </w: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Аккомпаниатор</w:t>
      </w: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Художник</w:t>
      </w: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Заведующий медицинским пунктом</w:t>
      </w: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Фельдшер</w:t>
      </w: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Медсестры всех специальностей и наименований</w:t>
      </w:r>
    </w:p>
    <w:p w:rsidR="003E04D9" w:rsidRPr="007C6CA5" w:rsidRDefault="003E04D9" w:rsidP="003E04D9">
      <w:pPr>
        <w:pStyle w:val="a8"/>
        <w:numPr>
          <w:ilvl w:val="0"/>
          <w:numId w:val="12"/>
        </w:numPr>
        <w:spacing w:after="0" w:line="240" w:lineRule="auto"/>
        <w:rPr>
          <w:rFonts w:ascii="Times New Roman" w:hAnsi="Times New Roman" w:cs="Times New Roman"/>
          <w:sz w:val="28"/>
          <w:szCs w:val="28"/>
        </w:rPr>
      </w:pPr>
      <w:r w:rsidRPr="007C6CA5">
        <w:rPr>
          <w:rFonts w:ascii="Times New Roman" w:hAnsi="Times New Roman" w:cs="Times New Roman"/>
          <w:sz w:val="28"/>
          <w:szCs w:val="28"/>
        </w:rPr>
        <w:t>Инструктор по лечебной физкультуре</w:t>
      </w:r>
    </w:p>
    <w:p w:rsidR="003E04D9" w:rsidRPr="00D16309" w:rsidRDefault="003E04D9" w:rsidP="003E04D9">
      <w:pPr>
        <w:pStyle w:val="a8"/>
        <w:spacing w:after="0" w:line="240" w:lineRule="auto"/>
        <w:rPr>
          <w:rFonts w:ascii="Times New Roman" w:hAnsi="Times New Roman" w:cs="Times New Roman"/>
          <w:b/>
          <w:sz w:val="28"/>
          <w:szCs w:val="28"/>
        </w:rPr>
      </w:pPr>
    </w:p>
    <w:p w:rsidR="003E04D9" w:rsidRPr="00D16309" w:rsidRDefault="003E04D9" w:rsidP="003E04D9">
      <w:pPr>
        <w:widowControl w:val="0"/>
        <w:spacing w:after="0" w:line="240" w:lineRule="auto"/>
        <w:rPr>
          <w:rFonts w:ascii="Times New Roman" w:hAnsi="Times New Roman" w:cs="Times New Roman"/>
          <w:b/>
          <w:bCs/>
        </w:rPr>
        <w:sectPr w:rsidR="003E04D9" w:rsidRPr="00D16309" w:rsidSect="003E04D9">
          <w:headerReference w:type="default" r:id="rId25"/>
          <w:pgSz w:w="11905" w:h="16838" w:code="9"/>
          <w:pgMar w:top="1134" w:right="567" w:bottom="1134" w:left="1134" w:header="720" w:footer="720" w:gutter="0"/>
          <w:pgNumType w:start="1"/>
          <w:cols w:space="720"/>
          <w:noEndnote/>
          <w:titlePg/>
          <w:docGrid w:linePitch="328"/>
        </w:sectPr>
      </w:pPr>
    </w:p>
    <w:p w:rsidR="003E04D9" w:rsidRPr="007C6CA5" w:rsidRDefault="003E04D9" w:rsidP="007C6CA5">
      <w:pPr>
        <w:spacing w:after="0" w:line="240" w:lineRule="auto"/>
        <w:ind w:left="10490"/>
        <w:jc w:val="both"/>
        <w:rPr>
          <w:rStyle w:val="af1"/>
          <w:rFonts w:ascii="Times New Roman" w:hAnsi="Times New Roman" w:cs="Times New Roman"/>
          <w:bCs/>
          <w:sz w:val="28"/>
          <w:szCs w:val="28"/>
        </w:rPr>
      </w:pPr>
      <w:bookmarkStart w:id="17" w:name="Par178"/>
      <w:bookmarkStart w:id="18" w:name="sub_10000"/>
      <w:bookmarkEnd w:id="17"/>
      <w:r w:rsidRPr="007C6CA5">
        <w:rPr>
          <w:rStyle w:val="af1"/>
          <w:rFonts w:ascii="Times New Roman" w:hAnsi="Times New Roman" w:cs="Times New Roman"/>
          <w:sz w:val="28"/>
          <w:szCs w:val="28"/>
        </w:rPr>
        <w:lastRenderedPageBreak/>
        <w:t>Приложение 4</w:t>
      </w:r>
    </w:p>
    <w:bookmarkEnd w:id="18"/>
    <w:p w:rsidR="003E04D9" w:rsidRPr="007C6CA5" w:rsidRDefault="003E04D9" w:rsidP="007C6CA5">
      <w:pPr>
        <w:spacing w:after="0" w:line="240" w:lineRule="auto"/>
        <w:ind w:left="10490"/>
        <w:jc w:val="both"/>
        <w:rPr>
          <w:rFonts w:ascii="Times New Roman" w:hAnsi="Times New Roman" w:cs="Times New Roman"/>
          <w:spacing w:val="-6"/>
        </w:rPr>
      </w:pPr>
      <w:r w:rsidRPr="007C6CA5">
        <w:rPr>
          <w:rStyle w:val="af1"/>
          <w:rFonts w:ascii="Times New Roman" w:hAnsi="Times New Roman" w:cs="Times New Roman"/>
          <w:spacing w:val="-6"/>
          <w:sz w:val="28"/>
          <w:szCs w:val="28"/>
        </w:rPr>
        <w:t xml:space="preserve">к </w:t>
      </w:r>
      <w:hyperlink w:anchor="sub_1000" w:history="1">
        <w:r w:rsidRPr="007C6CA5">
          <w:rPr>
            <w:rStyle w:val="af0"/>
            <w:rFonts w:ascii="Times New Roman" w:hAnsi="Times New Roman" w:cs="Times New Roman"/>
            <w:spacing w:val="-6"/>
            <w:sz w:val="28"/>
            <w:szCs w:val="28"/>
          </w:rPr>
          <w:t>положению</w:t>
        </w:r>
      </w:hyperlink>
      <w:r w:rsidRPr="007C6CA5">
        <w:rPr>
          <w:rStyle w:val="af1"/>
          <w:rFonts w:ascii="Times New Roman" w:hAnsi="Times New Roman" w:cs="Times New Roman"/>
          <w:spacing w:val="-6"/>
          <w:sz w:val="28"/>
          <w:szCs w:val="28"/>
        </w:rPr>
        <w:t xml:space="preserve"> об оплате труда работников </w:t>
      </w:r>
      <w:r w:rsidRPr="007C6CA5">
        <w:rPr>
          <w:rFonts w:ascii="Times New Roman" w:hAnsi="Times New Roman" w:cs="Times New Roman"/>
          <w:spacing w:val="-6"/>
          <w:sz w:val="28"/>
          <w:szCs w:val="28"/>
        </w:rPr>
        <w:t xml:space="preserve">муниципальных </w:t>
      </w:r>
      <w:r w:rsidRPr="007C6CA5">
        <w:rPr>
          <w:rStyle w:val="af1"/>
          <w:rFonts w:ascii="Times New Roman" w:hAnsi="Times New Roman" w:cs="Times New Roman"/>
          <w:spacing w:val="-6"/>
          <w:sz w:val="28"/>
          <w:szCs w:val="28"/>
        </w:rPr>
        <w:t>бюджетных образовательных учреждений муниципального образования «</w:t>
      </w:r>
      <w:r w:rsidRPr="007C6CA5">
        <w:rPr>
          <w:rFonts w:ascii="Times New Roman" w:hAnsi="Times New Roman" w:cs="Times New Roman"/>
          <w:spacing w:val="-6"/>
          <w:sz w:val="28"/>
          <w:szCs w:val="28"/>
        </w:rPr>
        <w:t>Монастырщинский муниципальный округ» Смоленской области</w:t>
      </w:r>
    </w:p>
    <w:p w:rsidR="003E04D9" w:rsidRPr="00D16309" w:rsidRDefault="003E04D9" w:rsidP="003E04D9">
      <w:pPr>
        <w:spacing w:after="0" w:line="240" w:lineRule="auto"/>
        <w:jc w:val="right"/>
        <w:rPr>
          <w:rStyle w:val="af1"/>
          <w:rFonts w:ascii="Times New Roman" w:hAnsi="Times New Roman" w:cs="Times New Roman"/>
          <w:b/>
          <w:bCs/>
          <w:sz w:val="28"/>
          <w:szCs w:val="28"/>
        </w:rPr>
      </w:pPr>
      <w:r w:rsidRPr="00D16309">
        <w:rPr>
          <w:rStyle w:val="af1"/>
          <w:rFonts w:ascii="Times New Roman" w:hAnsi="Times New Roman" w:cs="Times New Roman"/>
          <w:b/>
          <w:sz w:val="28"/>
          <w:szCs w:val="28"/>
        </w:rPr>
        <w:t>Форма</w:t>
      </w:r>
    </w:p>
    <w:p w:rsidR="003E04D9" w:rsidRPr="00D16309" w:rsidRDefault="003E04D9" w:rsidP="003E04D9">
      <w:pPr>
        <w:pStyle w:val="1"/>
        <w:spacing w:before="0" w:beforeAutospacing="0" w:after="0" w:afterAutospacing="0"/>
        <w:jc w:val="center"/>
        <w:rPr>
          <w:b w:val="0"/>
          <w:sz w:val="18"/>
          <w:szCs w:val="18"/>
        </w:rPr>
      </w:pPr>
      <w:r w:rsidRPr="00D16309">
        <w:rPr>
          <w:sz w:val="18"/>
          <w:szCs w:val="18"/>
        </w:rPr>
        <w:t>Тарификационный список работников</w:t>
      </w:r>
      <w:r w:rsidRPr="00D16309">
        <w:rPr>
          <w:sz w:val="18"/>
          <w:szCs w:val="18"/>
        </w:rPr>
        <w:br/>
        <w:t>на ___________________ год</w:t>
      </w:r>
    </w:p>
    <w:p w:rsidR="003E04D9" w:rsidRPr="00D16309" w:rsidRDefault="003E04D9" w:rsidP="003E04D9">
      <w:pPr>
        <w:pStyle w:val="af3"/>
        <w:rPr>
          <w:rFonts w:ascii="Times New Roman" w:hAnsi="Times New Roman" w:cs="Times New Roman"/>
          <w:sz w:val="18"/>
          <w:szCs w:val="18"/>
        </w:rPr>
      </w:pPr>
      <w:r w:rsidRPr="00D16309">
        <w:rPr>
          <w:rFonts w:ascii="Times New Roman" w:hAnsi="Times New Roman" w:cs="Times New Roman"/>
          <w:sz w:val="18"/>
          <w:szCs w:val="18"/>
        </w:rPr>
        <w:t>_____________________________________________________________________________________________________________________________________________________________________</w:t>
      </w:r>
    </w:p>
    <w:p w:rsidR="003E04D9" w:rsidRPr="00D16309" w:rsidRDefault="003E04D9" w:rsidP="003E04D9">
      <w:pPr>
        <w:pStyle w:val="af3"/>
        <w:jc w:val="center"/>
        <w:rPr>
          <w:rFonts w:ascii="Times New Roman" w:hAnsi="Times New Roman" w:cs="Times New Roman"/>
          <w:sz w:val="18"/>
          <w:szCs w:val="18"/>
        </w:rPr>
      </w:pPr>
      <w:r w:rsidRPr="00D16309">
        <w:rPr>
          <w:rFonts w:ascii="Times New Roman" w:hAnsi="Times New Roman" w:cs="Times New Roman"/>
          <w:sz w:val="18"/>
          <w:szCs w:val="18"/>
        </w:rPr>
        <w:t>(полное наименование учреждения, его подчиненность и адрес)</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27"/>
        <w:gridCol w:w="755"/>
        <w:gridCol w:w="862"/>
        <w:gridCol w:w="862"/>
        <w:gridCol w:w="755"/>
        <w:gridCol w:w="575"/>
        <w:gridCol w:w="567"/>
        <w:gridCol w:w="567"/>
        <w:gridCol w:w="567"/>
        <w:gridCol w:w="709"/>
        <w:gridCol w:w="567"/>
        <w:gridCol w:w="567"/>
        <w:gridCol w:w="709"/>
        <w:gridCol w:w="567"/>
        <w:gridCol w:w="850"/>
        <w:gridCol w:w="709"/>
        <w:gridCol w:w="567"/>
        <w:gridCol w:w="567"/>
        <w:gridCol w:w="425"/>
        <w:gridCol w:w="426"/>
        <w:gridCol w:w="425"/>
        <w:gridCol w:w="425"/>
        <w:gridCol w:w="1134"/>
      </w:tblGrid>
      <w:tr w:rsidR="003E04D9" w:rsidRPr="00D16309" w:rsidTr="00B04362">
        <w:tc>
          <w:tcPr>
            <w:tcW w:w="567" w:type="dxa"/>
            <w:vMerge w:val="restart"/>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 xml:space="preserve">№ </w:t>
            </w:r>
            <w:proofErr w:type="gramStart"/>
            <w:r w:rsidRPr="00D16309">
              <w:rPr>
                <w:rFonts w:ascii="Times New Roman" w:hAnsi="Times New Roman" w:cs="Times New Roman"/>
                <w:sz w:val="18"/>
                <w:szCs w:val="18"/>
              </w:rPr>
              <w:t>п</w:t>
            </w:r>
            <w:proofErr w:type="gramEnd"/>
            <w:r w:rsidRPr="00D16309">
              <w:rPr>
                <w:rFonts w:ascii="Times New Roman" w:hAnsi="Times New Roman" w:cs="Times New Roman"/>
                <w:sz w:val="18"/>
                <w:szCs w:val="18"/>
              </w:rPr>
              <w:t>/п</w:t>
            </w:r>
          </w:p>
        </w:tc>
        <w:tc>
          <w:tcPr>
            <w:tcW w:w="727"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Фамилия, имя, отчество (при наличии)</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Наименование должности, преподаваемый предмет</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Образование, наименование и дата окончания образовательной организации, наличие ученой степени или почетного звания</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 xml:space="preserve">Стаж педагогической работы на начало учебного года (число лет и месяцев) </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Наличие квалификационной категории</w:t>
            </w:r>
            <w:hyperlink w:anchor="sub_2222" w:history="1">
              <w:r w:rsidRPr="00D16309">
                <w:rPr>
                  <w:rStyle w:val="af0"/>
                  <w:rFonts w:ascii="Times New Roman" w:hAnsi="Times New Roman" w:cs="Times New Roman"/>
                  <w:sz w:val="18"/>
                  <w:szCs w:val="18"/>
                </w:rPr>
                <w:t>*</w:t>
              </w:r>
            </w:hyperlink>
          </w:p>
        </w:tc>
        <w:tc>
          <w:tcPr>
            <w:tcW w:w="575" w:type="dxa"/>
            <w:vMerge w:val="restart"/>
            <w:tcBorders>
              <w:top w:val="single" w:sz="4" w:space="0" w:color="auto"/>
              <w:left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Должностной оклад (ставка заработной платы) за норму часов в неделю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Ставка заработной платы за 1 час</w:t>
            </w:r>
          </w:p>
        </w:tc>
        <w:tc>
          <w:tcPr>
            <w:tcW w:w="1843" w:type="dxa"/>
            <w:gridSpan w:val="3"/>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Число часов в неделю</w:t>
            </w:r>
          </w:p>
        </w:tc>
        <w:tc>
          <w:tcPr>
            <w:tcW w:w="1843" w:type="dxa"/>
            <w:gridSpan w:val="3"/>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Заработная плата в месяц</w:t>
            </w:r>
          </w:p>
        </w:tc>
        <w:tc>
          <w:tcPr>
            <w:tcW w:w="3260" w:type="dxa"/>
            <w:gridSpan w:val="5"/>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Компенсационные выплаты</w:t>
            </w:r>
          </w:p>
        </w:tc>
        <w:tc>
          <w:tcPr>
            <w:tcW w:w="1701" w:type="dxa"/>
            <w:gridSpan w:val="4"/>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Стимулирующие выплаты</w:t>
            </w:r>
          </w:p>
        </w:tc>
        <w:tc>
          <w:tcPr>
            <w:tcW w:w="1134" w:type="dxa"/>
            <w:vMerge w:val="restart"/>
            <w:tcBorders>
              <w:top w:val="single" w:sz="4" w:space="0" w:color="auto"/>
              <w:left w:val="single" w:sz="4" w:space="0" w:color="auto"/>
              <w:bottom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 xml:space="preserve">Итого заработная плата с учетом граф  </w:t>
            </w:r>
          </w:p>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 xml:space="preserve">   12-23 (рублей)</w:t>
            </w:r>
          </w:p>
          <w:p w:rsidR="003E04D9" w:rsidRPr="00D16309" w:rsidRDefault="003E04D9" w:rsidP="00B04362">
            <w:pPr>
              <w:spacing w:after="0" w:line="240" w:lineRule="auto"/>
              <w:rPr>
                <w:rFonts w:ascii="Times New Roman" w:hAnsi="Times New Roman" w:cs="Times New Roman"/>
              </w:rPr>
            </w:pPr>
          </w:p>
        </w:tc>
      </w:tr>
      <w:tr w:rsidR="003E04D9" w:rsidRPr="00D16309" w:rsidTr="00B04362">
        <w:trPr>
          <w:cantSplit/>
          <w:trHeight w:val="3567"/>
        </w:trPr>
        <w:tc>
          <w:tcPr>
            <w:tcW w:w="567" w:type="dxa"/>
            <w:vMerge/>
            <w:tcBorders>
              <w:top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18"/>
                <w:szCs w:val="18"/>
              </w:rPr>
            </w:pPr>
          </w:p>
        </w:tc>
        <w:tc>
          <w:tcPr>
            <w:tcW w:w="575" w:type="dxa"/>
            <w:vMerge/>
            <w:tcBorders>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18"/>
                <w:szCs w:val="18"/>
              </w:rPr>
            </w:pPr>
          </w:p>
        </w:tc>
        <w:tc>
          <w:tcPr>
            <w:tcW w:w="567" w:type="dxa"/>
            <w:tcBorders>
              <w:top w:val="nil"/>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за проверку письменных работ</w:t>
            </w:r>
          </w:p>
        </w:tc>
        <w:tc>
          <w:tcPr>
            <w:tcW w:w="850"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за классное руководство (доплата, установленная нормативным документом учреждения)</w:t>
            </w:r>
          </w:p>
        </w:tc>
        <w:tc>
          <w:tcPr>
            <w:tcW w:w="709"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за заведование учебными кабинетами и лабораториями, учебными мастерскими</w:t>
            </w:r>
          </w:p>
        </w:tc>
        <w:tc>
          <w:tcPr>
            <w:tcW w:w="567"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за вредные условия труда</w:t>
            </w:r>
          </w:p>
        </w:tc>
        <w:tc>
          <w:tcPr>
            <w:tcW w:w="567" w:type="dxa"/>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другие выплаты</w:t>
            </w:r>
          </w:p>
        </w:tc>
        <w:tc>
          <w:tcPr>
            <w:tcW w:w="425" w:type="dxa"/>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за наличие квалификационной категории</w:t>
            </w:r>
          </w:p>
        </w:tc>
        <w:tc>
          <w:tcPr>
            <w:tcW w:w="426" w:type="dxa"/>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за работу в сельской местности</w:t>
            </w:r>
          </w:p>
        </w:tc>
        <w:tc>
          <w:tcPr>
            <w:tcW w:w="425" w:type="dxa"/>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за непрерывный педагогический стаж</w:t>
            </w:r>
          </w:p>
        </w:tc>
        <w:tc>
          <w:tcPr>
            <w:tcW w:w="425" w:type="dxa"/>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18"/>
                <w:szCs w:val="18"/>
              </w:rPr>
            </w:pPr>
            <w:r w:rsidRPr="00D16309">
              <w:rPr>
                <w:rFonts w:ascii="Times New Roman" w:hAnsi="Times New Roman" w:cs="Times New Roman"/>
                <w:sz w:val="18"/>
                <w:szCs w:val="18"/>
              </w:rPr>
              <w:t>другие выплаты</w:t>
            </w:r>
          </w:p>
        </w:tc>
        <w:tc>
          <w:tcPr>
            <w:tcW w:w="1134" w:type="dxa"/>
            <w:vMerge/>
            <w:tcBorders>
              <w:top w:val="single" w:sz="4" w:space="0" w:color="auto"/>
              <w:left w:val="single" w:sz="4" w:space="0" w:color="auto"/>
              <w:bottom w:val="single" w:sz="4" w:space="0" w:color="auto"/>
            </w:tcBorders>
          </w:tcPr>
          <w:p w:rsidR="003E04D9" w:rsidRPr="00D16309" w:rsidRDefault="003E04D9" w:rsidP="00B04362">
            <w:pPr>
              <w:pStyle w:val="af2"/>
              <w:rPr>
                <w:rFonts w:ascii="Times New Roman" w:hAnsi="Times New Roman" w:cs="Times New Roman"/>
                <w:sz w:val="18"/>
                <w:szCs w:val="18"/>
              </w:rPr>
            </w:pPr>
          </w:p>
        </w:tc>
      </w:tr>
      <w:tr w:rsidR="003E04D9" w:rsidRPr="00D16309" w:rsidTr="00B04362">
        <w:trPr>
          <w:cantSplit/>
          <w:trHeight w:val="249"/>
        </w:trPr>
        <w:tc>
          <w:tcPr>
            <w:tcW w:w="567"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w:t>
            </w:r>
          </w:p>
        </w:tc>
        <w:tc>
          <w:tcPr>
            <w:tcW w:w="727"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2</w:t>
            </w:r>
          </w:p>
        </w:tc>
        <w:tc>
          <w:tcPr>
            <w:tcW w:w="755"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3</w:t>
            </w:r>
          </w:p>
        </w:tc>
        <w:tc>
          <w:tcPr>
            <w:tcW w:w="862"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4</w:t>
            </w:r>
          </w:p>
        </w:tc>
        <w:tc>
          <w:tcPr>
            <w:tcW w:w="862"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5</w:t>
            </w:r>
          </w:p>
        </w:tc>
        <w:tc>
          <w:tcPr>
            <w:tcW w:w="755"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6</w:t>
            </w:r>
          </w:p>
        </w:tc>
        <w:tc>
          <w:tcPr>
            <w:tcW w:w="575"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8</w:t>
            </w:r>
          </w:p>
        </w:tc>
        <w:tc>
          <w:tcPr>
            <w:tcW w:w="567" w:type="dxa"/>
            <w:tcBorders>
              <w:top w:val="nil"/>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9</w:t>
            </w:r>
          </w:p>
        </w:tc>
        <w:tc>
          <w:tcPr>
            <w:tcW w:w="567"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10</w:t>
            </w:r>
          </w:p>
        </w:tc>
        <w:tc>
          <w:tcPr>
            <w:tcW w:w="709"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11</w:t>
            </w:r>
          </w:p>
        </w:tc>
        <w:tc>
          <w:tcPr>
            <w:tcW w:w="567"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12</w:t>
            </w:r>
          </w:p>
        </w:tc>
        <w:tc>
          <w:tcPr>
            <w:tcW w:w="567"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13</w:t>
            </w:r>
          </w:p>
        </w:tc>
        <w:tc>
          <w:tcPr>
            <w:tcW w:w="709"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14</w:t>
            </w:r>
          </w:p>
        </w:tc>
        <w:tc>
          <w:tcPr>
            <w:tcW w:w="567"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15</w:t>
            </w:r>
          </w:p>
        </w:tc>
        <w:tc>
          <w:tcPr>
            <w:tcW w:w="850"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16</w:t>
            </w:r>
          </w:p>
        </w:tc>
        <w:tc>
          <w:tcPr>
            <w:tcW w:w="709"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17</w:t>
            </w:r>
          </w:p>
        </w:tc>
        <w:tc>
          <w:tcPr>
            <w:tcW w:w="567"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20</w:t>
            </w:r>
          </w:p>
        </w:tc>
        <w:tc>
          <w:tcPr>
            <w:tcW w:w="426"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21</w:t>
            </w:r>
          </w:p>
        </w:tc>
        <w:tc>
          <w:tcPr>
            <w:tcW w:w="425"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22</w:t>
            </w:r>
          </w:p>
        </w:tc>
        <w:tc>
          <w:tcPr>
            <w:tcW w:w="425"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23</w:t>
            </w:r>
          </w:p>
        </w:tc>
        <w:tc>
          <w:tcPr>
            <w:tcW w:w="1134" w:type="dxa"/>
            <w:tcBorders>
              <w:top w:val="single" w:sz="4" w:space="0" w:color="auto"/>
              <w:left w:val="single" w:sz="4" w:space="0" w:color="auto"/>
              <w:bottom w:val="single" w:sz="4" w:space="0" w:color="auto"/>
            </w:tcBorders>
          </w:tcPr>
          <w:p w:rsidR="003E04D9" w:rsidRPr="00D16309" w:rsidRDefault="003E04D9" w:rsidP="00B04362">
            <w:pPr>
              <w:pStyle w:val="af2"/>
              <w:jc w:val="center"/>
              <w:rPr>
                <w:rFonts w:ascii="Times New Roman" w:hAnsi="Times New Roman" w:cs="Times New Roman"/>
                <w:sz w:val="18"/>
                <w:szCs w:val="18"/>
              </w:rPr>
            </w:pPr>
            <w:r w:rsidRPr="00D16309">
              <w:rPr>
                <w:rFonts w:ascii="Times New Roman" w:hAnsi="Times New Roman" w:cs="Times New Roman"/>
                <w:sz w:val="18"/>
                <w:szCs w:val="18"/>
              </w:rPr>
              <w:t>24</w:t>
            </w:r>
          </w:p>
        </w:tc>
      </w:tr>
    </w:tbl>
    <w:p w:rsidR="003E04D9" w:rsidRPr="00D16309" w:rsidRDefault="003E04D9" w:rsidP="003E04D9">
      <w:pPr>
        <w:spacing w:after="0" w:line="240" w:lineRule="auto"/>
        <w:ind w:firstLine="709"/>
        <w:rPr>
          <w:rFonts w:ascii="Times New Roman" w:hAnsi="Times New Roman" w:cs="Times New Roman"/>
        </w:rPr>
      </w:pPr>
      <w:bookmarkStart w:id="19" w:name="sub_2222"/>
      <w:r w:rsidRPr="00D16309">
        <w:rPr>
          <w:rFonts w:ascii="Times New Roman" w:hAnsi="Times New Roman" w:cs="Times New Roman"/>
        </w:rPr>
        <w:t>_______________</w:t>
      </w:r>
    </w:p>
    <w:p w:rsidR="003E04D9" w:rsidRPr="00D16309" w:rsidRDefault="003E04D9" w:rsidP="003E04D9">
      <w:pPr>
        <w:spacing w:after="0" w:line="240" w:lineRule="auto"/>
        <w:ind w:firstLine="709"/>
        <w:rPr>
          <w:rFonts w:ascii="Times New Roman" w:hAnsi="Times New Roman" w:cs="Times New Roman"/>
        </w:rPr>
      </w:pPr>
      <w:r w:rsidRPr="00D16309">
        <w:rPr>
          <w:rFonts w:ascii="Times New Roman" w:hAnsi="Times New Roman" w:cs="Times New Roman"/>
        </w:rPr>
        <w:t>*Указываются орган, издавший приказ о присвоении категории, дата и номер его издания.</w:t>
      </w:r>
    </w:p>
    <w:p w:rsidR="003E04D9" w:rsidRPr="00D16309" w:rsidRDefault="003E04D9" w:rsidP="003E04D9">
      <w:pPr>
        <w:pStyle w:val="af3"/>
        <w:rPr>
          <w:rFonts w:ascii="Times New Roman" w:hAnsi="Times New Roman" w:cs="Times New Roman"/>
          <w:sz w:val="18"/>
          <w:szCs w:val="18"/>
        </w:rPr>
      </w:pPr>
      <w:r w:rsidRPr="00D16309">
        <w:rPr>
          <w:rFonts w:ascii="Times New Roman" w:hAnsi="Times New Roman" w:cs="Times New Roman"/>
          <w:sz w:val="18"/>
          <w:szCs w:val="18"/>
        </w:rPr>
        <w:t>Директор _________________________________</w:t>
      </w:r>
    </w:p>
    <w:p w:rsidR="003E04D9" w:rsidRPr="00D16309" w:rsidRDefault="003E04D9" w:rsidP="003E04D9">
      <w:pPr>
        <w:pStyle w:val="af3"/>
        <w:rPr>
          <w:rFonts w:ascii="Times New Roman" w:hAnsi="Times New Roman" w:cs="Times New Roman"/>
          <w:sz w:val="18"/>
          <w:szCs w:val="18"/>
        </w:rPr>
      </w:pPr>
      <w:r w:rsidRPr="00D16309">
        <w:rPr>
          <w:rFonts w:ascii="Times New Roman" w:hAnsi="Times New Roman" w:cs="Times New Roman"/>
          <w:sz w:val="18"/>
          <w:szCs w:val="18"/>
        </w:rPr>
        <w:t>Бухгалтер _________________________________</w:t>
      </w:r>
    </w:p>
    <w:bookmarkEnd w:id="19"/>
    <w:p w:rsidR="007C6CA5" w:rsidRDefault="007C6CA5" w:rsidP="003E04D9">
      <w:pPr>
        <w:tabs>
          <w:tab w:val="left" w:pos="15704"/>
        </w:tabs>
        <w:spacing w:after="0" w:line="240" w:lineRule="auto"/>
        <w:ind w:left="10915" w:right="253"/>
        <w:rPr>
          <w:rStyle w:val="af1"/>
          <w:rFonts w:ascii="Times New Roman" w:hAnsi="Times New Roman" w:cs="Times New Roman"/>
          <w:b/>
          <w:spacing w:val="-4"/>
          <w:sz w:val="28"/>
          <w:szCs w:val="28"/>
        </w:rPr>
      </w:pPr>
      <w:r>
        <w:rPr>
          <w:rStyle w:val="af1"/>
          <w:rFonts w:ascii="Times New Roman" w:hAnsi="Times New Roman" w:cs="Times New Roman"/>
          <w:b/>
          <w:spacing w:val="-4"/>
          <w:sz w:val="28"/>
          <w:szCs w:val="28"/>
        </w:rPr>
        <w:br w:type="page"/>
      </w:r>
    </w:p>
    <w:p w:rsidR="003E04D9" w:rsidRPr="007C6CA5" w:rsidRDefault="003E04D9" w:rsidP="007C6CA5">
      <w:pPr>
        <w:tabs>
          <w:tab w:val="left" w:pos="15704"/>
        </w:tabs>
        <w:spacing w:after="0" w:line="240" w:lineRule="auto"/>
        <w:ind w:left="10490" w:right="253"/>
        <w:jc w:val="both"/>
        <w:rPr>
          <w:rStyle w:val="af1"/>
          <w:rFonts w:ascii="Times New Roman" w:hAnsi="Times New Roman" w:cs="Times New Roman"/>
          <w:bCs/>
          <w:spacing w:val="-4"/>
          <w:sz w:val="28"/>
          <w:szCs w:val="28"/>
        </w:rPr>
      </w:pPr>
      <w:bookmarkStart w:id="20" w:name="_GoBack"/>
      <w:r w:rsidRPr="007C6CA5">
        <w:rPr>
          <w:rStyle w:val="af1"/>
          <w:rFonts w:ascii="Times New Roman" w:hAnsi="Times New Roman" w:cs="Times New Roman"/>
          <w:spacing w:val="-4"/>
          <w:sz w:val="28"/>
          <w:szCs w:val="28"/>
        </w:rPr>
        <w:lastRenderedPageBreak/>
        <w:t>Приложение 5</w:t>
      </w:r>
    </w:p>
    <w:p w:rsidR="003E04D9" w:rsidRPr="007C6CA5" w:rsidRDefault="003E04D9" w:rsidP="007C6CA5">
      <w:pPr>
        <w:tabs>
          <w:tab w:val="left" w:pos="15704"/>
        </w:tabs>
        <w:spacing w:after="0" w:line="240" w:lineRule="auto"/>
        <w:ind w:left="10490" w:right="253"/>
        <w:jc w:val="both"/>
        <w:rPr>
          <w:rStyle w:val="af1"/>
          <w:rFonts w:ascii="Times New Roman" w:hAnsi="Times New Roman" w:cs="Times New Roman"/>
          <w:sz w:val="28"/>
          <w:szCs w:val="28"/>
        </w:rPr>
      </w:pPr>
      <w:r w:rsidRPr="007C6CA5">
        <w:rPr>
          <w:rStyle w:val="af1"/>
          <w:rFonts w:ascii="Times New Roman" w:hAnsi="Times New Roman" w:cs="Times New Roman"/>
          <w:spacing w:val="-6"/>
          <w:sz w:val="28"/>
          <w:szCs w:val="28"/>
        </w:rPr>
        <w:t xml:space="preserve">к </w:t>
      </w:r>
      <w:hyperlink w:anchor="sub_1000" w:history="1">
        <w:r w:rsidRPr="007C6CA5">
          <w:rPr>
            <w:rStyle w:val="af0"/>
            <w:rFonts w:ascii="Times New Roman" w:hAnsi="Times New Roman" w:cs="Times New Roman"/>
            <w:spacing w:val="-6"/>
            <w:sz w:val="28"/>
            <w:szCs w:val="28"/>
          </w:rPr>
          <w:t>положению</w:t>
        </w:r>
      </w:hyperlink>
      <w:r w:rsidRPr="007C6CA5">
        <w:rPr>
          <w:rStyle w:val="af1"/>
          <w:rFonts w:ascii="Times New Roman" w:hAnsi="Times New Roman" w:cs="Times New Roman"/>
          <w:spacing w:val="-6"/>
          <w:sz w:val="28"/>
          <w:szCs w:val="28"/>
        </w:rPr>
        <w:t xml:space="preserve"> об оплате труда работников </w:t>
      </w:r>
      <w:r w:rsidRPr="007C6CA5">
        <w:rPr>
          <w:rFonts w:ascii="Times New Roman" w:hAnsi="Times New Roman" w:cs="Times New Roman"/>
          <w:spacing w:val="-6"/>
          <w:sz w:val="28"/>
          <w:szCs w:val="28"/>
        </w:rPr>
        <w:t xml:space="preserve">муниципальных </w:t>
      </w:r>
      <w:r w:rsidRPr="007C6CA5">
        <w:rPr>
          <w:rStyle w:val="af1"/>
          <w:rFonts w:ascii="Times New Roman" w:hAnsi="Times New Roman" w:cs="Times New Roman"/>
          <w:spacing w:val="-6"/>
          <w:sz w:val="28"/>
          <w:szCs w:val="28"/>
        </w:rPr>
        <w:t>бюджетных образовательных учреждений муниципального образования «</w:t>
      </w:r>
      <w:r w:rsidRPr="007C6CA5">
        <w:rPr>
          <w:rFonts w:ascii="Times New Roman" w:hAnsi="Times New Roman" w:cs="Times New Roman"/>
          <w:spacing w:val="-6"/>
          <w:sz w:val="28"/>
          <w:szCs w:val="28"/>
        </w:rPr>
        <w:t>Монастырщинский муниципальный округ» Смоленской области</w:t>
      </w:r>
    </w:p>
    <w:bookmarkEnd w:id="20"/>
    <w:p w:rsidR="003E04D9" w:rsidRPr="00D16309" w:rsidRDefault="003E04D9" w:rsidP="003E04D9">
      <w:pPr>
        <w:tabs>
          <w:tab w:val="left" w:pos="15704"/>
        </w:tabs>
        <w:spacing w:after="0" w:line="240" w:lineRule="auto"/>
        <w:ind w:left="10915" w:right="395"/>
        <w:jc w:val="right"/>
        <w:rPr>
          <w:rStyle w:val="af1"/>
          <w:rFonts w:ascii="Times New Roman" w:hAnsi="Times New Roman" w:cs="Times New Roman"/>
          <w:b/>
          <w:bCs/>
          <w:sz w:val="28"/>
          <w:szCs w:val="28"/>
        </w:rPr>
      </w:pPr>
      <w:r w:rsidRPr="00D16309">
        <w:rPr>
          <w:rStyle w:val="af1"/>
          <w:rFonts w:ascii="Times New Roman" w:hAnsi="Times New Roman" w:cs="Times New Roman"/>
          <w:b/>
          <w:sz w:val="28"/>
          <w:szCs w:val="28"/>
        </w:rPr>
        <w:t>Форма</w:t>
      </w:r>
    </w:p>
    <w:p w:rsidR="003E04D9" w:rsidRPr="00D16309" w:rsidRDefault="003E04D9" w:rsidP="003E04D9">
      <w:pPr>
        <w:pStyle w:val="1"/>
        <w:spacing w:before="0" w:beforeAutospacing="0" w:after="0" w:afterAutospacing="0"/>
        <w:jc w:val="center"/>
        <w:rPr>
          <w:b w:val="0"/>
          <w:sz w:val="20"/>
          <w:szCs w:val="20"/>
        </w:rPr>
      </w:pPr>
      <w:r w:rsidRPr="00D16309">
        <w:rPr>
          <w:sz w:val="20"/>
          <w:szCs w:val="20"/>
        </w:rPr>
        <w:t>Тарификационный список преподавателей и других работников</w:t>
      </w:r>
      <w:r w:rsidRPr="00D16309">
        <w:rPr>
          <w:sz w:val="20"/>
          <w:szCs w:val="20"/>
        </w:rPr>
        <w:br/>
        <w:t>на ___________________ год</w:t>
      </w:r>
    </w:p>
    <w:p w:rsidR="003E04D9" w:rsidRPr="00D16309" w:rsidRDefault="003E04D9" w:rsidP="003E04D9">
      <w:pPr>
        <w:pStyle w:val="af3"/>
        <w:rPr>
          <w:rFonts w:ascii="Times New Roman" w:hAnsi="Times New Roman" w:cs="Times New Roman"/>
          <w:sz w:val="20"/>
          <w:szCs w:val="20"/>
        </w:rPr>
      </w:pPr>
      <w:r w:rsidRPr="00D16309">
        <w:rPr>
          <w:rFonts w:ascii="Times New Roman" w:hAnsi="Times New Roman" w:cs="Times New Roman"/>
          <w:sz w:val="20"/>
          <w:szCs w:val="20"/>
        </w:rPr>
        <w:t xml:space="preserve">                                                                                      __________________________________________________________________________________________________________</w:t>
      </w:r>
    </w:p>
    <w:p w:rsidR="003E04D9" w:rsidRPr="00D16309" w:rsidRDefault="003E04D9" w:rsidP="003E04D9">
      <w:pPr>
        <w:pStyle w:val="af3"/>
        <w:jc w:val="center"/>
        <w:rPr>
          <w:rFonts w:ascii="Times New Roman" w:hAnsi="Times New Roman" w:cs="Times New Roman"/>
          <w:sz w:val="20"/>
          <w:szCs w:val="20"/>
        </w:rPr>
      </w:pPr>
      <w:r w:rsidRPr="00D16309">
        <w:rPr>
          <w:rFonts w:ascii="Times New Roman" w:hAnsi="Times New Roman" w:cs="Times New Roman"/>
          <w:sz w:val="20"/>
          <w:szCs w:val="20"/>
        </w:rPr>
        <w:t>(полное наименование профессионального образовательного учреждения, его подчиненность и адрес)</w:t>
      </w: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9"/>
        <w:gridCol w:w="862"/>
        <w:gridCol w:w="862"/>
        <w:gridCol w:w="1081"/>
        <w:gridCol w:w="643"/>
        <w:gridCol w:w="862"/>
        <w:gridCol w:w="739"/>
        <w:gridCol w:w="739"/>
        <w:gridCol w:w="739"/>
        <w:gridCol w:w="986"/>
        <w:gridCol w:w="537"/>
        <w:gridCol w:w="850"/>
        <w:gridCol w:w="851"/>
        <w:gridCol w:w="425"/>
        <w:gridCol w:w="992"/>
        <w:gridCol w:w="567"/>
        <w:gridCol w:w="567"/>
        <w:gridCol w:w="567"/>
        <w:gridCol w:w="567"/>
        <w:gridCol w:w="851"/>
      </w:tblGrid>
      <w:tr w:rsidR="003E04D9" w:rsidRPr="00D16309" w:rsidTr="00B04362">
        <w:trPr>
          <w:trHeight w:val="471"/>
        </w:trPr>
        <w:tc>
          <w:tcPr>
            <w:tcW w:w="739" w:type="dxa"/>
            <w:vMerge w:val="restart"/>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w:t>
            </w:r>
            <w:r w:rsidRPr="00D16309">
              <w:rPr>
                <w:rFonts w:ascii="Times New Roman" w:hAnsi="Times New Roman" w:cs="Times New Roman"/>
                <w:sz w:val="20"/>
                <w:szCs w:val="20"/>
              </w:rPr>
              <w:br/>
            </w:r>
            <w:proofErr w:type="gramStart"/>
            <w:r w:rsidRPr="00D16309">
              <w:rPr>
                <w:rFonts w:ascii="Times New Roman" w:hAnsi="Times New Roman" w:cs="Times New Roman"/>
                <w:sz w:val="20"/>
                <w:szCs w:val="20"/>
              </w:rPr>
              <w:t>п</w:t>
            </w:r>
            <w:proofErr w:type="gramEnd"/>
            <w:r w:rsidRPr="00D16309">
              <w:rPr>
                <w:rFonts w:ascii="Times New Roman" w:hAnsi="Times New Roman" w:cs="Times New Roman"/>
                <w:sz w:val="20"/>
                <w:szCs w:val="20"/>
              </w:rPr>
              <w:t>/п</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Фамилия, имя, отчество (при наличии)</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Наименование должности, преподаваемый предмет (дисциплина)</w:t>
            </w:r>
          </w:p>
        </w:tc>
        <w:tc>
          <w:tcPr>
            <w:tcW w:w="1081"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Образование, наименование и дата окончания образовательной организации, наличие ученой степени или почетного звания</w:t>
            </w:r>
          </w:p>
        </w:tc>
        <w:tc>
          <w:tcPr>
            <w:tcW w:w="643"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 xml:space="preserve">Квалификационный уровень  </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Наличие квалификационной категории</w:t>
            </w:r>
            <w:hyperlink w:anchor="sub_2222" w:history="1">
              <w:r w:rsidRPr="00D16309">
                <w:rPr>
                  <w:rStyle w:val="af0"/>
                  <w:rFonts w:ascii="Times New Roman" w:hAnsi="Times New Roman" w:cs="Times New Roman"/>
                </w:rPr>
                <w:t>*</w:t>
              </w:r>
            </w:hyperlink>
          </w:p>
        </w:tc>
        <w:tc>
          <w:tcPr>
            <w:tcW w:w="1478" w:type="dxa"/>
            <w:gridSpan w:val="2"/>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Ставка заработной платы</w:t>
            </w:r>
          </w:p>
        </w:tc>
        <w:tc>
          <w:tcPr>
            <w:tcW w:w="739"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Педагогическая нагрузка на учебный год      (в часах)</w:t>
            </w:r>
          </w:p>
        </w:tc>
        <w:tc>
          <w:tcPr>
            <w:tcW w:w="986" w:type="dxa"/>
            <w:vMerge w:val="restart"/>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 xml:space="preserve">Средняя месячная заработная плата за часы педагогической работы </w:t>
            </w:r>
          </w:p>
        </w:tc>
        <w:tc>
          <w:tcPr>
            <w:tcW w:w="3655" w:type="dxa"/>
            <w:gridSpan w:val="5"/>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Компенсационные выплаты</w:t>
            </w:r>
          </w:p>
        </w:tc>
        <w:tc>
          <w:tcPr>
            <w:tcW w:w="2268" w:type="dxa"/>
            <w:gridSpan w:val="4"/>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Стимулирующие выплаты</w:t>
            </w:r>
          </w:p>
        </w:tc>
        <w:tc>
          <w:tcPr>
            <w:tcW w:w="851" w:type="dxa"/>
            <w:vMerge w:val="restart"/>
            <w:tcBorders>
              <w:top w:val="single" w:sz="4" w:space="0" w:color="auto"/>
              <w:left w:val="single" w:sz="4" w:space="0" w:color="auto"/>
              <w:bottom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Итого заработная плата с учетом граф 10-19 (рублей)</w:t>
            </w:r>
          </w:p>
        </w:tc>
      </w:tr>
      <w:tr w:rsidR="003E04D9" w:rsidRPr="00D16309" w:rsidTr="00B04362">
        <w:trPr>
          <w:trHeight w:val="3443"/>
        </w:trPr>
        <w:tc>
          <w:tcPr>
            <w:tcW w:w="739" w:type="dxa"/>
            <w:vMerge/>
            <w:tcBorders>
              <w:top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20"/>
                <w:szCs w:val="20"/>
              </w:rPr>
            </w:pPr>
          </w:p>
        </w:tc>
        <w:tc>
          <w:tcPr>
            <w:tcW w:w="1081"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20"/>
                <w:szCs w:val="20"/>
              </w:rPr>
            </w:pPr>
          </w:p>
        </w:tc>
        <w:tc>
          <w:tcPr>
            <w:tcW w:w="643"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20"/>
                <w:szCs w:val="20"/>
              </w:rPr>
            </w:pPr>
          </w:p>
        </w:tc>
        <w:tc>
          <w:tcPr>
            <w:tcW w:w="739" w:type="dxa"/>
            <w:tcBorders>
              <w:top w:val="nil"/>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за 72 часа в месяц</w:t>
            </w:r>
          </w:p>
        </w:tc>
        <w:tc>
          <w:tcPr>
            <w:tcW w:w="739" w:type="dxa"/>
            <w:tcBorders>
              <w:top w:val="nil"/>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за 1 час</w:t>
            </w:r>
          </w:p>
        </w:tc>
        <w:tc>
          <w:tcPr>
            <w:tcW w:w="739"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20"/>
                <w:szCs w:val="20"/>
              </w:rPr>
            </w:pPr>
          </w:p>
        </w:tc>
        <w:tc>
          <w:tcPr>
            <w:tcW w:w="986" w:type="dxa"/>
            <w:vMerge/>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rPr>
                <w:rFonts w:ascii="Times New Roman" w:hAnsi="Times New Roman" w:cs="Times New Roman"/>
                <w:sz w:val="20"/>
                <w:szCs w:val="20"/>
              </w:rPr>
            </w:pPr>
          </w:p>
        </w:tc>
        <w:tc>
          <w:tcPr>
            <w:tcW w:w="537" w:type="dxa"/>
            <w:tcBorders>
              <w:top w:val="nil"/>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за проверку письменных работ</w:t>
            </w:r>
          </w:p>
        </w:tc>
        <w:tc>
          <w:tcPr>
            <w:tcW w:w="850"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за классное руководство (доплата, установленная нормативным документом учреждения)</w:t>
            </w:r>
          </w:p>
        </w:tc>
        <w:tc>
          <w:tcPr>
            <w:tcW w:w="851"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за заведование учебными кабинетами и лабораториями, учебными мастерскими</w:t>
            </w:r>
          </w:p>
        </w:tc>
        <w:tc>
          <w:tcPr>
            <w:tcW w:w="425" w:type="dxa"/>
            <w:tcBorders>
              <w:top w:val="nil"/>
              <w:left w:val="nil"/>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за вредные условия труда</w:t>
            </w:r>
          </w:p>
        </w:tc>
        <w:tc>
          <w:tcPr>
            <w:tcW w:w="992" w:type="dxa"/>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другие выплаты</w:t>
            </w:r>
          </w:p>
        </w:tc>
        <w:tc>
          <w:tcPr>
            <w:tcW w:w="567" w:type="dxa"/>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за наличие квалификационной категории</w:t>
            </w:r>
          </w:p>
        </w:tc>
        <w:tc>
          <w:tcPr>
            <w:tcW w:w="567" w:type="dxa"/>
            <w:tcBorders>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за работу в сельской местности</w:t>
            </w:r>
          </w:p>
        </w:tc>
        <w:tc>
          <w:tcPr>
            <w:tcW w:w="567" w:type="dxa"/>
            <w:tcBorders>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за непрерывный педагогический стаж</w:t>
            </w:r>
          </w:p>
        </w:tc>
        <w:tc>
          <w:tcPr>
            <w:tcW w:w="567" w:type="dxa"/>
            <w:tcBorders>
              <w:top w:val="single" w:sz="4" w:space="0" w:color="auto"/>
              <w:left w:val="single" w:sz="4" w:space="0" w:color="auto"/>
              <w:bottom w:val="single" w:sz="4" w:space="0" w:color="auto"/>
              <w:right w:val="single" w:sz="4" w:space="0" w:color="auto"/>
            </w:tcBorders>
            <w:textDirection w:val="btLr"/>
          </w:tcPr>
          <w:p w:rsidR="003E04D9" w:rsidRPr="00D16309" w:rsidRDefault="003E04D9" w:rsidP="00B04362">
            <w:pPr>
              <w:pStyle w:val="af2"/>
              <w:ind w:left="113" w:right="113"/>
              <w:jc w:val="center"/>
              <w:rPr>
                <w:rFonts w:ascii="Times New Roman" w:hAnsi="Times New Roman" w:cs="Times New Roman"/>
                <w:sz w:val="20"/>
                <w:szCs w:val="20"/>
              </w:rPr>
            </w:pPr>
            <w:r w:rsidRPr="00D16309">
              <w:rPr>
                <w:rFonts w:ascii="Times New Roman" w:hAnsi="Times New Roman" w:cs="Times New Roman"/>
                <w:sz w:val="20"/>
                <w:szCs w:val="20"/>
              </w:rPr>
              <w:t>другие выплаты</w:t>
            </w:r>
          </w:p>
        </w:tc>
        <w:tc>
          <w:tcPr>
            <w:tcW w:w="851" w:type="dxa"/>
            <w:vMerge/>
            <w:tcBorders>
              <w:top w:val="single" w:sz="4" w:space="0" w:color="auto"/>
              <w:left w:val="single" w:sz="4" w:space="0" w:color="auto"/>
              <w:bottom w:val="single" w:sz="4" w:space="0" w:color="auto"/>
            </w:tcBorders>
          </w:tcPr>
          <w:p w:rsidR="003E04D9" w:rsidRPr="00D16309" w:rsidRDefault="003E04D9" w:rsidP="00B04362">
            <w:pPr>
              <w:pStyle w:val="af2"/>
              <w:rPr>
                <w:rFonts w:ascii="Times New Roman" w:hAnsi="Times New Roman" w:cs="Times New Roman"/>
                <w:sz w:val="20"/>
                <w:szCs w:val="20"/>
              </w:rPr>
            </w:pPr>
          </w:p>
        </w:tc>
      </w:tr>
      <w:tr w:rsidR="003E04D9" w:rsidRPr="00D16309" w:rsidTr="00B04362">
        <w:tc>
          <w:tcPr>
            <w:tcW w:w="739" w:type="dxa"/>
            <w:tcBorders>
              <w:top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w:t>
            </w:r>
          </w:p>
        </w:tc>
        <w:tc>
          <w:tcPr>
            <w:tcW w:w="862"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2</w:t>
            </w:r>
          </w:p>
        </w:tc>
        <w:tc>
          <w:tcPr>
            <w:tcW w:w="862"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3</w:t>
            </w:r>
          </w:p>
        </w:tc>
        <w:tc>
          <w:tcPr>
            <w:tcW w:w="1081"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4</w:t>
            </w:r>
          </w:p>
        </w:tc>
        <w:tc>
          <w:tcPr>
            <w:tcW w:w="643"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5</w:t>
            </w:r>
          </w:p>
        </w:tc>
        <w:tc>
          <w:tcPr>
            <w:tcW w:w="862"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6</w:t>
            </w:r>
          </w:p>
        </w:tc>
        <w:tc>
          <w:tcPr>
            <w:tcW w:w="739"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7</w:t>
            </w:r>
          </w:p>
        </w:tc>
        <w:tc>
          <w:tcPr>
            <w:tcW w:w="739"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8</w:t>
            </w:r>
          </w:p>
        </w:tc>
        <w:tc>
          <w:tcPr>
            <w:tcW w:w="739"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9</w:t>
            </w:r>
          </w:p>
        </w:tc>
        <w:tc>
          <w:tcPr>
            <w:tcW w:w="986"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10</w:t>
            </w:r>
          </w:p>
        </w:tc>
        <w:tc>
          <w:tcPr>
            <w:tcW w:w="537"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11</w:t>
            </w:r>
          </w:p>
        </w:tc>
        <w:tc>
          <w:tcPr>
            <w:tcW w:w="850"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12</w:t>
            </w:r>
          </w:p>
        </w:tc>
        <w:tc>
          <w:tcPr>
            <w:tcW w:w="851"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14</w:t>
            </w:r>
          </w:p>
        </w:tc>
        <w:tc>
          <w:tcPr>
            <w:tcW w:w="992"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16</w:t>
            </w:r>
          </w:p>
        </w:tc>
        <w:tc>
          <w:tcPr>
            <w:tcW w:w="567" w:type="dxa"/>
            <w:tcBorders>
              <w:top w:val="single" w:sz="4" w:space="0" w:color="auto"/>
              <w:left w:val="nil"/>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19</w:t>
            </w:r>
          </w:p>
        </w:tc>
        <w:tc>
          <w:tcPr>
            <w:tcW w:w="851" w:type="dxa"/>
            <w:tcBorders>
              <w:top w:val="single" w:sz="4" w:space="0" w:color="auto"/>
              <w:left w:val="nil"/>
              <w:bottom w:val="single" w:sz="4" w:space="0" w:color="auto"/>
            </w:tcBorders>
          </w:tcPr>
          <w:p w:rsidR="003E04D9" w:rsidRPr="00D16309" w:rsidRDefault="003E04D9" w:rsidP="00B04362">
            <w:pPr>
              <w:pStyle w:val="af2"/>
              <w:jc w:val="center"/>
              <w:rPr>
                <w:rFonts w:ascii="Times New Roman" w:hAnsi="Times New Roman" w:cs="Times New Roman"/>
                <w:sz w:val="20"/>
                <w:szCs w:val="20"/>
              </w:rPr>
            </w:pPr>
            <w:r w:rsidRPr="00D16309">
              <w:rPr>
                <w:rFonts w:ascii="Times New Roman" w:hAnsi="Times New Roman" w:cs="Times New Roman"/>
                <w:sz w:val="20"/>
                <w:szCs w:val="20"/>
              </w:rPr>
              <w:t>20</w:t>
            </w:r>
          </w:p>
        </w:tc>
      </w:tr>
    </w:tbl>
    <w:p w:rsidR="003E04D9" w:rsidRPr="00D16309" w:rsidRDefault="003E04D9" w:rsidP="003E04D9">
      <w:pPr>
        <w:spacing w:after="0" w:line="240" w:lineRule="auto"/>
        <w:ind w:firstLine="709"/>
        <w:rPr>
          <w:rFonts w:ascii="Times New Roman" w:hAnsi="Times New Roman" w:cs="Times New Roman"/>
        </w:rPr>
      </w:pPr>
      <w:r w:rsidRPr="00D16309">
        <w:rPr>
          <w:rFonts w:ascii="Times New Roman" w:hAnsi="Times New Roman" w:cs="Times New Roman"/>
        </w:rPr>
        <w:t>_______________</w:t>
      </w:r>
    </w:p>
    <w:p w:rsidR="003E04D9" w:rsidRPr="00D16309" w:rsidRDefault="003E04D9" w:rsidP="003E04D9">
      <w:pPr>
        <w:spacing w:after="0" w:line="240" w:lineRule="auto"/>
        <w:ind w:firstLine="709"/>
        <w:rPr>
          <w:rFonts w:ascii="Times New Roman" w:hAnsi="Times New Roman" w:cs="Times New Roman"/>
        </w:rPr>
      </w:pPr>
      <w:r w:rsidRPr="00D16309">
        <w:rPr>
          <w:rFonts w:ascii="Times New Roman" w:hAnsi="Times New Roman" w:cs="Times New Roman"/>
        </w:rPr>
        <w:t>*Указываются орган, издавший приказ о присвоении категории, дата и номер его издания.</w:t>
      </w:r>
    </w:p>
    <w:p w:rsidR="003E04D9" w:rsidRPr="00D16309" w:rsidRDefault="003E04D9" w:rsidP="003E04D9">
      <w:pPr>
        <w:pStyle w:val="af3"/>
        <w:rPr>
          <w:rFonts w:ascii="Times New Roman" w:hAnsi="Times New Roman" w:cs="Times New Roman"/>
          <w:sz w:val="18"/>
          <w:szCs w:val="18"/>
        </w:rPr>
      </w:pPr>
      <w:r w:rsidRPr="00D16309">
        <w:rPr>
          <w:rFonts w:ascii="Times New Roman" w:hAnsi="Times New Roman" w:cs="Times New Roman"/>
          <w:sz w:val="18"/>
          <w:szCs w:val="18"/>
        </w:rPr>
        <w:t>Директор _________________________________</w:t>
      </w:r>
    </w:p>
    <w:p w:rsidR="003E04D9" w:rsidRPr="00D16309" w:rsidRDefault="003E04D9" w:rsidP="003E04D9">
      <w:pPr>
        <w:pStyle w:val="af3"/>
        <w:rPr>
          <w:rFonts w:ascii="Times New Roman" w:hAnsi="Times New Roman" w:cs="Times New Roman"/>
          <w:sz w:val="20"/>
          <w:szCs w:val="20"/>
        </w:rPr>
      </w:pPr>
      <w:r w:rsidRPr="00D16309">
        <w:rPr>
          <w:rFonts w:ascii="Times New Roman" w:hAnsi="Times New Roman" w:cs="Times New Roman"/>
          <w:sz w:val="18"/>
          <w:szCs w:val="18"/>
        </w:rPr>
        <w:t>Бухгалтер _________________________________</w:t>
      </w:r>
      <w:r w:rsidRPr="00D16309">
        <w:rPr>
          <w:rFonts w:ascii="Times New Roman" w:hAnsi="Times New Roman" w:cs="Times New Roman"/>
          <w:b w:val="0"/>
          <w:bCs w:val="0"/>
          <w:color w:val="2D2D2D"/>
          <w:spacing w:val="2"/>
          <w:sz w:val="16"/>
          <w:szCs w:val="16"/>
          <w:shd w:val="clear" w:color="auto" w:fill="FFFFFF"/>
        </w:rPr>
        <w:tab/>
      </w:r>
    </w:p>
    <w:p w:rsidR="003E04D9" w:rsidRDefault="003E04D9" w:rsidP="00A454DF">
      <w:pPr>
        <w:spacing w:after="0" w:line="240" w:lineRule="auto"/>
        <w:jc w:val="both"/>
        <w:rPr>
          <w:rFonts w:ascii="Times New Roman" w:eastAsia="Times New Roman" w:hAnsi="Times New Roman"/>
          <w:b/>
          <w:sz w:val="28"/>
          <w:szCs w:val="28"/>
        </w:rPr>
      </w:pPr>
    </w:p>
    <w:sectPr w:rsidR="003E04D9" w:rsidSect="007C6CA5">
      <w:headerReference w:type="default" r:id="rId26"/>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8E2" w:rsidRDefault="00AC78E2" w:rsidP="008843E9">
      <w:pPr>
        <w:spacing w:after="0" w:line="240" w:lineRule="auto"/>
      </w:pPr>
      <w:r>
        <w:separator/>
      </w:r>
    </w:p>
  </w:endnote>
  <w:endnote w:type="continuationSeparator" w:id="0">
    <w:p w:rsidR="00AC78E2" w:rsidRDefault="00AC78E2" w:rsidP="0088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8E2" w:rsidRDefault="00AC78E2" w:rsidP="008843E9">
      <w:pPr>
        <w:spacing w:after="0" w:line="240" w:lineRule="auto"/>
      </w:pPr>
      <w:r>
        <w:separator/>
      </w:r>
    </w:p>
  </w:footnote>
  <w:footnote w:type="continuationSeparator" w:id="0">
    <w:p w:rsidR="00AC78E2" w:rsidRDefault="00AC78E2" w:rsidP="0088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D9" w:rsidRPr="007C6CA5" w:rsidRDefault="003E04D9">
    <w:pPr>
      <w:pStyle w:val="ab"/>
      <w:jc w:val="center"/>
      <w:rPr>
        <w:rFonts w:ascii="Times New Roman" w:hAnsi="Times New Roman" w:cs="Times New Roman"/>
        <w:sz w:val="28"/>
        <w:szCs w:val="28"/>
      </w:rPr>
    </w:pPr>
    <w:r w:rsidRPr="007C6CA5">
      <w:rPr>
        <w:rFonts w:ascii="Times New Roman" w:hAnsi="Times New Roman" w:cs="Times New Roman"/>
        <w:sz w:val="28"/>
        <w:szCs w:val="28"/>
      </w:rPr>
      <w:fldChar w:fldCharType="begin"/>
    </w:r>
    <w:r w:rsidRPr="007C6CA5">
      <w:rPr>
        <w:rFonts w:ascii="Times New Roman" w:hAnsi="Times New Roman" w:cs="Times New Roman"/>
        <w:sz w:val="28"/>
        <w:szCs w:val="28"/>
      </w:rPr>
      <w:instrText xml:space="preserve"> PAGE   \* MERGEFORMAT </w:instrText>
    </w:r>
    <w:r w:rsidRPr="007C6CA5">
      <w:rPr>
        <w:rFonts w:ascii="Times New Roman" w:hAnsi="Times New Roman" w:cs="Times New Roman"/>
        <w:sz w:val="28"/>
        <w:szCs w:val="28"/>
      </w:rPr>
      <w:fldChar w:fldCharType="separate"/>
    </w:r>
    <w:r w:rsidR="007C6CA5">
      <w:rPr>
        <w:rFonts w:ascii="Times New Roman" w:hAnsi="Times New Roman" w:cs="Times New Roman"/>
        <w:noProof/>
        <w:sz w:val="28"/>
        <w:szCs w:val="28"/>
      </w:rPr>
      <w:t>2</w:t>
    </w:r>
    <w:r w:rsidRPr="007C6CA5">
      <w:rPr>
        <w:rFonts w:ascii="Times New Roman" w:hAnsi="Times New Roman" w:cs="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195391"/>
      <w:docPartObj>
        <w:docPartGallery w:val="Page Numbers (Top of Page)"/>
        <w:docPartUnique/>
      </w:docPartObj>
    </w:sdtPr>
    <w:sdtEndPr>
      <w:rPr>
        <w:rFonts w:ascii="Times New Roman" w:hAnsi="Times New Roman" w:cs="Times New Roman"/>
        <w:sz w:val="28"/>
        <w:szCs w:val="28"/>
      </w:rPr>
    </w:sdtEndPr>
    <w:sdtContent>
      <w:p w:rsidR="00A300C5" w:rsidRPr="007C6CA5" w:rsidRDefault="00A648FF" w:rsidP="00CF4958">
        <w:pPr>
          <w:pStyle w:val="ab"/>
          <w:jc w:val="center"/>
          <w:rPr>
            <w:rFonts w:ascii="Times New Roman" w:hAnsi="Times New Roman" w:cs="Times New Roman"/>
            <w:sz w:val="28"/>
            <w:szCs w:val="28"/>
          </w:rPr>
        </w:pPr>
        <w:r w:rsidRPr="007C6CA5">
          <w:rPr>
            <w:rFonts w:ascii="Times New Roman" w:hAnsi="Times New Roman" w:cs="Times New Roman"/>
            <w:sz w:val="28"/>
            <w:szCs w:val="28"/>
          </w:rPr>
          <w:fldChar w:fldCharType="begin"/>
        </w:r>
        <w:r w:rsidRPr="007C6CA5">
          <w:rPr>
            <w:rFonts w:ascii="Times New Roman" w:hAnsi="Times New Roman" w:cs="Times New Roman"/>
            <w:sz w:val="28"/>
            <w:szCs w:val="28"/>
          </w:rPr>
          <w:instrText xml:space="preserve"> PAGE   \* MERGEFORMAT </w:instrText>
        </w:r>
        <w:r w:rsidRPr="007C6CA5">
          <w:rPr>
            <w:rFonts w:ascii="Times New Roman" w:hAnsi="Times New Roman" w:cs="Times New Roman"/>
            <w:sz w:val="28"/>
            <w:szCs w:val="28"/>
          </w:rPr>
          <w:fldChar w:fldCharType="separate"/>
        </w:r>
        <w:r w:rsidR="007C6CA5">
          <w:rPr>
            <w:rFonts w:ascii="Times New Roman" w:hAnsi="Times New Roman" w:cs="Times New Roman"/>
            <w:noProof/>
            <w:sz w:val="28"/>
            <w:szCs w:val="28"/>
          </w:rPr>
          <w:t>23</w:t>
        </w:r>
        <w:r w:rsidRPr="007C6CA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537A"/>
    <w:multiLevelType w:val="hybridMultilevel"/>
    <w:tmpl w:val="E0EA261E"/>
    <w:lvl w:ilvl="0" w:tplc="F262394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4262A8"/>
    <w:multiLevelType w:val="multilevel"/>
    <w:tmpl w:val="1B4473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A4559C3"/>
    <w:multiLevelType w:val="hybridMultilevel"/>
    <w:tmpl w:val="EFC86F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D887CC3"/>
    <w:multiLevelType w:val="multilevel"/>
    <w:tmpl w:val="327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C7B97"/>
    <w:multiLevelType w:val="multilevel"/>
    <w:tmpl w:val="3B802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7285C"/>
    <w:multiLevelType w:val="multilevel"/>
    <w:tmpl w:val="305C89B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1370CA4"/>
    <w:multiLevelType w:val="multilevel"/>
    <w:tmpl w:val="3FCE360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20D094C"/>
    <w:multiLevelType w:val="hybridMultilevel"/>
    <w:tmpl w:val="9DDEE8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30414BF"/>
    <w:multiLevelType w:val="multilevel"/>
    <w:tmpl w:val="1A62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222190"/>
    <w:multiLevelType w:val="hybridMultilevel"/>
    <w:tmpl w:val="85965C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9271371"/>
    <w:multiLevelType w:val="multilevel"/>
    <w:tmpl w:val="0C98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B6B60"/>
    <w:multiLevelType w:val="multilevel"/>
    <w:tmpl w:val="059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3"/>
  </w:num>
  <w:num w:numId="4">
    <w:abstractNumId w:val="4"/>
  </w:num>
  <w:num w:numId="5">
    <w:abstractNumId w:val="10"/>
  </w:num>
  <w:num w:numId="6">
    <w:abstractNumId w:val="9"/>
  </w:num>
  <w:num w:numId="7">
    <w:abstractNumId w:val="7"/>
  </w:num>
  <w:num w:numId="8">
    <w:abstractNumId w:val="1"/>
  </w:num>
  <w:num w:numId="9">
    <w:abstractNumId w:val="5"/>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90"/>
    <w:rsid w:val="000205CC"/>
    <w:rsid w:val="00021463"/>
    <w:rsid w:val="00022322"/>
    <w:rsid w:val="000264BB"/>
    <w:rsid w:val="00030379"/>
    <w:rsid w:val="00030546"/>
    <w:rsid w:val="00033949"/>
    <w:rsid w:val="0003538F"/>
    <w:rsid w:val="000449C6"/>
    <w:rsid w:val="000513BB"/>
    <w:rsid w:val="00061917"/>
    <w:rsid w:val="00065968"/>
    <w:rsid w:val="0006690C"/>
    <w:rsid w:val="00074B59"/>
    <w:rsid w:val="000827A2"/>
    <w:rsid w:val="00085785"/>
    <w:rsid w:val="000867E6"/>
    <w:rsid w:val="000A2F8B"/>
    <w:rsid w:val="000A39DB"/>
    <w:rsid w:val="000A3FD5"/>
    <w:rsid w:val="000B7A8E"/>
    <w:rsid w:val="000D2657"/>
    <w:rsid w:val="000D4B7F"/>
    <w:rsid w:val="001026A3"/>
    <w:rsid w:val="00103325"/>
    <w:rsid w:val="00110360"/>
    <w:rsid w:val="00115D39"/>
    <w:rsid w:val="00117A0D"/>
    <w:rsid w:val="00123796"/>
    <w:rsid w:val="001413F6"/>
    <w:rsid w:val="001419EB"/>
    <w:rsid w:val="00153650"/>
    <w:rsid w:val="00154F0F"/>
    <w:rsid w:val="00167CCB"/>
    <w:rsid w:val="0017497A"/>
    <w:rsid w:val="00194AC2"/>
    <w:rsid w:val="001A01D0"/>
    <w:rsid w:val="001B0B85"/>
    <w:rsid w:val="001B0D69"/>
    <w:rsid w:val="001B6B3E"/>
    <w:rsid w:val="001C199F"/>
    <w:rsid w:val="001D449A"/>
    <w:rsid w:val="001F03DB"/>
    <w:rsid w:val="001F216D"/>
    <w:rsid w:val="001F2B14"/>
    <w:rsid w:val="001F5EE1"/>
    <w:rsid w:val="0020349E"/>
    <w:rsid w:val="00206D80"/>
    <w:rsid w:val="00210C78"/>
    <w:rsid w:val="002273A2"/>
    <w:rsid w:val="00242209"/>
    <w:rsid w:val="00243608"/>
    <w:rsid w:val="0024598E"/>
    <w:rsid w:val="0025376B"/>
    <w:rsid w:val="0027161D"/>
    <w:rsid w:val="00273137"/>
    <w:rsid w:val="00281301"/>
    <w:rsid w:val="00290517"/>
    <w:rsid w:val="00295DC6"/>
    <w:rsid w:val="002A2626"/>
    <w:rsid w:val="002A5C2C"/>
    <w:rsid w:val="002B02E5"/>
    <w:rsid w:val="002B12AD"/>
    <w:rsid w:val="002B48F1"/>
    <w:rsid w:val="002C0081"/>
    <w:rsid w:val="002C07BD"/>
    <w:rsid w:val="002D1051"/>
    <w:rsid w:val="002E4355"/>
    <w:rsid w:val="002E440D"/>
    <w:rsid w:val="002E7A3C"/>
    <w:rsid w:val="002E7D61"/>
    <w:rsid w:val="002F2E4B"/>
    <w:rsid w:val="00305D06"/>
    <w:rsid w:val="00307144"/>
    <w:rsid w:val="0032503E"/>
    <w:rsid w:val="00330FF6"/>
    <w:rsid w:val="003409F2"/>
    <w:rsid w:val="003425AD"/>
    <w:rsid w:val="00345F6F"/>
    <w:rsid w:val="00352528"/>
    <w:rsid w:val="0035484F"/>
    <w:rsid w:val="00365B77"/>
    <w:rsid w:val="00366260"/>
    <w:rsid w:val="00383A5F"/>
    <w:rsid w:val="003874E5"/>
    <w:rsid w:val="003A2740"/>
    <w:rsid w:val="003D23D7"/>
    <w:rsid w:val="003E04D9"/>
    <w:rsid w:val="00406A49"/>
    <w:rsid w:val="0040737D"/>
    <w:rsid w:val="00423250"/>
    <w:rsid w:val="0042443B"/>
    <w:rsid w:val="00434530"/>
    <w:rsid w:val="00437F6B"/>
    <w:rsid w:val="00462C08"/>
    <w:rsid w:val="00463A8B"/>
    <w:rsid w:val="0046474E"/>
    <w:rsid w:val="00472217"/>
    <w:rsid w:val="00475405"/>
    <w:rsid w:val="00476D73"/>
    <w:rsid w:val="00481009"/>
    <w:rsid w:val="00482F3B"/>
    <w:rsid w:val="00483715"/>
    <w:rsid w:val="00486506"/>
    <w:rsid w:val="004966E4"/>
    <w:rsid w:val="004A0712"/>
    <w:rsid w:val="004A5180"/>
    <w:rsid w:val="004A76D3"/>
    <w:rsid w:val="004B2B17"/>
    <w:rsid w:val="004B30E6"/>
    <w:rsid w:val="004C6439"/>
    <w:rsid w:val="004C7053"/>
    <w:rsid w:val="004D367D"/>
    <w:rsid w:val="004D6D14"/>
    <w:rsid w:val="004E5890"/>
    <w:rsid w:val="004F0EBE"/>
    <w:rsid w:val="0050222D"/>
    <w:rsid w:val="00503C41"/>
    <w:rsid w:val="005105C7"/>
    <w:rsid w:val="0051571C"/>
    <w:rsid w:val="00522D03"/>
    <w:rsid w:val="00526A50"/>
    <w:rsid w:val="00535E5E"/>
    <w:rsid w:val="00554F5D"/>
    <w:rsid w:val="00556A6E"/>
    <w:rsid w:val="00562490"/>
    <w:rsid w:val="0056271C"/>
    <w:rsid w:val="0056347C"/>
    <w:rsid w:val="00571890"/>
    <w:rsid w:val="005828CC"/>
    <w:rsid w:val="005945FF"/>
    <w:rsid w:val="00597E83"/>
    <w:rsid w:val="005A0D0D"/>
    <w:rsid w:val="005A3515"/>
    <w:rsid w:val="005B1387"/>
    <w:rsid w:val="005B42B0"/>
    <w:rsid w:val="005B526E"/>
    <w:rsid w:val="005C0A03"/>
    <w:rsid w:val="005C1105"/>
    <w:rsid w:val="005E49A9"/>
    <w:rsid w:val="005F578F"/>
    <w:rsid w:val="00601333"/>
    <w:rsid w:val="006060FA"/>
    <w:rsid w:val="00606E04"/>
    <w:rsid w:val="00611699"/>
    <w:rsid w:val="00633204"/>
    <w:rsid w:val="00633719"/>
    <w:rsid w:val="00636F55"/>
    <w:rsid w:val="00646F66"/>
    <w:rsid w:val="00650FF5"/>
    <w:rsid w:val="00652E2E"/>
    <w:rsid w:val="006542B6"/>
    <w:rsid w:val="00660C42"/>
    <w:rsid w:val="00661273"/>
    <w:rsid w:val="00663166"/>
    <w:rsid w:val="00674008"/>
    <w:rsid w:val="00675CBF"/>
    <w:rsid w:val="006851CB"/>
    <w:rsid w:val="006862BF"/>
    <w:rsid w:val="006926FD"/>
    <w:rsid w:val="006970C1"/>
    <w:rsid w:val="006A05C5"/>
    <w:rsid w:val="006B69A4"/>
    <w:rsid w:val="006E113D"/>
    <w:rsid w:val="006F248D"/>
    <w:rsid w:val="006F4EFE"/>
    <w:rsid w:val="007014A8"/>
    <w:rsid w:val="00704764"/>
    <w:rsid w:val="0070678F"/>
    <w:rsid w:val="00713291"/>
    <w:rsid w:val="00714BC7"/>
    <w:rsid w:val="00723E29"/>
    <w:rsid w:val="00730E0B"/>
    <w:rsid w:val="007337CA"/>
    <w:rsid w:val="0073529C"/>
    <w:rsid w:val="00736C0A"/>
    <w:rsid w:val="0073799E"/>
    <w:rsid w:val="00751EC0"/>
    <w:rsid w:val="0076181E"/>
    <w:rsid w:val="007650C5"/>
    <w:rsid w:val="00770A00"/>
    <w:rsid w:val="00770A02"/>
    <w:rsid w:val="007871CD"/>
    <w:rsid w:val="007B2FAF"/>
    <w:rsid w:val="007C1438"/>
    <w:rsid w:val="007C1595"/>
    <w:rsid w:val="007C6AE8"/>
    <w:rsid w:val="007C6CA5"/>
    <w:rsid w:val="007E1A3A"/>
    <w:rsid w:val="007E1A77"/>
    <w:rsid w:val="007E30EB"/>
    <w:rsid w:val="007E5055"/>
    <w:rsid w:val="007E556D"/>
    <w:rsid w:val="007E5ADC"/>
    <w:rsid w:val="007E6C0C"/>
    <w:rsid w:val="007F34C2"/>
    <w:rsid w:val="007F41D2"/>
    <w:rsid w:val="00805888"/>
    <w:rsid w:val="00816BDC"/>
    <w:rsid w:val="00817252"/>
    <w:rsid w:val="008236B0"/>
    <w:rsid w:val="00835469"/>
    <w:rsid w:val="008368E4"/>
    <w:rsid w:val="008400BA"/>
    <w:rsid w:val="00841382"/>
    <w:rsid w:val="00842B75"/>
    <w:rsid w:val="00851E30"/>
    <w:rsid w:val="00861CCD"/>
    <w:rsid w:val="00865DE8"/>
    <w:rsid w:val="00870008"/>
    <w:rsid w:val="00870153"/>
    <w:rsid w:val="00872FA3"/>
    <w:rsid w:val="00877371"/>
    <w:rsid w:val="008843E9"/>
    <w:rsid w:val="0089090D"/>
    <w:rsid w:val="00897885"/>
    <w:rsid w:val="008A3CE3"/>
    <w:rsid w:val="008B0EF3"/>
    <w:rsid w:val="008B29DE"/>
    <w:rsid w:val="008B67EF"/>
    <w:rsid w:val="008B7650"/>
    <w:rsid w:val="008D16C0"/>
    <w:rsid w:val="00901D80"/>
    <w:rsid w:val="00923376"/>
    <w:rsid w:val="0092579F"/>
    <w:rsid w:val="00945993"/>
    <w:rsid w:val="00961969"/>
    <w:rsid w:val="00966F7C"/>
    <w:rsid w:val="00976DD5"/>
    <w:rsid w:val="0098241F"/>
    <w:rsid w:val="009A3ADB"/>
    <w:rsid w:val="009B5ABF"/>
    <w:rsid w:val="009B7206"/>
    <w:rsid w:val="009C2D30"/>
    <w:rsid w:val="009C3582"/>
    <w:rsid w:val="009C5CF5"/>
    <w:rsid w:val="009C7B29"/>
    <w:rsid w:val="009D2742"/>
    <w:rsid w:val="009F526C"/>
    <w:rsid w:val="00A011D5"/>
    <w:rsid w:val="00A05D84"/>
    <w:rsid w:val="00A129E5"/>
    <w:rsid w:val="00A13A0E"/>
    <w:rsid w:val="00A2499B"/>
    <w:rsid w:val="00A300C5"/>
    <w:rsid w:val="00A32DE9"/>
    <w:rsid w:val="00A36299"/>
    <w:rsid w:val="00A454DF"/>
    <w:rsid w:val="00A50180"/>
    <w:rsid w:val="00A566F3"/>
    <w:rsid w:val="00A635B4"/>
    <w:rsid w:val="00A648FF"/>
    <w:rsid w:val="00A67284"/>
    <w:rsid w:val="00A76674"/>
    <w:rsid w:val="00A80579"/>
    <w:rsid w:val="00A9691C"/>
    <w:rsid w:val="00A97CCB"/>
    <w:rsid w:val="00AA1E5B"/>
    <w:rsid w:val="00AB501A"/>
    <w:rsid w:val="00AC78E2"/>
    <w:rsid w:val="00AE71D6"/>
    <w:rsid w:val="00AF3BFC"/>
    <w:rsid w:val="00B06D4B"/>
    <w:rsid w:val="00B36E37"/>
    <w:rsid w:val="00B43957"/>
    <w:rsid w:val="00B467E6"/>
    <w:rsid w:val="00B46A58"/>
    <w:rsid w:val="00B55134"/>
    <w:rsid w:val="00B73EB6"/>
    <w:rsid w:val="00B8372B"/>
    <w:rsid w:val="00BA122A"/>
    <w:rsid w:val="00BA7AC8"/>
    <w:rsid w:val="00BB2705"/>
    <w:rsid w:val="00BB4FE0"/>
    <w:rsid w:val="00BB7154"/>
    <w:rsid w:val="00BC1D3D"/>
    <w:rsid w:val="00BC5486"/>
    <w:rsid w:val="00BD3EB5"/>
    <w:rsid w:val="00BF5AE1"/>
    <w:rsid w:val="00C0680D"/>
    <w:rsid w:val="00C167E4"/>
    <w:rsid w:val="00C16CFC"/>
    <w:rsid w:val="00C40FB0"/>
    <w:rsid w:val="00C52B5B"/>
    <w:rsid w:val="00C53410"/>
    <w:rsid w:val="00CA6D31"/>
    <w:rsid w:val="00CA7882"/>
    <w:rsid w:val="00CB35F1"/>
    <w:rsid w:val="00CB6ABA"/>
    <w:rsid w:val="00CC143D"/>
    <w:rsid w:val="00CE05C9"/>
    <w:rsid w:val="00CE114F"/>
    <w:rsid w:val="00CF1CD5"/>
    <w:rsid w:val="00CF25D4"/>
    <w:rsid w:val="00CF4958"/>
    <w:rsid w:val="00CF75D0"/>
    <w:rsid w:val="00D00483"/>
    <w:rsid w:val="00D11E6A"/>
    <w:rsid w:val="00D14347"/>
    <w:rsid w:val="00D20936"/>
    <w:rsid w:val="00D226E4"/>
    <w:rsid w:val="00D33336"/>
    <w:rsid w:val="00D51AE9"/>
    <w:rsid w:val="00D536A7"/>
    <w:rsid w:val="00D657A5"/>
    <w:rsid w:val="00D940CA"/>
    <w:rsid w:val="00DA758E"/>
    <w:rsid w:val="00DA7C66"/>
    <w:rsid w:val="00DB0649"/>
    <w:rsid w:val="00DB67A4"/>
    <w:rsid w:val="00DC2C9F"/>
    <w:rsid w:val="00DD187D"/>
    <w:rsid w:val="00DD35DC"/>
    <w:rsid w:val="00DE3378"/>
    <w:rsid w:val="00DF3D51"/>
    <w:rsid w:val="00DF63FC"/>
    <w:rsid w:val="00DF6637"/>
    <w:rsid w:val="00E02042"/>
    <w:rsid w:val="00E05A9C"/>
    <w:rsid w:val="00E07652"/>
    <w:rsid w:val="00E1513F"/>
    <w:rsid w:val="00E2346B"/>
    <w:rsid w:val="00E24D83"/>
    <w:rsid w:val="00E3069C"/>
    <w:rsid w:val="00E402D9"/>
    <w:rsid w:val="00E44FD1"/>
    <w:rsid w:val="00E547F0"/>
    <w:rsid w:val="00E64168"/>
    <w:rsid w:val="00E6776A"/>
    <w:rsid w:val="00E700BF"/>
    <w:rsid w:val="00E71916"/>
    <w:rsid w:val="00E8148B"/>
    <w:rsid w:val="00E81861"/>
    <w:rsid w:val="00E83204"/>
    <w:rsid w:val="00E86748"/>
    <w:rsid w:val="00E9242E"/>
    <w:rsid w:val="00E9744B"/>
    <w:rsid w:val="00EA1CAC"/>
    <w:rsid w:val="00EA21DF"/>
    <w:rsid w:val="00EA4F01"/>
    <w:rsid w:val="00EB1281"/>
    <w:rsid w:val="00EB399E"/>
    <w:rsid w:val="00EE2115"/>
    <w:rsid w:val="00EF23B3"/>
    <w:rsid w:val="00EF2828"/>
    <w:rsid w:val="00F15550"/>
    <w:rsid w:val="00F20F2B"/>
    <w:rsid w:val="00F34F49"/>
    <w:rsid w:val="00F36FCB"/>
    <w:rsid w:val="00F55DB3"/>
    <w:rsid w:val="00F652EF"/>
    <w:rsid w:val="00F81399"/>
    <w:rsid w:val="00F938DF"/>
    <w:rsid w:val="00F948E5"/>
    <w:rsid w:val="00F96756"/>
    <w:rsid w:val="00FA19D2"/>
    <w:rsid w:val="00FB46E6"/>
    <w:rsid w:val="00FB687E"/>
    <w:rsid w:val="00FC53C1"/>
    <w:rsid w:val="00FC7405"/>
    <w:rsid w:val="00FD3B9B"/>
    <w:rsid w:val="00FD7A23"/>
    <w:rsid w:val="00FD7F6F"/>
    <w:rsid w:val="00FF2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24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624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49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62490"/>
    <w:rPr>
      <w:rFonts w:ascii="Times New Roman" w:eastAsia="Times New Roman" w:hAnsi="Times New Roman" w:cs="Times New Roman"/>
      <w:b/>
      <w:bCs/>
      <w:sz w:val="36"/>
      <w:szCs w:val="36"/>
    </w:rPr>
  </w:style>
  <w:style w:type="character" w:styleId="a3">
    <w:name w:val="Hyperlink"/>
    <w:basedOn w:val="a0"/>
    <w:uiPriority w:val="99"/>
    <w:semiHidden/>
    <w:unhideWhenUsed/>
    <w:rsid w:val="00562490"/>
    <w:rPr>
      <w:color w:val="0000FF"/>
      <w:u w:val="single"/>
    </w:rPr>
  </w:style>
  <w:style w:type="paragraph" w:styleId="a4">
    <w:name w:val="Normal (Web)"/>
    <w:basedOn w:val="a"/>
    <w:uiPriority w:val="99"/>
    <w:unhideWhenUsed/>
    <w:rsid w:val="0056249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62490"/>
    <w:rPr>
      <w:b/>
      <w:bCs/>
    </w:rPr>
  </w:style>
  <w:style w:type="paragraph" w:customStyle="1" w:styleId="g-relis">
    <w:name w:val="g-relis"/>
    <w:basedOn w:val="a"/>
    <w:rsid w:val="00562490"/>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56249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6249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624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62490"/>
    <w:rPr>
      <w:rFonts w:ascii="Arial" w:eastAsia="Times New Roman" w:hAnsi="Arial" w:cs="Arial"/>
      <w:vanish/>
      <w:sz w:val="16"/>
      <w:szCs w:val="16"/>
    </w:rPr>
  </w:style>
  <w:style w:type="paragraph" w:styleId="a6">
    <w:name w:val="Balloon Text"/>
    <w:basedOn w:val="a"/>
    <w:link w:val="a7"/>
    <w:uiPriority w:val="99"/>
    <w:semiHidden/>
    <w:unhideWhenUsed/>
    <w:rsid w:val="005624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2490"/>
    <w:rPr>
      <w:rFonts w:ascii="Tahoma" w:hAnsi="Tahoma" w:cs="Tahoma"/>
      <w:sz w:val="16"/>
      <w:szCs w:val="16"/>
    </w:rPr>
  </w:style>
  <w:style w:type="paragraph" w:styleId="a8">
    <w:name w:val="List Paragraph"/>
    <w:basedOn w:val="a"/>
    <w:uiPriority w:val="34"/>
    <w:qFormat/>
    <w:rsid w:val="00030379"/>
    <w:pPr>
      <w:ind w:left="720"/>
      <w:contextualSpacing/>
    </w:pPr>
  </w:style>
  <w:style w:type="paragraph" w:customStyle="1" w:styleId="a9">
    <w:name w:val="Знак"/>
    <w:basedOn w:val="a"/>
    <w:uiPriority w:val="99"/>
    <w:rsid w:val="00E6776A"/>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Normal">
    <w:name w:val="ConsPlusNormal"/>
    <w:rsid w:val="00E6776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a">
    <w:name w:val="Table Grid"/>
    <w:basedOn w:val="a1"/>
    <w:uiPriority w:val="59"/>
    <w:rsid w:val="00E6776A"/>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8843E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843E9"/>
  </w:style>
  <w:style w:type="paragraph" w:styleId="ad">
    <w:name w:val="footer"/>
    <w:basedOn w:val="a"/>
    <w:link w:val="ae"/>
    <w:uiPriority w:val="99"/>
    <w:unhideWhenUsed/>
    <w:rsid w:val="008843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843E9"/>
  </w:style>
  <w:style w:type="paragraph" w:styleId="af">
    <w:name w:val="No Spacing"/>
    <w:uiPriority w:val="1"/>
    <w:qFormat/>
    <w:rsid w:val="00021463"/>
    <w:pPr>
      <w:spacing w:after="0" w:line="240" w:lineRule="auto"/>
    </w:pPr>
  </w:style>
  <w:style w:type="paragraph" w:customStyle="1" w:styleId="11">
    <w:name w:val="Текст1"/>
    <w:basedOn w:val="a"/>
    <w:uiPriority w:val="99"/>
    <w:rsid w:val="003E04D9"/>
    <w:pPr>
      <w:widowControl w:val="0"/>
      <w:spacing w:after="0" w:line="240" w:lineRule="auto"/>
    </w:pPr>
    <w:rPr>
      <w:rFonts w:ascii="Courier New" w:eastAsia="Times New Roman" w:hAnsi="Courier New" w:cs="Courier New"/>
      <w:b/>
      <w:bCs/>
      <w:sz w:val="20"/>
      <w:szCs w:val="20"/>
    </w:rPr>
  </w:style>
  <w:style w:type="character" w:customStyle="1" w:styleId="af0">
    <w:name w:val="Гипертекстовая ссылка"/>
    <w:uiPriority w:val="99"/>
    <w:rsid w:val="003E04D9"/>
    <w:rPr>
      <w:color w:val="auto"/>
    </w:rPr>
  </w:style>
  <w:style w:type="character" w:customStyle="1" w:styleId="af1">
    <w:name w:val="Цветовое выделение"/>
    <w:uiPriority w:val="99"/>
    <w:rsid w:val="003E04D9"/>
    <w:rPr>
      <w:color w:val="26282F"/>
    </w:rPr>
  </w:style>
  <w:style w:type="paragraph" w:customStyle="1" w:styleId="af2">
    <w:name w:val="Нормальный (таблица)"/>
    <w:basedOn w:val="a"/>
    <w:next w:val="a"/>
    <w:uiPriority w:val="99"/>
    <w:rsid w:val="003E04D9"/>
    <w:pPr>
      <w:autoSpaceDE w:val="0"/>
      <w:autoSpaceDN w:val="0"/>
      <w:adjustRightInd w:val="0"/>
      <w:spacing w:after="0" w:line="240" w:lineRule="auto"/>
      <w:jc w:val="both"/>
    </w:pPr>
    <w:rPr>
      <w:rFonts w:ascii="Arial" w:eastAsia="Times New Roman" w:hAnsi="Arial" w:cs="Arial"/>
      <w:b/>
      <w:bCs/>
      <w:sz w:val="24"/>
      <w:szCs w:val="24"/>
    </w:rPr>
  </w:style>
  <w:style w:type="paragraph" w:customStyle="1" w:styleId="af3">
    <w:name w:val="Таблицы (моноширинный)"/>
    <w:basedOn w:val="a"/>
    <w:next w:val="a"/>
    <w:uiPriority w:val="99"/>
    <w:rsid w:val="003E04D9"/>
    <w:pPr>
      <w:autoSpaceDE w:val="0"/>
      <w:autoSpaceDN w:val="0"/>
      <w:adjustRightInd w:val="0"/>
      <w:spacing w:after="0" w:line="240" w:lineRule="auto"/>
    </w:pPr>
    <w:rPr>
      <w:rFonts w:ascii="Courier New" w:eastAsia="Times New Roman" w:hAnsi="Courier New" w:cs="Courier New"/>
      <w:b/>
      <w:bCs/>
      <w:sz w:val="24"/>
      <w:szCs w:val="24"/>
    </w:rPr>
  </w:style>
  <w:style w:type="paragraph" w:customStyle="1" w:styleId="s1">
    <w:name w:val="s_1"/>
    <w:basedOn w:val="a"/>
    <w:rsid w:val="003E04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Прижатый влево"/>
    <w:basedOn w:val="a"/>
    <w:next w:val="a"/>
    <w:uiPriority w:val="99"/>
    <w:rsid w:val="003E04D9"/>
    <w:pPr>
      <w:widowControl w:val="0"/>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24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624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49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62490"/>
    <w:rPr>
      <w:rFonts w:ascii="Times New Roman" w:eastAsia="Times New Roman" w:hAnsi="Times New Roman" w:cs="Times New Roman"/>
      <w:b/>
      <w:bCs/>
      <w:sz w:val="36"/>
      <w:szCs w:val="36"/>
    </w:rPr>
  </w:style>
  <w:style w:type="character" w:styleId="a3">
    <w:name w:val="Hyperlink"/>
    <w:basedOn w:val="a0"/>
    <w:uiPriority w:val="99"/>
    <w:semiHidden/>
    <w:unhideWhenUsed/>
    <w:rsid w:val="00562490"/>
    <w:rPr>
      <w:color w:val="0000FF"/>
      <w:u w:val="single"/>
    </w:rPr>
  </w:style>
  <w:style w:type="paragraph" w:styleId="a4">
    <w:name w:val="Normal (Web)"/>
    <w:basedOn w:val="a"/>
    <w:uiPriority w:val="99"/>
    <w:unhideWhenUsed/>
    <w:rsid w:val="0056249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62490"/>
    <w:rPr>
      <w:b/>
      <w:bCs/>
    </w:rPr>
  </w:style>
  <w:style w:type="paragraph" w:customStyle="1" w:styleId="g-relis">
    <w:name w:val="g-relis"/>
    <w:basedOn w:val="a"/>
    <w:rsid w:val="00562490"/>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56249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6249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624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62490"/>
    <w:rPr>
      <w:rFonts w:ascii="Arial" w:eastAsia="Times New Roman" w:hAnsi="Arial" w:cs="Arial"/>
      <w:vanish/>
      <w:sz w:val="16"/>
      <w:szCs w:val="16"/>
    </w:rPr>
  </w:style>
  <w:style w:type="paragraph" w:styleId="a6">
    <w:name w:val="Balloon Text"/>
    <w:basedOn w:val="a"/>
    <w:link w:val="a7"/>
    <w:uiPriority w:val="99"/>
    <w:semiHidden/>
    <w:unhideWhenUsed/>
    <w:rsid w:val="005624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2490"/>
    <w:rPr>
      <w:rFonts w:ascii="Tahoma" w:hAnsi="Tahoma" w:cs="Tahoma"/>
      <w:sz w:val="16"/>
      <w:szCs w:val="16"/>
    </w:rPr>
  </w:style>
  <w:style w:type="paragraph" w:styleId="a8">
    <w:name w:val="List Paragraph"/>
    <w:basedOn w:val="a"/>
    <w:uiPriority w:val="34"/>
    <w:qFormat/>
    <w:rsid w:val="00030379"/>
    <w:pPr>
      <w:ind w:left="720"/>
      <w:contextualSpacing/>
    </w:pPr>
  </w:style>
  <w:style w:type="paragraph" w:customStyle="1" w:styleId="a9">
    <w:name w:val="Знак"/>
    <w:basedOn w:val="a"/>
    <w:uiPriority w:val="99"/>
    <w:rsid w:val="00E6776A"/>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Normal">
    <w:name w:val="ConsPlusNormal"/>
    <w:rsid w:val="00E6776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a">
    <w:name w:val="Table Grid"/>
    <w:basedOn w:val="a1"/>
    <w:uiPriority w:val="59"/>
    <w:rsid w:val="00E6776A"/>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8843E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843E9"/>
  </w:style>
  <w:style w:type="paragraph" w:styleId="ad">
    <w:name w:val="footer"/>
    <w:basedOn w:val="a"/>
    <w:link w:val="ae"/>
    <w:uiPriority w:val="99"/>
    <w:unhideWhenUsed/>
    <w:rsid w:val="008843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843E9"/>
  </w:style>
  <w:style w:type="paragraph" w:styleId="af">
    <w:name w:val="No Spacing"/>
    <w:uiPriority w:val="1"/>
    <w:qFormat/>
    <w:rsid w:val="00021463"/>
    <w:pPr>
      <w:spacing w:after="0" w:line="240" w:lineRule="auto"/>
    </w:pPr>
  </w:style>
  <w:style w:type="paragraph" w:customStyle="1" w:styleId="11">
    <w:name w:val="Текст1"/>
    <w:basedOn w:val="a"/>
    <w:uiPriority w:val="99"/>
    <w:rsid w:val="003E04D9"/>
    <w:pPr>
      <w:widowControl w:val="0"/>
      <w:spacing w:after="0" w:line="240" w:lineRule="auto"/>
    </w:pPr>
    <w:rPr>
      <w:rFonts w:ascii="Courier New" w:eastAsia="Times New Roman" w:hAnsi="Courier New" w:cs="Courier New"/>
      <w:b/>
      <w:bCs/>
      <w:sz w:val="20"/>
      <w:szCs w:val="20"/>
    </w:rPr>
  </w:style>
  <w:style w:type="character" w:customStyle="1" w:styleId="af0">
    <w:name w:val="Гипертекстовая ссылка"/>
    <w:uiPriority w:val="99"/>
    <w:rsid w:val="003E04D9"/>
    <w:rPr>
      <w:color w:val="auto"/>
    </w:rPr>
  </w:style>
  <w:style w:type="character" w:customStyle="1" w:styleId="af1">
    <w:name w:val="Цветовое выделение"/>
    <w:uiPriority w:val="99"/>
    <w:rsid w:val="003E04D9"/>
    <w:rPr>
      <w:color w:val="26282F"/>
    </w:rPr>
  </w:style>
  <w:style w:type="paragraph" w:customStyle="1" w:styleId="af2">
    <w:name w:val="Нормальный (таблица)"/>
    <w:basedOn w:val="a"/>
    <w:next w:val="a"/>
    <w:uiPriority w:val="99"/>
    <w:rsid w:val="003E04D9"/>
    <w:pPr>
      <w:autoSpaceDE w:val="0"/>
      <w:autoSpaceDN w:val="0"/>
      <w:adjustRightInd w:val="0"/>
      <w:spacing w:after="0" w:line="240" w:lineRule="auto"/>
      <w:jc w:val="both"/>
    </w:pPr>
    <w:rPr>
      <w:rFonts w:ascii="Arial" w:eastAsia="Times New Roman" w:hAnsi="Arial" w:cs="Arial"/>
      <w:b/>
      <w:bCs/>
      <w:sz w:val="24"/>
      <w:szCs w:val="24"/>
    </w:rPr>
  </w:style>
  <w:style w:type="paragraph" w:customStyle="1" w:styleId="af3">
    <w:name w:val="Таблицы (моноширинный)"/>
    <w:basedOn w:val="a"/>
    <w:next w:val="a"/>
    <w:uiPriority w:val="99"/>
    <w:rsid w:val="003E04D9"/>
    <w:pPr>
      <w:autoSpaceDE w:val="0"/>
      <w:autoSpaceDN w:val="0"/>
      <w:adjustRightInd w:val="0"/>
      <w:spacing w:after="0" w:line="240" w:lineRule="auto"/>
    </w:pPr>
    <w:rPr>
      <w:rFonts w:ascii="Courier New" w:eastAsia="Times New Roman" w:hAnsi="Courier New" w:cs="Courier New"/>
      <w:b/>
      <w:bCs/>
      <w:sz w:val="24"/>
      <w:szCs w:val="24"/>
    </w:rPr>
  </w:style>
  <w:style w:type="paragraph" w:customStyle="1" w:styleId="s1">
    <w:name w:val="s_1"/>
    <w:basedOn w:val="a"/>
    <w:rsid w:val="003E04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Прижатый влево"/>
    <w:basedOn w:val="a"/>
    <w:next w:val="a"/>
    <w:uiPriority w:val="99"/>
    <w:rsid w:val="003E04D9"/>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02082">
      <w:bodyDiv w:val="1"/>
      <w:marLeft w:val="0"/>
      <w:marRight w:val="0"/>
      <w:marTop w:val="0"/>
      <w:marBottom w:val="0"/>
      <w:divBdr>
        <w:top w:val="none" w:sz="0" w:space="0" w:color="auto"/>
        <w:left w:val="none" w:sz="0" w:space="0" w:color="auto"/>
        <w:bottom w:val="none" w:sz="0" w:space="0" w:color="auto"/>
        <w:right w:val="none" w:sz="0" w:space="0" w:color="auto"/>
      </w:divBdr>
      <w:divsChild>
        <w:div w:id="1887065173">
          <w:marLeft w:val="0"/>
          <w:marRight w:val="0"/>
          <w:marTop w:val="0"/>
          <w:marBottom w:val="0"/>
          <w:divBdr>
            <w:top w:val="none" w:sz="0" w:space="0" w:color="auto"/>
            <w:left w:val="none" w:sz="0" w:space="0" w:color="auto"/>
            <w:bottom w:val="none" w:sz="0" w:space="0" w:color="auto"/>
            <w:right w:val="none" w:sz="0" w:space="0" w:color="auto"/>
          </w:divBdr>
          <w:divsChild>
            <w:div w:id="1762946942">
              <w:marLeft w:val="0"/>
              <w:marRight w:val="0"/>
              <w:marTop w:val="0"/>
              <w:marBottom w:val="0"/>
              <w:divBdr>
                <w:top w:val="none" w:sz="0" w:space="0" w:color="auto"/>
                <w:left w:val="none" w:sz="0" w:space="0" w:color="auto"/>
                <w:bottom w:val="none" w:sz="0" w:space="0" w:color="auto"/>
                <w:right w:val="none" w:sz="0" w:space="0" w:color="auto"/>
              </w:divBdr>
              <w:divsChild>
                <w:div w:id="496843759">
                  <w:marLeft w:val="0"/>
                  <w:marRight w:val="0"/>
                  <w:marTop w:val="0"/>
                  <w:marBottom w:val="0"/>
                  <w:divBdr>
                    <w:top w:val="none" w:sz="0" w:space="0" w:color="auto"/>
                    <w:left w:val="none" w:sz="0" w:space="0" w:color="auto"/>
                    <w:bottom w:val="none" w:sz="0" w:space="0" w:color="auto"/>
                    <w:right w:val="none" w:sz="0" w:space="0" w:color="auto"/>
                  </w:divBdr>
                  <w:divsChild>
                    <w:div w:id="1746763704">
                      <w:marLeft w:val="0"/>
                      <w:marRight w:val="0"/>
                      <w:marTop w:val="0"/>
                      <w:marBottom w:val="0"/>
                      <w:divBdr>
                        <w:top w:val="none" w:sz="0" w:space="0" w:color="auto"/>
                        <w:left w:val="none" w:sz="0" w:space="0" w:color="auto"/>
                        <w:bottom w:val="none" w:sz="0" w:space="0" w:color="auto"/>
                        <w:right w:val="none" w:sz="0" w:space="0" w:color="auto"/>
                      </w:divBdr>
                      <w:divsChild>
                        <w:div w:id="937100261">
                          <w:marLeft w:val="0"/>
                          <w:marRight w:val="0"/>
                          <w:marTop w:val="0"/>
                          <w:marBottom w:val="0"/>
                          <w:divBdr>
                            <w:top w:val="none" w:sz="0" w:space="0" w:color="auto"/>
                            <w:left w:val="none" w:sz="0" w:space="0" w:color="auto"/>
                            <w:bottom w:val="none" w:sz="0" w:space="0" w:color="auto"/>
                            <w:right w:val="none" w:sz="0" w:space="0" w:color="auto"/>
                          </w:divBdr>
                        </w:div>
                      </w:divsChild>
                    </w:div>
                    <w:div w:id="1979534661">
                      <w:marLeft w:val="0"/>
                      <w:marRight w:val="0"/>
                      <w:marTop w:val="0"/>
                      <w:marBottom w:val="0"/>
                      <w:divBdr>
                        <w:top w:val="none" w:sz="0" w:space="0" w:color="auto"/>
                        <w:left w:val="none" w:sz="0" w:space="0" w:color="auto"/>
                        <w:bottom w:val="none" w:sz="0" w:space="0" w:color="auto"/>
                        <w:right w:val="none" w:sz="0" w:space="0" w:color="auto"/>
                      </w:divBdr>
                      <w:divsChild>
                        <w:div w:id="1733579511">
                          <w:marLeft w:val="0"/>
                          <w:marRight w:val="0"/>
                          <w:marTop w:val="0"/>
                          <w:marBottom w:val="0"/>
                          <w:divBdr>
                            <w:top w:val="none" w:sz="0" w:space="0" w:color="auto"/>
                            <w:left w:val="none" w:sz="0" w:space="0" w:color="auto"/>
                            <w:bottom w:val="none" w:sz="0" w:space="0" w:color="auto"/>
                            <w:right w:val="none" w:sz="0" w:space="0" w:color="auto"/>
                          </w:divBdr>
                        </w:div>
                        <w:div w:id="2095473053">
                          <w:marLeft w:val="0"/>
                          <w:marRight w:val="0"/>
                          <w:marTop w:val="0"/>
                          <w:marBottom w:val="0"/>
                          <w:divBdr>
                            <w:top w:val="none" w:sz="0" w:space="0" w:color="auto"/>
                            <w:left w:val="none" w:sz="0" w:space="0" w:color="auto"/>
                            <w:bottom w:val="none" w:sz="0" w:space="0" w:color="auto"/>
                            <w:right w:val="none" w:sz="0" w:space="0" w:color="auto"/>
                          </w:divBdr>
                        </w:div>
                      </w:divsChild>
                    </w:div>
                    <w:div w:id="275332501">
                      <w:marLeft w:val="0"/>
                      <w:marRight w:val="0"/>
                      <w:marTop w:val="0"/>
                      <w:marBottom w:val="0"/>
                      <w:divBdr>
                        <w:top w:val="none" w:sz="0" w:space="0" w:color="auto"/>
                        <w:left w:val="none" w:sz="0" w:space="0" w:color="auto"/>
                        <w:bottom w:val="none" w:sz="0" w:space="0" w:color="auto"/>
                        <w:right w:val="none" w:sz="0" w:space="0" w:color="auto"/>
                      </w:divBdr>
                      <w:divsChild>
                        <w:div w:id="78215468">
                          <w:marLeft w:val="0"/>
                          <w:marRight w:val="0"/>
                          <w:marTop w:val="0"/>
                          <w:marBottom w:val="0"/>
                          <w:divBdr>
                            <w:top w:val="none" w:sz="0" w:space="0" w:color="auto"/>
                            <w:left w:val="none" w:sz="0" w:space="0" w:color="auto"/>
                            <w:bottom w:val="none" w:sz="0" w:space="0" w:color="auto"/>
                            <w:right w:val="none" w:sz="0" w:space="0" w:color="auto"/>
                          </w:divBdr>
                          <w:divsChild>
                            <w:div w:id="1478064527">
                              <w:marLeft w:val="0"/>
                              <w:marRight w:val="0"/>
                              <w:marTop w:val="0"/>
                              <w:marBottom w:val="0"/>
                              <w:divBdr>
                                <w:top w:val="none" w:sz="0" w:space="0" w:color="auto"/>
                                <w:left w:val="none" w:sz="0" w:space="0" w:color="auto"/>
                                <w:bottom w:val="none" w:sz="0" w:space="0" w:color="auto"/>
                                <w:right w:val="none" w:sz="0" w:space="0" w:color="auto"/>
                              </w:divBdr>
                              <w:divsChild>
                                <w:div w:id="418985640">
                                  <w:marLeft w:val="0"/>
                                  <w:marRight w:val="0"/>
                                  <w:marTop w:val="0"/>
                                  <w:marBottom w:val="0"/>
                                  <w:divBdr>
                                    <w:top w:val="none" w:sz="0" w:space="0" w:color="auto"/>
                                    <w:left w:val="none" w:sz="0" w:space="0" w:color="auto"/>
                                    <w:bottom w:val="none" w:sz="0" w:space="0" w:color="auto"/>
                                    <w:right w:val="none" w:sz="0" w:space="0" w:color="auto"/>
                                  </w:divBdr>
                                </w:div>
                                <w:div w:id="16192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1111">
                          <w:marLeft w:val="0"/>
                          <w:marRight w:val="0"/>
                          <w:marTop w:val="0"/>
                          <w:marBottom w:val="0"/>
                          <w:divBdr>
                            <w:top w:val="none" w:sz="0" w:space="0" w:color="auto"/>
                            <w:left w:val="none" w:sz="0" w:space="0" w:color="auto"/>
                            <w:bottom w:val="none" w:sz="0" w:space="0" w:color="auto"/>
                            <w:right w:val="none" w:sz="0" w:space="0" w:color="auto"/>
                          </w:divBdr>
                          <w:divsChild>
                            <w:div w:id="734353992">
                              <w:marLeft w:val="0"/>
                              <w:marRight w:val="0"/>
                              <w:marTop w:val="0"/>
                              <w:marBottom w:val="0"/>
                              <w:divBdr>
                                <w:top w:val="none" w:sz="0" w:space="0" w:color="auto"/>
                                <w:left w:val="none" w:sz="0" w:space="0" w:color="auto"/>
                                <w:bottom w:val="none" w:sz="0" w:space="0" w:color="auto"/>
                                <w:right w:val="none" w:sz="0" w:space="0" w:color="auto"/>
                              </w:divBdr>
                              <w:divsChild>
                                <w:div w:id="1111783999">
                                  <w:marLeft w:val="0"/>
                                  <w:marRight w:val="0"/>
                                  <w:marTop w:val="0"/>
                                  <w:marBottom w:val="0"/>
                                  <w:divBdr>
                                    <w:top w:val="none" w:sz="0" w:space="0" w:color="auto"/>
                                    <w:left w:val="none" w:sz="0" w:space="0" w:color="auto"/>
                                    <w:bottom w:val="none" w:sz="0" w:space="0" w:color="auto"/>
                                    <w:right w:val="none" w:sz="0" w:space="0" w:color="auto"/>
                                  </w:divBdr>
                                </w:div>
                                <w:div w:id="16002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113660">
          <w:marLeft w:val="0"/>
          <w:marRight w:val="0"/>
          <w:marTop w:val="0"/>
          <w:marBottom w:val="0"/>
          <w:divBdr>
            <w:top w:val="none" w:sz="0" w:space="0" w:color="auto"/>
            <w:left w:val="none" w:sz="0" w:space="0" w:color="auto"/>
            <w:bottom w:val="none" w:sz="0" w:space="0" w:color="auto"/>
            <w:right w:val="none" w:sz="0" w:space="0" w:color="auto"/>
          </w:divBdr>
          <w:divsChild>
            <w:div w:id="32124877">
              <w:marLeft w:val="0"/>
              <w:marRight w:val="0"/>
              <w:marTop w:val="0"/>
              <w:marBottom w:val="0"/>
              <w:divBdr>
                <w:top w:val="none" w:sz="0" w:space="0" w:color="auto"/>
                <w:left w:val="none" w:sz="0" w:space="0" w:color="auto"/>
                <w:bottom w:val="none" w:sz="0" w:space="0" w:color="auto"/>
                <w:right w:val="none" w:sz="0" w:space="0" w:color="auto"/>
              </w:divBdr>
              <w:divsChild>
                <w:div w:id="1021201497">
                  <w:marLeft w:val="0"/>
                  <w:marRight w:val="0"/>
                  <w:marTop w:val="0"/>
                  <w:marBottom w:val="0"/>
                  <w:divBdr>
                    <w:top w:val="none" w:sz="0" w:space="0" w:color="auto"/>
                    <w:left w:val="none" w:sz="0" w:space="0" w:color="auto"/>
                    <w:bottom w:val="none" w:sz="0" w:space="0" w:color="auto"/>
                    <w:right w:val="none" w:sz="0" w:space="0" w:color="auto"/>
                  </w:divBdr>
                  <w:divsChild>
                    <w:div w:id="2009137782">
                      <w:marLeft w:val="0"/>
                      <w:marRight w:val="0"/>
                      <w:marTop w:val="0"/>
                      <w:marBottom w:val="0"/>
                      <w:divBdr>
                        <w:top w:val="none" w:sz="0" w:space="0" w:color="auto"/>
                        <w:left w:val="none" w:sz="0" w:space="0" w:color="auto"/>
                        <w:bottom w:val="none" w:sz="0" w:space="0" w:color="auto"/>
                        <w:right w:val="none" w:sz="0" w:space="0" w:color="auto"/>
                      </w:divBdr>
                      <w:divsChild>
                        <w:div w:id="468481292">
                          <w:marLeft w:val="0"/>
                          <w:marRight w:val="0"/>
                          <w:marTop w:val="0"/>
                          <w:marBottom w:val="0"/>
                          <w:divBdr>
                            <w:top w:val="none" w:sz="0" w:space="0" w:color="auto"/>
                            <w:left w:val="none" w:sz="0" w:space="0" w:color="auto"/>
                            <w:bottom w:val="none" w:sz="0" w:space="0" w:color="auto"/>
                            <w:right w:val="none" w:sz="0" w:space="0" w:color="auto"/>
                          </w:divBdr>
                          <w:divsChild>
                            <w:div w:id="175506326">
                              <w:marLeft w:val="0"/>
                              <w:marRight w:val="0"/>
                              <w:marTop w:val="0"/>
                              <w:marBottom w:val="0"/>
                              <w:divBdr>
                                <w:top w:val="none" w:sz="0" w:space="0" w:color="auto"/>
                                <w:left w:val="none" w:sz="0" w:space="0" w:color="auto"/>
                                <w:bottom w:val="none" w:sz="0" w:space="0" w:color="auto"/>
                                <w:right w:val="none" w:sz="0" w:space="0" w:color="auto"/>
                              </w:divBdr>
                              <w:divsChild>
                                <w:div w:id="1523205809">
                                  <w:marLeft w:val="0"/>
                                  <w:marRight w:val="0"/>
                                  <w:marTop w:val="0"/>
                                  <w:marBottom w:val="0"/>
                                  <w:divBdr>
                                    <w:top w:val="none" w:sz="0" w:space="0" w:color="auto"/>
                                    <w:left w:val="none" w:sz="0" w:space="0" w:color="auto"/>
                                    <w:bottom w:val="none" w:sz="0" w:space="0" w:color="auto"/>
                                    <w:right w:val="none" w:sz="0" w:space="0" w:color="auto"/>
                                  </w:divBdr>
                                </w:div>
                                <w:div w:id="981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4575">
                          <w:marLeft w:val="0"/>
                          <w:marRight w:val="0"/>
                          <w:marTop w:val="0"/>
                          <w:marBottom w:val="0"/>
                          <w:divBdr>
                            <w:top w:val="none" w:sz="0" w:space="0" w:color="auto"/>
                            <w:left w:val="none" w:sz="0" w:space="0" w:color="auto"/>
                            <w:bottom w:val="none" w:sz="0" w:space="0" w:color="auto"/>
                            <w:right w:val="none" w:sz="0" w:space="0" w:color="auto"/>
                          </w:divBdr>
                          <w:divsChild>
                            <w:div w:id="1202203381">
                              <w:marLeft w:val="0"/>
                              <w:marRight w:val="0"/>
                              <w:marTop w:val="0"/>
                              <w:marBottom w:val="0"/>
                              <w:divBdr>
                                <w:top w:val="none" w:sz="0" w:space="0" w:color="auto"/>
                                <w:left w:val="none" w:sz="0" w:space="0" w:color="auto"/>
                                <w:bottom w:val="none" w:sz="0" w:space="0" w:color="auto"/>
                                <w:right w:val="none" w:sz="0" w:space="0" w:color="auto"/>
                              </w:divBdr>
                              <w:divsChild>
                                <w:div w:id="1069884183">
                                  <w:marLeft w:val="0"/>
                                  <w:marRight w:val="0"/>
                                  <w:marTop w:val="0"/>
                                  <w:marBottom w:val="0"/>
                                  <w:divBdr>
                                    <w:top w:val="none" w:sz="0" w:space="0" w:color="auto"/>
                                    <w:left w:val="none" w:sz="0" w:space="0" w:color="auto"/>
                                    <w:bottom w:val="none" w:sz="0" w:space="0" w:color="auto"/>
                                    <w:right w:val="none" w:sz="0" w:space="0" w:color="auto"/>
                                  </w:divBdr>
                                  <w:divsChild>
                                    <w:div w:id="389117141">
                                      <w:marLeft w:val="0"/>
                                      <w:marRight w:val="0"/>
                                      <w:marTop w:val="0"/>
                                      <w:marBottom w:val="0"/>
                                      <w:divBdr>
                                        <w:top w:val="none" w:sz="0" w:space="0" w:color="auto"/>
                                        <w:left w:val="none" w:sz="0" w:space="0" w:color="auto"/>
                                        <w:bottom w:val="none" w:sz="0" w:space="0" w:color="auto"/>
                                        <w:right w:val="none" w:sz="0" w:space="0" w:color="auto"/>
                                      </w:divBdr>
                                      <w:divsChild>
                                        <w:div w:id="1726684629">
                                          <w:marLeft w:val="0"/>
                                          <w:marRight w:val="0"/>
                                          <w:marTop w:val="0"/>
                                          <w:marBottom w:val="0"/>
                                          <w:divBdr>
                                            <w:top w:val="none" w:sz="0" w:space="0" w:color="auto"/>
                                            <w:left w:val="none" w:sz="0" w:space="0" w:color="auto"/>
                                            <w:bottom w:val="none" w:sz="0" w:space="0" w:color="auto"/>
                                            <w:right w:val="none" w:sz="0" w:space="0" w:color="auto"/>
                                          </w:divBdr>
                                          <w:divsChild>
                                            <w:div w:id="755053958">
                                              <w:marLeft w:val="0"/>
                                              <w:marRight w:val="0"/>
                                              <w:marTop w:val="0"/>
                                              <w:marBottom w:val="0"/>
                                              <w:divBdr>
                                                <w:top w:val="none" w:sz="0" w:space="0" w:color="auto"/>
                                                <w:left w:val="none" w:sz="0" w:space="0" w:color="auto"/>
                                                <w:bottom w:val="none" w:sz="0" w:space="0" w:color="auto"/>
                                                <w:right w:val="none" w:sz="0" w:space="0" w:color="auto"/>
                                              </w:divBdr>
                                            </w:div>
                                            <w:div w:id="1592348040">
                                              <w:marLeft w:val="0"/>
                                              <w:marRight w:val="0"/>
                                              <w:marTop w:val="0"/>
                                              <w:marBottom w:val="0"/>
                                              <w:divBdr>
                                                <w:top w:val="none" w:sz="0" w:space="0" w:color="auto"/>
                                                <w:left w:val="none" w:sz="0" w:space="0" w:color="auto"/>
                                                <w:bottom w:val="none" w:sz="0" w:space="0" w:color="auto"/>
                                                <w:right w:val="none" w:sz="0" w:space="0" w:color="auto"/>
                                              </w:divBdr>
                                            </w:div>
                                            <w:div w:id="20227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80015">
                      <w:marLeft w:val="0"/>
                      <w:marRight w:val="0"/>
                      <w:marTop w:val="0"/>
                      <w:marBottom w:val="0"/>
                      <w:divBdr>
                        <w:top w:val="none" w:sz="0" w:space="0" w:color="auto"/>
                        <w:left w:val="none" w:sz="0" w:space="0" w:color="auto"/>
                        <w:bottom w:val="none" w:sz="0" w:space="0" w:color="auto"/>
                        <w:right w:val="none" w:sz="0" w:space="0" w:color="auto"/>
                      </w:divBdr>
                      <w:divsChild>
                        <w:div w:id="2106539324">
                          <w:marLeft w:val="0"/>
                          <w:marRight w:val="0"/>
                          <w:marTop w:val="0"/>
                          <w:marBottom w:val="0"/>
                          <w:divBdr>
                            <w:top w:val="none" w:sz="0" w:space="0" w:color="auto"/>
                            <w:left w:val="none" w:sz="0" w:space="0" w:color="auto"/>
                            <w:bottom w:val="none" w:sz="0" w:space="0" w:color="auto"/>
                            <w:right w:val="none" w:sz="0" w:space="0" w:color="auto"/>
                          </w:divBdr>
                          <w:divsChild>
                            <w:div w:id="1830124986">
                              <w:marLeft w:val="0"/>
                              <w:marRight w:val="0"/>
                              <w:marTop w:val="0"/>
                              <w:marBottom w:val="0"/>
                              <w:divBdr>
                                <w:top w:val="none" w:sz="0" w:space="0" w:color="auto"/>
                                <w:left w:val="none" w:sz="0" w:space="0" w:color="auto"/>
                                <w:bottom w:val="none" w:sz="0" w:space="0" w:color="auto"/>
                                <w:right w:val="none" w:sz="0" w:space="0" w:color="auto"/>
                              </w:divBdr>
                              <w:divsChild>
                                <w:div w:id="1458797109">
                                  <w:marLeft w:val="0"/>
                                  <w:marRight w:val="0"/>
                                  <w:marTop w:val="0"/>
                                  <w:marBottom w:val="0"/>
                                  <w:divBdr>
                                    <w:top w:val="none" w:sz="0" w:space="0" w:color="auto"/>
                                    <w:left w:val="none" w:sz="0" w:space="0" w:color="auto"/>
                                    <w:bottom w:val="none" w:sz="0" w:space="0" w:color="auto"/>
                                    <w:right w:val="none" w:sz="0" w:space="0" w:color="auto"/>
                                  </w:divBdr>
                                  <w:divsChild>
                                    <w:div w:id="1434324891">
                                      <w:marLeft w:val="0"/>
                                      <w:marRight w:val="0"/>
                                      <w:marTop w:val="0"/>
                                      <w:marBottom w:val="0"/>
                                      <w:divBdr>
                                        <w:top w:val="none" w:sz="0" w:space="0" w:color="auto"/>
                                        <w:left w:val="none" w:sz="0" w:space="0" w:color="auto"/>
                                        <w:bottom w:val="none" w:sz="0" w:space="0" w:color="auto"/>
                                        <w:right w:val="none" w:sz="0" w:space="0" w:color="auto"/>
                                      </w:divBdr>
                                      <w:divsChild>
                                        <w:div w:id="1677221720">
                                          <w:marLeft w:val="0"/>
                                          <w:marRight w:val="0"/>
                                          <w:marTop w:val="0"/>
                                          <w:marBottom w:val="0"/>
                                          <w:divBdr>
                                            <w:top w:val="none" w:sz="0" w:space="0" w:color="auto"/>
                                            <w:left w:val="none" w:sz="0" w:space="0" w:color="auto"/>
                                            <w:bottom w:val="none" w:sz="0" w:space="0" w:color="auto"/>
                                            <w:right w:val="none" w:sz="0" w:space="0" w:color="auto"/>
                                          </w:divBdr>
                                        </w:div>
                                      </w:divsChild>
                                    </w:div>
                                    <w:div w:id="1532524565">
                                      <w:marLeft w:val="0"/>
                                      <w:marRight w:val="0"/>
                                      <w:marTop w:val="0"/>
                                      <w:marBottom w:val="0"/>
                                      <w:divBdr>
                                        <w:top w:val="none" w:sz="0" w:space="0" w:color="auto"/>
                                        <w:left w:val="none" w:sz="0" w:space="0" w:color="auto"/>
                                        <w:bottom w:val="none" w:sz="0" w:space="0" w:color="auto"/>
                                        <w:right w:val="none" w:sz="0" w:space="0" w:color="auto"/>
                                      </w:divBdr>
                                      <w:divsChild>
                                        <w:div w:id="679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531880">
      <w:bodyDiv w:val="1"/>
      <w:marLeft w:val="0"/>
      <w:marRight w:val="0"/>
      <w:marTop w:val="0"/>
      <w:marBottom w:val="0"/>
      <w:divBdr>
        <w:top w:val="none" w:sz="0" w:space="0" w:color="auto"/>
        <w:left w:val="none" w:sz="0" w:space="0" w:color="auto"/>
        <w:bottom w:val="none" w:sz="0" w:space="0" w:color="auto"/>
        <w:right w:val="none" w:sz="0" w:space="0" w:color="auto"/>
      </w:divBdr>
    </w:div>
    <w:div w:id="1419015157">
      <w:bodyDiv w:val="1"/>
      <w:marLeft w:val="0"/>
      <w:marRight w:val="0"/>
      <w:marTop w:val="0"/>
      <w:marBottom w:val="0"/>
      <w:divBdr>
        <w:top w:val="none" w:sz="0" w:space="0" w:color="auto"/>
        <w:left w:val="none" w:sz="0" w:space="0" w:color="auto"/>
        <w:bottom w:val="none" w:sz="0" w:space="0" w:color="auto"/>
        <w:right w:val="none" w:sz="0" w:space="0" w:color="auto"/>
      </w:divBdr>
    </w:div>
    <w:div w:id="16602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76&amp;n=32858&amp;dst=100027" TargetMode="External"/><Relationship Id="rId18" Type="http://schemas.openxmlformats.org/officeDocument/2006/relationships/hyperlink" Target="garantF1://12025268.15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garantF1://12025268.151" TargetMode="External"/><Relationship Id="rId7" Type="http://schemas.openxmlformats.org/officeDocument/2006/relationships/footnotes" Target="footnotes.xml"/><Relationship Id="rId12" Type="http://schemas.openxmlformats.org/officeDocument/2006/relationships/hyperlink" Target="https://login.consultant.ru/link/?req=doc&amp;base=RLAW376&amp;n=32858&amp;dst=100018" TargetMode="External"/><Relationship Id="rId17" Type="http://schemas.openxmlformats.org/officeDocument/2006/relationships/hyperlink" Target="garantF1://1205804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58040.1000" TargetMode="External"/><Relationship Id="rId20" Type="http://schemas.openxmlformats.org/officeDocument/2006/relationships/hyperlink" Target="garantF1://12025268.1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8389&amp;dst=692" TargetMode="External"/><Relationship Id="rId24" Type="http://schemas.openxmlformats.org/officeDocument/2006/relationships/hyperlink" Target="garantF1://12025268.372" TargetMode="External"/><Relationship Id="rId5" Type="http://schemas.openxmlformats.org/officeDocument/2006/relationships/settings" Target="settings.xml"/><Relationship Id="rId15" Type="http://schemas.openxmlformats.org/officeDocument/2006/relationships/hyperlink" Target="https://login.consultant.ru/link/?req=doc&amp;base=LAW&amp;n=410073&amp;dst=100009" TargetMode="External"/><Relationship Id="rId23" Type="http://schemas.openxmlformats.org/officeDocument/2006/relationships/hyperlink" Target="garantF1://12025268.147"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garantF1://1206161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76&amp;n=107339&amp;dst=100077" TargetMode="External"/><Relationship Id="rId22" Type="http://schemas.openxmlformats.org/officeDocument/2006/relationships/hyperlink" Target="garantF1://12025268.15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AF273-71B8-40C6-8298-1A8BD459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7876</Words>
  <Characters>44897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4</cp:revision>
  <cp:lastPrinted>2021-05-26T08:15:00Z</cp:lastPrinted>
  <dcterms:created xsi:type="dcterms:W3CDTF">2026-02-27T13:57:00Z</dcterms:created>
  <dcterms:modified xsi:type="dcterms:W3CDTF">2026-03-02T06:24:00Z</dcterms:modified>
</cp:coreProperties>
</file>