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B6" w:rsidRDefault="002363B6" w:rsidP="002363B6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63.85pt" o:ole="" fillcolor="window">
            <v:imagedata r:id="rId7" o:title=""/>
          </v:shape>
          <o:OLEObject Type="Embed" ProgID="Word.Picture.8" ShapeID="_x0000_i1025" DrawAspect="Content" ObjectID="_1831812318" r:id="rId8"/>
        </w:object>
      </w:r>
    </w:p>
    <w:p w:rsidR="002363B6" w:rsidRDefault="002363B6" w:rsidP="002363B6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2363B6" w:rsidRPr="00DC3937" w:rsidRDefault="002363B6" w:rsidP="002363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C3937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DC3937" w:rsidRDefault="002363B6" w:rsidP="002363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C393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B01AA1" w:rsidRPr="00DC3937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DC393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» </w:t>
      </w:r>
    </w:p>
    <w:p w:rsidR="002363B6" w:rsidRPr="00DC3937" w:rsidRDefault="002363B6" w:rsidP="002363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C3937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2363B6" w:rsidRPr="00DC3937" w:rsidRDefault="002363B6" w:rsidP="002363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2363B6" w:rsidRDefault="002363B6" w:rsidP="002363B6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proofErr w:type="gramStart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</w:t>
      </w:r>
      <w:proofErr w:type="gramEnd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 xml:space="preserve"> О С Т А Н О В Л Е Н И Е</w:t>
      </w:r>
    </w:p>
    <w:p w:rsidR="002363B6" w:rsidRDefault="002363B6" w:rsidP="002363B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2363B6" w:rsidRPr="0042265C" w:rsidRDefault="002363B6" w:rsidP="002363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3B6" w:rsidRPr="0042265C" w:rsidRDefault="00B01AA1" w:rsidP="002363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65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2265C">
        <w:rPr>
          <w:rFonts w:ascii="Times New Roman" w:eastAsia="Times New Roman" w:hAnsi="Times New Roman"/>
          <w:sz w:val="28"/>
          <w:szCs w:val="28"/>
          <w:lang w:val="en-US" w:eastAsia="ru-RU"/>
        </w:rPr>
        <w:t>02</w:t>
      </w:r>
      <w:r w:rsidR="004226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2265C">
        <w:rPr>
          <w:rFonts w:ascii="Times New Roman" w:eastAsia="Times New Roman" w:hAnsi="Times New Roman"/>
          <w:sz w:val="28"/>
          <w:szCs w:val="28"/>
          <w:lang w:val="en-US" w:eastAsia="ru-RU"/>
        </w:rPr>
        <w:t>02</w:t>
      </w:r>
      <w:r w:rsidR="004226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2265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2026 </w:t>
      </w:r>
      <w:r w:rsidR="002363B6" w:rsidRPr="0042265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22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65C">
        <w:rPr>
          <w:rFonts w:ascii="Times New Roman" w:eastAsia="Times New Roman" w:hAnsi="Times New Roman"/>
          <w:sz w:val="28"/>
          <w:szCs w:val="28"/>
          <w:lang w:eastAsia="ru-RU"/>
        </w:rPr>
        <w:t>53</w:t>
      </w:r>
    </w:p>
    <w:p w:rsidR="002363B6" w:rsidRPr="0042265C" w:rsidRDefault="002363B6" w:rsidP="00E9739F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AA7A19" w:rsidRDefault="00DC3937" w:rsidP="009C4FBA">
      <w:pPr>
        <w:tabs>
          <w:tab w:val="left" w:pos="4395"/>
          <w:tab w:val="left" w:pos="4536"/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color w:val="000000"/>
          <w:sz w:val="28"/>
          <w:szCs w:val="28"/>
        </w:rPr>
      </w:pPr>
      <w:r w:rsidRPr="00DC3937">
        <w:rPr>
          <w:rFonts w:ascii="Times New Roman" w:hAnsi="Times New Roman"/>
          <w:sz w:val="28"/>
          <w:szCs w:val="28"/>
        </w:rPr>
        <w:t xml:space="preserve">О внесении изменений в состав </w:t>
      </w:r>
      <w:r>
        <w:rPr>
          <w:rFonts w:ascii="Times New Roman" w:hAnsi="Times New Roman"/>
          <w:sz w:val="28"/>
          <w:szCs w:val="28"/>
        </w:rPr>
        <w:t>жилищной к</w:t>
      </w:r>
      <w:r w:rsidRPr="00DC3937">
        <w:rPr>
          <w:rFonts w:ascii="Times New Roman" w:hAnsi="Times New Roman"/>
          <w:sz w:val="28"/>
          <w:szCs w:val="28"/>
        </w:rPr>
        <w:t>омиссии при Администрации муниципального об</w:t>
      </w:r>
      <w:r>
        <w:rPr>
          <w:rFonts w:ascii="Times New Roman" w:hAnsi="Times New Roman"/>
          <w:sz w:val="28"/>
          <w:szCs w:val="28"/>
        </w:rPr>
        <w:t>разования «Монастырщинский муниципальный округ</w:t>
      </w:r>
      <w:r w:rsidRPr="00DC3937">
        <w:rPr>
          <w:rFonts w:ascii="Times New Roman" w:hAnsi="Times New Roman"/>
          <w:sz w:val="28"/>
          <w:szCs w:val="28"/>
        </w:rPr>
        <w:t xml:space="preserve">» Смоленской области, утвержденной постановлением </w:t>
      </w:r>
      <w:r w:rsidRPr="00DC3937">
        <w:rPr>
          <w:rFonts w:ascii="Times New Roman" w:hAnsi="Times New Roman"/>
          <w:color w:val="000000"/>
          <w:sz w:val="28"/>
          <w:szCs w:val="28"/>
        </w:rPr>
        <w:t>Администрации муниципального об</w:t>
      </w:r>
      <w:r>
        <w:rPr>
          <w:rFonts w:ascii="Times New Roman" w:hAnsi="Times New Roman"/>
          <w:color w:val="000000"/>
          <w:sz w:val="28"/>
          <w:szCs w:val="28"/>
        </w:rPr>
        <w:t>разования «Монастырщинский муниципальный округ</w:t>
      </w:r>
      <w:r w:rsidRPr="00DC3937">
        <w:rPr>
          <w:rFonts w:ascii="Times New Roman" w:hAnsi="Times New Roman"/>
          <w:color w:val="000000"/>
          <w:sz w:val="28"/>
          <w:szCs w:val="28"/>
        </w:rPr>
        <w:t xml:space="preserve">» Смоленской области от 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DC3937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2.2025</w:t>
      </w:r>
      <w:r w:rsidRPr="00DC3937">
        <w:rPr>
          <w:rFonts w:ascii="Times New Roman" w:hAnsi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/>
          <w:color w:val="000000"/>
          <w:sz w:val="28"/>
          <w:szCs w:val="28"/>
        </w:rPr>
        <w:t>102</w:t>
      </w:r>
    </w:p>
    <w:p w:rsidR="00DC3937" w:rsidRDefault="00DC3937" w:rsidP="009C4FBA">
      <w:pPr>
        <w:tabs>
          <w:tab w:val="left" w:pos="4395"/>
          <w:tab w:val="left" w:pos="4536"/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42265C" w:rsidRPr="00DC3937" w:rsidRDefault="0042265C" w:rsidP="009C4FBA">
      <w:pPr>
        <w:tabs>
          <w:tab w:val="left" w:pos="4395"/>
          <w:tab w:val="left" w:pos="4536"/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C3937" w:rsidRPr="00DC3937" w:rsidRDefault="00DC3937" w:rsidP="00DC39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связи с кадровыми изменениями в структурных подразделениях Администрации муниципального образования «Монастырщинский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муниципальный округ</w:t>
      </w: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>» Смоленской области</w:t>
      </w:r>
    </w:p>
    <w:p w:rsidR="00DC3937" w:rsidRPr="00DC3937" w:rsidRDefault="00DC3937" w:rsidP="00DC39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C3937" w:rsidRPr="00DC3937" w:rsidRDefault="00DC3937" w:rsidP="00DC39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Администрация муниципального образования «Монастырщинский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муниципальный округ</w:t>
      </w: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 xml:space="preserve">» Смоленской области  </w:t>
      </w:r>
      <w:proofErr w:type="gramStart"/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proofErr w:type="gramEnd"/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 xml:space="preserve"> о с т а н о в л я е т:</w:t>
      </w:r>
    </w:p>
    <w:p w:rsidR="00DC3937" w:rsidRPr="00DC3937" w:rsidRDefault="00DC3937" w:rsidP="00DC39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C3937" w:rsidRPr="00DC3937" w:rsidRDefault="00DC3937" w:rsidP="004E1E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 xml:space="preserve">Внести в состав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жилищной к</w:t>
      </w: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 xml:space="preserve">омиссии при Администрации муниципального образования «Монастырщинский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муниципальный округ</w:t>
      </w: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 xml:space="preserve">» Смоленской области, утвержденной постановлением Администрации муниципального образования «Монастырщинский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муниципальный округ</w:t>
      </w: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 xml:space="preserve">» Смоленской области «О создании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жилищной к</w:t>
      </w: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>омиссии при Администрации муниципального об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разования «Монастырщинский муниципальный округ</w:t>
      </w: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>» Смоленской области»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11.02.2025</w:t>
      </w: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№ 102</w:t>
      </w: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t>, следующие изменения:</w:t>
      </w:r>
    </w:p>
    <w:p w:rsidR="00DC3937" w:rsidRPr="00DC3937" w:rsidRDefault="00DC3937" w:rsidP="00DC39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позицию</w:t>
      </w:r>
    </w:p>
    <w:p w:rsidR="00DC3937" w:rsidRPr="00DC3937" w:rsidRDefault="00DC3937" w:rsidP="00DC39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Кроликова Татьяна Ивановна – ведущий специалист Аппарата Администрации муниципального образования «Монастырщинский муниципальный округ» Смоленской области</w:t>
      </w:r>
    </w:p>
    <w:p w:rsidR="00DC3937" w:rsidRPr="00DC3937" w:rsidRDefault="00DC3937" w:rsidP="00DC39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3937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заменить позици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ей</w:t>
      </w:r>
    </w:p>
    <w:p w:rsidR="00DC3937" w:rsidRDefault="00DC3937" w:rsidP="00DC39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Кроликова Татьяна Ивановна – главный специалист Аппарата </w:t>
      </w:r>
      <w:r w:rsidR="00422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«Монастырщинский муниципальный округ» Смоленской области</w:t>
      </w:r>
      <w:r w:rsidRPr="00DC39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3937" w:rsidRPr="00DC3937" w:rsidRDefault="00DC3937" w:rsidP="004226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F47" w:rsidRPr="00DD5F47" w:rsidRDefault="00DD5F47" w:rsidP="004226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F47" w:rsidRPr="00DD5F47" w:rsidRDefault="00DD5F47" w:rsidP="00DD5F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F4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образования  </w:t>
      </w:r>
    </w:p>
    <w:p w:rsidR="0042265C" w:rsidRDefault="00DD5F47" w:rsidP="00DD5F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F47"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42265C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</w:p>
    <w:p w:rsidR="00CD3C8F" w:rsidRPr="00C642BD" w:rsidRDefault="00CD3C8F" w:rsidP="00DD5F4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округ»</w:t>
      </w:r>
      <w:r w:rsidR="00422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F47" w:rsidRPr="00DD5F47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                                                         </w:t>
      </w:r>
      <w:r w:rsidR="004226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DD5F47" w:rsidRPr="00DD5F47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CD3C8F" w:rsidRPr="00C642BD" w:rsidSect="0042265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2E" w:rsidRDefault="005D5C2E" w:rsidP="00CF4C2B">
      <w:pPr>
        <w:spacing w:after="0" w:line="240" w:lineRule="auto"/>
      </w:pPr>
      <w:r>
        <w:separator/>
      </w:r>
    </w:p>
  </w:endnote>
  <w:endnote w:type="continuationSeparator" w:id="0">
    <w:p w:rsidR="005D5C2E" w:rsidRDefault="005D5C2E" w:rsidP="00CF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2E" w:rsidRDefault="005D5C2E" w:rsidP="00CF4C2B">
      <w:pPr>
        <w:spacing w:after="0" w:line="240" w:lineRule="auto"/>
      </w:pPr>
      <w:r>
        <w:separator/>
      </w:r>
    </w:p>
  </w:footnote>
  <w:footnote w:type="continuationSeparator" w:id="0">
    <w:p w:rsidR="005D5C2E" w:rsidRDefault="005D5C2E" w:rsidP="00CF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0095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522F3" w:rsidRPr="0042265C" w:rsidRDefault="000522F3" w:rsidP="00AA7A19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42265C">
          <w:rPr>
            <w:rFonts w:ascii="Times New Roman" w:hAnsi="Times New Roman"/>
            <w:sz w:val="28"/>
            <w:szCs w:val="28"/>
          </w:rPr>
          <w:fldChar w:fldCharType="begin"/>
        </w:r>
        <w:r w:rsidRPr="0042265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2265C">
          <w:rPr>
            <w:rFonts w:ascii="Times New Roman" w:hAnsi="Times New Roman"/>
            <w:sz w:val="28"/>
            <w:szCs w:val="28"/>
          </w:rPr>
          <w:fldChar w:fldCharType="separate"/>
        </w:r>
        <w:r w:rsidR="0042265C">
          <w:rPr>
            <w:rFonts w:ascii="Times New Roman" w:hAnsi="Times New Roman"/>
            <w:noProof/>
            <w:sz w:val="28"/>
            <w:szCs w:val="28"/>
          </w:rPr>
          <w:t>2</w:t>
        </w:r>
        <w:r w:rsidRPr="0042265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73"/>
    <w:rsid w:val="000400E8"/>
    <w:rsid w:val="0004022E"/>
    <w:rsid w:val="000522F3"/>
    <w:rsid w:val="00056995"/>
    <w:rsid w:val="0006682D"/>
    <w:rsid w:val="000A6DDB"/>
    <w:rsid w:val="000B4A06"/>
    <w:rsid w:val="000C5042"/>
    <w:rsid w:val="000F613F"/>
    <w:rsid w:val="00100718"/>
    <w:rsid w:val="00132695"/>
    <w:rsid w:val="0017098F"/>
    <w:rsid w:val="001C3BE9"/>
    <w:rsid w:val="001D78CE"/>
    <w:rsid w:val="001F332E"/>
    <w:rsid w:val="002012D2"/>
    <w:rsid w:val="002167EB"/>
    <w:rsid w:val="002363B6"/>
    <w:rsid w:val="0027351B"/>
    <w:rsid w:val="00287A42"/>
    <w:rsid w:val="002A01EC"/>
    <w:rsid w:val="002A2CDF"/>
    <w:rsid w:val="002E175E"/>
    <w:rsid w:val="002E5619"/>
    <w:rsid w:val="003126F2"/>
    <w:rsid w:val="0033496E"/>
    <w:rsid w:val="003B6235"/>
    <w:rsid w:val="003B7EED"/>
    <w:rsid w:val="003C53AF"/>
    <w:rsid w:val="003D0AF8"/>
    <w:rsid w:val="004042C4"/>
    <w:rsid w:val="00411885"/>
    <w:rsid w:val="0042265C"/>
    <w:rsid w:val="00451591"/>
    <w:rsid w:val="00474FD2"/>
    <w:rsid w:val="004B56F9"/>
    <w:rsid w:val="004E1EC9"/>
    <w:rsid w:val="004E7C6B"/>
    <w:rsid w:val="004F1117"/>
    <w:rsid w:val="004F2490"/>
    <w:rsid w:val="00516E8B"/>
    <w:rsid w:val="0053631F"/>
    <w:rsid w:val="0056162C"/>
    <w:rsid w:val="0057153D"/>
    <w:rsid w:val="00584224"/>
    <w:rsid w:val="00597E77"/>
    <w:rsid w:val="005D3F84"/>
    <w:rsid w:val="005D5C2E"/>
    <w:rsid w:val="005F6944"/>
    <w:rsid w:val="005F718F"/>
    <w:rsid w:val="00696671"/>
    <w:rsid w:val="006A7FE9"/>
    <w:rsid w:val="006F145C"/>
    <w:rsid w:val="0077569B"/>
    <w:rsid w:val="007A5DF7"/>
    <w:rsid w:val="007B6841"/>
    <w:rsid w:val="007C63D7"/>
    <w:rsid w:val="007C6F90"/>
    <w:rsid w:val="007D3836"/>
    <w:rsid w:val="007E074A"/>
    <w:rsid w:val="007E5862"/>
    <w:rsid w:val="007E5BFB"/>
    <w:rsid w:val="00805694"/>
    <w:rsid w:val="00815D11"/>
    <w:rsid w:val="008160A9"/>
    <w:rsid w:val="00835FF7"/>
    <w:rsid w:val="008464B5"/>
    <w:rsid w:val="008B77E7"/>
    <w:rsid w:val="008E0D6D"/>
    <w:rsid w:val="008E7D31"/>
    <w:rsid w:val="008E7ED1"/>
    <w:rsid w:val="00911647"/>
    <w:rsid w:val="009202CA"/>
    <w:rsid w:val="00920AA9"/>
    <w:rsid w:val="00997074"/>
    <w:rsid w:val="009A6F21"/>
    <w:rsid w:val="009A70C3"/>
    <w:rsid w:val="009C4FBA"/>
    <w:rsid w:val="009D65FC"/>
    <w:rsid w:val="009E5662"/>
    <w:rsid w:val="009E705B"/>
    <w:rsid w:val="00A022DA"/>
    <w:rsid w:val="00A0779E"/>
    <w:rsid w:val="00A16982"/>
    <w:rsid w:val="00A24DEC"/>
    <w:rsid w:val="00A358EE"/>
    <w:rsid w:val="00A53B0E"/>
    <w:rsid w:val="00A64A8E"/>
    <w:rsid w:val="00A70D55"/>
    <w:rsid w:val="00A950BE"/>
    <w:rsid w:val="00AA7A19"/>
    <w:rsid w:val="00B01AA1"/>
    <w:rsid w:val="00B40D3B"/>
    <w:rsid w:val="00B83CB5"/>
    <w:rsid w:val="00BA7A12"/>
    <w:rsid w:val="00BB48EA"/>
    <w:rsid w:val="00BB5A2F"/>
    <w:rsid w:val="00BB7AE5"/>
    <w:rsid w:val="00BD4FDF"/>
    <w:rsid w:val="00C642BD"/>
    <w:rsid w:val="00C75706"/>
    <w:rsid w:val="00CA0C03"/>
    <w:rsid w:val="00CB3F2E"/>
    <w:rsid w:val="00CD3C8F"/>
    <w:rsid w:val="00CF4C2B"/>
    <w:rsid w:val="00CF75AF"/>
    <w:rsid w:val="00D177D7"/>
    <w:rsid w:val="00D21A47"/>
    <w:rsid w:val="00D77015"/>
    <w:rsid w:val="00DC3937"/>
    <w:rsid w:val="00DD3E2B"/>
    <w:rsid w:val="00DD5F47"/>
    <w:rsid w:val="00DF0734"/>
    <w:rsid w:val="00E13C8C"/>
    <w:rsid w:val="00E86D9E"/>
    <w:rsid w:val="00E9739F"/>
    <w:rsid w:val="00F121FE"/>
    <w:rsid w:val="00F14160"/>
    <w:rsid w:val="00F2101C"/>
    <w:rsid w:val="00F34959"/>
    <w:rsid w:val="00F44BCB"/>
    <w:rsid w:val="00F47C58"/>
    <w:rsid w:val="00F50D81"/>
    <w:rsid w:val="00F7260D"/>
    <w:rsid w:val="00F91EBE"/>
    <w:rsid w:val="00FA2725"/>
    <w:rsid w:val="00FB1070"/>
    <w:rsid w:val="00FB7873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C2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F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C2B"/>
    <w:rPr>
      <w:rFonts w:ascii="Calibri" w:eastAsia="Calibri" w:hAnsi="Calibri" w:cs="Times New Roman"/>
    </w:rPr>
  </w:style>
  <w:style w:type="paragraph" w:customStyle="1" w:styleId="ConsTitle">
    <w:name w:val="ConsTitle"/>
    <w:rsid w:val="00B01A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E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6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C2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F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C2B"/>
    <w:rPr>
      <w:rFonts w:ascii="Calibri" w:eastAsia="Calibri" w:hAnsi="Calibri" w:cs="Times New Roman"/>
    </w:rPr>
  </w:style>
  <w:style w:type="paragraph" w:customStyle="1" w:styleId="ConsTitle">
    <w:name w:val="ConsTitle"/>
    <w:rsid w:val="00B01A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E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6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Владелец</cp:lastModifiedBy>
  <cp:revision>2</cp:revision>
  <cp:lastPrinted>2025-02-10T09:19:00Z</cp:lastPrinted>
  <dcterms:created xsi:type="dcterms:W3CDTF">2026-02-05T12:59:00Z</dcterms:created>
  <dcterms:modified xsi:type="dcterms:W3CDTF">2026-02-05T12:59:00Z</dcterms:modified>
</cp:coreProperties>
</file>