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51C8" w14:textId="5DE73361" w:rsidR="00865919" w:rsidRDefault="006E62F0" w:rsidP="0086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65919">
        <w:rPr>
          <w:rFonts w:ascii="Times New Roman" w:hAnsi="Times New Roman" w:cs="Times New Roman"/>
          <w:b/>
          <w:sz w:val="28"/>
        </w:rPr>
        <w:t xml:space="preserve"> </w:t>
      </w:r>
      <w:r>
        <w:rPr>
          <w:noProof/>
        </w:rPr>
        <w:drawing>
          <wp:inline distT="0" distB="0" distL="0" distR="0" wp14:anchorId="4827B399" wp14:editId="3621CC40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</w:p>
    <w:p w14:paraId="1C3B6CF9" w14:textId="77777777" w:rsidR="00865919" w:rsidRDefault="00865919" w:rsidP="0086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CECA14" w14:textId="77777777" w:rsidR="00585E75" w:rsidRPr="00732BF6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СМОЛЕНСКАЯ ОБЛАСТЬ                                                                                                                                                                                                 </w:t>
      </w:r>
    </w:p>
    <w:p w14:paraId="382B13B1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МОНАСТЫРЩИНСКИЙ </w:t>
      </w:r>
      <w:r w:rsidR="0004417F">
        <w:rPr>
          <w:rFonts w:ascii="Times New Roman" w:hAnsi="Times New Roman" w:cs="Times New Roman"/>
          <w:b/>
          <w:bCs/>
          <w:sz w:val="28"/>
          <w:szCs w:val="28"/>
        </w:rPr>
        <w:t>ОКРУЖНОЙ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</w:t>
      </w:r>
      <w:r w:rsidRPr="00732BF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Style w:val="a8"/>
          <w:rFonts w:eastAsiaTheme="minorEastAsia"/>
        </w:rPr>
        <w:t xml:space="preserve">  </w:t>
      </w:r>
    </w:p>
    <w:p w14:paraId="679F5081" w14:textId="77777777" w:rsidR="00585E75" w:rsidRDefault="00585E75" w:rsidP="0058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05195" w14:textId="0826CB07" w:rsidR="00585E75" w:rsidRDefault="00585E75" w:rsidP="00585E75">
      <w:pPr>
        <w:pStyle w:val="1"/>
        <w:rPr>
          <w:szCs w:val="28"/>
        </w:rPr>
      </w:pPr>
      <w:r w:rsidRPr="00B97972">
        <w:rPr>
          <w:szCs w:val="28"/>
        </w:rPr>
        <w:t>Р</w:t>
      </w:r>
      <w:r w:rsidR="006E62F0">
        <w:rPr>
          <w:szCs w:val="28"/>
        </w:rPr>
        <w:t xml:space="preserve"> </w:t>
      </w:r>
      <w:r w:rsidRPr="00B97972">
        <w:rPr>
          <w:szCs w:val="28"/>
        </w:rPr>
        <w:t>Е</w:t>
      </w:r>
      <w:r w:rsidR="006E62F0">
        <w:rPr>
          <w:szCs w:val="28"/>
        </w:rPr>
        <w:t xml:space="preserve"> </w:t>
      </w:r>
      <w:r w:rsidRPr="00B97972">
        <w:rPr>
          <w:szCs w:val="28"/>
        </w:rPr>
        <w:t>Ш</w:t>
      </w:r>
      <w:r w:rsidR="006E62F0">
        <w:rPr>
          <w:szCs w:val="28"/>
        </w:rPr>
        <w:t xml:space="preserve"> </w:t>
      </w:r>
      <w:r w:rsidRPr="00B97972">
        <w:rPr>
          <w:szCs w:val="28"/>
        </w:rPr>
        <w:t>Е</w:t>
      </w:r>
      <w:r w:rsidR="006E62F0">
        <w:rPr>
          <w:szCs w:val="28"/>
        </w:rPr>
        <w:t xml:space="preserve"> </w:t>
      </w:r>
      <w:r w:rsidRPr="00B97972">
        <w:rPr>
          <w:szCs w:val="28"/>
        </w:rPr>
        <w:t>Н</w:t>
      </w:r>
      <w:r w:rsidR="006E62F0">
        <w:rPr>
          <w:szCs w:val="28"/>
        </w:rPr>
        <w:t xml:space="preserve"> </w:t>
      </w:r>
      <w:r w:rsidRPr="00B97972">
        <w:rPr>
          <w:szCs w:val="28"/>
        </w:rPr>
        <w:t>И</w:t>
      </w:r>
      <w:r w:rsidR="006E62F0">
        <w:rPr>
          <w:szCs w:val="28"/>
        </w:rPr>
        <w:t xml:space="preserve"> </w:t>
      </w:r>
      <w:r w:rsidRPr="00B97972">
        <w:rPr>
          <w:szCs w:val="28"/>
        </w:rPr>
        <w:t>Е</w:t>
      </w:r>
    </w:p>
    <w:p w14:paraId="69A6B078" w14:textId="46929454" w:rsidR="00732BF6" w:rsidRDefault="00542076" w:rsidP="00542076">
      <w:pPr>
        <w:spacing w:after="0" w:line="240" w:lineRule="auto"/>
        <w:rPr>
          <w:noProof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</w:p>
    <w:p w14:paraId="1C75ECA4" w14:textId="5ABBA247" w:rsidR="00542076" w:rsidRPr="00621BF3" w:rsidRDefault="00542076" w:rsidP="00542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B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5919">
        <w:rPr>
          <w:rFonts w:ascii="Times New Roman" w:hAnsi="Times New Roman" w:cs="Times New Roman"/>
          <w:b/>
          <w:sz w:val="28"/>
          <w:szCs w:val="28"/>
        </w:rPr>
        <w:t xml:space="preserve">27 января 2025 года                                                 </w:t>
      </w:r>
      <w:r w:rsidR="00CA4D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815B9" w:rsidRPr="00621BF3">
        <w:rPr>
          <w:rFonts w:ascii="Times New Roman" w:hAnsi="Times New Roman" w:cs="Times New Roman"/>
          <w:b/>
          <w:sz w:val="28"/>
          <w:szCs w:val="28"/>
        </w:rPr>
        <w:tab/>
      </w:r>
      <w:r w:rsidR="006E62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91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83162" w:rsidRPr="00621B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65919">
        <w:rPr>
          <w:rFonts w:ascii="Times New Roman" w:hAnsi="Times New Roman" w:cs="Times New Roman"/>
          <w:b/>
          <w:sz w:val="28"/>
          <w:szCs w:val="28"/>
        </w:rPr>
        <w:t>6</w:t>
      </w:r>
    </w:p>
    <w:p w14:paraId="73040E11" w14:textId="77777777" w:rsidR="001676AB" w:rsidRDefault="001676AB" w:rsidP="001676AB">
      <w:pPr>
        <w:pStyle w:val="af6"/>
        <w:ind w:right="5385"/>
        <w:jc w:val="both"/>
        <w:rPr>
          <w:rFonts w:ascii="Times New Roman" w:hAnsi="Times New Roman"/>
          <w:sz w:val="28"/>
          <w:szCs w:val="28"/>
        </w:rPr>
      </w:pPr>
    </w:p>
    <w:p w14:paraId="7D9C8EBE" w14:textId="77777777" w:rsidR="001676AB" w:rsidRPr="008349A6" w:rsidRDefault="001676AB" w:rsidP="006E62F0">
      <w:pPr>
        <w:pStyle w:val="af6"/>
        <w:tabs>
          <w:tab w:val="left" w:pos="4536"/>
        </w:tabs>
        <w:ind w:right="5527"/>
        <w:jc w:val="both"/>
        <w:rPr>
          <w:rFonts w:ascii="Times New Roman" w:hAnsi="Times New Roman"/>
          <w:sz w:val="28"/>
          <w:szCs w:val="28"/>
        </w:rPr>
      </w:pPr>
      <w:r w:rsidRPr="008349A6">
        <w:rPr>
          <w:rFonts w:ascii="Times New Roman" w:hAnsi="Times New Roman"/>
          <w:sz w:val="28"/>
          <w:szCs w:val="28"/>
        </w:rPr>
        <w:t>Об установлении размеров должностных окладов лиц, замещающих муниципальные должности, должности муниципальной службы в органах местного самоуправления муниципального образования «Монастырщинский муниципальный округ» Смоленской области, а также размеров дополнительных выплат и порядка их осуществления</w:t>
      </w:r>
    </w:p>
    <w:p w14:paraId="7A1D16DD" w14:textId="77777777" w:rsidR="000714AD" w:rsidRDefault="000714AD" w:rsidP="000714AD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BD5B567" w14:textId="77777777" w:rsidR="006E62F0" w:rsidRDefault="006E62F0" w:rsidP="00CA113B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0328A0" w14:textId="02215361" w:rsidR="000714AD" w:rsidRPr="00CA113B" w:rsidRDefault="00385384" w:rsidP="00CA113B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2F30F4">
        <w:rPr>
          <w:rFonts w:ascii="Times New Roman" w:hAnsi="Times New Roman"/>
          <w:sz w:val="28"/>
          <w:szCs w:val="28"/>
        </w:rPr>
        <w:t>В соответствии с областным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2F30F4">
        <w:rPr>
          <w:rFonts w:ascii="Times New Roman" w:hAnsi="Times New Roman"/>
          <w:sz w:val="28"/>
          <w:szCs w:val="28"/>
        </w:rPr>
        <w:t xml:space="preserve"> от 31</w:t>
      </w:r>
      <w:r w:rsidR="006E62F0">
        <w:rPr>
          <w:rFonts w:ascii="Times New Roman" w:hAnsi="Times New Roman"/>
          <w:sz w:val="28"/>
          <w:szCs w:val="28"/>
        </w:rPr>
        <w:t>.03.</w:t>
      </w:r>
      <w:r w:rsidRPr="002F30F4">
        <w:rPr>
          <w:rFonts w:ascii="Times New Roman" w:hAnsi="Times New Roman"/>
          <w:sz w:val="28"/>
          <w:szCs w:val="28"/>
        </w:rPr>
        <w:t xml:space="preserve">2009 </w:t>
      </w:r>
      <w:r w:rsidR="006E62F0">
        <w:rPr>
          <w:rFonts w:ascii="Times New Roman" w:hAnsi="Times New Roman"/>
          <w:sz w:val="28"/>
          <w:szCs w:val="28"/>
        </w:rPr>
        <w:t xml:space="preserve"> </w:t>
      </w:r>
      <w:r w:rsidRPr="002F30F4">
        <w:rPr>
          <w:rFonts w:ascii="Times New Roman" w:hAnsi="Times New Roman"/>
          <w:sz w:val="28"/>
          <w:szCs w:val="28"/>
        </w:rPr>
        <w:t>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 в Смоленской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2D4">
        <w:rPr>
          <w:rFonts w:ascii="Times New Roman" w:hAnsi="Times New Roman"/>
          <w:sz w:val="28"/>
          <w:szCs w:val="28"/>
        </w:rPr>
        <w:t>от 29</w:t>
      </w:r>
      <w:r w:rsidR="006E62F0">
        <w:rPr>
          <w:rFonts w:ascii="Times New Roman" w:hAnsi="Times New Roman"/>
          <w:sz w:val="28"/>
          <w:szCs w:val="28"/>
        </w:rPr>
        <w:t>.11.</w:t>
      </w:r>
      <w:r w:rsidRPr="009422D4">
        <w:rPr>
          <w:rFonts w:ascii="Times New Roman" w:hAnsi="Times New Roman"/>
          <w:sz w:val="28"/>
          <w:szCs w:val="28"/>
        </w:rPr>
        <w:t>2007</w:t>
      </w:r>
      <w:r w:rsidR="006E62F0">
        <w:rPr>
          <w:rFonts w:ascii="Times New Roman" w:hAnsi="Times New Roman"/>
          <w:sz w:val="28"/>
          <w:szCs w:val="28"/>
        </w:rPr>
        <w:t xml:space="preserve"> </w:t>
      </w:r>
      <w:r w:rsidRPr="009422D4">
        <w:rPr>
          <w:rFonts w:ascii="Times New Roman" w:hAnsi="Times New Roman"/>
          <w:sz w:val="28"/>
          <w:szCs w:val="28"/>
        </w:rPr>
        <w:t>№</w:t>
      </w:r>
      <w:r w:rsidR="006E62F0">
        <w:rPr>
          <w:rFonts w:ascii="Times New Roman" w:hAnsi="Times New Roman"/>
          <w:sz w:val="28"/>
          <w:szCs w:val="28"/>
        </w:rPr>
        <w:t xml:space="preserve"> </w:t>
      </w:r>
      <w:r w:rsidRPr="009422D4">
        <w:rPr>
          <w:rFonts w:ascii="Times New Roman" w:hAnsi="Times New Roman"/>
          <w:sz w:val="28"/>
          <w:szCs w:val="28"/>
        </w:rPr>
        <w:t>109-з «О</w:t>
      </w:r>
      <w:r w:rsidR="006E62F0">
        <w:rPr>
          <w:rFonts w:ascii="Times New Roman" w:hAnsi="Times New Roman"/>
          <w:sz w:val="28"/>
          <w:szCs w:val="28"/>
        </w:rPr>
        <w:t>б отдельных вопросах муниципальной службы в Смоленской области»</w:t>
      </w:r>
      <w:r w:rsidRPr="002F30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Смоленской области от </w:t>
      </w:r>
      <w:r w:rsidRPr="009422D4">
        <w:rPr>
          <w:rFonts w:ascii="Times New Roman" w:hAnsi="Times New Roman"/>
          <w:sz w:val="28"/>
          <w:szCs w:val="28"/>
        </w:rPr>
        <w:t>20.12.2024 №</w:t>
      </w:r>
      <w:r w:rsidR="006E6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</w:t>
      </w:r>
      <w:r w:rsidRPr="00C53FC6">
        <w:rPr>
          <w:rFonts w:ascii="Times New Roman" w:hAnsi="Times New Roman"/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30F4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2F30F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CA113B">
        <w:rPr>
          <w:rFonts w:ascii="Times New Roman" w:hAnsi="Times New Roman"/>
          <w:sz w:val="28"/>
          <w:szCs w:val="28"/>
        </w:rPr>
        <w:t>Монастырщинский</w:t>
      </w:r>
      <w:r w:rsidRPr="002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2F30F4">
        <w:rPr>
          <w:rFonts w:ascii="Times New Roman" w:hAnsi="Times New Roman"/>
          <w:sz w:val="28"/>
          <w:szCs w:val="28"/>
        </w:rPr>
        <w:t>» Смоленской области,</w:t>
      </w:r>
      <w:r w:rsidR="00CA113B">
        <w:rPr>
          <w:rFonts w:ascii="Times New Roman" w:hAnsi="Times New Roman"/>
          <w:sz w:val="28"/>
          <w:szCs w:val="28"/>
        </w:rPr>
        <w:t xml:space="preserve"> </w:t>
      </w:r>
      <w:r w:rsidR="00F55101" w:rsidRPr="00CA113B">
        <w:rPr>
          <w:rFonts w:ascii="Times New Roman" w:hAnsi="Times New Roman"/>
          <w:sz w:val="28"/>
          <w:szCs w:val="28"/>
        </w:rPr>
        <w:t xml:space="preserve">Монастырщинский </w:t>
      </w:r>
      <w:r w:rsidR="00360947" w:rsidRPr="00CA113B">
        <w:rPr>
          <w:rFonts w:ascii="Times New Roman" w:hAnsi="Times New Roman"/>
          <w:sz w:val="28"/>
          <w:szCs w:val="28"/>
        </w:rPr>
        <w:t>окружной</w:t>
      </w:r>
      <w:r w:rsidR="00F55101" w:rsidRPr="00CA113B">
        <w:rPr>
          <w:rFonts w:ascii="Times New Roman" w:hAnsi="Times New Roman"/>
          <w:sz w:val="28"/>
          <w:szCs w:val="28"/>
        </w:rPr>
        <w:t xml:space="preserve"> Совет депутатов</w:t>
      </w:r>
    </w:p>
    <w:p w14:paraId="193A6435" w14:textId="77777777" w:rsidR="000714AD" w:rsidRPr="001676AB" w:rsidRDefault="000714AD" w:rsidP="000714A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</w:p>
    <w:p w14:paraId="7023162D" w14:textId="77777777" w:rsidR="00B44757" w:rsidRPr="00CA113B" w:rsidRDefault="000714AD" w:rsidP="00B447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13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D169CC9" w14:textId="77777777" w:rsidR="00B44757" w:rsidRPr="001676AB" w:rsidRDefault="00B44757" w:rsidP="00B4475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8975CE" w14:textId="77777777" w:rsidR="00516662" w:rsidRPr="002F30F4" w:rsidRDefault="00516662" w:rsidP="00516662">
      <w:pPr>
        <w:pStyle w:val="af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0F4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>лицу</w:t>
      </w:r>
      <w:r w:rsidRPr="002F30F4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ему</w:t>
      </w:r>
      <w:r w:rsidRPr="002F30F4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2F30F4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2F30F4">
        <w:rPr>
          <w:rFonts w:ascii="Times New Roman" w:hAnsi="Times New Roman"/>
          <w:sz w:val="28"/>
          <w:szCs w:val="28"/>
        </w:rPr>
        <w:t xml:space="preserve"> Главы муниципального образования «</w:t>
      </w:r>
      <w:r>
        <w:rPr>
          <w:rFonts w:ascii="Times New Roman" w:hAnsi="Times New Roman"/>
          <w:sz w:val="28"/>
          <w:szCs w:val="28"/>
        </w:rPr>
        <w:t>Монастырщинский</w:t>
      </w:r>
      <w:r w:rsidRPr="002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2F30F4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2F792ED0" w14:textId="77777777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F30F4">
        <w:rPr>
          <w:rFonts w:ascii="Times New Roman" w:hAnsi="Times New Roman"/>
          <w:sz w:val="28"/>
          <w:szCs w:val="28"/>
        </w:rPr>
        <w:t xml:space="preserve">- размер должностного оклада </w:t>
      </w:r>
      <w:r>
        <w:rPr>
          <w:rFonts w:ascii="Times New Roman" w:hAnsi="Times New Roman"/>
          <w:sz w:val="28"/>
          <w:szCs w:val="28"/>
        </w:rPr>
        <w:t>согласно приложению № 1;</w:t>
      </w:r>
    </w:p>
    <w:p w14:paraId="5705A645" w14:textId="77777777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0F4">
        <w:rPr>
          <w:rFonts w:ascii="Times New Roman" w:hAnsi="Times New Roman"/>
          <w:sz w:val="28"/>
          <w:szCs w:val="28"/>
        </w:rPr>
        <w:t>размер дополнительных</w:t>
      </w:r>
      <w:r>
        <w:rPr>
          <w:rFonts w:ascii="Times New Roman" w:hAnsi="Times New Roman"/>
          <w:sz w:val="28"/>
          <w:szCs w:val="28"/>
        </w:rPr>
        <w:t xml:space="preserve"> выплат согласно приложению № 2.</w:t>
      </w:r>
    </w:p>
    <w:p w14:paraId="0EC89490" w14:textId="32A27CE8" w:rsidR="00516662" w:rsidRPr="002F30F4" w:rsidRDefault="00516662" w:rsidP="0051666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2F30F4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527">
        <w:rPr>
          <w:rFonts w:ascii="Times New Roman" w:hAnsi="Times New Roman"/>
          <w:sz w:val="28"/>
          <w:szCs w:val="28"/>
        </w:rPr>
        <w:t>о порядке дополнительных выплат лиц</w:t>
      </w:r>
      <w:r>
        <w:rPr>
          <w:rFonts w:ascii="Times New Roman" w:hAnsi="Times New Roman"/>
          <w:sz w:val="28"/>
          <w:szCs w:val="28"/>
        </w:rPr>
        <w:t>у</w:t>
      </w:r>
      <w:r w:rsidRPr="00C84527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ему</w:t>
      </w:r>
      <w:r w:rsidRPr="00C8452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C84527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C84527">
        <w:rPr>
          <w:rFonts w:ascii="Times New Roman" w:hAnsi="Times New Roman"/>
          <w:sz w:val="28"/>
          <w:szCs w:val="28"/>
        </w:rPr>
        <w:t xml:space="preserve"> Главы муниципального образования «</w:t>
      </w:r>
      <w:r>
        <w:rPr>
          <w:rFonts w:ascii="Times New Roman" w:hAnsi="Times New Roman"/>
          <w:sz w:val="28"/>
          <w:szCs w:val="28"/>
        </w:rPr>
        <w:t>Монастырщинский</w:t>
      </w:r>
      <w:r w:rsidRPr="00C8452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C84527">
        <w:rPr>
          <w:rFonts w:ascii="Times New Roman" w:hAnsi="Times New Roman"/>
          <w:sz w:val="28"/>
          <w:szCs w:val="28"/>
        </w:rPr>
        <w:t xml:space="preserve"> </w:t>
      </w:r>
      <w:r w:rsidRPr="002F30F4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2F30F4">
        <w:rPr>
          <w:rFonts w:ascii="Times New Roman" w:hAnsi="Times New Roman"/>
          <w:sz w:val="28"/>
          <w:szCs w:val="28"/>
        </w:rPr>
        <w:t xml:space="preserve">приложению </w:t>
      </w:r>
      <w:r w:rsidR="006E62F0">
        <w:rPr>
          <w:rFonts w:ascii="Times New Roman" w:hAnsi="Times New Roman"/>
          <w:sz w:val="28"/>
          <w:szCs w:val="28"/>
        </w:rPr>
        <w:t xml:space="preserve"> </w:t>
      </w:r>
      <w:r w:rsidRPr="002F30F4"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2F30F4">
        <w:rPr>
          <w:rFonts w:ascii="Times New Roman" w:hAnsi="Times New Roman"/>
          <w:sz w:val="28"/>
          <w:szCs w:val="28"/>
        </w:rPr>
        <w:t>3.</w:t>
      </w:r>
    </w:p>
    <w:p w14:paraId="3FF81694" w14:textId="77777777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30F4">
        <w:rPr>
          <w:rFonts w:ascii="Times New Roman" w:hAnsi="Times New Roman"/>
          <w:sz w:val="28"/>
          <w:szCs w:val="28"/>
        </w:rPr>
        <w:t>. Утвердить Положение о предоставлении отпуска</w:t>
      </w:r>
      <w:r w:rsidRPr="00691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лицу</w:t>
      </w:r>
      <w:r w:rsidRPr="002F30F4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ему</w:t>
      </w:r>
      <w:r w:rsidRPr="002F30F4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2F30F4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2F30F4">
        <w:rPr>
          <w:rFonts w:ascii="Times New Roman" w:hAnsi="Times New Roman"/>
          <w:sz w:val="28"/>
          <w:szCs w:val="28"/>
        </w:rPr>
        <w:t xml:space="preserve"> Главы муниципального образования «</w:t>
      </w:r>
      <w:r>
        <w:rPr>
          <w:rFonts w:ascii="Times New Roman" w:hAnsi="Times New Roman"/>
          <w:sz w:val="28"/>
          <w:szCs w:val="28"/>
        </w:rPr>
        <w:t>Монастырщинский</w:t>
      </w:r>
      <w:r w:rsidRPr="002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2F30F4">
        <w:rPr>
          <w:rFonts w:ascii="Times New Roman" w:hAnsi="Times New Roman"/>
          <w:sz w:val="28"/>
          <w:szCs w:val="28"/>
        </w:rPr>
        <w:t>» Смоленской области, согласно приложению № 4.</w:t>
      </w:r>
    </w:p>
    <w:p w14:paraId="2B87036F" w14:textId="77777777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F30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лицам</w:t>
      </w:r>
      <w:r w:rsidRPr="002F30F4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</w:t>
      </w:r>
      <w:r w:rsidRPr="002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муниципальной службы в органах местного самоуправления </w:t>
      </w:r>
      <w:r w:rsidRPr="002F30F4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Монастырщинский</w:t>
      </w:r>
      <w:r w:rsidRPr="002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2F30F4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759B80BA" w14:textId="77777777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F30F4">
        <w:rPr>
          <w:rFonts w:ascii="Times New Roman" w:hAnsi="Times New Roman"/>
          <w:sz w:val="28"/>
          <w:szCs w:val="28"/>
        </w:rPr>
        <w:t>- размер</w:t>
      </w:r>
      <w:r>
        <w:rPr>
          <w:rFonts w:ascii="Times New Roman" w:hAnsi="Times New Roman"/>
          <w:sz w:val="28"/>
          <w:szCs w:val="28"/>
        </w:rPr>
        <w:t>ы должностных</w:t>
      </w:r>
      <w:r w:rsidRPr="002F30F4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ов</w:t>
      </w:r>
      <w:r w:rsidRPr="002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 5;</w:t>
      </w:r>
    </w:p>
    <w:p w14:paraId="69A663BE" w14:textId="77777777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30F4">
        <w:rPr>
          <w:rFonts w:ascii="Times New Roman" w:hAnsi="Times New Roman"/>
          <w:sz w:val="28"/>
          <w:szCs w:val="28"/>
        </w:rPr>
        <w:t>размеры дополнительных</w:t>
      </w:r>
      <w:r>
        <w:rPr>
          <w:rFonts w:ascii="Times New Roman" w:hAnsi="Times New Roman"/>
          <w:sz w:val="28"/>
          <w:szCs w:val="28"/>
        </w:rPr>
        <w:t xml:space="preserve"> выплат согласно приложению № 6.</w:t>
      </w:r>
    </w:p>
    <w:p w14:paraId="2F4D59C0" w14:textId="75FD16FD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E62F0">
        <w:rPr>
          <w:rFonts w:ascii="Times New Roman" w:hAnsi="Times New Roman"/>
          <w:sz w:val="28"/>
          <w:szCs w:val="28"/>
        </w:rPr>
        <w:t xml:space="preserve"> </w:t>
      </w:r>
      <w:r w:rsidRPr="002F30F4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527">
        <w:rPr>
          <w:rFonts w:ascii="Times New Roman" w:hAnsi="Times New Roman"/>
          <w:sz w:val="28"/>
          <w:szCs w:val="28"/>
        </w:rPr>
        <w:t>о порядке предоставления дополнительных выплат лицам, замещающим должности муниципальной службы в органах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Монастырщинский</w:t>
      </w:r>
      <w:r w:rsidRPr="00C8452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691501">
        <w:rPr>
          <w:rFonts w:ascii="Times New Roman" w:hAnsi="Times New Roman"/>
          <w:sz w:val="28"/>
          <w:szCs w:val="28"/>
        </w:rPr>
        <w:t xml:space="preserve"> </w:t>
      </w:r>
      <w:r w:rsidRPr="002F30F4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> 7</w:t>
      </w:r>
      <w:r w:rsidRPr="002F30F4">
        <w:rPr>
          <w:rFonts w:ascii="Times New Roman" w:hAnsi="Times New Roman"/>
          <w:sz w:val="28"/>
          <w:szCs w:val="28"/>
        </w:rPr>
        <w:t>.</w:t>
      </w:r>
    </w:p>
    <w:p w14:paraId="4578D98A" w14:textId="541D5087" w:rsidR="00516662" w:rsidRPr="002F30F4" w:rsidRDefault="00516662" w:rsidP="0051666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74E20">
        <w:rPr>
          <w:rFonts w:ascii="Times New Roman" w:hAnsi="Times New Roman"/>
          <w:sz w:val="28"/>
          <w:szCs w:val="28"/>
        </w:rPr>
        <w:t xml:space="preserve">. </w:t>
      </w:r>
      <w:r w:rsidR="006E62F0">
        <w:rPr>
          <w:rFonts w:ascii="Times New Roman" w:hAnsi="Times New Roman"/>
          <w:sz w:val="28"/>
          <w:szCs w:val="28"/>
        </w:rPr>
        <w:t xml:space="preserve"> </w:t>
      </w:r>
      <w:r w:rsidRPr="00274E20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865919">
        <w:rPr>
          <w:rFonts w:ascii="Times New Roman" w:hAnsi="Times New Roman"/>
          <w:sz w:val="28"/>
          <w:szCs w:val="28"/>
        </w:rPr>
        <w:t xml:space="preserve">о дня </w:t>
      </w:r>
      <w:r w:rsidR="00357D76">
        <w:rPr>
          <w:rFonts w:ascii="Times New Roman" w:hAnsi="Times New Roman"/>
          <w:sz w:val="28"/>
          <w:szCs w:val="28"/>
        </w:rPr>
        <w:t>подписания</w:t>
      </w:r>
      <w:r w:rsidRPr="00274E2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3 января 2025 года. </w:t>
      </w:r>
    </w:p>
    <w:p w14:paraId="483E6537" w14:textId="77777777" w:rsidR="00F55101" w:rsidRDefault="00F55101" w:rsidP="000714AD">
      <w:pPr>
        <w:pStyle w:val="a4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3A01AA35" w14:textId="77777777" w:rsidR="006E62F0" w:rsidRPr="001676AB" w:rsidRDefault="006E62F0" w:rsidP="000714AD">
      <w:pPr>
        <w:pStyle w:val="a4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134"/>
      </w:tblGrid>
      <w:tr w:rsidR="001676AB" w:rsidRPr="001676AB" w14:paraId="300D0AC5" w14:textId="77777777" w:rsidTr="00CB0C9E">
        <w:tc>
          <w:tcPr>
            <w:tcW w:w="5210" w:type="dxa"/>
          </w:tcPr>
          <w:p w14:paraId="1CBDBFE8" w14:textId="716E9BCC" w:rsidR="00CB0C9E" w:rsidRPr="004D534B" w:rsidRDefault="00CB0C9E" w:rsidP="0053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E6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6E6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               </w:t>
            </w:r>
          </w:p>
        </w:tc>
        <w:tc>
          <w:tcPr>
            <w:tcW w:w="5211" w:type="dxa"/>
          </w:tcPr>
          <w:p w14:paraId="3677E15A" w14:textId="77777777" w:rsidR="00CB0C9E" w:rsidRPr="004D534B" w:rsidRDefault="00CB0C9E" w:rsidP="006C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C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676AB" w:rsidRPr="001676AB" w14:paraId="01BBFD8E" w14:textId="77777777" w:rsidTr="00CB0C9E">
        <w:tc>
          <w:tcPr>
            <w:tcW w:w="5210" w:type="dxa"/>
          </w:tcPr>
          <w:p w14:paraId="7F62EF92" w14:textId="096D6F96" w:rsidR="00CB0C9E" w:rsidRPr="004D534B" w:rsidRDefault="00CB0C9E" w:rsidP="00CB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>«Монастырщинский муниципальный округ</w:t>
            </w:r>
            <w:r w:rsidR="006E62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                                  </w:t>
            </w:r>
          </w:p>
        </w:tc>
        <w:tc>
          <w:tcPr>
            <w:tcW w:w="5211" w:type="dxa"/>
          </w:tcPr>
          <w:p w14:paraId="118DA33C" w14:textId="73482FCD" w:rsidR="00CB0C9E" w:rsidRPr="004D534B" w:rsidRDefault="00CB0C9E" w:rsidP="006E62F0">
            <w:pPr>
              <w:ind w:left="1169" w:right="-111" w:hanging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Монастырщинского </w:t>
            </w:r>
            <w:r w:rsidR="006E62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кружного </w:t>
            </w:r>
            <w:r w:rsidR="006E62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CB0C9E" w:rsidRPr="001676AB" w14:paraId="0EAA858F" w14:textId="77777777" w:rsidTr="00CB0C9E">
        <w:tc>
          <w:tcPr>
            <w:tcW w:w="5210" w:type="dxa"/>
          </w:tcPr>
          <w:p w14:paraId="23FAF260" w14:textId="6A8D9D3A" w:rsidR="00CB0C9E" w:rsidRPr="004D534B" w:rsidRDefault="006E62F0" w:rsidP="006E6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831E82" w:rsidRPr="004D534B">
              <w:rPr>
                <w:rFonts w:ascii="Times New Roman" w:hAnsi="Times New Roman" w:cs="Times New Roman"/>
                <w:b/>
                <w:sz w:val="28"/>
                <w:szCs w:val="28"/>
              </w:rPr>
              <w:t>В.Б. Титов</w:t>
            </w:r>
            <w:r w:rsidR="00CB0C9E" w:rsidRPr="004D5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211" w:type="dxa"/>
          </w:tcPr>
          <w:p w14:paraId="6D3112C8" w14:textId="665DAC29" w:rsidR="00CB0C9E" w:rsidRPr="004D534B" w:rsidRDefault="00CB0C9E" w:rsidP="006E62F0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E62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D5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34B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</w:p>
        </w:tc>
      </w:tr>
    </w:tbl>
    <w:p w14:paraId="3ED27F03" w14:textId="77777777" w:rsidR="008A3752" w:rsidRPr="001676AB" w:rsidRDefault="008A3752" w:rsidP="00235892">
      <w:pPr>
        <w:tabs>
          <w:tab w:val="left" w:pos="162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2C5F7B8B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66135B16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0F9A41CC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2BDAEAAE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0869D833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5F97DED6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604CAE6D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78CC8102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587E1BC4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78FC19B9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7A73C125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45C59ADB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48D2AB7C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55098B6A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6A363367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3C5EE4B7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1F790258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005BB6D9" w14:textId="77777777" w:rsidR="00A67275" w:rsidRDefault="00A67275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2300E9DC" w14:textId="77777777" w:rsidR="006E62F0" w:rsidRDefault="006E62F0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5982643E" w14:textId="6CEB8958" w:rsidR="00A67275" w:rsidRP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7D4712EA" w14:textId="77777777" w:rsid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t xml:space="preserve">к решению Монастырщинского </w:t>
      </w:r>
    </w:p>
    <w:p w14:paraId="7A4C8E51" w14:textId="34CB7B54" w:rsidR="00A67275" w:rsidRP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t xml:space="preserve">окружного Совета депутатов </w:t>
      </w:r>
    </w:p>
    <w:p w14:paraId="65FCA1F3" w14:textId="39CF489B" w:rsidR="00A67275" w:rsidRP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t xml:space="preserve">от </w:t>
      </w:r>
      <w:r w:rsidR="00865919">
        <w:rPr>
          <w:rFonts w:ascii="Times New Roman" w:hAnsi="Times New Roman"/>
          <w:sz w:val="24"/>
          <w:szCs w:val="24"/>
        </w:rPr>
        <w:t xml:space="preserve">27.01.2025г. </w:t>
      </w:r>
      <w:r w:rsidRPr="006E62F0">
        <w:rPr>
          <w:rFonts w:ascii="Times New Roman" w:hAnsi="Times New Roman"/>
          <w:sz w:val="24"/>
          <w:szCs w:val="24"/>
        </w:rPr>
        <w:t xml:space="preserve"> № </w:t>
      </w:r>
      <w:r w:rsidR="00865919">
        <w:rPr>
          <w:rFonts w:ascii="Times New Roman" w:hAnsi="Times New Roman"/>
          <w:sz w:val="24"/>
          <w:szCs w:val="24"/>
        </w:rPr>
        <w:t>6</w:t>
      </w:r>
    </w:p>
    <w:p w14:paraId="27DDD01B" w14:textId="77777777" w:rsidR="00A67275" w:rsidRPr="006E62F0" w:rsidRDefault="00A67275" w:rsidP="006E62F0">
      <w:pPr>
        <w:pStyle w:val="af6"/>
        <w:ind w:left="4956"/>
        <w:jc w:val="right"/>
        <w:rPr>
          <w:rFonts w:ascii="Times New Roman" w:hAnsi="Times New Roman"/>
          <w:sz w:val="24"/>
          <w:szCs w:val="24"/>
        </w:rPr>
      </w:pPr>
    </w:p>
    <w:p w14:paraId="038553B6" w14:textId="77777777" w:rsidR="00A67275" w:rsidRDefault="00A67275" w:rsidP="00A67275">
      <w:pPr>
        <w:pStyle w:val="af6"/>
        <w:ind w:left="4956"/>
        <w:jc w:val="both"/>
        <w:rPr>
          <w:rFonts w:ascii="Times New Roman" w:hAnsi="Times New Roman"/>
          <w:sz w:val="28"/>
          <w:szCs w:val="28"/>
        </w:rPr>
      </w:pPr>
    </w:p>
    <w:p w14:paraId="2CE90D90" w14:textId="77777777" w:rsidR="00A67275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3BA19BE" w14:textId="77777777" w:rsidR="00A67275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</w:t>
      </w:r>
    </w:p>
    <w:p w14:paraId="157A4BFE" w14:textId="77777777" w:rsidR="00A67275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оклада лица, замещающего муниципальную должность Главы муниципального образования «Монастырщинский муниципальный округ» Смоленской области. </w:t>
      </w:r>
    </w:p>
    <w:p w14:paraId="0FC20B12" w14:textId="77777777" w:rsidR="00A67275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A67275" w14:paraId="69740FDB" w14:textId="77777777" w:rsidTr="007A574D">
        <w:tc>
          <w:tcPr>
            <w:tcW w:w="6345" w:type="dxa"/>
          </w:tcPr>
          <w:p w14:paraId="222F6312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</w:tcPr>
          <w:p w14:paraId="0EF85F7E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Размер должностного оклада в соответствии с группой по оплате труда (</w:t>
            </w:r>
            <w:r>
              <w:rPr>
                <w:rFonts w:ascii="Times New Roman" w:hAnsi="Times New Roman"/>
                <w:sz w:val="28"/>
                <w:szCs w:val="28"/>
              </w:rPr>
              <w:t>3-я группа</w:t>
            </w:r>
            <w:r w:rsidRPr="00265FE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A67275" w14:paraId="2F7FA19F" w14:textId="77777777" w:rsidTr="007A574D">
        <w:tc>
          <w:tcPr>
            <w:tcW w:w="6345" w:type="dxa"/>
            <w:tcBorders>
              <w:bottom w:val="single" w:sz="4" w:space="0" w:color="000000"/>
            </w:tcBorders>
          </w:tcPr>
          <w:p w14:paraId="24912F69" w14:textId="77777777" w:rsidR="00A67275" w:rsidRPr="00265FE8" w:rsidRDefault="00A67275" w:rsidP="00A6727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«Монастырщинский муниципальный округ» Смоленской области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70D4835E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09E24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20 933</w:t>
            </w:r>
          </w:p>
        </w:tc>
      </w:tr>
    </w:tbl>
    <w:p w14:paraId="4E6822BC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0C095533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5D164344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3A1F7B51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64CAB6AE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4FCF0C66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551B8111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1B33451E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18EF3E82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2D3DB3F4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332D705B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713C2F4B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2CEF4117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71A0D81C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428F9253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18ED4037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60C52B16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0712D22C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78159A07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6FC2F9A6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25F03FEE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0CD15339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5572694E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213EA6A3" w14:textId="77777777" w:rsidR="00A67275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7B8B71C2" w14:textId="77777777" w:rsidR="00A67275" w:rsidRDefault="00A67275" w:rsidP="00A67275">
      <w:pPr>
        <w:rPr>
          <w:sz w:val="28"/>
          <w:szCs w:val="28"/>
        </w:rPr>
      </w:pPr>
    </w:p>
    <w:p w14:paraId="2F9828AC" w14:textId="77777777" w:rsidR="00A67275" w:rsidRP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14:paraId="5BF97133" w14:textId="77777777" w:rsid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t xml:space="preserve">к решению Монастырщинского </w:t>
      </w:r>
    </w:p>
    <w:p w14:paraId="7B5D186F" w14:textId="7C22BEAA" w:rsidR="00A67275" w:rsidRP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t xml:space="preserve">окружного Совета депутатов </w:t>
      </w:r>
    </w:p>
    <w:p w14:paraId="3D7F653E" w14:textId="72D7063C" w:rsidR="00A67275" w:rsidRPr="006E62F0" w:rsidRDefault="00A67275" w:rsidP="006E62F0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6E62F0">
        <w:rPr>
          <w:rFonts w:ascii="Times New Roman" w:hAnsi="Times New Roman"/>
          <w:sz w:val="24"/>
          <w:szCs w:val="24"/>
        </w:rPr>
        <w:t xml:space="preserve">от </w:t>
      </w:r>
      <w:r w:rsidR="00865919">
        <w:rPr>
          <w:rFonts w:ascii="Times New Roman" w:hAnsi="Times New Roman"/>
          <w:sz w:val="24"/>
          <w:szCs w:val="24"/>
        </w:rPr>
        <w:t xml:space="preserve">27.01.2025г. </w:t>
      </w:r>
      <w:r w:rsidRPr="006E62F0">
        <w:rPr>
          <w:rFonts w:ascii="Times New Roman" w:hAnsi="Times New Roman"/>
          <w:sz w:val="24"/>
          <w:szCs w:val="24"/>
        </w:rPr>
        <w:t xml:space="preserve"> №</w:t>
      </w:r>
      <w:r w:rsidR="00865919">
        <w:rPr>
          <w:rFonts w:ascii="Times New Roman" w:hAnsi="Times New Roman"/>
          <w:sz w:val="24"/>
          <w:szCs w:val="24"/>
        </w:rPr>
        <w:t>6</w:t>
      </w:r>
    </w:p>
    <w:p w14:paraId="5B5BCC5F" w14:textId="77777777" w:rsidR="00A67275" w:rsidRPr="006E62F0" w:rsidRDefault="00A67275" w:rsidP="006E62F0">
      <w:pPr>
        <w:pStyle w:val="af6"/>
        <w:jc w:val="right"/>
        <w:rPr>
          <w:rFonts w:ascii="Times New Roman" w:hAnsi="Times New Roman"/>
          <w:b/>
          <w:sz w:val="24"/>
          <w:szCs w:val="24"/>
        </w:rPr>
      </w:pPr>
    </w:p>
    <w:p w14:paraId="6BBC31F9" w14:textId="77777777" w:rsidR="00A67275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2DD61904" w14:textId="77777777" w:rsidR="00A67275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098A762A" w14:textId="77777777" w:rsidR="00A67275" w:rsidRPr="00313C68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313C68">
        <w:rPr>
          <w:rFonts w:ascii="Times New Roman" w:hAnsi="Times New Roman"/>
          <w:b/>
          <w:sz w:val="28"/>
          <w:szCs w:val="28"/>
        </w:rPr>
        <w:t>РАЗМЕРЫ</w:t>
      </w:r>
    </w:p>
    <w:p w14:paraId="1FE3D638" w14:textId="77777777" w:rsidR="00A67275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313C68">
        <w:rPr>
          <w:rFonts w:ascii="Times New Roman" w:hAnsi="Times New Roman"/>
          <w:b/>
          <w:sz w:val="28"/>
          <w:szCs w:val="28"/>
        </w:rPr>
        <w:t>дополнительных выплат</w:t>
      </w:r>
      <w:r>
        <w:rPr>
          <w:rFonts w:ascii="Times New Roman" w:hAnsi="Times New Roman"/>
          <w:b/>
          <w:sz w:val="28"/>
          <w:szCs w:val="28"/>
        </w:rPr>
        <w:t xml:space="preserve"> лицу, замещающему муниципальную должность Главы муниципального образования «Монастырщинский муниципальный округ» Смоленской области.</w:t>
      </w:r>
    </w:p>
    <w:p w14:paraId="029DD539" w14:textId="77777777" w:rsidR="00A67275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7C09ABFE" w14:textId="77777777" w:rsidR="00A67275" w:rsidRDefault="00A67275" w:rsidP="00A67275">
      <w:pPr>
        <w:pStyle w:val="af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к должностному окладу – 70 процентов должностного оклада (должностной оклад и вышеуказанная ежемесячная надбавка к должностному окладу составляют оклад денежного содержания).</w:t>
      </w:r>
    </w:p>
    <w:p w14:paraId="1A1829A3" w14:textId="77777777" w:rsidR="00A67275" w:rsidRDefault="00A67275" w:rsidP="00A67275">
      <w:pPr>
        <w:pStyle w:val="af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в соответствии с пунктом 2 части 2 статьи 2 областного закона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в следующих размерах:</w:t>
      </w:r>
    </w:p>
    <w:p w14:paraId="2C020E16" w14:textId="77777777" w:rsidR="00A67275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26"/>
      </w:tblGrid>
      <w:tr w:rsidR="00A67275" w14:paraId="34EFB6C5" w14:textId="77777777" w:rsidTr="007A574D">
        <w:tc>
          <w:tcPr>
            <w:tcW w:w="6237" w:type="dxa"/>
          </w:tcPr>
          <w:p w14:paraId="65E31A7C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Стаж, лет</w:t>
            </w:r>
          </w:p>
        </w:tc>
        <w:tc>
          <w:tcPr>
            <w:tcW w:w="3226" w:type="dxa"/>
          </w:tcPr>
          <w:p w14:paraId="547C059A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Надбавка, процентов</w:t>
            </w:r>
          </w:p>
        </w:tc>
      </w:tr>
      <w:tr w:rsidR="00A67275" w14:paraId="76AE77FA" w14:textId="77777777" w:rsidTr="007A574D">
        <w:tc>
          <w:tcPr>
            <w:tcW w:w="6237" w:type="dxa"/>
          </w:tcPr>
          <w:p w14:paraId="6B436487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26" w:type="dxa"/>
          </w:tcPr>
          <w:p w14:paraId="13747B64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67275" w14:paraId="019F0980" w14:textId="77777777" w:rsidTr="007A574D">
        <w:tc>
          <w:tcPr>
            <w:tcW w:w="6237" w:type="dxa"/>
          </w:tcPr>
          <w:p w14:paraId="1E3DAB0F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26" w:type="dxa"/>
          </w:tcPr>
          <w:p w14:paraId="3ED80E07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67275" w14:paraId="71659876" w14:textId="77777777" w:rsidTr="007A574D">
        <w:tc>
          <w:tcPr>
            <w:tcW w:w="6237" w:type="dxa"/>
          </w:tcPr>
          <w:p w14:paraId="4D3C16A4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3226" w:type="dxa"/>
          </w:tcPr>
          <w:p w14:paraId="153D72B0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67275" w14:paraId="542177BD" w14:textId="77777777" w:rsidTr="007A574D">
        <w:tc>
          <w:tcPr>
            <w:tcW w:w="6237" w:type="dxa"/>
          </w:tcPr>
          <w:p w14:paraId="6196CE7E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3226" w:type="dxa"/>
          </w:tcPr>
          <w:p w14:paraId="717C99B4" w14:textId="77777777" w:rsidR="00A67275" w:rsidRPr="00265FE8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22FB767D" w14:textId="77777777" w:rsidR="00A67275" w:rsidRDefault="00A67275" w:rsidP="00A67275">
      <w:pPr>
        <w:pStyle w:val="af6"/>
        <w:ind w:left="300" w:firstLine="408"/>
        <w:jc w:val="both"/>
        <w:rPr>
          <w:rFonts w:ascii="Times New Roman" w:hAnsi="Times New Roman"/>
          <w:sz w:val="28"/>
          <w:szCs w:val="28"/>
        </w:rPr>
      </w:pPr>
    </w:p>
    <w:p w14:paraId="23FD514F" w14:textId="77777777" w:rsidR="00A67275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Ежемесячная надбавка к должностному окладу за особые условия работы – 50 процентов должностного оклада по замещаемой должности.</w:t>
      </w:r>
    </w:p>
    <w:p w14:paraId="48250A82" w14:textId="77777777" w:rsidR="00A67275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законодательством.</w:t>
      </w:r>
    </w:p>
    <w:p w14:paraId="5010E9A7" w14:textId="77777777" w:rsidR="00A67275" w:rsidRPr="004827C6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E72E8">
        <w:rPr>
          <w:rFonts w:ascii="Times New Roman" w:hAnsi="Times New Roman"/>
          <w:sz w:val="28"/>
          <w:szCs w:val="28"/>
        </w:rPr>
        <w:t xml:space="preserve">5. </w:t>
      </w:r>
      <w:r w:rsidRPr="004827C6">
        <w:rPr>
          <w:rFonts w:ascii="Times New Roman" w:hAnsi="Times New Roman"/>
          <w:sz w:val="28"/>
          <w:szCs w:val="28"/>
        </w:rPr>
        <w:t xml:space="preserve">Ежемесячное денежное поощрение – 100 процентов оклада денежного содержания по занимаемой должности. </w:t>
      </w:r>
    </w:p>
    <w:p w14:paraId="33E08FFF" w14:textId="77777777" w:rsidR="00A67275" w:rsidRPr="004827C6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4827C6">
        <w:rPr>
          <w:rFonts w:ascii="Times New Roman" w:hAnsi="Times New Roman"/>
          <w:sz w:val="28"/>
          <w:szCs w:val="28"/>
        </w:rPr>
        <w:t>Также, может быть выплачено единовременное дополнительное денежное поощрение, предоставление которого согласовывается с Губернатором Смоленской области:</w:t>
      </w:r>
    </w:p>
    <w:p w14:paraId="49010BCB" w14:textId="77777777" w:rsidR="00A67275" w:rsidRPr="004827C6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4827C6">
        <w:rPr>
          <w:rFonts w:ascii="Times New Roman" w:hAnsi="Times New Roman"/>
          <w:sz w:val="28"/>
          <w:szCs w:val="28"/>
        </w:rPr>
        <w:t>- за месяц текущего финансового года (за исключением последнего месяца текущего финансового года) – до 100 процентов оклада денежного содержания;</w:t>
      </w:r>
    </w:p>
    <w:p w14:paraId="482E42A3" w14:textId="77777777" w:rsidR="00A67275" w:rsidRPr="00AE72E8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4827C6">
        <w:rPr>
          <w:rFonts w:ascii="Times New Roman" w:hAnsi="Times New Roman"/>
          <w:sz w:val="28"/>
          <w:szCs w:val="28"/>
        </w:rPr>
        <w:t>- за последний месяц текущего финансового года – в пределах экономии годового фонда оплаты труда (без учета суммы экономии, сложившейся за счет снижения размера единовременного дополнительного денежного поощрения в течение 11 месяцев текущего финансового года).</w:t>
      </w:r>
    </w:p>
    <w:p w14:paraId="31BF4387" w14:textId="77777777" w:rsidR="00A67275" w:rsidRPr="00AC2C5E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C2C5E">
        <w:rPr>
          <w:rFonts w:ascii="Times New Roman" w:hAnsi="Times New Roman"/>
          <w:sz w:val="28"/>
          <w:szCs w:val="28"/>
        </w:rPr>
        <w:t xml:space="preserve">6. Премия за выполнение особо важных и сложных заданий – до 100 процентов оклада денежного содержания в пределах экономии годового фонда оплаты труда </w:t>
      </w:r>
      <w:r w:rsidRPr="00AC2C5E">
        <w:rPr>
          <w:rFonts w:ascii="Times New Roman" w:hAnsi="Times New Roman"/>
          <w:sz w:val="28"/>
          <w:szCs w:val="28"/>
        </w:rPr>
        <w:lastRenderedPageBreak/>
        <w:t>(без учета суммы экономии, сложившейся за счет снижения размеров дополнительных выплат).</w:t>
      </w:r>
    </w:p>
    <w:p w14:paraId="118E637E" w14:textId="77777777" w:rsidR="00A67275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</w:t>
      </w:r>
      <w:r w:rsidRPr="00C107F1">
        <w:rPr>
          <w:rFonts w:ascii="Times New Roman" w:hAnsi="Times New Roman"/>
          <w:sz w:val="28"/>
          <w:szCs w:val="28"/>
        </w:rPr>
        <w:t>диновременная выплата при предоставлении ежегодного оплачиваемого отпуска либо в другое время – два оклада денежного содержания по за</w:t>
      </w:r>
      <w:r w:rsidR="00C37A89">
        <w:rPr>
          <w:rFonts w:ascii="Times New Roman" w:hAnsi="Times New Roman"/>
          <w:sz w:val="28"/>
          <w:szCs w:val="28"/>
        </w:rPr>
        <w:t>меща</w:t>
      </w:r>
      <w:r w:rsidRPr="00C107F1">
        <w:rPr>
          <w:rFonts w:ascii="Times New Roman" w:hAnsi="Times New Roman"/>
          <w:sz w:val="28"/>
          <w:szCs w:val="28"/>
        </w:rPr>
        <w:t xml:space="preserve">емой должности. </w:t>
      </w:r>
    </w:p>
    <w:p w14:paraId="1E8B9D43" w14:textId="77777777" w:rsidR="00A67275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Материальная помощь – один оклад денежного содержания по               </w:t>
      </w:r>
      <w:r w:rsidR="00C37A89" w:rsidRPr="00C107F1">
        <w:rPr>
          <w:rFonts w:ascii="Times New Roman" w:hAnsi="Times New Roman"/>
          <w:sz w:val="28"/>
          <w:szCs w:val="28"/>
        </w:rPr>
        <w:t>за</w:t>
      </w:r>
      <w:r w:rsidR="00C37A89">
        <w:rPr>
          <w:rFonts w:ascii="Times New Roman" w:hAnsi="Times New Roman"/>
          <w:sz w:val="28"/>
          <w:szCs w:val="28"/>
        </w:rPr>
        <w:t>меща</w:t>
      </w:r>
      <w:r w:rsidR="00C37A89" w:rsidRPr="00C107F1">
        <w:rPr>
          <w:rFonts w:ascii="Times New Roman" w:hAnsi="Times New Roman"/>
          <w:sz w:val="28"/>
          <w:szCs w:val="28"/>
        </w:rPr>
        <w:t>емой</w:t>
      </w:r>
      <w:r>
        <w:rPr>
          <w:rFonts w:ascii="Times New Roman" w:hAnsi="Times New Roman"/>
          <w:sz w:val="28"/>
          <w:szCs w:val="28"/>
        </w:rPr>
        <w:t xml:space="preserve"> должности.</w:t>
      </w:r>
    </w:p>
    <w:p w14:paraId="6D1CC790" w14:textId="77777777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297F91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14:paraId="2BCD5EA2" w14:textId="77777777" w:rsid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к решению </w:t>
      </w:r>
      <w:r w:rsidR="0068351B" w:rsidRPr="00297F91">
        <w:rPr>
          <w:rFonts w:ascii="Times New Roman" w:hAnsi="Times New Roman"/>
          <w:sz w:val="24"/>
          <w:szCs w:val="24"/>
        </w:rPr>
        <w:t>Монастырщинского</w:t>
      </w:r>
      <w:r w:rsidRPr="00297F91">
        <w:rPr>
          <w:rFonts w:ascii="Times New Roman" w:hAnsi="Times New Roman"/>
          <w:sz w:val="24"/>
          <w:szCs w:val="24"/>
        </w:rPr>
        <w:t xml:space="preserve"> </w:t>
      </w:r>
    </w:p>
    <w:p w14:paraId="0420D04F" w14:textId="25042A09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окружного Совета депутатов </w:t>
      </w:r>
    </w:p>
    <w:p w14:paraId="79E416E0" w14:textId="136C32A8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от </w:t>
      </w:r>
      <w:r w:rsidR="00865919">
        <w:rPr>
          <w:rFonts w:ascii="Times New Roman" w:hAnsi="Times New Roman"/>
          <w:sz w:val="24"/>
          <w:szCs w:val="24"/>
        </w:rPr>
        <w:t xml:space="preserve">27.01.2025г. </w:t>
      </w:r>
      <w:r w:rsidRPr="00297F91">
        <w:rPr>
          <w:rFonts w:ascii="Times New Roman" w:hAnsi="Times New Roman"/>
          <w:sz w:val="24"/>
          <w:szCs w:val="24"/>
        </w:rPr>
        <w:t xml:space="preserve"> №</w:t>
      </w:r>
      <w:r w:rsidR="00865919">
        <w:rPr>
          <w:rFonts w:ascii="Times New Roman" w:hAnsi="Times New Roman"/>
          <w:sz w:val="24"/>
          <w:szCs w:val="24"/>
        </w:rPr>
        <w:t>6</w:t>
      </w:r>
    </w:p>
    <w:p w14:paraId="3E4E87B6" w14:textId="77777777" w:rsidR="00A67275" w:rsidRPr="00297F91" w:rsidRDefault="00A67275" w:rsidP="00297F91">
      <w:pPr>
        <w:jc w:val="right"/>
        <w:rPr>
          <w:sz w:val="24"/>
          <w:szCs w:val="24"/>
        </w:rPr>
      </w:pPr>
    </w:p>
    <w:p w14:paraId="65B9202A" w14:textId="77777777" w:rsidR="00A67275" w:rsidRPr="0068351B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0A13DD4D" w14:textId="77777777" w:rsidR="00A67275" w:rsidRPr="0068351B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8351B">
        <w:rPr>
          <w:rFonts w:ascii="Times New Roman" w:hAnsi="Times New Roman"/>
          <w:b/>
          <w:sz w:val="28"/>
          <w:szCs w:val="28"/>
        </w:rPr>
        <w:t>ПОЛОЖЕНИЕ</w:t>
      </w:r>
    </w:p>
    <w:p w14:paraId="371D97FC" w14:textId="77777777" w:rsidR="00A67275" w:rsidRPr="0068351B" w:rsidRDefault="00A67275" w:rsidP="0068351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8351B">
        <w:rPr>
          <w:rFonts w:ascii="Times New Roman" w:hAnsi="Times New Roman"/>
          <w:b/>
          <w:sz w:val="28"/>
          <w:szCs w:val="28"/>
        </w:rPr>
        <w:t>о порядке дополнительных выплат лиц</w:t>
      </w:r>
      <w:r w:rsidR="0068351B" w:rsidRPr="0068351B">
        <w:rPr>
          <w:rFonts w:ascii="Times New Roman" w:hAnsi="Times New Roman"/>
          <w:b/>
          <w:sz w:val="28"/>
          <w:szCs w:val="28"/>
        </w:rPr>
        <w:t>у</w:t>
      </w:r>
      <w:r w:rsidRPr="0068351B">
        <w:rPr>
          <w:rFonts w:ascii="Times New Roman" w:hAnsi="Times New Roman"/>
          <w:b/>
          <w:sz w:val="28"/>
          <w:szCs w:val="28"/>
        </w:rPr>
        <w:t>, замещающ</w:t>
      </w:r>
      <w:r w:rsidR="0068351B" w:rsidRPr="0068351B">
        <w:rPr>
          <w:rFonts w:ascii="Times New Roman" w:hAnsi="Times New Roman"/>
          <w:b/>
          <w:sz w:val="28"/>
          <w:szCs w:val="28"/>
        </w:rPr>
        <w:t>е</w:t>
      </w:r>
      <w:r w:rsidRPr="0068351B">
        <w:rPr>
          <w:rFonts w:ascii="Times New Roman" w:hAnsi="Times New Roman"/>
          <w:b/>
          <w:sz w:val="28"/>
          <w:szCs w:val="28"/>
        </w:rPr>
        <w:t>м</w:t>
      </w:r>
      <w:r w:rsidR="0068351B" w:rsidRPr="0068351B">
        <w:rPr>
          <w:rFonts w:ascii="Times New Roman" w:hAnsi="Times New Roman"/>
          <w:b/>
          <w:sz w:val="28"/>
          <w:szCs w:val="28"/>
        </w:rPr>
        <w:t>у</w:t>
      </w:r>
      <w:r w:rsidRPr="0068351B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68351B" w:rsidRPr="0068351B">
        <w:rPr>
          <w:rFonts w:ascii="Times New Roman" w:hAnsi="Times New Roman"/>
          <w:b/>
          <w:sz w:val="28"/>
          <w:szCs w:val="28"/>
        </w:rPr>
        <w:t>ую</w:t>
      </w:r>
      <w:r w:rsidRPr="0068351B">
        <w:rPr>
          <w:rFonts w:ascii="Times New Roman" w:hAnsi="Times New Roman"/>
          <w:b/>
          <w:sz w:val="28"/>
          <w:szCs w:val="28"/>
        </w:rPr>
        <w:t xml:space="preserve"> должност</w:t>
      </w:r>
      <w:r w:rsidR="0068351B" w:rsidRPr="0068351B">
        <w:rPr>
          <w:rFonts w:ascii="Times New Roman" w:hAnsi="Times New Roman"/>
          <w:b/>
          <w:sz w:val="28"/>
          <w:szCs w:val="28"/>
        </w:rPr>
        <w:t>ь</w:t>
      </w:r>
      <w:r w:rsidRPr="0068351B">
        <w:rPr>
          <w:rFonts w:ascii="Times New Roman" w:hAnsi="Times New Roman"/>
          <w:b/>
          <w:sz w:val="28"/>
          <w:szCs w:val="28"/>
        </w:rPr>
        <w:t xml:space="preserve"> Главы муниципального образования «</w:t>
      </w:r>
      <w:r w:rsidR="0068351B" w:rsidRPr="0068351B">
        <w:rPr>
          <w:rFonts w:ascii="Times New Roman" w:hAnsi="Times New Roman"/>
          <w:b/>
          <w:sz w:val="28"/>
          <w:szCs w:val="28"/>
        </w:rPr>
        <w:t>Монастырщинский</w:t>
      </w:r>
      <w:r w:rsidRPr="0068351B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="0068351B">
        <w:rPr>
          <w:rFonts w:ascii="Times New Roman" w:hAnsi="Times New Roman"/>
          <w:b/>
          <w:sz w:val="28"/>
          <w:szCs w:val="28"/>
        </w:rPr>
        <w:t>.</w:t>
      </w:r>
      <w:r w:rsidRPr="0068351B">
        <w:rPr>
          <w:rFonts w:ascii="Times New Roman" w:hAnsi="Times New Roman"/>
          <w:b/>
          <w:sz w:val="28"/>
          <w:szCs w:val="28"/>
        </w:rPr>
        <w:t xml:space="preserve"> </w:t>
      </w:r>
    </w:p>
    <w:p w14:paraId="055C5D31" w14:textId="77777777" w:rsidR="00A67275" w:rsidRPr="0068351B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436FCE95" w14:textId="77777777" w:rsidR="00A67275" w:rsidRPr="0068351B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3355034B" w14:textId="77777777" w:rsidR="00A67275" w:rsidRPr="0068351B" w:rsidRDefault="00A67275" w:rsidP="00A67275">
      <w:pPr>
        <w:pStyle w:val="af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68351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F6C33EE" w14:textId="77777777" w:rsidR="00A67275" w:rsidRPr="0068351B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55110993" w14:textId="77777777" w:rsidR="00A67275" w:rsidRPr="0068351B" w:rsidRDefault="00A67275" w:rsidP="00A67275">
      <w:pPr>
        <w:pStyle w:val="af6"/>
        <w:numPr>
          <w:ilvl w:val="1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351B">
        <w:rPr>
          <w:rFonts w:ascii="Times New Roman" w:hAnsi="Times New Roman"/>
          <w:sz w:val="28"/>
          <w:szCs w:val="28"/>
        </w:rPr>
        <w:t>Настоящее положение в соответствии с областным законом от 29.11.2007 № 109-з  «Об отдельных вопросах муниципальной службы в Смоленской области» (далее – областной закон), в соответствии с областным законом от 31.03.2009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определяет порядок выплаты лиц</w:t>
      </w:r>
      <w:r w:rsidR="0068351B" w:rsidRPr="0068351B">
        <w:rPr>
          <w:rFonts w:ascii="Times New Roman" w:hAnsi="Times New Roman"/>
          <w:sz w:val="28"/>
          <w:szCs w:val="28"/>
        </w:rPr>
        <w:t>у</w:t>
      </w:r>
      <w:r w:rsidRPr="0068351B">
        <w:rPr>
          <w:rFonts w:ascii="Times New Roman" w:hAnsi="Times New Roman"/>
          <w:sz w:val="28"/>
          <w:szCs w:val="28"/>
        </w:rPr>
        <w:t>, замещающ</w:t>
      </w:r>
      <w:r w:rsidR="0068351B" w:rsidRPr="0068351B">
        <w:rPr>
          <w:rFonts w:ascii="Times New Roman" w:hAnsi="Times New Roman"/>
          <w:sz w:val="28"/>
          <w:szCs w:val="28"/>
        </w:rPr>
        <w:t>ему</w:t>
      </w:r>
      <w:r w:rsidRPr="0068351B">
        <w:rPr>
          <w:rFonts w:ascii="Times New Roman" w:hAnsi="Times New Roman"/>
          <w:sz w:val="28"/>
          <w:szCs w:val="28"/>
        </w:rPr>
        <w:t xml:space="preserve"> муниципальн</w:t>
      </w:r>
      <w:r w:rsidR="0068351B" w:rsidRPr="0068351B">
        <w:rPr>
          <w:rFonts w:ascii="Times New Roman" w:hAnsi="Times New Roman"/>
          <w:sz w:val="28"/>
          <w:szCs w:val="28"/>
        </w:rPr>
        <w:t>ую</w:t>
      </w:r>
      <w:r w:rsidRPr="0068351B">
        <w:rPr>
          <w:rFonts w:ascii="Times New Roman" w:hAnsi="Times New Roman"/>
          <w:sz w:val="28"/>
          <w:szCs w:val="28"/>
        </w:rPr>
        <w:t xml:space="preserve"> должност</w:t>
      </w:r>
      <w:r w:rsidR="0068351B" w:rsidRPr="0068351B">
        <w:rPr>
          <w:rFonts w:ascii="Times New Roman" w:hAnsi="Times New Roman"/>
          <w:sz w:val="28"/>
          <w:szCs w:val="28"/>
        </w:rPr>
        <w:t>ь</w:t>
      </w:r>
      <w:r w:rsidRPr="0068351B">
        <w:rPr>
          <w:rFonts w:ascii="Times New Roman" w:hAnsi="Times New Roman"/>
          <w:sz w:val="28"/>
          <w:szCs w:val="28"/>
        </w:rPr>
        <w:t xml:space="preserve"> Главы муниципального образования «</w:t>
      </w:r>
      <w:r w:rsidR="0068351B" w:rsidRPr="0068351B">
        <w:rPr>
          <w:rFonts w:ascii="Times New Roman" w:hAnsi="Times New Roman"/>
          <w:sz w:val="28"/>
          <w:szCs w:val="28"/>
        </w:rPr>
        <w:t>Монастырщинский</w:t>
      </w:r>
      <w:r w:rsidRPr="0068351B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(далее – Глава муниципального образования)</w:t>
      </w:r>
      <w:r w:rsidR="0068351B" w:rsidRPr="0068351B">
        <w:rPr>
          <w:rFonts w:ascii="Times New Roman" w:hAnsi="Times New Roman"/>
          <w:sz w:val="28"/>
          <w:szCs w:val="28"/>
        </w:rPr>
        <w:t>,</w:t>
      </w:r>
      <w:r w:rsidRPr="0068351B">
        <w:rPr>
          <w:rFonts w:ascii="Times New Roman" w:hAnsi="Times New Roman"/>
          <w:sz w:val="28"/>
          <w:szCs w:val="28"/>
        </w:rPr>
        <w:t xml:space="preserve">  ежемесячной надбавки за особые условия муниципальной службы, ежемесячного денежного поощрения, премии за выполнение особо важных и сложных заданий.</w:t>
      </w:r>
    </w:p>
    <w:p w14:paraId="09A93D9F" w14:textId="77777777" w:rsidR="00A67275" w:rsidRPr="0068351B" w:rsidRDefault="00A67275" w:rsidP="00A67275">
      <w:pPr>
        <w:pStyle w:val="af6"/>
        <w:numPr>
          <w:ilvl w:val="1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351B">
        <w:rPr>
          <w:rFonts w:ascii="Times New Roman" w:hAnsi="Times New Roman"/>
          <w:sz w:val="28"/>
          <w:szCs w:val="28"/>
        </w:rPr>
        <w:t>Ежемесячная надбавка за особые условия муниципальной службы, ежемесячное денежное поощрение, премия за выполнение особо важных и сложных заданий (далее – дополнительные выплаты) в соответствии с областным законом относятся к дополнительным выплатам и являются составляющими денежного содержания лиц</w:t>
      </w:r>
      <w:r w:rsidR="0068351B" w:rsidRPr="0068351B">
        <w:rPr>
          <w:rFonts w:ascii="Times New Roman" w:hAnsi="Times New Roman"/>
          <w:sz w:val="28"/>
          <w:szCs w:val="28"/>
        </w:rPr>
        <w:t>а</w:t>
      </w:r>
      <w:r w:rsidRPr="0068351B">
        <w:rPr>
          <w:rFonts w:ascii="Times New Roman" w:hAnsi="Times New Roman"/>
          <w:sz w:val="28"/>
          <w:szCs w:val="28"/>
        </w:rPr>
        <w:t>, замещающ</w:t>
      </w:r>
      <w:r w:rsidR="0068351B" w:rsidRPr="0068351B">
        <w:rPr>
          <w:rFonts w:ascii="Times New Roman" w:hAnsi="Times New Roman"/>
          <w:sz w:val="28"/>
          <w:szCs w:val="28"/>
        </w:rPr>
        <w:t>его</w:t>
      </w:r>
      <w:r w:rsidRPr="0068351B">
        <w:rPr>
          <w:rFonts w:ascii="Times New Roman" w:hAnsi="Times New Roman"/>
          <w:sz w:val="28"/>
          <w:szCs w:val="28"/>
        </w:rPr>
        <w:t xml:space="preserve"> муниципальн</w:t>
      </w:r>
      <w:r w:rsidR="0068351B" w:rsidRPr="0068351B">
        <w:rPr>
          <w:rFonts w:ascii="Times New Roman" w:hAnsi="Times New Roman"/>
          <w:sz w:val="28"/>
          <w:szCs w:val="28"/>
        </w:rPr>
        <w:t>ую</w:t>
      </w:r>
      <w:r w:rsidRPr="0068351B">
        <w:rPr>
          <w:rFonts w:ascii="Times New Roman" w:hAnsi="Times New Roman"/>
          <w:sz w:val="28"/>
          <w:szCs w:val="28"/>
        </w:rPr>
        <w:t xml:space="preserve"> должност</w:t>
      </w:r>
      <w:r w:rsidR="0068351B" w:rsidRPr="0068351B">
        <w:rPr>
          <w:rFonts w:ascii="Times New Roman" w:hAnsi="Times New Roman"/>
          <w:sz w:val="28"/>
          <w:szCs w:val="28"/>
        </w:rPr>
        <w:t>ь</w:t>
      </w:r>
      <w:r w:rsidRPr="0068351B">
        <w:rPr>
          <w:rFonts w:ascii="Times New Roman" w:hAnsi="Times New Roman"/>
          <w:sz w:val="28"/>
          <w:szCs w:val="28"/>
        </w:rPr>
        <w:t>.</w:t>
      </w:r>
    </w:p>
    <w:p w14:paraId="3CADC1D9" w14:textId="77777777" w:rsidR="00A67275" w:rsidRPr="0099592E" w:rsidRDefault="00A67275" w:rsidP="00A67275">
      <w:pPr>
        <w:pStyle w:val="af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0F26770" w14:textId="77777777" w:rsidR="00A67275" w:rsidRPr="007004CB" w:rsidRDefault="00A67275" w:rsidP="00A67275">
      <w:pPr>
        <w:pStyle w:val="af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7004CB">
        <w:rPr>
          <w:rFonts w:ascii="Times New Roman" w:hAnsi="Times New Roman"/>
          <w:b/>
          <w:sz w:val="28"/>
          <w:szCs w:val="28"/>
        </w:rPr>
        <w:t>Порядок установления и выплаты ежемесячной надбавки за особые условия муниципальной службы, ежемесячного денежного поощрения, премии за выполнение особо важных и сложных заданий</w:t>
      </w:r>
    </w:p>
    <w:p w14:paraId="1E772A14" w14:textId="77777777" w:rsidR="00A67275" w:rsidRPr="0099592E" w:rsidRDefault="00A67275" w:rsidP="00A67275">
      <w:pPr>
        <w:pStyle w:val="af6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C95F471" w14:textId="77777777" w:rsidR="00A67275" w:rsidRPr="008B1BB5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BB5">
        <w:rPr>
          <w:rFonts w:ascii="Times New Roman" w:hAnsi="Times New Roman"/>
          <w:sz w:val="28"/>
          <w:szCs w:val="28"/>
        </w:rPr>
        <w:t xml:space="preserve">Конкретный размер каждой из дополнительных выплат с учетом предельного размера в отношении Главы муниципального образования оформляется распоряжением </w:t>
      </w:r>
      <w:r w:rsidR="008B1BB5" w:rsidRPr="008B1BB5">
        <w:rPr>
          <w:rFonts w:ascii="Times New Roman" w:hAnsi="Times New Roman"/>
          <w:sz w:val="28"/>
          <w:szCs w:val="28"/>
        </w:rPr>
        <w:t>Администрации муниципального образования «Монастырщинский муниципальный округ» Смоленской области</w:t>
      </w:r>
      <w:r w:rsidRPr="008B1BB5">
        <w:rPr>
          <w:rFonts w:ascii="Times New Roman" w:hAnsi="Times New Roman"/>
          <w:sz w:val="28"/>
          <w:szCs w:val="28"/>
        </w:rPr>
        <w:t>.</w:t>
      </w:r>
    </w:p>
    <w:p w14:paraId="7FCF6F36" w14:textId="77777777" w:rsidR="00A67275" w:rsidRPr="008B1BB5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BB5">
        <w:rPr>
          <w:rFonts w:ascii="Times New Roman" w:hAnsi="Times New Roman"/>
          <w:sz w:val="28"/>
          <w:szCs w:val="28"/>
        </w:rPr>
        <w:t>Ежемесячная надбавка за особые условия муниципальной службы (далее – надбавка) устанавливается с учетом сложности и напряженности профессиональной служебной деятельности, специального режима лиц</w:t>
      </w:r>
      <w:r w:rsidR="008B1BB5" w:rsidRPr="008B1BB5">
        <w:rPr>
          <w:rFonts w:ascii="Times New Roman" w:hAnsi="Times New Roman"/>
          <w:sz w:val="28"/>
          <w:szCs w:val="28"/>
        </w:rPr>
        <w:t>а</w:t>
      </w:r>
      <w:r w:rsidRPr="008B1BB5">
        <w:rPr>
          <w:rFonts w:ascii="Times New Roman" w:hAnsi="Times New Roman"/>
          <w:sz w:val="28"/>
          <w:szCs w:val="28"/>
        </w:rPr>
        <w:t>, замещающ</w:t>
      </w:r>
      <w:r w:rsidR="008B1BB5" w:rsidRPr="008B1BB5">
        <w:rPr>
          <w:rFonts w:ascii="Times New Roman" w:hAnsi="Times New Roman"/>
          <w:sz w:val="28"/>
          <w:szCs w:val="28"/>
        </w:rPr>
        <w:t>его</w:t>
      </w:r>
      <w:r w:rsidRPr="008B1BB5">
        <w:rPr>
          <w:rFonts w:ascii="Times New Roman" w:hAnsi="Times New Roman"/>
          <w:sz w:val="28"/>
          <w:szCs w:val="28"/>
        </w:rPr>
        <w:t xml:space="preserve"> муниципальн</w:t>
      </w:r>
      <w:r w:rsidR="008B1BB5" w:rsidRPr="008B1BB5">
        <w:rPr>
          <w:rFonts w:ascii="Times New Roman" w:hAnsi="Times New Roman"/>
          <w:sz w:val="28"/>
          <w:szCs w:val="28"/>
        </w:rPr>
        <w:t>ую</w:t>
      </w:r>
      <w:r w:rsidRPr="008B1BB5">
        <w:rPr>
          <w:rFonts w:ascii="Times New Roman" w:hAnsi="Times New Roman"/>
          <w:sz w:val="28"/>
          <w:szCs w:val="28"/>
        </w:rPr>
        <w:t xml:space="preserve"> должност</w:t>
      </w:r>
      <w:r w:rsidR="008B1BB5" w:rsidRPr="008B1BB5">
        <w:rPr>
          <w:rFonts w:ascii="Times New Roman" w:hAnsi="Times New Roman"/>
          <w:sz w:val="28"/>
          <w:szCs w:val="28"/>
        </w:rPr>
        <w:t>ь</w:t>
      </w:r>
      <w:r w:rsidRPr="008B1BB5">
        <w:rPr>
          <w:rFonts w:ascii="Times New Roman" w:hAnsi="Times New Roman"/>
          <w:sz w:val="28"/>
          <w:szCs w:val="28"/>
        </w:rPr>
        <w:t>.</w:t>
      </w:r>
    </w:p>
    <w:p w14:paraId="53EA547D" w14:textId="77777777" w:rsidR="00A67275" w:rsidRPr="008B1BB5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BB5">
        <w:rPr>
          <w:rFonts w:ascii="Times New Roman" w:hAnsi="Times New Roman"/>
          <w:sz w:val="28"/>
          <w:szCs w:val="28"/>
        </w:rPr>
        <w:lastRenderedPageBreak/>
        <w:t xml:space="preserve">Премия за выполнение особо важных и сложных заданий устанавливается с учетом обеспечения выполнения задач и функций муниципального образования, личного трудового вклада в общие результаты служебной деятельности при выполнении особо важных и сложных заданий.  Премия за выполнение особо важных и сложных заданий выплачивается по распоряжению </w:t>
      </w:r>
      <w:r w:rsidR="008B1BB5" w:rsidRPr="008B1BB5">
        <w:rPr>
          <w:rFonts w:ascii="Times New Roman" w:hAnsi="Times New Roman"/>
          <w:sz w:val="28"/>
          <w:szCs w:val="28"/>
        </w:rPr>
        <w:t>Администрации муниципального образования «Монастырщинский муниципальный округ» Смоленской области</w:t>
      </w:r>
      <w:r w:rsidRPr="008B1BB5">
        <w:rPr>
          <w:rFonts w:ascii="Times New Roman" w:hAnsi="Times New Roman"/>
          <w:sz w:val="28"/>
          <w:szCs w:val="28"/>
        </w:rPr>
        <w:t xml:space="preserve"> в отношении Главы муниципального образования</w:t>
      </w:r>
      <w:r w:rsidR="008B1BB5" w:rsidRPr="008B1BB5">
        <w:rPr>
          <w:rFonts w:ascii="Times New Roman" w:hAnsi="Times New Roman"/>
          <w:sz w:val="28"/>
          <w:szCs w:val="28"/>
        </w:rPr>
        <w:t xml:space="preserve"> </w:t>
      </w:r>
      <w:r w:rsidRPr="008B1BB5">
        <w:rPr>
          <w:rFonts w:ascii="Times New Roman" w:hAnsi="Times New Roman"/>
          <w:sz w:val="28"/>
          <w:szCs w:val="28"/>
        </w:rPr>
        <w:t xml:space="preserve">после согласования с Губернатором Смоленской области. Согласование производится ежеквартально в </w:t>
      </w:r>
      <w:r w:rsidRPr="008B1BB5">
        <w:rPr>
          <w:rFonts w:ascii="Times New Roman" w:hAnsi="Times New Roman"/>
          <w:sz w:val="28"/>
          <w:szCs w:val="28"/>
          <w:lang w:val="en-US"/>
        </w:rPr>
        <w:t>I</w:t>
      </w:r>
      <w:r w:rsidRPr="008B1BB5">
        <w:rPr>
          <w:rFonts w:ascii="Times New Roman" w:hAnsi="Times New Roman"/>
          <w:sz w:val="28"/>
          <w:szCs w:val="28"/>
        </w:rPr>
        <w:t xml:space="preserve"> – </w:t>
      </w:r>
      <w:r w:rsidRPr="008B1BB5">
        <w:rPr>
          <w:rFonts w:ascii="Times New Roman" w:hAnsi="Times New Roman"/>
          <w:sz w:val="28"/>
          <w:szCs w:val="28"/>
          <w:lang w:val="en-US"/>
        </w:rPr>
        <w:t>III</w:t>
      </w:r>
      <w:r w:rsidRPr="008B1BB5">
        <w:rPr>
          <w:rFonts w:ascii="Times New Roman" w:hAnsi="Times New Roman"/>
          <w:sz w:val="28"/>
          <w:szCs w:val="28"/>
        </w:rPr>
        <w:t xml:space="preserve"> кварталах текущего финансового года. Дополнительные выплаты, указанные в пунктах 1, 3 приложения № 2 осуществляются без издания дополнительного правового акта.</w:t>
      </w:r>
    </w:p>
    <w:p w14:paraId="5FB83293" w14:textId="77777777" w:rsidR="00A67275" w:rsidRPr="00C31B97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B97">
        <w:rPr>
          <w:rFonts w:ascii="Times New Roman" w:hAnsi="Times New Roman"/>
          <w:sz w:val="28"/>
          <w:szCs w:val="28"/>
        </w:rPr>
        <w:t>При наличии экономии фонда оплаты труда лиц</w:t>
      </w:r>
      <w:r w:rsidR="00E301BB" w:rsidRPr="00C31B97">
        <w:rPr>
          <w:rFonts w:ascii="Times New Roman" w:hAnsi="Times New Roman"/>
          <w:sz w:val="28"/>
          <w:szCs w:val="28"/>
        </w:rPr>
        <w:t>у</w:t>
      </w:r>
      <w:r w:rsidRPr="00C31B97">
        <w:rPr>
          <w:rFonts w:ascii="Times New Roman" w:hAnsi="Times New Roman"/>
          <w:sz w:val="28"/>
          <w:szCs w:val="28"/>
        </w:rPr>
        <w:t>, замещающ</w:t>
      </w:r>
      <w:r w:rsidR="00E301BB" w:rsidRPr="00C31B97">
        <w:rPr>
          <w:rFonts w:ascii="Times New Roman" w:hAnsi="Times New Roman"/>
          <w:sz w:val="28"/>
          <w:szCs w:val="28"/>
        </w:rPr>
        <w:t>ему</w:t>
      </w:r>
      <w:r w:rsidRPr="00C31B97">
        <w:rPr>
          <w:rFonts w:ascii="Times New Roman" w:hAnsi="Times New Roman"/>
          <w:sz w:val="28"/>
          <w:szCs w:val="28"/>
        </w:rPr>
        <w:t xml:space="preserve"> муниципальн</w:t>
      </w:r>
      <w:r w:rsidR="00E301BB" w:rsidRPr="00C31B97">
        <w:rPr>
          <w:rFonts w:ascii="Times New Roman" w:hAnsi="Times New Roman"/>
          <w:sz w:val="28"/>
          <w:szCs w:val="28"/>
        </w:rPr>
        <w:t>ую</w:t>
      </w:r>
      <w:r w:rsidRPr="00C31B97">
        <w:rPr>
          <w:rFonts w:ascii="Times New Roman" w:hAnsi="Times New Roman"/>
          <w:sz w:val="28"/>
          <w:szCs w:val="28"/>
        </w:rPr>
        <w:t xml:space="preserve"> должност</w:t>
      </w:r>
      <w:r w:rsidR="00E301BB" w:rsidRPr="00C31B97">
        <w:rPr>
          <w:rFonts w:ascii="Times New Roman" w:hAnsi="Times New Roman"/>
          <w:sz w:val="28"/>
          <w:szCs w:val="28"/>
        </w:rPr>
        <w:t>ь</w:t>
      </w:r>
      <w:r w:rsidRPr="00C31B97">
        <w:rPr>
          <w:rFonts w:ascii="Times New Roman" w:hAnsi="Times New Roman"/>
          <w:sz w:val="28"/>
          <w:szCs w:val="28"/>
        </w:rPr>
        <w:t xml:space="preserve"> Главы муниципального образования, может выплачиваться также единовременное дополнительное денежное поощрение в размере, не превышающем сумму экономии фонда оплаты труда по согласованию с Губернатором Смоленской области.</w:t>
      </w:r>
    </w:p>
    <w:p w14:paraId="38791236" w14:textId="77777777" w:rsidR="00A67275" w:rsidRPr="00C31B97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B97">
        <w:rPr>
          <w:rFonts w:ascii="Times New Roman" w:hAnsi="Times New Roman"/>
          <w:sz w:val="28"/>
          <w:szCs w:val="28"/>
        </w:rPr>
        <w:t>Все дополнительные выплаты лиц</w:t>
      </w:r>
      <w:r w:rsidR="00C31B97" w:rsidRPr="00C31B97">
        <w:rPr>
          <w:rFonts w:ascii="Times New Roman" w:hAnsi="Times New Roman"/>
          <w:sz w:val="28"/>
          <w:szCs w:val="28"/>
        </w:rPr>
        <w:t>у</w:t>
      </w:r>
      <w:r w:rsidRPr="00C31B97">
        <w:rPr>
          <w:rFonts w:ascii="Times New Roman" w:hAnsi="Times New Roman"/>
          <w:sz w:val="28"/>
          <w:szCs w:val="28"/>
        </w:rPr>
        <w:t>, замещающ</w:t>
      </w:r>
      <w:r w:rsidR="00C31B97" w:rsidRPr="00C31B97">
        <w:rPr>
          <w:rFonts w:ascii="Times New Roman" w:hAnsi="Times New Roman"/>
          <w:sz w:val="28"/>
          <w:szCs w:val="28"/>
        </w:rPr>
        <w:t>ему</w:t>
      </w:r>
      <w:r w:rsidRPr="00C31B97">
        <w:rPr>
          <w:rFonts w:ascii="Times New Roman" w:hAnsi="Times New Roman"/>
          <w:sz w:val="28"/>
          <w:szCs w:val="28"/>
        </w:rPr>
        <w:t xml:space="preserve"> муниципальн</w:t>
      </w:r>
      <w:r w:rsidR="00C31B97" w:rsidRPr="00C31B97">
        <w:rPr>
          <w:rFonts w:ascii="Times New Roman" w:hAnsi="Times New Roman"/>
          <w:sz w:val="28"/>
          <w:szCs w:val="28"/>
        </w:rPr>
        <w:t xml:space="preserve">ую </w:t>
      </w:r>
      <w:r w:rsidRPr="00C31B97">
        <w:rPr>
          <w:rFonts w:ascii="Times New Roman" w:hAnsi="Times New Roman"/>
          <w:sz w:val="28"/>
          <w:szCs w:val="28"/>
        </w:rPr>
        <w:t>должност</w:t>
      </w:r>
      <w:r w:rsidR="00C31B97" w:rsidRPr="00C31B97">
        <w:rPr>
          <w:rFonts w:ascii="Times New Roman" w:hAnsi="Times New Roman"/>
          <w:sz w:val="28"/>
          <w:szCs w:val="28"/>
        </w:rPr>
        <w:t>ь</w:t>
      </w:r>
      <w:r w:rsidRPr="00C31B97">
        <w:rPr>
          <w:rFonts w:ascii="Times New Roman" w:hAnsi="Times New Roman"/>
          <w:sz w:val="28"/>
          <w:szCs w:val="28"/>
        </w:rPr>
        <w:t xml:space="preserve"> Главы муниципального образования, осуществляются в пределах фонда оплаты труда</w:t>
      </w:r>
      <w:r w:rsidR="00C31B97" w:rsidRPr="00C31B97">
        <w:rPr>
          <w:rFonts w:ascii="Times New Roman" w:hAnsi="Times New Roman"/>
          <w:sz w:val="28"/>
          <w:szCs w:val="28"/>
        </w:rPr>
        <w:t>.</w:t>
      </w:r>
    </w:p>
    <w:p w14:paraId="17BC6F2C" w14:textId="77777777" w:rsidR="00A67275" w:rsidRPr="0099592E" w:rsidRDefault="00A67275" w:rsidP="00A67275">
      <w:pPr>
        <w:pStyle w:val="af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3019E63" w14:textId="77777777" w:rsidR="00A67275" w:rsidRPr="00C31B97" w:rsidRDefault="00A67275" w:rsidP="00A67275">
      <w:pPr>
        <w:pStyle w:val="af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1B97">
        <w:rPr>
          <w:rFonts w:ascii="Times New Roman" w:hAnsi="Times New Roman"/>
          <w:b/>
          <w:sz w:val="28"/>
          <w:szCs w:val="28"/>
        </w:rPr>
        <w:t>Порядок выплаты материальной помощи, единовременной выплаты при предоставлении ежегодного оплачиваемого отпуска</w:t>
      </w:r>
    </w:p>
    <w:p w14:paraId="602606AB" w14:textId="77777777" w:rsidR="00A67275" w:rsidRPr="00C31B97" w:rsidRDefault="00A67275" w:rsidP="00A67275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DAABA2" w14:textId="77777777" w:rsidR="00A67275" w:rsidRPr="00C31B97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B97">
        <w:rPr>
          <w:rFonts w:ascii="Times New Roman" w:hAnsi="Times New Roman"/>
          <w:sz w:val="28"/>
          <w:szCs w:val="28"/>
        </w:rPr>
        <w:t>Материальная помощь выплачивается в качестве социальной поддержки, а также в связи со стихийным бедствием и иными непредвиденными обстоятельствами (пожар, квартирная кража, авария и другие обстоятельства), болезнью, рождением ребенка, смертью близких родственников и по другим уважительным причинам.</w:t>
      </w:r>
    </w:p>
    <w:p w14:paraId="38F733B4" w14:textId="77777777" w:rsidR="00A67275" w:rsidRPr="00C31B97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B97">
        <w:rPr>
          <w:rFonts w:ascii="Times New Roman" w:hAnsi="Times New Roman"/>
          <w:sz w:val="28"/>
          <w:szCs w:val="28"/>
        </w:rPr>
        <w:t>Материальная помощь выплачивается в течение календарного года. По желанию выплата материальной помощи может быть приурочена к ежегодному оплачиваемому отпуску.</w:t>
      </w:r>
    </w:p>
    <w:p w14:paraId="7E874FA9" w14:textId="77777777" w:rsidR="00C31B97" w:rsidRPr="00C31B97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B97">
        <w:rPr>
          <w:rFonts w:ascii="Times New Roman" w:hAnsi="Times New Roman"/>
          <w:sz w:val="28"/>
          <w:szCs w:val="28"/>
        </w:rPr>
        <w:t>Основанием для оказания материальной помощи является письменное заявление. Выплата материальной помощи осуществляется по распоряжению</w:t>
      </w:r>
      <w:r w:rsidR="00C31B97" w:rsidRPr="00C31B97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proofErr w:type="gramStart"/>
      <w:r w:rsidR="00C31B97" w:rsidRPr="00C31B97">
        <w:rPr>
          <w:rFonts w:ascii="Times New Roman" w:hAnsi="Times New Roman"/>
          <w:sz w:val="28"/>
          <w:szCs w:val="28"/>
        </w:rPr>
        <w:t xml:space="preserve">образования </w:t>
      </w:r>
      <w:r w:rsidRPr="00C31B97">
        <w:rPr>
          <w:rFonts w:ascii="Times New Roman" w:hAnsi="Times New Roman"/>
          <w:sz w:val="28"/>
          <w:szCs w:val="28"/>
        </w:rPr>
        <w:t xml:space="preserve"> </w:t>
      </w:r>
      <w:r w:rsidR="00C31B97" w:rsidRPr="00C31B97">
        <w:rPr>
          <w:rFonts w:ascii="Times New Roman" w:hAnsi="Times New Roman"/>
          <w:sz w:val="28"/>
          <w:szCs w:val="28"/>
        </w:rPr>
        <w:t>«</w:t>
      </w:r>
      <w:proofErr w:type="gramEnd"/>
      <w:r w:rsidR="00C31B97" w:rsidRPr="00C31B97">
        <w:rPr>
          <w:rFonts w:ascii="Times New Roman" w:hAnsi="Times New Roman"/>
          <w:sz w:val="28"/>
          <w:szCs w:val="28"/>
        </w:rPr>
        <w:t>Монастырщинский муниципальный округ» Смоленской области</w:t>
      </w:r>
      <w:r w:rsidRPr="00C31B97">
        <w:rPr>
          <w:rFonts w:ascii="Times New Roman" w:hAnsi="Times New Roman"/>
          <w:sz w:val="28"/>
          <w:szCs w:val="28"/>
        </w:rPr>
        <w:t xml:space="preserve"> в отношении Г</w:t>
      </w:r>
      <w:r w:rsidR="00C31B97" w:rsidRPr="00C31B97">
        <w:rPr>
          <w:rFonts w:ascii="Times New Roman" w:hAnsi="Times New Roman"/>
          <w:sz w:val="28"/>
          <w:szCs w:val="28"/>
        </w:rPr>
        <w:t>лавы муниципального образования.</w:t>
      </w:r>
    </w:p>
    <w:p w14:paraId="28080D58" w14:textId="77777777" w:rsidR="00A67275" w:rsidRPr="00C31B97" w:rsidRDefault="00C31B97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B97">
        <w:rPr>
          <w:rFonts w:ascii="Times New Roman" w:hAnsi="Times New Roman"/>
          <w:sz w:val="28"/>
          <w:szCs w:val="28"/>
        </w:rPr>
        <w:t xml:space="preserve"> </w:t>
      </w:r>
      <w:r w:rsidR="00A67275" w:rsidRPr="00C31B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 к отпуску, либо в другое время, может быть выплачена двумя равными частями.</w:t>
      </w:r>
    </w:p>
    <w:p w14:paraId="57F4A1B0" w14:textId="77777777" w:rsidR="00A67275" w:rsidRPr="0099592E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1B97">
        <w:rPr>
          <w:rFonts w:ascii="Times New Roman" w:hAnsi="Times New Roman"/>
          <w:sz w:val="28"/>
          <w:szCs w:val="28"/>
        </w:rPr>
        <w:t xml:space="preserve">Основанием для единовременной выплаты при предоставлении ежегодного оплачиваемого отпуска является письменное заявление. Единовременная выплата при предоставлении ежегодного оплачиваемого отпуска осуществляется на основании распоряжения </w:t>
      </w:r>
      <w:r w:rsidR="00C31B97" w:rsidRPr="00C31B97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proofErr w:type="gramStart"/>
      <w:r w:rsidR="00C31B97" w:rsidRPr="00C31B97">
        <w:rPr>
          <w:rFonts w:ascii="Times New Roman" w:hAnsi="Times New Roman"/>
          <w:sz w:val="28"/>
          <w:szCs w:val="28"/>
        </w:rPr>
        <w:t>образования  «</w:t>
      </w:r>
      <w:proofErr w:type="gramEnd"/>
      <w:r w:rsidR="00C31B97" w:rsidRPr="00C31B97">
        <w:rPr>
          <w:rFonts w:ascii="Times New Roman" w:hAnsi="Times New Roman"/>
          <w:sz w:val="28"/>
          <w:szCs w:val="28"/>
        </w:rPr>
        <w:t>Монастырщинский муниципальный округ» Смоленской области</w:t>
      </w:r>
      <w:r w:rsidRPr="00C31B97">
        <w:rPr>
          <w:rFonts w:ascii="Times New Roman" w:hAnsi="Times New Roman"/>
          <w:sz w:val="28"/>
          <w:szCs w:val="28"/>
        </w:rPr>
        <w:t xml:space="preserve"> в отношении Главы муниципального образования</w:t>
      </w:r>
      <w:r w:rsidR="00C31B97">
        <w:rPr>
          <w:rFonts w:ascii="Times New Roman" w:hAnsi="Times New Roman"/>
          <w:sz w:val="28"/>
          <w:szCs w:val="28"/>
        </w:rPr>
        <w:t>.</w:t>
      </w:r>
    </w:p>
    <w:p w14:paraId="5EEBCA08" w14:textId="77777777" w:rsidR="00A67275" w:rsidRPr="00D072CE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16B280BB" w14:textId="77777777" w:rsidR="00A67275" w:rsidRPr="00D072CE" w:rsidRDefault="00A67275" w:rsidP="00A67275">
      <w:pPr>
        <w:pStyle w:val="af6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072CE">
        <w:rPr>
          <w:rFonts w:ascii="Times New Roman" w:hAnsi="Times New Roman"/>
          <w:b/>
          <w:sz w:val="28"/>
          <w:szCs w:val="28"/>
        </w:rPr>
        <w:t>Нормативы для формирования фонда оплаты труда лиц</w:t>
      </w:r>
      <w:r w:rsidR="00D072CE" w:rsidRPr="00D072CE">
        <w:rPr>
          <w:rFonts w:ascii="Times New Roman" w:hAnsi="Times New Roman"/>
          <w:b/>
          <w:sz w:val="28"/>
          <w:szCs w:val="28"/>
        </w:rPr>
        <w:t>а</w:t>
      </w:r>
      <w:r w:rsidRPr="00D072CE">
        <w:rPr>
          <w:rFonts w:ascii="Times New Roman" w:hAnsi="Times New Roman"/>
          <w:b/>
          <w:sz w:val="28"/>
          <w:szCs w:val="28"/>
        </w:rPr>
        <w:t xml:space="preserve">, </w:t>
      </w:r>
    </w:p>
    <w:p w14:paraId="59014805" w14:textId="77777777" w:rsidR="00D072CE" w:rsidRPr="00D072CE" w:rsidRDefault="00A67275" w:rsidP="00A67275">
      <w:pPr>
        <w:pStyle w:val="af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072CE">
        <w:rPr>
          <w:rFonts w:ascii="Times New Roman" w:hAnsi="Times New Roman"/>
          <w:b/>
          <w:sz w:val="28"/>
          <w:szCs w:val="28"/>
        </w:rPr>
        <w:t>замещающ</w:t>
      </w:r>
      <w:r w:rsidR="00D072CE" w:rsidRPr="00D072CE">
        <w:rPr>
          <w:rFonts w:ascii="Times New Roman" w:hAnsi="Times New Roman"/>
          <w:b/>
          <w:sz w:val="28"/>
          <w:szCs w:val="28"/>
        </w:rPr>
        <w:t>его</w:t>
      </w:r>
      <w:r w:rsidRPr="00D072CE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D072CE" w:rsidRPr="00D072CE">
        <w:rPr>
          <w:rFonts w:ascii="Times New Roman" w:hAnsi="Times New Roman"/>
          <w:b/>
          <w:sz w:val="28"/>
          <w:szCs w:val="28"/>
        </w:rPr>
        <w:t>ую</w:t>
      </w:r>
      <w:r w:rsidRPr="00D072CE">
        <w:rPr>
          <w:rFonts w:ascii="Times New Roman" w:hAnsi="Times New Roman"/>
          <w:b/>
          <w:sz w:val="28"/>
          <w:szCs w:val="28"/>
        </w:rPr>
        <w:t xml:space="preserve"> должност</w:t>
      </w:r>
      <w:r w:rsidR="00D072CE" w:rsidRPr="00D072CE">
        <w:rPr>
          <w:rFonts w:ascii="Times New Roman" w:hAnsi="Times New Roman"/>
          <w:b/>
          <w:sz w:val="28"/>
          <w:szCs w:val="28"/>
        </w:rPr>
        <w:t>ь</w:t>
      </w:r>
    </w:p>
    <w:p w14:paraId="2134C99A" w14:textId="77777777" w:rsidR="00A67275" w:rsidRPr="00D072CE" w:rsidRDefault="00A67275" w:rsidP="00A67275">
      <w:pPr>
        <w:pStyle w:val="af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072CE">
        <w:rPr>
          <w:rFonts w:ascii="Times New Roman" w:hAnsi="Times New Roman"/>
          <w:b/>
          <w:sz w:val="28"/>
          <w:szCs w:val="28"/>
        </w:rPr>
        <w:t xml:space="preserve"> Главы муниципального образования</w:t>
      </w:r>
      <w:r w:rsidR="00D072CE" w:rsidRPr="00D072CE">
        <w:rPr>
          <w:rFonts w:ascii="Times New Roman" w:hAnsi="Times New Roman"/>
          <w:b/>
          <w:sz w:val="28"/>
          <w:szCs w:val="28"/>
        </w:rPr>
        <w:t>.</w:t>
      </w:r>
      <w:r w:rsidRPr="00D072CE">
        <w:rPr>
          <w:rFonts w:ascii="Times New Roman" w:hAnsi="Times New Roman"/>
          <w:b/>
          <w:sz w:val="28"/>
          <w:szCs w:val="28"/>
        </w:rPr>
        <w:t xml:space="preserve"> </w:t>
      </w:r>
    </w:p>
    <w:p w14:paraId="0126CE00" w14:textId="77777777" w:rsidR="00A67275" w:rsidRPr="00D072CE" w:rsidRDefault="00A67275" w:rsidP="00A67275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48B97A31" w14:textId="77777777" w:rsidR="00A67275" w:rsidRPr="00D072CE" w:rsidRDefault="00A67275" w:rsidP="00A67275">
      <w:pPr>
        <w:pStyle w:val="af6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2CE">
        <w:rPr>
          <w:rFonts w:ascii="Times New Roman" w:hAnsi="Times New Roman"/>
          <w:sz w:val="28"/>
          <w:szCs w:val="28"/>
        </w:rPr>
        <w:t>При формировании годового фонда оплаты труда лица, замещающ</w:t>
      </w:r>
      <w:r w:rsidR="00D072CE" w:rsidRPr="00D072CE">
        <w:rPr>
          <w:rFonts w:ascii="Times New Roman" w:hAnsi="Times New Roman"/>
          <w:sz w:val="28"/>
          <w:szCs w:val="28"/>
        </w:rPr>
        <w:t>его</w:t>
      </w:r>
      <w:r w:rsidRPr="00D072CE">
        <w:rPr>
          <w:rFonts w:ascii="Times New Roman" w:hAnsi="Times New Roman"/>
          <w:sz w:val="28"/>
          <w:szCs w:val="28"/>
        </w:rPr>
        <w:t xml:space="preserve"> муниципальн</w:t>
      </w:r>
      <w:r w:rsidR="00D072CE" w:rsidRPr="00D072CE">
        <w:rPr>
          <w:rFonts w:ascii="Times New Roman" w:hAnsi="Times New Roman"/>
          <w:sz w:val="28"/>
          <w:szCs w:val="28"/>
        </w:rPr>
        <w:t>ую</w:t>
      </w:r>
      <w:r w:rsidRPr="00D072CE">
        <w:rPr>
          <w:rFonts w:ascii="Times New Roman" w:hAnsi="Times New Roman"/>
          <w:sz w:val="28"/>
          <w:szCs w:val="28"/>
        </w:rPr>
        <w:t xml:space="preserve"> должност</w:t>
      </w:r>
      <w:r w:rsidR="00D072CE" w:rsidRPr="00D072CE">
        <w:rPr>
          <w:rFonts w:ascii="Times New Roman" w:hAnsi="Times New Roman"/>
          <w:sz w:val="28"/>
          <w:szCs w:val="28"/>
        </w:rPr>
        <w:t>ь</w:t>
      </w:r>
      <w:r w:rsidRPr="00D072CE">
        <w:rPr>
          <w:rFonts w:ascii="Times New Roman" w:hAnsi="Times New Roman"/>
          <w:sz w:val="28"/>
          <w:szCs w:val="28"/>
        </w:rPr>
        <w:t xml:space="preserve"> Главы муниципального образования, сверх суммы средств, направляемых для выплаты месячных должностных окладов, предусматриваются следующие средства для выплаты:</w:t>
      </w:r>
    </w:p>
    <w:p w14:paraId="0E917961" w14:textId="77777777" w:rsidR="00A67275" w:rsidRPr="00D072CE" w:rsidRDefault="00A67275" w:rsidP="00A67275">
      <w:pPr>
        <w:pStyle w:val="af6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4112"/>
      </w:tblGrid>
      <w:tr w:rsidR="00D072CE" w:rsidRPr="00D072CE" w14:paraId="242350EF" w14:textId="77777777" w:rsidTr="007A574D">
        <w:tc>
          <w:tcPr>
            <w:tcW w:w="5811" w:type="dxa"/>
          </w:tcPr>
          <w:p w14:paraId="7DEA396E" w14:textId="77777777" w:rsidR="00A67275" w:rsidRPr="00D072CE" w:rsidRDefault="00A67275" w:rsidP="007A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4112" w:type="dxa"/>
          </w:tcPr>
          <w:p w14:paraId="1DAA1DD6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 xml:space="preserve">         Размер выплаты </w:t>
            </w:r>
          </w:p>
          <w:p w14:paraId="22474B5F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 xml:space="preserve">        (в расчете на год)</w:t>
            </w:r>
          </w:p>
        </w:tc>
      </w:tr>
      <w:tr w:rsidR="00D072CE" w:rsidRPr="00D072CE" w14:paraId="19B85026" w14:textId="77777777" w:rsidTr="007A574D">
        <w:tc>
          <w:tcPr>
            <w:tcW w:w="5811" w:type="dxa"/>
          </w:tcPr>
          <w:p w14:paraId="79E496FF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(выплачиваемая согласно пункта 1 приложения №2)</w:t>
            </w:r>
          </w:p>
        </w:tc>
        <w:tc>
          <w:tcPr>
            <w:tcW w:w="4112" w:type="dxa"/>
          </w:tcPr>
          <w:p w14:paraId="51819AFD" w14:textId="77777777" w:rsidR="00A67275" w:rsidRPr="00D072CE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семь должностных окладов</w:t>
            </w:r>
          </w:p>
          <w:p w14:paraId="7423BA8B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CE" w:rsidRPr="00D072CE" w14:paraId="6C5E9BD8" w14:textId="77777777" w:rsidTr="007A574D">
        <w:tc>
          <w:tcPr>
            <w:tcW w:w="5811" w:type="dxa"/>
          </w:tcPr>
          <w:p w14:paraId="4EE779C7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112" w:type="dxa"/>
          </w:tcPr>
          <w:p w14:paraId="21379512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три должностных оклада</w:t>
            </w:r>
          </w:p>
        </w:tc>
      </w:tr>
      <w:tr w:rsidR="00D072CE" w:rsidRPr="00D072CE" w14:paraId="5AAC170C" w14:textId="77777777" w:rsidTr="007A574D">
        <w:tc>
          <w:tcPr>
            <w:tcW w:w="5811" w:type="dxa"/>
          </w:tcPr>
          <w:p w14:paraId="048D922D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4112" w:type="dxa"/>
          </w:tcPr>
          <w:p w14:paraId="462D809E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четырнадцать должностных окладов</w:t>
            </w:r>
          </w:p>
        </w:tc>
      </w:tr>
      <w:tr w:rsidR="00D072CE" w:rsidRPr="00D072CE" w14:paraId="0C5E2294" w14:textId="77777777" w:rsidTr="007A574D">
        <w:tc>
          <w:tcPr>
            <w:tcW w:w="5811" w:type="dxa"/>
          </w:tcPr>
          <w:p w14:paraId="16FD058C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тайну.</w:t>
            </w:r>
          </w:p>
        </w:tc>
        <w:tc>
          <w:tcPr>
            <w:tcW w:w="4112" w:type="dxa"/>
          </w:tcPr>
          <w:p w14:paraId="03CA8BB4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шесть должностных окладов</w:t>
            </w:r>
          </w:p>
        </w:tc>
      </w:tr>
      <w:tr w:rsidR="00D072CE" w:rsidRPr="00D072CE" w14:paraId="1D4CADCC" w14:textId="77777777" w:rsidTr="007A574D">
        <w:tc>
          <w:tcPr>
            <w:tcW w:w="5811" w:type="dxa"/>
          </w:tcPr>
          <w:p w14:paraId="1261455C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112" w:type="dxa"/>
          </w:tcPr>
          <w:p w14:paraId="38AE99BD" w14:textId="77777777" w:rsidR="00A67275" w:rsidRPr="00D072CE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eastAsia="Calibri" w:hAnsi="Times New Roman" w:cs="Times New Roman"/>
                <w:sz w:val="28"/>
                <w:szCs w:val="28"/>
              </w:rPr>
              <w:t>тридцать четыре целых шестнадцать сотых должностного оклада</w:t>
            </w:r>
          </w:p>
        </w:tc>
      </w:tr>
      <w:tr w:rsidR="00D072CE" w:rsidRPr="00D072CE" w14:paraId="78F29DC5" w14:textId="77777777" w:rsidTr="007A574D">
        <w:tc>
          <w:tcPr>
            <w:tcW w:w="5811" w:type="dxa"/>
          </w:tcPr>
          <w:p w14:paraId="21B41F30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4112" w:type="dxa"/>
          </w:tcPr>
          <w:p w14:paraId="161D3122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 xml:space="preserve">пять должностных окладов </w:t>
            </w:r>
          </w:p>
        </w:tc>
      </w:tr>
      <w:tr w:rsidR="00D072CE" w:rsidRPr="00D072CE" w14:paraId="7AB8851F" w14:textId="77777777" w:rsidTr="007A574D">
        <w:tc>
          <w:tcPr>
            <w:tcW w:w="5811" w:type="dxa"/>
          </w:tcPr>
          <w:p w14:paraId="0E9B8628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112" w:type="dxa"/>
          </w:tcPr>
          <w:p w14:paraId="7F765C1B" w14:textId="77777777" w:rsidR="00A67275" w:rsidRPr="00D072CE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CE">
              <w:rPr>
                <w:rFonts w:ascii="Times New Roman" w:hAnsi="Times New Roman" w:cs="Times New Roman"/>
                <w:sz w:val="28"/>
                <w:szCs w:val="28"/>
              </w:rPr>
              <w:t xml:space="preserve">четыре с половиной должностных оклада  </w:t>
            </w:r>
          </w:p>
        </w:tc>
      </w:tr>
    </w:tbl>
    <w:p w14:paraId="13D7E648" w14:textId="77777777" w:rsidR="00A67275" w:rsidRPr="0099592E" w:rsidRDefault="00A67275" w:rsidP="00A67275">
      <w:pPr>
        <w:ind w:firstLine="708"/>
        <w:jc w:val="both"/>
        <w:rPr>
          <w:color w:val="FF0000"/>
          <w:sz w:val="28"/>
          <w:szCs w:val="28"/>
        </w:rPr>
      </w:pPr>
    </w:p>
    <w:p w14:paraId="5CAA20E9" w14:textId="77777777" w:rsidR="00A67275" w:rsidRPr="00D072CE" w:rsidRDefault="00A67275" w:rsidP="00A67275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D072CE">
        <w:rPr>
          <w:rFonts w:ascii="Times New Roman" w:hAnsi="Times New Roman"/>
          <w:sz w:val="28"/>
          <w:szCs w:val="28"/>
        </w:rPr>
        <w:t>Примечание: Расходные обязательства муниципального образования «</w:t>
      </w:r>
      <w:r w:rsidR="00D072CE" w:rsidRPr="00D072CE">
        <w:rPr>
          <w:rFonts w:ascii="Times New Roman" w:hAnsi="Times New Roman"/>
          <w:sz w:val="28"/>
          <w:szCs w:val="28"/>
        </w:rPr>
        <w:t>Монастырщинский</w:t>
      </w:r>
      <w:r w:rsidRPr="00D072C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области, возникшие в соответствии с настоящими нормативами, подлежат исполнению за счет собственных </w:t>
      </w:r>
      <w:r w:rsidRPr="00D072CE">
        <w:rPr>
          <w:rFonts w:ascii="Times New Roman" w:hAnsi="Times New Roman"/>
          <w:sz w:val="28"/>
          <w:szCs w:val="28"/>
        </w:rPr>
        <w:lastRenderedPageBreak/>
        <w:t>доходов и источников финансирования дефицита бюджета муниципального образования «</w:t>
      </w:r>
      <w:r w:rsidR="00D072CE" w:rsidRPr="00D072CE">
        <w:rPr>
          <w:rFonts w:ascii="Times New Roman" w:hAnsi="Times New Roman"/>
          <w:sz w:val="28"/>
          <w:szCs w:val="28"/>
        </w:rPr>
        <w:t>Монастырщинский</w:t>
      </w:r>
      <w:r w:rsidRPr="00D072C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области.</w:t>
      </w:r>
    </w:p>
    <w:p w14:paraId="05BD72CC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FE9C204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C4FF59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184E8C1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E1EB69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010F6F0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5DE0151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0E5801A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F705310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2F830C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C35554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0AD35A1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FEF5194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199C3E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08BCB91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E0D59BB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13855E4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943E884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D3BDDE1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CBBD6FC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D3337A6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0EA9453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4916C2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FAEBD0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D357483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6C39948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DC5B3D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A50535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DC5981E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069BD3F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38DE797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5FA4D31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7039A0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25F8D63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6BFD5C6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78D95B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F375C63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9E0241E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D69127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8B617C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E277D21" w14:textId="77777777" w:rsidR="00A67275" w:rsidRPr="0099592E" w:rsidRDefault="00A67275" w:rsidP="00A67275">
      <w:pPr>
        <w:pStyle w:val="af6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2E212EE" w14:textId="77777777" w:rsidR="006E62F0" w:rsidRDefault="006E62F0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042F1592" w14:textId="77777777" w:rsidR="00297F91" w:rsidRDefault="00297F91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4BF845D6" w14:textId="5FEF8E33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14:paraId="4D5D8EEE" w14:textId="77777777" w:rsid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к решению </w:t>
      </w:r>
      <w:r w:rsidR="00D072CE" w:rsidRPr="00297F91">
        <w:rPr>
          <w:rFonts w:ascii="Times New Roman" w:hAnsi="Times New Roman"/>
          <w:sz w:val="24"/>
          <w:szCs w:val="24"/>
        </w:rPr>
        <w:t>Монастырщинского</w:t>
      </w:r>
      <w:r w:rsidRPr="00297F91">
        <w:rPr>
          <w:rFonts w:ascii="Times New Roman" w:hAnsi="Times New Roman"/>
          <w:sz w:val="24"/>
          <w:szCs w:val="24"/>
        </w:rPr>
        <w:t xml:space="preserve"> </w:t>
      </w:r>
    </w:p>
    <w:p w14:paraId="0E9C08DF" w14:textId="1D5B29C1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окружного Совета депутатов </w:t>
      </w:r>
    </w:p>
    <w:p w14:paraId="130D1C98" w14:textId="575BFBB4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от </w:t>
      </w:r>
      <w:r w:rsidR="00865919">
        <w:rPr>
          <w:rFonts w:ascii="Times New Roman" w:hAnsi="Times New Roman"/>
          <w:sz w:val="24"/>
          <w:szCs w:val="24"/>
        </w:rPr>
        <w:t xml:space="preserve">27.01.2025г.  </w:t>
      </w:r>
      <w:r w:rsidRPr="00297F91">
        <w:rPr>
          <w:rFonts w:ascii="Times New Roman" w:hAnsi="Times New Roman"/>
          <w:sz w:val="24"/>
          <w:szCs w:val="24"/>
        </w:rPr>
        <w:t xml:space="preserve"> №</w:t>
      </w:r>
      <w:r w:rsidR="00865919">
        <w:rPr>
          <w:rFonts w:ascii="Times New Roman" w:hAnsi="Times New Roman"/>
          <w:sz w:val="24"/>
          <w:szCs w:val="24"/>
        </w:rPr>
        <w:t>6</w:t>
      </w:r>
    </w:p>
    <w:p w14:paraId="790EB4ED" w14:textId="77777777" w:rsidR="00A67275" w:rsidRPr="00D072CE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443FF3C4" w14:textId="77777777" w:rsidR="00A67275" w:rsidRPr="0099592E" w:rsidRDefault="00A67275" w:rsidP="00A67275">
      <w:pPr>
        <w:pStyle w:val="af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4776FDB" w14:textId="77777777" w:rsidR="00A67275" w:rsidRPr="0099592E" w:rsidRDefault="00A67275" w:rsidP="00A67275">
      <w:pPr>
        <w:pStyle w:val="af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50B139A" w14:textId="77777777" w:rsidR="00A67275" w:rsidRPr="00D072CE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072CE">
        <w:rPr>
          <w:rFonts w:ascii="Times New Roman" w:hAnsi="Times New Roman"/>
          <w:b/>
          <w:sz w:val="28"/>
          <w:szCs w:val="28"/>
        </w:rPr>
        <w:t>ПОЛОЖЕНИЕ</w:t>
      </w:r>
    </w:p>
    <w:p w14:paraId="24FBDC21" w14:textId="77777777" w:rsidR="00A67275" w:rsidRPr="00D072CE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072CE">
        <w:rPr>
          <w:rFonts w:ascii="Times New Roman" w:hAnsi="Times New Roman"/>
          <w:b/>
          <w:sz w:val="28"/>
          <w:szCs w:val="28"/>
        </w:rPr>
        <w:t xml:space="preserve">  о предоставлении отпуска лиц</w:t>
      </w:r>
      <w:r w:rsidR="00D072CE" w:rsidRPr="00D072CE">
        <w:rPr>
          <w:rFonts w:ascii="Times New Roman" w:hAnsi="Times New Roman"/>
          <w:b/>
          <w:sz w:val="28"/>
          <w:szCs w:val="28"/>
        </w:rPr>
        <w:t>у</w:t>
      </w:r>
      <w:r w:rsidRPr="00D072CE">
        <w:rPr>
          <w:rFonts w:ascii="Times New Roman" w:hAnsi="Times New Roman"/>
          <w:b/>
          <w:sz w:val="28"/>
          <w:szCs w:val="28"/>
        </w:rPr>
        <w:t>, замещающ</w:t>
      </w:r>
      <w:r w:rsidR="00D072CE" w:rsidRPr="00D072CE">
        <w:rPr>
          <w:rFonts w:ascii="Times New Roman" w:hAnsi="Times New Roman"/>
          <w:b/>
          <w:sz w:val="28"/>
          <w:szCs w:val="28"/>
        </w:rPr>
        <w:t>ему</w:t>
      </w:r>
      <w:r w:rsidRPr="00D072CE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D072CE" w:rsidRPr="00D072CE">
        <w:rPr>
          <w:rFonts w:ascii="Times New Roman" w:hAnsi="Times New Roman"/>
          <w:b/>
          <w:sz w:val="28"/>
          <w:szCs w:val="28"/>
        </w:rPr>
        <w:t>ую</w:t>
      </w:r>
      <w:r w:rsidRPr="00D072CE">
        <w:rPr>
          <w:rFonts w:ascii="Times New Roman" w:hAnsi="Times New Roman"/>
          <w:b/>
          <w:sz w:val="28"/>
          <w:szCs w:val="28"/>
        </w:rPr>
        <w:t xml:space="preserve"> должност</w:t>
      </w:r>
      <w:r w:rsidR="00D072CE" w:rsidRPr="00D072CE">
        <w:rPr>
          <w:rFonts w:ascii="Times New Roman" w:hAnsi="Times New Roman"/>
          <w:b/>
          <w:sz w:val="28"/>
          <w:szCs w:val="28"/>
        </w:rPr>
        <w:t>ь</w:t>
      </w:r>
      <w:r w:rsidRPr="00D072CE">
        <w:rPr>
          <w:rFonts w:ascii="Times New Roman" w:hAnsi="Times New Roman"/>
          <w:b/>
          <w:sz w:val="28"/>
          <w:szCs w:val="28"/>
        </w:rPr>
        <w:t xml:space="preserve"> Главы муниципального образования «</w:t>
      </w:r>
      <w:r w:rsidR="00D072CE" w:rsidRPr="00D072CE">
        <w:rPr>
          <w:rFonts w:ascii="Times New Roman" w:hAnsi="Times New Roman"/>
          <w:b/>
          <w:sz w:val="28"/>
          <w:szCs w:val="28"/>
        </w:rPr>
        <w:t>Монастырщинский</w:t>
      </w:r>
      <w:r w:rsidRPr="00D072CE">
        <w:rPr>
          <w:rFonts w:ascii="Times New Roman" w:hAnsi="Times New Roman"/>
          <w:b/>
          <w:sz w:val="28"/>
          <w:szCs w:val="28"/>
        </w:rPr>
        <w:t xml:space="preserve"> муниципа</w:t>
      </w:r>
      <w:r w:rsidR="00D072CE" w:rsidRPr="00D072CE">
        <w:rPr>
          <w:rFonts w:ascii="Times New Roman" w:hAnsi="Times New Roman"/>
          <w:b/>
          <w:sz w:val="28"/>
          <w:szCs w:val="28"/>
        </w:rPr>
        <w:t>льный округ» Смоленской области.</w:t>
      </w:r>
    </w:p>
    <w:p w14:paraId="6D38A804" w14:textId="77777777" w:rsidR="00A67275" w:rsidRPr="00D072CE" w:rsidRDefault="00A67275" w:rsidP="00A67275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928CFA" w14:textId="77777777" w:rsidR="00A67275" w:rsidRPr="00271BF3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71BF3">
        <w:rPr>
          <w:rFonts w:ascii="Times New Roman" w:hAnsi="Times New Roman"/>
          <w:sz w:val="28"/>
          <w:szCs w:val="28"/>
        </w:rPr>
        <w:t>1. Лиц</w:t>
      </w:r>
      <w:r w:rsidR="00D072CE" w:rsidRPr="00271BF3">
        <w:rPr>
          <w:rFonts w:ascii="Times New Roman" w:hAnsi="Times New Roman"/>
          <w:sz w:val="28"/>
          <w:szCs w:val="28"/>
        </w:rPr>
        <w:t>у</w:t>
      </w:r>
      <w:r w:rsidRPr="00271BF3">
        <w:rPr>
          <w:rFonts w:ascii="Times New Roman" w:hAnsi="Times New Roman"/>
          <w:sz w:val="28"/>
          <w:szCs w:val="28"/>
        </w:rPr>
        <w:t>, замещающ</w:t>
      </w:r>
      <w:r w:rsidR="00271BF3" w:rsidRPr="00271BF3">
        <w:rPr>
          <w:rFonts w:ascii="Times New Roman" w:hAnsi="Times New Roman"/>
          <w:sz w:val="28"/>
          <w:szCs w:val="28"/>
        </w:rPr>
        <w:t>ему</w:t>
      </w:r>
      <w:r w:rsidRPr="00271BF3">
        <w:rPr>
          <w:rFonts w:ascii="Times New Roman" w:hAnsi="Times New Roman"/>
          <w:sz w:val="28"/>
          <w:szCs w:val="28"/>
        </w:rPr>
        <w:t xml:space="preserve"> муниципальн</w:t>
      </w:r>
      <w:r w:rsidR="00271BF3" w:rsidRPr="00271BF3">
        <w:rPr>
          <w:rFonts w:ascii="Times New Roman" w:hAnsi="Times New Roman"/>
          <w:sz w:val="28"/>
          <w:szCs w:val="28"/>
        </w:rPr>
        <w:t>ую</w:t>
      </w:r>
      <w:r w:rsidRPr="00271BF3">
        <w:rPr>
          <w:rFonts w:ascii="Times New Roman" w:hAnsi="Times New Roman"/>
          <w:sz w:val="28"/>
          <w:szCs w:val="28"/>
        </w:rPr>
        <w:t xml:space="preserve"> должност</w:t>
      </w:r>
      <w:r w:rsidR="00271BF3" w:rsidRPr="00271BF3">
        <w:rPr>
          <w:rFonts w:ascii="Times New Roman" w:hAnsi="Times New Roman"/>
          <w:sz w:val="28"/>
          <w:szCs w:val="28"/>
        </w:rPr>
        <w:t>ь</w:t>
      </w:r>
      <w:r w:rsidRPr="00271BF3">
        <w:rPr>
          <w:rFonts w:ascii="Times New Roman" w:hAnsi="Times New Roman"/>
          <w:sz w:val="28"/>
          <w:szCs w:val="28"/>
        </w:rPr>
        <w:t xml:space="preserve"> Главы муниципального образования «</w:t>
      </w:r>
      <w:r w:rsidR="00271BF3" w:rsidRPr="00271BF3">
        <w:rPr>
          <w:rFonts w:ascii="Times New Roman" w:hAnsi="Times New Roman"/>
          <w:sz w:val="28"/>
          <w:szCs w:val="28"/>
        </w:rPr>
        <w:t>Монастырщинский</w:t>
      </w:r>
      <w:r w:rsidRPr="00271BF3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(далее – Глава муниципального образования), предоставляется ежегодный оплачиваемый отпуск, который состоит из основного оплачиваемого отпуска и дополнительных оплачиваемых отпусков.</w:t>
      </w:r>
    </w:p>
    <w:p w14:paraId="5E371F78" w14:textId="77777777" w:rsidR="00A67275" w:rsidRPr="00271BF3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71BF3">
        <w:rPr>
          <w:rFonts w:ascii="Times New Roman" w:hAnsi="Times New Roman"/>
          <w:sz w:val="28"/>
          <w:szCs w:val="28"/>
        </w:rPr>
        <w:t>2</w:t>
      </w:r>
      <w:r w:rsidRPr="0099592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271BF3">
        <w:rPr>
          <w:rFonts w:ascii="Times New Roman" w:hAnsi="Times New Roman"/>
          <w:sz w:val="28"/>
          <w:szCs w:val="28"/>
        </w:rPr>
        <w:t>Лиц</w:t>
      </w:r>
      <w:r w:rsidR="00271BF3" w:rsidRPr="00271BF3">
        <w:rPr>
          <w:rFonts w:ascii="Times New Roman" w:hAnsi="Times New Roman"/>
          <w:sz w:val="28"/>
          <w:szCs w:val="28"/>
        </w:rPr>
        <w:t>у</w:t>
      </w:r>
      <w:r w:rsidRPr="00271BF3">
        <w:rPr>
          <w:rFonts w:ascii="Times New Roman" w:hAnsi="Times New Roman"/>
          <w:sz w:val="28"/>
          <w:szCs w:val="28"/>
        </w:rPr>
        <w:t>, замещающ</w:t>
      </w:r>
      <w:r w:rsidR="00271BF3" w:rsidRPr="00271BF3">
        <w:rPr>
          <w:rFonts w:ascii="Times New Roman" w:hAnsi="Times New Roman"/>
          <w:sz w:val="28"/>
          <w:szCs w:val="28"/>
        </w:rPr>
        <w:t>ему</w:t>
      </w:r>
      <w:r w:rsidRPr="00271BF3">
        <w:rPr>
          <w:rFonts w:ascii="Times New Roman" w:hAnsi="Times New Roman"/>
          <w:sz w:val="28"/>
          <w:szCs w:val="28"/>
        </w:rPr>
        <w:t xml:space="preserve"> муниципальн</w:t>
      </w:r>
      <w:r w:rsidR="00271BF3" w:rsidRPr="00271BF3">
        <w:rPr>
          <w:rFonts w:ascii="Times New Roman" w:hAnsi="Times New Roman"/>
          <w:sz w:val="28"/>
          <w:szCs w:val="28"/>
        </w:rPr>
        <w:t>ую</w:t>
      </w:r>
      <w:r w:rsidRPr="00271BF3">
        <w:rPr>
          <w:rFonts w:ascii="Times New Roman" w:hAnsi="Times New Roman"/>
          <w:sz w:val="28"/>
          <w:szCs w:val="28"/>
        </w:rPr>
        <w:t xml:space="preserve"> должност</w:t>
      </w:r>
      <w:r w:rsidR="00271BF3" w:rsidRPr="00271BF3">
        <w:rPr>
          <w:rFonts w:ascii="Times New Roman" w:hAnsi="Times New Roman"/>
          <w:sz w:val="28"/>
          <w:szCs w:val="28"/>
        </w:rPr>
        <w:t>ь</w:t>
      </w:r>
      <w:r w:rsidRPr="00271BF3">
        <w:rPr>
          <w:rFonts w:ascii="Times New Roman" w:hAnsi="Times New Roman"/>
          <w:sz w:val="28"/>
          <w:szCs w:val="28"/>
        </w:rPr>
        <w:t xml:space="preserve"> Главы муниципального             образования, предоставляется ежегодный основной оплачиваемый отпуск продолжительностью 35 календарных дней.</w:t>
      </w:r>
    </w:p>
    <w:p w14:paraId="03BF37D5" w14:textId="77777777" w:rsidR="00A67275" w:rsidRPr="00867773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867773">
        <w:rPr>
          <w:rFonts w:ascii="Times New Roman" w:hAnsi="Times New Roman"/>
          <w:sz w:val="28"/>
          <w:szCs w:val="28"/>
        </w:rPr>
        <w:t xml:space="preserve">3. </w:t>
      </w:r>
      <w:r w:rsidR="00867773" w:rsidRPr="00867773">
        <w:rPr>
          <w:rFonts w:ascii="Times New Roman" w:hAnsi="Times New Roman"/>
          <w:sz w:val="28"/>
          <w:szCs w:val="28"/>
        </w:rPr>
        <w:t>Лицу, замещающему муниципальную должность Главы муниципального             образования,</w:t>
      </w:r>
      <w:r w:rsidRPr="00867773">
        <w:rPr>
          <w:rFonts w:ascii="Times New Roman" w:hAnsi="Times New Roman"/>
          <w:sz w:val="28"/>
          <w:szCs w:val="28"/>
        </w:rPr>
        <w:t xml:space="preserve"> предоставляются ежегодные дополнительные оплачиваемые отпуска:</w:t>
      </w:r>
    </w:p>
    <w:p w14:paraId="59CD95CF" w14:textId="77777777" w:rsidR="00A67275" w:rsidRPr="00867773" w:rsidRDefault="00867773" w:rsidP="00867773">
      <w:pPr>
        <w:pStyle w:val="af6"/>
        <w:ind w:left="709"/>
        <w:jc w:val="both"/>
        <w:rPr>
          <w:rFonts w:ascii="Times New Roman" w:hAnsi="Times New Roman"/>
          <w:sz w:val="28"/>
          <w:szCs w:val="28"/>
        </w:rPr>
      </w:pPr>
      <w:r w:rsidRPr="00867773">
        <w:rPr>
          <w:rFonts w:ascii="Times New Roman" w:hAnsi="Times New Roman"/>
          <w:sz w:val="28"/>
          <w:szCs w:val="28"/>
        </w:rPr>
        <w:t>1) </w:t>
      </w:r>
      <w:r w:rsidR="00A67275" w:rsidRPr="00867773">
        <w:rPr>
          <w:rFonts w:ascii="Times New Roman" w:hAnsi="Times New Roman"/>
          <w:sz w:val="28"/>
          <w:szCs w:val="28"/>
        </w:rPr>
        <w:t xml:space="preserve">за ненормированный рабочий день </w:t>
      </w:r>
      <w:proofErr w:type="gramStart"/>
      <w:r w:rsidR="00A67275" w:rsidRPr="00867773">
        <w:rPr>
          <w:rFonts w:ascii="Times New Roman" w:hAnsi="Times New Roman"/>
          <w:sz w:val="28"/>
          <w:szCs w:val="28"/>
        </w:rPr>
        <w:t>-  восемь</w:t>
      </w:r>
      <w:proofErr w:type="gramEnd"/>
      <w:r w:rsidR="00A67275" w:rsidRPr="00867773">
        <w:rPr>
          <w:rFonts w:ascii="Times New Roman" w:hAnsi="Times New Roman"/>
          <w:sz w:val="28"/>
          <w:szCs w:val="28"/>
        </w:rPr>
        <w:t xml:space="preserve"> календарных дней;</w:t>
      </w:r>
    </w:p>
    <w:p w14:paraId="3EF8FF37" w14:textId="77777777" w:rsidR="00A67275" w:rsidRPr="00867773" w:rsidRDefault="00867773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867773">
        <w:rPr>
          <w:rFonts w:ascii="Times New Roman" w:hAnsi="Times New Roman"/>
          <w:sz w:val="28"/>
          <w:szCs w:val="28"/>
        </w:rPr>
        <w:t>2) </w:t>
      </w:r>
      <w:r w:rsidR="00A67275" w:rsidRPr="00867773">
        <w:rPr>
          <w:rFonts w:ascii="Times New Roman" w:hAnsi="Times New Roman"/>
          <w:sz w:val="28"/>
          <w:szCs w:val="28"/>
        </w:rPr>
        <w:t>за выслугу лет - продолжительность ежегодного дополнительного отпуска исчисляется из расчета один календарный день за каждый год стажа, но не более десяти календарных дней.</w:t>
      </w:r>
    </w:p>
    <w:p w14:paraId="7163B2B9" w14:textId="77777777" w:rsidR="00A67275" w:rsidRPr="00530A2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30A2B">
        <w:rPr>
          <w:rFonts w:ascii="Times New Roman" w:hAnsi="Times New Roman"/>
          <w:sz w:val="28"/>
          <w:szCs w:val="28"/>
        </w:rPr>
        <w:t>4. Предоставление иных отпусков лиц</w:t>
      </w:r>
      <w:r w:rsidR="00530A2B" w:rsidRPr="00530A2B">
        <w:rPr>
          <w:rFonts w:ascii="Times New Roman" w:hAnsi="Times New Roman"/>
          <w:sz w:val="28"/>
          <w:szCs w:val="28"/>
        </w:rPr>
        <w:t>у</w:t>
      </w:r>
      <w:r w:rsidRPr="00530A2B">
        <w:rPr>
          <w:rFonts w:ascii="Times New Roman" w:hAnsi="Times New Roman"/>
          <w:sz w:val="28"/>
          <w:szCs w:val="28"/>
        </w:rPr>
        <w:t>, замещающ</w:t>
      </w:r>
      <w:r w:rsidR="00530A2B" w:rsidRPr="00530A2B">
        <w:rPr>
          <w:rFonts w:ascii="Times New Roman" w:hAnsi="Times New Roman"/>
          <w:sz w:val="28"/>
          <w:szCs w:val="28"/>
        </w:rPr>
        <w:t>ему</w:t>
      </w:r>
      <w:r w:rsidRPr="00530A2B">
        <w:rPr>
          <w:rFonts w:ascii="Times New Roman" w:hAnsi="Times New Roman"/>
          <w:sz w:val="28"/>
          <w:szCs w:val="28"/>
        </w:rPr>
        <w:t xml:space="preserve"> муниципальн</w:t>
      </w:r>
      <w:r w:rsidR="00530A2B" w:rsidRPr="00530A2B">
        <w:rPr>
          <w:rFonts w:ascii="Times New Roman" w:hAnsi="Times New Roman"/>
          <w:sz w:val="28"/>
          <w:szCs w:val="28"/>
        </w:rPr>
        <w:t>ую</w:t>
      </w:r>
      <w:r w:rsidRPr="00530A2B">
        <w:rPr>
          <w:rFonts w:ascii="Times New Roman" w:hAnsi="Times New Roman"/>
          <w:sz w:val="28"/>
          <w:szCs w:val="28"/>
        </w:rPr>
        <w:t xml:space="preserve"> должност</w:t>
      </w:r>
      <w:r w:rsidR="00530A2B" w:rsidRPr="00530A2B">
        <w:rPr>
          <w:rFonts w:ascii="Times New Roman" w:hAnsi="Times New Roman"/>
          <w:sz w:val="28"/>
          <w:szCs w:val="28"/>
        </w:rPr>
        <w:t>ь</w:t>
      </w:r>
      <w:r w:rsidRPr="00530A2B">
        <w:rPr>
          <w:rFonts w:ascii="Times New Roman" w:hAnsi="Times New Roman"/>
          <w:sz w:val="28"/>
          <w:szCs w:val="28"/>
        </w:rPr>
        <w:t xml:space="preserve"> Главы муниципального образования, должно осуществляться в соответствии с федеральным законодательством.</w:t>
      </w:r>
    </w:p>
    <w:p w14:paraId="18CC69EE" w14:textId="77777777" w:rsidR="00A67275" w:rsidRPr="00530A2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0899B6" w14:textId="77777777" w:rsidR="00A67275" w:rsidRPr="0099592E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5FDDB8B" w14:textId="77777777" w:rsidR="00A67275" w:rsidRPr="0099592E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DC4A39" w14:textId="77777777" w:rsidR="00A67275" w:rsidRPr="0099592E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C1847AB" w14:textId="77777777" w:rsidR="00A67275" w:rsidRPr="0099592E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A825898" w14:textId="77777777" w:rsidR="00A67275" w:rsidRPr="0099592E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58D8127" w14:textId="77777777" w:rsidR="00A67275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A0AF61" w14:textId="77777777" w:rsidR="00530A2B" w:rsidRDefault="00530A2B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F74D988" w14:textId="77777777" w:rsidR="00530A2B" w:rsidRDefault="00530A2B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0CA0037" w14:textId="77777777" w:rsidR="00530A2B" w:rsidRDefault="00530A2B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076F9BC" w14:textId="77777777" w:rsidR="00530A2B" w:rsidRDefault="00530A2B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F5788E2" w14:textId="77777777" w:rsidR="00530A2B" w:rsidRPr="0099592E" w:rsidRDefault="00530A2B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C2B37B1" w14:textId="77777777" w:rsidR="00A67275" w:rsidRPr="0099592E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104693B" w14:textId="77777777" w:rsidR="00A67275" w:rsidRPr="0099592E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145AD70" w14:textId="77777777" w:rsidR="00A67275" w:rsidRPr="0099592E" w:rsidRDefault="00A67275" w:rsidP="00A67275">
      <w:pPr>
        <w:autoSpaceDE w:val="0"/>
        <w:autoSpaceDN w:val="0"/>
        <w:adjustRightInd w:val="0"/>
        <w:ind w:left="5670"/>
        <w:jc w:val="both"/>
        <w:rPr>
          <w:color w:val="FF0000"/>
          <w:sz w:val="28"/>
          <w:szCs w:val="28"/>
        </w:rPr>
      </w:pPr>
    </w:p>
    <w:p w14:paraId="091B7397" w14:textId="77777777" w:rsidR="00A67275" w:rsidRPr="00297F91" w:rsidRDefault="00A67275" w:rsidP="00297F9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97F9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54E4F7B6" w14:textId="77777777" w:rsidR="00297F91" w:rsidRDefault="00A67275" w:rsidP="00297F9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97F9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BF123B" w:rsidRPr="00297F91">
        <w:rPr>
          <w:rFonts w:ascii="Times New Roman" w:hAnsi="Times New Roman" w:cs="Times New Roman"/>
          <w:sz w:val="24"/>
          <w:szCs w:val="24"/>
        </w:rPr>
        <w:t>Монастырщинского</w:t>
      </w:r>
      <w:r w:rsidRPr="00297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E14EC" w14:textId="75D3AEC7" w:rsidR="00A67275" w:rsidRPr="00297F91" w:rsidRDefault="00A67275" w:rsidP="00297F9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97F91">
        <w:rPr>
          <w:rFonts w:ascii="Times New Roman" w:hAnsi="Times New Roman" w:cs="Times New Roman"/>
          <w:sz w:val="24"/>
          <w:szCs w:val="24"/>
        </w:rPr>
        <w:t xml:space="preserve">окружного Совета депутатов </w:t>
      </w:r>
    </w:p>
    <w:p w14:paraId="6BE5989B" w14:textId="58098B30" w:rsidR="00A67275" w:rsidRPr="00297F91" w:rsidRDefault="00A67275" w:rsidP="00297F91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97F91">
        <w:rPr>
          <w:rFonts w:ascii="Times New Roman" w:hAnsi="Times New Roman" w:cs="Times New Roman"/>
          <w:sz w:val="24"/>
          <w:szCs w:val="24"/>
        </w:rPr>
        <w:t xml:space="preserve">от </w:t>
      </w:r>
      <w:r w:rsidR="00865919">
        <w:rPr>
          <w:rFonts w:ascii="Times New Roman" w:hAnsi="Times New Roman" w:cs="Times New Roman"/>
          <w:sz w:val="24"/>
          <w:szCs w:val="24"/>
        </w:rPr>
        <w:t xml:space="preserve">27.01.2025г. </w:t>
      </w:r>
      <w:r w:rsidRPr="00297F91">
        <w:rPr>
          <w:rFonts w:ascii="Times New Roman" w:hAnsi="Times New Roman" w:cs="Times New Roman"/>
          <w:sz w:val="24"/>
          <w:szCs w:val="24"/>
        </w:rPr>
        <w:t xml:space="preserve"> № </w:t>
      </w:r>
      <w:r w:rsidR="00865919">
        <w:rPr>
          <w:rFonts w:ascii="Times New Roman" w:hAnsi="Times New Roman" w:cs="Times New Roman"/>
          <w:sz w:val="24"/>
          <w:szCs w:val="24"/>
        </w:rPr>
        <w:t>6</w:t>
      </w:r>
    </w:p>
    <w:p w14:paraId="621C6612" w14:textId="77777777" w:rsidR="00A67275" w:rsidRPr="00BF123B" w:rsidRDefault="00A67275" w:rsidP="00A67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84B2CD" w14:textId="77777777" w:rsidR="00A67275" w:rsidRPr="00C71AB6" w:rsidRDefault="00A67275" w:rsidP="00C71A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B6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14:paraId="5BCC62C0" w14:textId="77777777" w:rsidR="00A67275" w:rsidRPr="00C71AB6" w:rsidRDefault="00A67275" w:rsidP="00C71A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B6">
        <w:rPr>
          <w:rFonts w:ascii="Times New Roman" w:hAnsi="Times New Roman" w:cs="Times New Roman"/>
          <w:b/>
          <w:sz w:val="28"/>
          <w:szCs w:val="28"/>
        </w:rPr>
        <w:t>должностных окладов лиц, замещающих должности муниципальной службы в органах местного самоуправления муниципального образования «</w:t>
      </w:r>
      <w:r w:rsidR="00C71AB6">
        <w:rPr>
          <w:rFonts w:ascii="Times New Roman" w:hAnsi="Times New Roman" w:cs="Times New Roman"/>
          <w:b/>
          <w:sz w:val="28"/>
          <w:szCs w:val="28"/>
        </w:rPr>
        <w:t xml:space="preserve">Монастырщинский </w:t>
      </w:r>
      <w:r w:rsidRPr="00C71AB6">
        <w:rPr>
          <w:rFonts w:ascii="Times New Roman" w:hAnsi="Times New Roman" w:cs="Times New Roman"/>
          <w:b/>
          <w:sz w:val="28"/>
          <w:szCs w:val="28"/>
        </w:rPr>
        <w:t>муниципальный округ» Смоленской области</w:t>
      </w:r>
    </w:p>
    <w:p w14:paraId="4AF53864" w14:textId="77777777" w:rsidR="00A67275" w:rsidRPr="006D7148" w:rsidRDefault="00A67275" w:rsidP="00A672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1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1"/>
        <w:gridCol w:w="6355"/>
        <w:gridCol w:w="2913"/>
      </w:tblGrid>
      <w:tr w:rsidR="0099592E" w:rsidRPr="006D7148" w14:paraId="4DEAFB4B" w14:textId="77777777" w:rsidTr="00CD76D5">
        <w:trPr>
          <w:trHeight w:val="284"/>
          <w:tblHeader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999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A12F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504E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14:paraId="39069E12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sz w:val="28"/>
                <w:szCs w:val="28"/>
              </w:rPr>
              <w:t>должностного оклада в соответствии с группой по оплате труда (3-я группа), рублей</w:t>
            </w:r>
          </w:p>
        </w:tc>
      </w:tr>
      <w:tr w:rsidR="0099592E" w:rsidRPr="006D7148" w14:paraId="438C07A0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585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B105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службы, замещаемые в исполнительно-распорядительном органе муниципального образования</w:t>
            </w:r>
          </w:p>
        </w:tc>
      </w:tr>
      <w:tr w:rsidR="0099592E" w:rsidRPr="006D7148" w14:paraId="0A044025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3DF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E8C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службы, учреждаемые для непосредственного обеспечения исполнения полномочий Главы муниципального образования</w:t>
            </w:r>
          </w:p>
        </w:tc>
      </w:tr>
      <w:tr w:rsidR="0099592E" w:rsidRPr="006D7148" w14:paraId="7FD635EC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028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8885" w14:textId="77777777" w:rsidR="00A67275" w:rsidRPr="00BE528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287">
              <w:rPr>
                <w:rFonts w:ascii="Times New Roman" w:hAnsi="Times New Roman" w:cs="Times New Roman"/>
                <w:b/>
                <w:sz w:val="28"/>
                <w:szCs w:val="28"/>
              </w:rPr>
              <w:t>Высшая должность</w:t>
            </w:r>
          </w:p>
        </w:tc>
      </w:tr>
      <w:tr w:rsidR="0099592E" w:rsidRPr="006D7148" w14:paraId="7138E8A8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63E" w14:textId="77777777" w:rsidR="00A67275" w:rsidRPr="00170A5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A5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BDF0" w14:textId="77777777" w:rsidR="00A67275" w:rsidRPr="00170A57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A57">
              <w:rPr>
                <w:rFonts w:ascii="Times New Roman" w:hAnsi="Times New Roman" w:cs="Times New Roman"/>
                <w:sz w:val="28"/>
                <w:szCs w:val="28"/>
              </w:rPr>
              <w:t>Заместитель  Главы</w:t>
            </w:r>
            <w:proofErr w:type="gramEnd"/>
            <w:r w:rsidRPr="00170A57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                           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BDE" w14:textId="77777777" w:rsidR="00A67275" w:rsidRPr="00170A5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A57">
              <w:rPr>
                <w:rFonts w:ascii="Times New Roman" w:hAnsi="Times New Roman" w:cs="Times New Roman"/>
                <w:sz w:val="28"/>
                <w:szCs w:val="28"/>
              </w:rPr>
              <w:t>16 694</w:t>
            </w:r>
          </w:p>
        </w:tc>
      </w:tr>
      <w:tr w:rsidR="0099592E" w:rsidRPr="006D7148" w14:paraId="714EAC2A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A09" w14:textId="77777777" w:rsidR="00A67275" w:rsidRPr="00170A5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A5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DF6B" w14:textId="77777777" w:rsidR="00A67275" w:rsidRPr="00170A57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A5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муниципального образования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EAC" w14:textId="77777777" w:rsidR="00A67275" w:rsidRPr="00170A57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A57">
              <w:rPr>
                <w:rFonts w:ascii="Times New Roman" w:hAnsi="Times New Roman" w:cs="Times New Roman"/>
                <w:sz w:val="28"/>
                <w:szCs w:val="28"/>
              </w:rPr>
              <w:t>15 300</w:t>
            </w:r>
          </w:p>
        </w:tc>
      </w:tr>
      <w:tr w:rsidR="0099592E" w:rsidRPr="006D7148" w14:paraId="7A50C31C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5BC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E84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службы, замещаемые для обеспечения исполнения полномочий исполнительно-распорядительного органа муниципального образования</w:t>
            </w:r>
          </w:p>
        </w:tc>
      </w:tr>
      <w:tr w:rsidR="0099592E" w:rsidRPr="006D7148" w14:paraId="34685258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C1E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097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b/>
                <w:sz w:val="28"/>
                <w:szCs w:val="28"/>
              </w:rPr>
              <w:t>Высшая должность</w:t>
            </w:r>
          </w:p>
        </w:tc>
      </w:tr>
      <w:tr w:rsidR="0099592E" w:rsidRPr="006D7148" w14:paraId="618F9D18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A5E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4E2B" w14:textId="77777777" w:rsidR="00A67275" w:rsidRPr="00C71AB6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      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F2E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sz w:val="28"/>
                <w:szCs w:val="28"/>
              </w:rPr>
              <w:t>15 300</w:t>
            </w:r>
          </w:p>
        </w:tc>
      </w:tr>
      <w:tr w:rsidR="0099592E" w:rsidRPr="006D7148" w14:paraId="35AE5214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333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16F" w14:textId="77777777" w:rsidR="00A67275" w:rsidRPr="00C71AB6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3FF" w14:textId="77777777" w:rsidR="00A67275" w:rsidRPr="00C71AB6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AB6">
              <w:rPr>
                <w:rFonts w:ascii="Times New Roman" w:hAnsi="Times New Roman" w:cs="Times New Roman"/>
                <w:sz w:val="28"/>
                <w:szCs w:val="28"/>
              </w:rPr>
              <w:t>12 800</w:t>
            </w:r>
          </w:p>
        </w:tc>
      </w:tr>
      <w:tr w:rsidR="0099592E" w:rsidRPr="006D7148" w14:paraId="5FCAB770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73A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C497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(юридического </w:t>
            </w:r>
            <w:proofErr w:type="gramStart"/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лица)   </w:t>
            </w:r>
            <w:proofErr w:type="gramEnd"/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CE5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10 500</w:t>
            </w:r>
          </w:p>
        </w:tc>
      </w:tr>
      <w:tr w:rsidR="0099592E" w:rsidRPr="006D7148" w14:paraId="2E93220A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341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036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B29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9 300</w:t>
            </w:r>
          </w:p>
        </w:tc>
      </w:tr>
      <w:tr w:rsidR="0099592E" w:rsidRPr="006D7148" w14:paraId="7CD55FFC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FB3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8976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Главная должность                          </w:t>
            </w:r>
          </w:p>
        </w:tc>
      </w:tr>
      <w:tr w:rsidR="0099592E" w:rsidRPr="006D7148" w14:paraId="28BC92BF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AF3" w14:textId="07CA6630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CD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E40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</w:t>
            </w:r>
            <w:proofErr w:type="gramEnd"/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360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9 700</w:t>
            </w:r>
          </w:p>
        </w:tc>
      </w:tr>
      <w:tr w:rsidR="0099592E" w:rsidRPr="006D7148" w14:paraId="649F7DBD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E0E" w14:textId="0D766A48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CD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2AA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архивного отдела          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CF6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99592E" w:rsidRPr="006D7148" w14:paraId="146F2E41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A96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0128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должность</w:t>
            </w:r>
          </w:p>
        </w:tc>
      </w:tr>
      <w:tr w:rsidR="0099592E" w:rsidRPr="006D7148" w14:paraId="5B482E33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B79" w14:textId="05D8201C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CD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4BDA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управления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BB31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7 400</w:t>
            </w:r>
          </w:p>
        </w:tc>
      </w:tr>
      <w:tr w:rsidR="0099592E" w:rsidRPr="006D7148" w14:paraId="6436B3A7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DD7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1FD9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должность</w:t>
            </w:r>
          </w:p>
        </w:tc>
      </w:tr>
      <w:tr w:rsidR="0099592E" w:rsidRPr="006D7148" w14:paraId="4E4468AE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61F" w14:textId="79D434BF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CD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EAE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49F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6 500</w:t>
            </w:r>
          </w:p>
        </w:tc>
      </w:tr>
      <w:tr w:rsidR="0099592E" w:rsidRPr="006D7148" w14:paraId="6CB30113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AC9" w14:textId="56FA9FAE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CD7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B71D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A210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5 900</w:t>
            </w:r>
          </w:p>
        </w:tc>
      </w:tr>
      <w:tr w:rsidR="0099592E" w:rsidRPr="006D7148" w14:paraId="209B3119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7C3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5003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должность                          </w:t>
            </w:r>
          </w:p>
        </w:tc>
      </w:tr>
      <w:tr w:rsidR="0099592E" w:rsidRPr="006D7148" w14:paraId="00C2C825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3C9" w14:textId="351FD6A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CD7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3FB5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категории                   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5A2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99592E" w:rsidRPr="006D7148" w14:paraId="068A2262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113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6122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службы, замещаемые для обеспечения исполнения полномочий представительного органа муниципального образования</w:t>
            </w:r>
          </w:p>
        </w:tc>
      </w:tr>
      <w:tr w:rsidR="0099592E" w:rsidRPr="006D7148" w14:paraId="6927DD08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296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C0A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должность</w:t>
            </w:r>
          </w:p>
        </w:tc>
      </w:tr>
      <w:tr w:rsidR="0099592E" w:rsidRPr="006D7148" w14:paraId="666BA883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06C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A404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23EA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 xml:space="preserve">5 900     </w:t>
            </w:r>
          </w:p>
        </w:tc>
      </w:tr>
      <w:tr w:rsidR="0099592E" w:rsidRPr="006D7148" w14:paraId="241BCEE3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7FE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A586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 муниципальной </w:t>
            </w:r>
            <w:proofErr w:type="gramStart"/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>службы,  замещаемые</w:t>
            </w:r>
            <w:proofErr w:type="gramEnd"/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обеспечения исполнения   полномочий контрольно-счетного органа муниципального образования</w:t>
            </w:r>
          </w:p>
        </w:tc>
      </w:tr>
      <w:tr w:rsidR="0099592E" w:rsidRPr="006D7148" w14:paraId="6BC9F42E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FB3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992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должность </w:t>
            </w:r>
          </w:p>
        </w:tc>
      </w:tr>
      <w:tr w:rsidR="0099592E" w:rsidRPr="006D7148" w14:paraId="56FAA3AF" w14:textId="77777777" w:rsidTr="00CD76D5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983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49B9" w14:textId="77777777" w:rsidR="00A67275" w:rsidRPr="00791A5A" w:rsidRDefault="00A67275" w:rsidP="007A574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 муниципального образования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FD99" w14:textId="77777777" w:rsidR="00A67275" w:rsidRPr="00791A5A" w:rsidRDefault="00A67275" w:rsidP="007A5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A5A">
              <w:rPr>
                <w:rFonts w:ascii="Times New Roman" w:hAnsi="Times New Roman" w:cs="Times New Roman"/>
                <w:sz w:val="28"/>
                <w:szCs w:val="28"/>
              </w:rPr>
              <w:t>5 900</w:t>
            </w:r>
          </w:p>
        </w:tc>
      </w:tr>
    </w:tbl>
    <w:p w14:paraId="686646E4" w14:textId="77777777" w:rsidR="00A67275" w:rsidRPr="006D7148" w:rsidRDefault="00A67275" w:rsidP="00A6727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BA7C42" w14:textId="77777777" w:rsidR="00A67275" w:rsidRPr="006D7148" w:rsidRDefault="00A67275" w:rsidP="00A672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3DCB3E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CAAC623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E802AE5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FA6889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2892557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6A3EB7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0F4D098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F32717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2F8F53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49A2144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7FB1DCB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7B2EAC2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5E4F18B" w14:textId="77777777" w:rsidR="00A67275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B13058A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3C840C5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69A3E7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3C1A2B2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8B4EF9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96164CC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864C4BF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CDC96AD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58D22AC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277E054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BE5A0B4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352D6FB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0E40DD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9DB246B" w14:textId="77777777" w:rsidR="000B0877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710F750" w14:textId="77777777" w:rsidR="000B0877" w:rsidRPr="006D7148" w:rsidRDefault="000B0877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C85E74C" w14:textId="77777777" w:rsidR="00865919" w:rsidRDefault="00865919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58E09BCC" w14:textId="77777777" w:rsidR="00865919" w:rsidRDefault="00865919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50EC74C1" w14:textId="48073DF4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lastRenderedPageBreak/>
        <w:t xml:space="preserve">Приложение № 6 </w:t>
      </w:r>
    </w:p>
    <w:p w14:paraId="3A87255A" w14:textId="77777777" w:rsid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к решению </w:t>
      </w:r>
      <w:r w:rsidR="000B0877" w:rsidRPr="00297F91">
        <w:rPr>
          <w:rFonts w:ascii="Times New Roman" w:hAnsi="Times New Roman"/>
          <w:sz w:val="24"/>
          <w:szCs w:val="24"/>
        </w:rPr>
        <w:t>Монастырщинского</w:t>
      </w:r>
      <w:r w:rsidRPr="00297F91">
        <w:rPr>
          <w:rFonts w:ascii="Times New Roman" w:hAnsi="Times New Roman"/>
          <w:sz w:val="24"/>
          <w:szCs w:val="24"/>
        </w:rPr>
        <w:t xml:space="preserve"> </w:t>
      </w:r>
    </w:p>
    <w:p w14:paraId="1A47EEE6" w14:textId="73DB2E2B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окружного Совета депутатов </w:t>
      </w:r>
    </w:p>
    <w:p w14:paraId="54A4BEC7" w14:textId="40B4387E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>от</w:t>
      </w:r>
      <w:r w:rsidR="00865919">
        <w:rPr>
          <w:rFonts w:ascii="Times New Roman" w:hAnsi="Times New Roman"/>
          <w:sz w:val="24"/>
          <w:szCs w:val="24"/>
        </w:rPr>
        <w:t xml:space="preserve"> 27.01.2025г. </w:t>
      </w:r>
      <w:r w:rsidRPr="00297F91">
        <w:rPr>
          <w:rFonts w:ascii="Times New Roman" w:hAnsi="Times New Roman"/>
          <w:sz w:val="24"/>
          <w:szCs w:val="24"/>
        </w:rPr>
        <w:t xml:space="preserve"> №</w:t>
      </w:r>
      <w:r w:rsidR="00865919">
        <w:rPr>
          <w:rFonts w:ascii="Times New Roman" w:hAnsi="Times New Roman"/>
          <w:sz w:val="24"/>
          <w:szCs w:val="24"/>
        </w:rPr>
        <w:t>6</w:t>
      </w:r>
    </w:p>
    <w:p w14:paraId="4F37AE3C" w14:textId="77777777" w:rsidR="00A67275" w:rsidRPr="00297F91" w:rsidRDefault="00A67275" w:rsidP="00297F91">
      <w:pPr>
        <w:pStyle w:val="af6"/>
        <w:jc w:val="right"/>
        <w:rPr>
          <w:rFonts w:ascii="Times New Roman" w:hAnsi="Times New Roman"/>
          <w:b/>
          <w:sz w:val="24"/>
          <w:szCs w:val="24"/>
        </w:rPr>
      </w:pPr>
    </w:p>
    <w:p w14:paraId="26241AC0" w14:textId="77777777" w:rsidR="00A67275" w:rsidRPr="000B0877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52230141" w14:textId="77777777" w:rsidR="00A67275" w:rsidRPr="000B0877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23F3FBB9" w14:textId="77777777" w:rsidR="00A67275" w:rsidRPr="000B0877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0B0877">
        <w:rPr>
          <w:rFonts w:ascii="Times New Roman" w:hAnsi="Times New Roman"/>
          <w:b/>
          <w:sz w:val="28"/>
          <w:szCs w:val="28"/>
        </w:rPr>
        <w:t>РАЗМЕРЫ</w:t>
      </w:r>
    </w:p>
    <w:p w14:paraId="620CAB44" w14:textId="77777777" w:rsidR="00A67275" w:rsidRPr="000B0877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0B0877">
        <w:rPr>
          <w:rFonts w:ascii="Times New Roman" w:hAnsi="Times New Roman"/>
          <w:b/>
          <w:sz w:val="28"/>
          <w:szCs w:val="28"/>
        </w:rPr>
        <w:t>дополнительных выплат лицам, замещающим должности муниципальной службы в органах местного самоуправления муниципального образования «</w:t>
      </w:r>
      <w:r w:rsidR="000B0877" w:rsidRPr="000B0877">
        <w:rPr>
          <w:rFonts w:ascii="Times New Roman" w:hAnsi="Times New Roman"/>
          <w:b/>
          <w:sz w:val="28"/>
          <w:szCs w:val="28"/>
        </w:rPr>
        <w:t>Монастырщинский</w:t>
      </w:r>
      <w:r w:rsidRPr="000B0877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 </w:t>
      </w:r>
    </w:p>
    <w:p w14:paraId="1B133F59" w14:textId="77777777" w:rsidR="00A67275" w:rsidRPr="000B0877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4C720589" w14:textId="77777777" w:rsidR="00A67275" w:rsidRPr="00F4596B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B0877">
        <w:rPr>
          <w:rFonts w:ascii="Times New Roman" w:hAnsi="Times New Roman"/>
          <w:sz w:val="28"/>
          <w:szCs w:val="28"/>
        </w:rPr>
        <w:tab/>
      </w:r>
      <w:r w:rsidRPr="00F4596B">
        <w:rPr>
          <w:rFonts w:ascii="Times New Roman" w:hAnsi="Times New Roman"/>
          <w:sz w:val="28"/>
          <w:szCs w:val="28"/>
        </w:rPr>
        <w:t>К дополнительным выплатам выплачиваемым лицам, замещающим должности муниципальной службы в органах местного сам</w:t>
      </w:r>
      <w:r w:rsidR="00F4596B" w:rsidRPr="00F4596B">
        <w:rPr>
          <w:rFonts w:ascii="Times New Roman" w:hAnsi="Times New Roman"/>
          <w:sz w:val="28"/>
          <w:szCs w:val="28"/>
        </w:rPr>
        <w:t>о</w:t>
      </w:r>
      <w:r w:rsidRPr="00F4596B">
        <w:rPr>
          <w:rFonts w:ascii="Times New Roman" w:hAnsi="Times New Roman"/>
          <w:sz w:val="28"/>
          <w:szCs w:val="28"/>
        </w:rPr>
        <w:t>управления муниципального образования «</w:t>
      </w:r>
      <w:r w:rsidR="00F4596B" w:rsidRPr="00F4596B">
        <w:rPr>
          <w:rFonts w:ascii="Times New Roman" w:hAnsi="Times New Roman"/>
          <w:sz w:val="28"/>
          <w:szCs w:val="28"/>
        </w:rPr>
        <w:t>Монастырщинский</w:t>
      </w:r>
      <w:r w:rsidRPr="00F4596B">
        <w:rPr>
          <w:rFonts w:ascii="Times New Roman" w:hAnsi="Times New Roman"/>
          <w:sz w:val="28"/>
          <w:szCs w:val="28"/>
        </w:rPr>
        <w:t xml:space="preserve"> </w:t>
      </w:r>
      <w:r w:rsidR="00F4596B" w:rsidRPr="00F4596B">
        <w:rPr>
          <w:rFonts w:ascii="Times New Roman" w:hAnsi="Times New Roman"/>
          <w:sz w:val="28"/>
          <w:szCs w:val="28"/>
        </w:rPr>
        <w:t>муниципальный округ</w:t>
      </w:r>
      <w:r w:rsidRPr="00F4596B">
        <w:rPr>
          <w:rFonts w:ascii="Times New Roman" w:hAnsi="Times New Roman"/>
          <w:sz w:val="28"/>
          <w:szCs w:val="28"/>
        </w:rPr>
        <w:t>» Смоленской области (далее – муниципальные служащие) относятся:</w:t>
      </w:r>
    </w:p>
    <w:p w14:paraId="4D4B2831" w14:textId="77777777" w:rsidR="00A67275" w:rsidRPr="00F4596B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96B">
        <w:rPr>
          <w:rFonts w:ascii="Times New Roman" w:hAnsi="Times New Roman"/>
          <w:sz w:val="28"/>
          <w:szCs w:val="28"/>
        </w:rPr>
        <w:t>Ежемесячный оклад за классный чин, который устанавливается в процентах к должностному окладу муниципального служащего в следующих размерах:</w:t>
      </w:r>
    </w:p>
    <w:p w14:paraId="5751CE52" w14:textId="77777777" w:rsidR="00A67275" w:rsidRPr="00F4596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4596B">
        <w:rPr>
          <w:rFonts w:ascii="Times New Roman" w:hAnsi="Times New Roman"/>
          <w:sz w:val="28"/>
          <w:szCs w:val="28"/>
        </w:rPr>
        <w:t>1 класс – 70;</w:t>
      </w:r>
    </w:p>
    <w:p w14:paraId="7864F68E" w14:textId="77777777" w:rsidR="00A67275" w:rsidRPr="00F4596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4596B">
        <w:rPr>
          <w:rFonts w:ascii="Times New Roman" w:hAnsi="Times New Roman"/>
          <w:sz w:val="28"/>
          <w:szCs w:val="28"/>
        </w:rPr>
        <w:t>2 класс – 60;</w:t>
      </w:r>
    </w:p>
    <w:p w14:paraId="54538C76" w14:textId="77777777" w:rsidR="00A67275" w:rsidRPr="00F4596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4596B">
        <w:rPr>
          <w:rFonts w:ascii="Times New Roman" w:hAnsi="Times New Roman"/>
          <w:sz w:val="28"/>
          <w:szCs w:val="28"/>
        </w:rPr>
        <w:t>3 класс – 50.</w:t>
      </w:r>
    </w:p>
    <w:p w14:paraId="244073D8" w14:textId="77777777" w:rsidR="00A67275" w:rsidRPr="00F4596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F4596B">
        <w:rPr>
          <w:rFonts w:ascii="Times New Roman" w:hAnsi="Times New Roman"/>
          <w:sz w:val="28"/>
          <w:szCs w:val="28"/>
        </w:rPr>
        <w:t>Должностной оклад и ежемесячный оклад за классный чин составляют оклад денежного содержания муниципального служащего.</w:t>
      </w:r>
    </w:p>
    <w:p w14:paraId="57A8EB4D" w14:textId="77777777" w:rsidR="00A67275" w:rsidRPr="00F4596B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96B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 в следующих размерах:</w:t>
      </w:r>
    </w:p>
    <w:p w14:paraId="0657CDE8" w14:textId="77777777" w:rsidR="00A67275" w:rsidRPr="00F4596B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26"/>
      </w:tblGrid>
      <w:tr w:rsidR="00F4596B" w:rsidRPr="00F4596B" w14:paraId="3FA4E7BF" w14:textId="77777777" w:rsidTr="007A574D">
        <w:tc>
          <w:tcPr>
            <w:tcW w:w="6237" w:type="dxa"/>
          </w:tcPr>
          <w:p w14:paraId="7182E417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Стаж, лет</w:t>
            </w:r>
          </w:p>
        </w:tc>
        <w:tc>
          <w:tcPr>
            <w:tcW w:w="3226" w:type="dxa"/>
          </w:tcPr>
          <w:p w14:paraId="45754A01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Надбавка, процентов</w:t>
            </w:r>
          </w:p>
        </w:tc>
      </w:tr>
      <w:tr w:rsidR="00F4596B" w:rsidRPr="00F4596B" w14:paraId="3A09759F" w14:textId="77777777" w:rsidTr="007A574D">
        <w:tc>
          <w:tcPr>
            <w:tcW w:w="6237" w:type="dxa"/>
          </w:tcPr>
          <w:p w14:paraId="345B6CFE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26" w:type="dxa"/>
          </w:tcPr>
          <w:p w14:paraId="3271279D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4596B" w:rsidRPr="00F4596B" w14:paraId="63BAEAC0" w14:textId="77777777" w:rsidTr="007A574D">
        <w:tc>
          <w:tcPr>
            <w:tcW w:w="6237" w:type="dxa"/>
          </w:tcPr>
          <w:p w14:paraId="17F22876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26" w:type="dxa"/>
          </w:tcPr>
          <w:p w14:paraId="4006E639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596B" w:rsidRPr="00F4596B" w14:paraId="78B4C33E" w14:textId="77777777" w:rsidTr="007A574D">
        <w:tc>
          <w:tcPr>
            <w:tcW w:w="6237" w:type="dxa"/>
          </w:tcPr>
          <w:p w14:paraId="14CCC3FC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3226" w:type="dxa"/>
          </w:tcPr>
          <w:p w14:paraId="0E87542C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4596B" w:rsidRPr="00F4596B" w14:paraId="607747B9" w14:textId="77777777" w:rsidTr="007A574D">
        <w:tc>
          <w:tcPr>
            <w:tcW w:w="6237" w:type="dxa"/>
          </w:tcPr>
          <w:p w14:paraId="49B3289E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3226" w:type="dxa"/>
          </w:tcPr>
          <w:p w14:paraId="792A226A" w14:textId="77777777" w:rsidR="00A67275" w:rsidRPr="00F4596B" w:rsidRDefault="00A67275" w:rsidP="007A574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9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5B0770ED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7842371" w14:textId="77777777" w:rsidR="00A67275" w:rsidRPr="006361BA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1BA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до 50 процентов (включительно) должностного оклада по замещаемой должности.</w:t>
      </w:r>
    </w:p>
    <w:p w14:paraId="33507CBE" w14:textId="77777777" w:rsidR="00A67275" w:rsidRPr="006361BA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1BA">
        <w:rPr>
          <w:rFonts w:ascii="Times New Roman" w:hAnsi="Times New Roman"/>
          <w:sz w:val="28"/>
          <w:szCs w:val="28"/>
        </w:rPr>
        <w:t>Ежемесячная процентная надбавка к месячному должностному окладу за работу со сведениями, составляющими государственную тайну, в размерах и порядке, определенных федеральным законодательством.</w:t>
      </w:r>
    </w:p>
    <w:p w14:paraId="31CE64EF" w14:textId="77777777" w:rsidR="00A67275" w:rsidRPr="006361BA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1BA">
        <w:rPr>
          <w:rFonts w:ascii="Times New Roman" w:hAnsi="Times New Roman"/>
          <w:sz w:val="28"/>
          <w:szCs w:val="28"/>
        </w:rPr>
        <w:t>Премии за выполнение особо важных и сложных заданий (максимальный размер не ограничивается).</w:t>
      </w:r>
    </w:p>
    <w:p w14:paraId="5602EB7B" w14:textId="77777777" w:rsidR="00A67275" w:rsidRPr="006361BA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1BA">
        <w:rPr>
          <w:rFonts w:ascii="Times New Roman" w:hAnsi="Times New Roman"/>
          <w:sz w:val="28"/>
          <w:szCs w:val="28"/>
        </w:rPr>
        <w:t>Ежемесячное денежное поощрение до 100 процентов (включительно) оклада денежного содержания по замещаемой должности.</w:t>
      </w:r>
    </w:p>
    <w:p w14:paraId="4910B289" w14:textId="77777777" w:rsidR="00A67275" w:rsidRPr="0040388D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88D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в размере двух окладов денежного содержания по замещаемой должности.</w:t>
      </w:r>
    </w:p>
    <w:p w14:paraId="209E1E58" w14:textId="77777777" w:rsidR="00A67275" w:rsidRPr="0040388D" w:rsidRDefault="00A67275" w:rsidP="00A67275">
      <w:pPr>
        <w:pStyle w:val="af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88D">
        <w:rPr>
          <w:rFonts w:ascii="Times New Roman" w:hAnsi="Times New Roman"/>
          <w:sz w:val="28"/>
          <w:szCs w:val="28"/>
        </w:rPr>
        <w:lastRenderedPageBreak/>
        <w:t>Материальная помощь в размере одного оклада денежного содержания по замещаемой должности.</w:t>
      </w:r>
    </w:p>
    <w:p w14:paraId="6CFED103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6A53F07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C6FA86B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29CBF2E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25F04ED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4CE14C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6BFB58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965DE6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9D0EDA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E4FBA48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3AA2404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134685A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93EF54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05150EC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A9A1FCA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5C248C0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96DA25A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FA1DCD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F5629C6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78D64C7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5FE396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7AABB4C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BE02939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19A6F02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CA190F1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D4258FF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5D1AC2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FD8626F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B4533FC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8E82789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D417634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3609503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B41720E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8C12E05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0F52BA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4E58C67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548154D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965E233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4A36CFC" w14:textId="77777777" w:rsidR="00A67275" w:rsidRPr="006D7148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F21875" w14:textId="77777777" w:rsidR="00297F91" w:rsidRDefault="00297F91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736062F9" w14:textId="77777777" w:rsidR="00297F91" w:rsidRDefault="00297F91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4D54D52E" w14:textId="77777777" w:rsidR="00297F91" w:rsidRDefault="00297F91" w:rsidP="00A67275">
      <w:pPr>
        <w:pStyle w:val="af6"/>
        <w:ind w:left="5670"/>
        <w:jc w:val="both"/>
        <w:rPr>
          <w:rFonts w:ascii="Times New Roman" w:hAnsi="Times New Roman"/>
          <w:sz w:val="28"/>
          <w:szCs w:val="28"/>
        </w:rPr>
      </w:pPr>
    </w:p>
    <w:p w14:paraId="43B7B695" w14:textId="77777777" w:rsidR="00297F91" w:rsidRDefault="00297F91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</w:p>
    <w:p w14:paraId="2C98CAB4" w14:textId="4C99CF6F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14:paraId="44F00A07" w14:textId="77777777" w:rsid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к решению </w:t>
      </w:r>
      <w:r w:rsidR="00F62361" w:rsidRPr="00297F91">
        <w:rPr>
          <w:rFonts w:ascii="Times New Roman" w:hAnsi="Times New Roman"/>
          <w:sz w:val="24"/>
          <w:szCs w:val="24"/>
        </w:rPr>
        <w:t>Монастырщинского</w:t>
      </w:r>
      <w:r w:rsidRPr="00297F91">
        <w:rPr>
          <w:rFonts w:ascii="Times New Roman" w:hAnsi="Times New Roman"/>
          <w:sz w:val="24"/>
          <w:szCs w:val="24"/>
        </w:rPr>
        <w:t xml:space="preserve"> </w:t>
      </w:r>
    </w:p>
    <w:p w14:paraId="7CA515FB" w14:textId="79E44320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окружного Совета депутатов </w:t>
      </w:r>
    </w:p>
    <w:p w14:paraId="64494008" w14:textId="4C19DE42" w:rsidR="00A67275" w:rsidRPr="00297F91" w:rsidRDefault="00A67275" w:rsidP="00297F91">
      <w:pPr>
        <w:pStyle w:val="af6"/>
        <w:ind w:left="5670"/>
        <w:jc w:val="right"/>
        <w:rPr>
          <w:rFonts w:ascii="Times New Roman" w:hAnsi="Times New Roman"/>
          <w:sz w:val="24"/>
          <w:szCs w:val="24"/>
        </w:rPr>
      </w:pPr>
      <w:r w:rsidRPr="00297F91">
        <w:rPr>
          <w:rFonts w:ascii="Times New Roman" w:hAnsi="Times New Roman"/>
          <w:sz w:val="24"/>
          <w:szCs w:val="24"/>
        </w:rPr>
        <w:t xml:space="preserve">от </w:t>
      </w:r>
      <w:r w:rsidR="00865919">
        <w:rPr>
          <w:rFonts w:ascii="Times New Roman" w:hAnsi="Times New Roman"/>
          <w:sz w:val="24"/>
          <w:szCs w:val="24"/>
        </w:rPr>
        <w:t xml:space="preserve">27.01.2025г. </w:t>
      </w:r>
      <w:r w:rsidRPr="00297F91">
        <w:rPr>
          <w:rFonts w:ascii="Times New Roman" w:hAnsi="Times New Roman"/>
          <w:sz w:val="24"/>
          <w:szCs w:val="24"/>
        </w:rPr>
        <w:t xml:space="preserve"> № </w:t>
      </w:r>
      <w:r w:rsidR="00865919">
        <w:rPr>
          <w:rFonts w:ascii="Times New Roman" w:hAnsi="Times New Roman"/>
          <w:sz w:val="24"/>
          <w:szCs w:val="24"/>
        </w:rPr>
        <w:t>6</w:t>
      </w:r>
    </w:p>
    <w:p w14:paraId="692A6ADD" w14:textId="77777777" w:rsidR="00A67275" w:rsidRPr="00297F91" w:rsidRDefault="00A67275" w:rsidP="00297F91">
      <w:pPr>
        <w:pStyle w:val="af6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1B529912" w14:textId="77777777" w:rsidR="00A67275" w:rsidRPr="006D7148" w:rsidRDefault="00A67275" w:rsidP="00A67275">
      <w:pPr>
        <w:pStyle w:val="af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AC719E3" w14:textId="77777777" w:rsidR="00A67275" w:rsidRPr="006D7148" w:rsidRDefault="00A67275" w:rsidP="00A67275">
      <w:pPr>
        <w:pStyle w:val="af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338E4D8" w14:textId="77777777" w:rsidR="00A67275" w:rsidRPr="006F5C6A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F5C6A">
        <w:rPr>
          <w:rFonts w:ascii="Times New Roman" w:hAnsi="Times New Roman"/>
          <w:b/>
          <w:sz w:val="28"/>
          <w:szCs w:val="28"/>
        </w:rPr>
        <w:t>ПОЛОЖЕНИЕ</w:t>
      </w:r>
    </w:p>
    <w:p w14:paraId="48B001F8" w14:textId="77777777" w:rsidR="00A67275" w:rsidRPr="006F5C6A" w:rsidRDefault="00A67275" w:rsidP="00A6727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F5C6A">
        <w:rPr>
          <w:rFonts w:ascii="Times New Roman" w:hAnsi="Times New Roman"/>
          <w:b/>
          <w:sz w:val="28"/>
          <w:szCs w:val="28"/>
        </w:rPr>
        <w:t>о порядке предоставления дополнительных выплат лицам, замещающим должности муниципальной службы в органах местного самоуправления муниципального образования «</w:t>
      </w:r>
      <w:r w:rsidR="006F5C6A" w:rsidRPr="006F5C6A">
        <w:rPr>
          <w:rFonts w:ascii="Times New Roman" w:hAnsi="Times New Roman"/>
          <w:b/>
          <w:sz w:val="28"/>
          <w:szCs w:val="28"/>
        </w:rPr>
        <w:t>Монастырщинский</w:t>
      </w:r>
      <w:r w:rsidRPr="006F5C6A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 </w:t>
      </w:r>
    </w:p>
    <w:p w14:paraId="23485638" w14:textId="77777777" w:rsidR="00A67275" w:rsidRPr="009B7159" w:rsidRDefault="00A67275" w:rsidP="00A6727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14:paraId="292074FE" w14:textId="77777777" w:rsidR="00A67275" w:rsidRPr="009B715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Конкретный размер каждой из дополнительных выплат с учетом предельного размера, пре</w:t>
      </w:r>
      <w:r w:rsidR="009B7159" w:rsidRPr="009B7159">
        <w:rPr>
          <w:rFonts w:ascii="Times New Roman" w:hAnsi="Times New Roman"/>
          <w:sz w:val="28"/>
          <w:szCs w:val="28"/>
        </w:rPr>
        <w:t>дусмотренного областным законом, у</w:t>
      </w:r>
      <w:r w:rsidRPr="009B7159">
        <w:rPr>
          <w:rFonts w:ascii="Times New Roman" w:hAnsi="Times New Roman"/>
          <w:sz w:val="28"/>
          <w:szCs w:val="28"/>
        </w:rPr>
        <w:t>станавливается персонально конкретным муниципальным служащим и оформляется правовым актом представителя нанимателя (работодателя).</w:t>
      </w:r>
    </w:p>
    <w:p w14:paraId="5D34F529" w14:textId="77777777" w:rsidR="00A67275" w:rsidRPr="009B715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AE0B46" w14:textId="77777777" w:rsidR="00A67275" w:rsidRPr="009B7159" w:rsidRDefault="00A67275" w:rsidP="00A67275">
      <w:pPr>
        <w:pStyle w:val="af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9B7159">
        <w:rPr>
          <w:rFonts w:ascii="Times New Roman" w:hAnsi="Times New Roman"/>
          <w:b/>
          <w:sz w:val="28"/>
          <w:szCs w:val="28"/>
        </w:rPr>
        <w:t>Ежемесячная надбавка к должностному окладу за особые условия муниципальной службы</w:t>
      </w:r>
    </w:p>
    <w:p w14:paraId="56F34D0D" w14:textId="77777777" w:rsidR="00A67275" w:rsidRPr="009B715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DFD6A5" w14:textId="77777777" w:rsidR="00A67275" w:rsidRPr="009B7159" w:rsidRDefault="00A67275" w:rsidP="00A67275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1.1. Ежемесячная надбавка к должностному окладу за особые условия муниципальной службы (далее – надбавка) устанавливается в целях материального стимулирования труда наиболее квалифицированных, компетентных, ответственных и инициативных муниципальных служащих.</w:t>
      </w:r>
    </w:p>
    <w:p w14:paraId="7C3A597F" w14:textId="77777777" w:rsidR="00A67275" w:rsidRPr="009B7159" w:rsidRDefault="00A67275" w:rsidP="00A67275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1.2. При установлении надбавки учитывается степень сложности и напряженности профессиональной служебной деятельности, объем, качество и оперативность исполнения работы, выполнения дополнительных функций и иных обязанностей, специальный режим работы муниципальных служащих, а именно: работа за пределами установленной продолжительности рабочего времени, периодическое привлечение к работе в выходные и нерабочие праздничные дни.</w:t>
      </w:r>
    </w:p>
    <w:p w14:paraId="65884A01" w14:textId="77777777" w:rsidR="00A67275" w:rsidRPr="009B7159" w:rsidRDefault="00A67275" w:rsidP="00A67275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1.3. Конкретный размер надбавки, установленный правовым актом представителя нанимателя (работодателя), может устанавливаться ежемесячно (либо на иной срок) персонально каждому муниципальному служащему.</w:t>
      </w:r>
    </w:p>
    <w:p w14:paraId="388C05B8" w14:textId="77777777" w:rsidR="00A67275" w:rsidRPr="009B7159" w:rsidRDefault="00A67275" w:rsidP="00A67275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При изменении степени сложности и напряженности, либо специального режима работы</w:t>
      </w:r>
      <w:r w:rsidR="009B7159" w:rsidRPr="009B7159">
        <w:rPr>
          <w:rFonts w:ascii="Times New Roman" w:hAnsi="Times New Roman"/>
          <w:sz w:val="28"/>
          <w:szCs w:val="28"/>
        </w:rPr>
        <w:t>,</w:t>
      </w:r>
      <w:r w:rsidRPr="009B7159">
        <w:rPr>
          <w:rFonts w:ascii="Times New Roman" w:hAnsi="Times New Roman"/>
          <w:sz w:val="28"/>
          <w:szCs w:val="28"/>
        </w:rPr>
        <w:t xml:space="preserve"> размер персональной надбавки может быть увеличен или уменьшен по сравнению с размером надбавки, который был установлен муниципальному служащему в предыдущем месяце.</w:t>
      </w:r>
    </w:p>
    <w:p w14:paraId="6EC43942" w14:textId="77777777" w:rsidR="00A67275" w:rsidRPr="009B7159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78D59BE0" w14:textId="77777777" w:rsidR="00A67275" w:rsidRPr="009B7159" w:rsidRDefault="00A67275" w:rsidP="00A67275">
      <w:pPr>
        <w:pStyle w:val="af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9B7159">
        <w:rPr>
          <w:rFonts w:ascii="Times New Roman" w:hAnsi="Times New Roman"/>
          <w:b/>
          <w:sz w:val="28"/>
          <w:szCs w:val="28"/>
        </w:rPr>
        <w:t>Премии за выполнение особо важных и сложных заданий</w:t>
      </w:r>
    </w:p>
    <w:p w14:paraId="35C9C6CE" w14:textId="77777777" w:rsidR="00A67275" w:rsidRPr="006D7148" w:rsidRDefault="00A67275" w:rsidP="00A67275">
      <w:pPr>
        <w:pStyle w:val="af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8DC8C01" w14:textId="77777777" w:rsidR="00A67275" w:rsidRPr="009B7159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 xml:space="preserve">Премии за выполнение особо важных и сложных заданий (далее – премии) выплачиваются муниципальному служащему за выполнение общественных поручений, новаторство в труде, исполнения должностных обязанностей, личного </w:t>
      </w:r>
      <w:r w:rsidRPr="009B7159">
        <w:rPr>
          <w:rFonts w:ascii="Times New Roman" w:hAnsi="Times New Roman"/>
          <w:sz w:val="28"/>
          <w:szCs w:val="28"/>
        </w:rPr>
        <w:lastRenderedPageBreak/>
        <w:t>трудового вклада муниципального служащего в общий результат служебной деятельности при выполнении особо важных и сложных заданий.</w:t>
      </w:r>
    </w:p>
    <w:p w14:paraId="5FF3BA8F" w14:textId="77777777" w:rsidR="00A67275" w:rsidRPr="009B7159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Инициатива о выплате муниципальным служащим премии может исходить от руководителя, в чьем непосредственном подчинении находится муниципальные служащие, а также от вышестоящих руководителей и иных должностных лиц.</w:t>
      </w:r>
    </w:p>
    <w:p w14:paraId="2448E2A2" w14:textId="77777777" w:rsidR="00A67275" w:rsidRPr="009B7159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Муниципальные служащие, привлеченные в установленном порядке к дисциплинарной ответственности, в течени</w:t>
      </w:r>
      <w:r w:rsidR="009B7159">
        <w:rPr>
          <w:rFonts w:ascii="Times New Roman" w:hAnsi="Times New Roman"/>
          <w:sz w:val="28"/>
          <w:szCs w:val="28"/>
        </w:rPr>
        <w:t>е</w:t>
      </w:r>
      <w:r w:rsidRPr="009B7159">
        <w:rPr>
          <w:rFonts w:ascii="Times New Roman" w:hAnsi="Times New Roman"/>
          <w:sz w:val="28"/>
          <w:szCs w:val="28"/>
        </w:rPr>
        <w:t xml:space="preserve"> срока действия дисциплинарного взыскания не могут поощряться премией за выполнение особо важных и сложных заданий.</w:t>
      </w:r>
    </w:p>
    <w:p w14:paraId="1B2B1CCC" w14:textId="77777777" w:rsidR="00A67275" w:rsidRPr="009B7159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159">
        <w:rPr>
          <w:rFonts w:ascii="Times New Roman" w:hAnsi="Times New Roman"/>
          <w:sz w:val="28"/>
          <w:szCs w:val="28"/>
        </w:rPr>
        <w:t>Выплата премии производится в пределах фонда оплаты труда муниципальных служащих.</w:t>
      </w:r>
    </w:p>
    <w:p w14:paraId="5FFC7D92" w14:textId="77777777" w:rsidR="00A67275" w:rsidRPr="009B7159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746A4478" w14:textId="77777777" w:rsidR="00A67275" w:rsidRPr="009B7159" w:rsidRDefault="00A67275" w:rsidP="00A67275">
      <w:pPr>
        <w:pStyle w:val="af6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9B7159">
        <w:rPr>
          <w:rFonts w:ascii="Times New Roman" w:hAnsi="Times New Roman"/>
          <w:b/>
          <w:sz w:val="28"/>
          <w:szCs w:val="28"/>
        </w:rPr>
        <w:t>Ежемесячное денежное поощрение</w:t>
      </w:r>
    </w:p>
    <w:p w14:paraId="2BD1A828" w14:textId="77777777" w:rsidR="00A67275" w:rsidRPr="006D7148" w:rsidRDefault="00A67275" w:rsidP="00A67275">
      <w:pPr>
        <w:pStyle w:val="af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52CC40D" w14:textId="77777777" w:rsidR="00A67275" w:rsidRPr="002D0160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160">
        <w:rPr>
          <w:rFonts w:ascii="Times New Roman" w:hAnsi="Times New Roman"/>
          <w:sz w:val="28"/>
          <w:szCs w:val="28"/>
        </w:rPr>
        <w:t>Ежемесячное денежное поощрение (далее – поощрение) является формой материального стимулирования высокопрофессионального труда, оценки конкретного вклада каждого муниципального служащего в выполнение задач, стоящих перед органами местного самоуправления муниципального образования «</w:t>
      </w:r>
      <w:r w:rsidR="002D0160" w:rsidRPr="002D0160">
        <w:rPr>
          <w:rFonts w:ascii="Times New Roman" w:hAnsi="Times New Roman"/>
          <w:sz w:val="28"/>
          <w:szCs w:val="28"/>
        </w:rPr>
        <w:t>Монастырщинский</w:t>
      </w:r>
      <w:r w:rsidRPr="002D0160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(далее – органы местного самоуправления).</w:t>
      </w:r>
    </w:p>
    <w:p w14:paraId="4169DF12" w14:textId="77777777" w:rsidR="00A67275" w:rsidRPr="002D0160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D0160">
        <w:rPr>
          <w:rFonts w:ascii="Times New Roman" w:hAnsi="Times New Roman"/>
          <w:sz w:val="28"/>
          <w:szCs w:val="28"/>
        </w:rPr>
        <w:t xml:space="preserve">Выплата поощрения муниципальным служащим осуществляется в целях развития их творческой инициативы, повышения качества работы и ответственности за результаты служебной деятельности, укрепления исполнительской дисциплины. </w:t>
      </w:r>
    </w:p>
    <w:p w14:paraId="159F7FCC" w14:textId="77777777" w:rsidR="00A67275" w:rsidRPr="00386899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При определении размера поощрения учитывается:</w:t>
      </w:r>
    </w:p>
    <w:p w14:paraId="22F668D0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личный вклад муниципального служащего в решение и выполнение задач, поставленных перед органами местного самоуправления;</w:t>
      </w:r>
    </w:p>
    <w:p w14:paraId="621FB3C6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добросовестное, квалифицированное и качественное исполнение должностных обязанностей в соответствии с должностной инструкцией, своевременное и качественное выполнение задач и поручений;</w:t>
      </w:r>
    </w:p>
    <w:p w14:paraId="7540A651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своевременное и качественное обеспечение реализации законодательства в пределах полномочий муниципального служащего;</w:t>
      </w:r>
    </w:p>
    <w:p w14:paraId="4C396723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оперативное и качественное исполнение приказов, распоряжений и указаний, вышестоящих, в порядке подчиненности, руководителей и непосредственных руководителей, отданных в пределах их должностных полномочий;</w:t>
      </w:r>
    </w:p>
    <w:p w14:paraId="51369157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соблюдение законности при принятии решений, направленных на реализацию прав граждан и юридических лиц;</w:t>
      </w:r>
    </w:p>
    <w:p w14:paraId="35729876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разработка и реализация управленческих решений, способность организовывать эффективную работу и контролировать ее выполнение, компетентность при принятии управленческих решений;</w:t>
      </w:r>
    </w:p>
    <w:p w14:paraId="084FC940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соблюдение целевого использования бюджетных средств, финансовой дисциплины в пределах своих полномочий;</w:t>
      </w:r>
    </w:p>
    <w:p w14:paraId="77E862AE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lastRenderedPageBreak/>
        <w:t>- соблюдение соответственно Регламента Администрации муниципального образования «</w:t>
      </w:r>
      <w:r w:rsidR="00386899" w:rsidRPr="00386899">
        <w:rPr>
          <w:rFonts w:ascii="Times New Roman" w:hAnsi="Times New Roman"/>
          <w:sz w:val="28"/>
          <w:szCs w:val="28"/>
        </w:rPr>
        <w:t>Монастырщинский</w:t>
      </w:r>
      <w:r w:rsidRPr="00386899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Регламента </w:t>
      </w:r>
      <w:r w:rsidR="00386899" w:rsidRPr="00386899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386899">
        <w:rPr>
          <w:rFonts w:ascii="Times New Roman" w:hAnsi="Times New Roman"/>
          <w:sz w:val="28"/>
          <w:szCs w:val="28"/>
        </w:rPr>
        <w:t>окружного Совета депутатов;</w:t>
      </w:r>
    </w:p>
    <w:p w14:paraId="291EA386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своевременная и качественная подготовка проектов правовых актов органов местного самоуправления;</w:t>
      </w:r>
    </w:p>
    <w:p w14:paraId="17741E54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инициатива и творческий подход к выполняемой работе;</w:t>
      </w:r>
    </w:p>
    <w:p w14:paraId="5CBC3D67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соблюдение трудовой дисциплины;</w:t>
      </w:r>
    </w:p>
    <w:p w14:paraId="3C8C7DCC" w14:textId="77777777" w:rsidR="00A67275" w:rsidRPr="00386899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 соблюдение порядка работы со служебной документацией;</w:t>
      </w:r>
    </w:p>
    <w:p w14:paraId="74C2CBBB" w14:textId="77777777" w:rsidR="00A67275" w:rsidRPr="00386899" w:rsidRDefault="00386899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86899">
        <w:rPr>
          <w:rFonts w:ascii="Times New Roman" w:hAnsi="Times New Roman"/>
          <w:sz w:val="28"/>
          <w:szCs w:val="28"/>
        </w:rPr>
        <w:t>- </w:t>
      </w:r>
      <w:r w:rsidR="00A67275" w:rsidRPr="00386899">
        <w:rPr>
          <w:rFonts w:ascii="Times New Roman" w:hAnsi="Times New Roman"/>
          <w:sz w:val="28"/>
          <w:szCs w:val="28"/>
        </w:rPr>
        <w:t>сохранение государственной тайны, а также неразглашение</w:t>
      </w:r>
      <w:r w:rsidRPr="00386899">
        <w:rPr>
          <w:rFonts w:ascii="Times New Roman" w:hAnsi="Times New Roman"/>
          <w:sz w:val="28"/>
          <w:szCs w:val="28"/>
        </w:rPr>
        <w:t xml:space="preserve"> сведений,</w:t>
      </w:r>
      <w:r w:rsidR="00A67275" w:rsidRPr="00386899">
        <w:rPr>
          <w:rFonts w:ascii="Times New Roman" w:hAnsi="Times New Roman"/>
          <w:sz w:val="28"/>
          <w:szCs w:val="28"/>
        </w:rPr>
        <w:t xml:space="preserve"> ставших известными в связи с исполнением должностных обязанностей</w:t>
      </w:r>
      <w:r w:rsidR="000810BB">
        <w:rPr>
          <w:rFonts w:ascii="Times New Roman" w:hAnsi="Times New Roman"/>
          <w:sz w:val="28"/>
          <w:szCs w:val="28"/>
        </w:rPr>
        <w:t>.</w:t>
      </w:r>
    </w:p>
    <w:p w14:paraId="700EAFDB" w14:textId="77777777" w:rsidR="00A67275" w:rsidRPr="000810B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810BB">
        <w:rPr>
          <w:rFonts w:ascii="Times New Roman" w:hAnsi="Times New Roman"/>
          <w:sz w:val="28"/>
          <w:szCs w:val="28"/>
        </w:rPr>
        <w:t>3.3. В случае несвоевременного и некачественного выполнения муниципальным служащим своих должностных обязанностей или установленных заданий, связанных с муниципальной службой, или нарушения муниципальным служащим трудовой дисциплины размер поощрения может быть снижен, либо оно может не выплачиваться.</w:t>
      </w:r>
    </w:p>
    <w:p w14:paraId="7E7D4630" w14:textId="77777777" w:rsidR="00A67275" w:rsidRPr="000810B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810BB">
        <w:rPr>
          <w:rFonts w:ascii="Times New Roman" w:hAnsi="Times New Roman"/>
          <w:sz w:val="28"/>
          <w:szCs w:val="28"/>
        </w:rPr>
        <w:t>3.4. Снижение поощрения муниципальному служащему производится за тот период, в котором обнаружено ненадлежащее исполнение должностных обязанностей либо нарушение правил внутреннего трудового распорядка.</w:t>
      </w:r>
    </w:p>
    <w:p w14:paraId="26FA935A" w14:textId="77777777" w:rsidR="00A67275" w:rsidRPr="000810B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810BB">
        <w:rPr>
          <w:rFonts w:ascii="Times New Roman" w:hAnsi="Times New Roman"/>
          <w:sz w:val="28"/>
          <w:szCs w:val="28"/>
        </w:rPr>
        <w:t>3.5. Решение представителя нанимателя (работодателя) о снижении размера поощрения или его невыплате муниципальному служащему должно быть мотивированным и обоснованным.</w:t>
      </w:r>
    </w:p>
    <w:p w14:paraId="75F3BD88" w14:textId="77777777" w:rsidR="00A67275" w:rsidRPr="000810B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810BB">
        <w:rPr>
          <w:rFonts w:ascii="Times New Roman" w:hAnsi="Times New Roman"/>
          <w:sz w:val="28"/>
          <w:szCs w:val="28"/>
        </w:rPr>
        <w:t>3.6. Правовым актом представителя нанимателя (работодателя) муниципальным служащим может быть установлено единовременное дополнительное денежное поощрение в пределах фонда оплаты труда муниципальных служащих.</w:t>
      </w:r>
    </w:p>
    <w:p w14:paraId="22BB0272" w14:textId="77777777" w:rsidR="00A67275" w:rsidRPr="000810B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810BB">
        <w:rPr>
          <w:rFonts w:ascii="Times New Roman" w:hAnsi="Times New Roman"/>
          <w:sz w:val="28"/>
          <w:szCs w:val="28"/>
        </w:rPr>
        <w:t>3.7. Выплата единовременного дополнительного денежного поощрения муниципальным служащим должна осуществляться по результатам их творческой инициативы, совершенствования качества работы, а также за высокие достижения в служебной деятельности.</w:t>
      </w:r>
    </w:p>
    <w:p w14:paraId="7B598296" w14:textId="77777777" w:rsidR="00A67275" w:rsidRPr="000810BB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810BB">
        <w:rPr>
          <w:rFonts w:ascii="Times New Roman" w:hAnsi="Times New Roman"/>
          <w:sz w:val="28"/>
          <w:szCs w:val="28"/>
        </w:rPr>
        <w:t>3.8. Конкретный размер поощрения и единовременного дополнительного денежного поощрения может устанавливаться ежемесячно каждому муниципальному служащему и оформляется правовым актом представителя нанимателя (работодателя).</w:t>
      </w:r>
    </w:p>
    <w:p w14:paraId="33F3B705" w14:textId="77777777" w:rsidR="00A67275" w:rsidRPr="003219DC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219DC">
        <w:rPr>
          <w:rFonts w:ascii="Times New Roman" w:hAnsi="Times New Roman"/>
          <w:sz w:val="28"/>
          <w:szCs w:val="28"/>
        </w:rPr>
        <w:t>3.</w:t>
      </w:r>
      <w:r w:rsidR="007C03F6">
        <w:rPr>
          <w:rFonts w:ascii="Times New Roman" w:hAnsi="Times New Roman"/>
          <w:sz w:val="28"/>
          <w:szCs w:val="28"/>
        </w:rPr>
        <w:t>9</w:t>
      </w:r>
      <w:r w:rsidRPr="003219DC">
        <w:rPr>
          <w:rFonts w:ascii="Times New Roman" w:hAnsi="Times New Roman"/>
          <w:sz w:val="28"/>
          <w:szCs w:val="28"/>
        </w:rPr>
        <w:t>. Муниципальным служащим, проработавшим неполный месяц, з</w:t>
      </w:r>
      <w:r w:rsidR="003219DC">
        <w:rPr>
          <w:rFonts w:ascii="Times New Roman" w:hAnsi="Times New Roman"/>
          <w:sz w:val="28"/>
          <w:szCs w:val="28"/>
        </w:rPr>
        <w:t>а который выдается поощрение, в</w:t>
      </w:r>
      <w:r w:rsidRPr="003219DC">
        <w:rPr>
          <w:rFonts w:ascii="Times New Roman" w:hAnsi="Times New Roman"/>
          <w:sz w:val="28"/>
          <w:szCs w:val="28"/>
        </w:rPr>
        <w:t>следстви</w:t>
      </w:r>
      <w:r w:rsidR="003219DC">
        <w:rPr>
          <w:rFonts w:ascii="Times New Roman" w:hAnsi="Times New Roman"/>
          <w:sz w:val="28"/>
          <w:szCs w:val="28"/>
        </w:rPr>
        <w:t>е</w:t>
      </w:r>
      <w:r w:rsidRPr="003219DC">
        <w:rPr>
          <w:rFonts w:ascii="Times New Roman" w:hAnsi="Times New Roman"/>
          <w:sz w:val="28"/>
          <w:szCs w:val="28"/>
        </w:rPr>
        <w:t xml:space="preserve"> увольнения по уважительным причинам, согласно действующе</w:t>
      </w:r>
      <w:r w:rsidR="003219DC">
        <w:rPr>
          <w:rFonts w:ascii="Times New Roman" w:hAnsi="Times New Roman"/>
          <w:sz w:val="28"/>
          <w:szCs w:val="28"/>
        </w:rPr>
        <w:t>му</w:t>
      </w:r>
      <w:r w:rsidRPr="003219DC">
        <w:rPr>
          <w:rFonts w:ascii="Times New Roman" w:hAnsi="Times New Roman"/>
          <w:sz w:val="28"/>
          <w:szCs w:val="28"/>
        </w:rPr>
        <w:t xml:space="preserve"> законодательств</w:t>
      </w:r>
      <w:r w:rsidR="003219DC">
        <w:rPr>
          <w:rFonts w:ascii="Times New Roman" w:hAnsi="Times New Roman"/>
          <w:sz w:val="28"/>
          <w:szCs w:val="28"/>
        </w:rPr>
        <w:t>у</w:t>
      </w:r>
      <w:r w:rsidRPr="003219DC">
        <w:rPr>
          <w:rFonts w:ascii="Times New Roman" w:hAnsi="Times New Roman"/>
          <w:sz w:val="28"/>
          <w:szCs w:val="28"/>
        </w:rPr>
        <w:t xml:space="preserve">, выплата поощрения производится за фактически отработанное время в соответствующем периоде. </w:t>
      </w:r>
    </w:p>
    <w:p w14:paraId="27C0FE7A" w14:textId="77777777" w:rsidR="00A67275" w:rsidRDefault="00A67275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1EF68FC" w14:textId="77777777" w:rsidR="007C03F6" w:rsidRDefault="007C03F6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89B5D25" w14:textId="77777777" w:rsidR="007C03F6" w:rsidRDefault="007C03F6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B5126DE" w14:textId="77777777" w:rsidR="007C03F6" w:rsidRDefault="007C03F6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34CBEA2" w14:textId="77777777" w:rsidR="007C03F6" w:rsidRDefault="007C03F6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23A183A" w14:textId="77777777" w:rsidR="007C03F6" w:rsidRPr="006D7148" w:rsidRDefault="007C03F6" w:rsidP="00A67275">
      <w:pPr>
        <w:pStyle w:val="af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9C05EEF" w14:textId="77777777" w:rsidR="00A67275" w:rsidRPr="007C03F6" w:rsidRDefault="00A67275" w:rsidP="00A67275">
      <w:pPr>
        <w:pStyle w:val="af6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7C03F6">
        <w:rPr>
          <w:rFonts w:ascii="Times New Roman" w:hAnsi="Times New Roman"/>
          <w:b/>
          <w:sz w:val="28"/>
          <w:szCs w:val="28"/>
        </w:rPr>
        <w:lastRenderedPageBreak/>
        <w:t>Порядок выплаты материальной помощи, единовременной выплаты при предоставлении ежегодного оплачиваемого отпуска</w:t>
      </w:r>
    </w:p>
    <w:p w14:paraId="2406C607" w14:textId="77777777" w:rsidR="00A67275" w:rsidRPr="007C03F6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32E7ADCC" w14:textId="77777777" w:rsidR="00A67275" w:rsidRPr="007C03F6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3F6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муниципальному служащему (далее – единовременная выплата) производится по его письменному заявлению на основании правового акта представителя нанимателя (работодателя).</w:t>
      </w:r>
    </w:p>
    <w:p w14:paraId="7D0327DF" w14:textId="77777777" w:rsidR="00A67275" w:rsidRPr="007C03F6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3F6">
        <w:rPr>
          <w:rFonts w:ascii="Times New Roman" w:hAnsi="Times New Roman"/>
          <w:sz w:val="28"/>
          <w:szCs w:val="28"/>
        </w:rPr>
        <w:t>Единовременная выплата муниципальному служащему может быть произведена в следующем порядке:</w:t>
      </w:r>
    </w:p>
    <w:p w14:paraId="7D1DA220" w14:textId="77777777" w:rsidR="00A67275" w:rsidRPr="007C03F6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03F6">
        <w:rPr>
          <w:rFonts w:ascii="Times New Roman" w:hAnsi="Times New Roman"/>
          <w:sz w:val="28"/>
          <w:szCs w:val="28"/>
        </w:rPr>
        <w:t>- при предоставлении ежегодного оплачиваемого отпуска;</w:t>
      </w:r>
    </w:p>
    <w:p w14:paraId="74E1993D" w14:textId="77777777" w:rsidR="00A67275" w:rsidRPr="007C03F6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03F6">
        <w:rPr>
          <w:rFonts w:ascii="Times New Roman" w:hAnsi="Times New Roman"/>
          <w:sz w:val="28"/>
          <w:szCs w:val="28"/>
        </w:rPr>
        <w:t>- при согласии представителя нанимателя (работодателя) может разбиваться на две равные части и предоставляться в течени</w:t>
      </w:r>
      <w:r w:rsidR="007C03F6">
        <w:rPr>
          <w:rFonts w:ascii="Times New Roman" w:hAnsi="Times New Roman"/>
          <w:sz w:val="28"/>
          <w:szCs w:val="28"/>
        </w:rPr>
        <w:t>е</w:t>
      </w:r>
      <w:r w:rsidRPr="007C03F6">
        <w:rPr>
          <w:rFonts w:ascii="Times New Roman" w:hAnsi="Times New Roman"/>
          <w:sz w:val="28"/>
          <w:szCs w:val="28"/>
        </w:rPr>
        <w:t xml:space="preserve"> календарного года, в другой период, не связанный с отпуском.</w:t>
      </w:r>
    </w:p>
    <w:p w14:paraId="0DC09D7E" w14:textId="77777777" w:rsidR="00A67275" w:rsidRPr="00841A04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A04">
        <w:rPr>
          <w:rFonts w:ascii="Times New Roman" w:hAnsi="Times New Roman"/>
          <w:sz w:val="28"/>
          <w:szCs w:val="28"/>
        </w:rPr>
        <w:t>Материальная помощь выплачивается муниципальным служащим в качестве социальной поддержки, а также в связи со стихийными бедствиями и иными непредвиденными обстоятельствами (пожар, квартирная кража, авария и другие обстоятельства), болезнью работника или его близких родственников и по другим уважительным причинам.</w:t>
      </w:r>
    </w:p>
    <w:p w14:paraId="3166A6A4" w14:textId="77777777" w:rsidR="00A67275" w:rsidRPr="00841A04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A04">
        <w:rPr>
          <w:rFonts w:ascii="Times New Roman" w:hAnsi="Times New Roman"/>
          <w:sz w:val="28"/>
          <w:szCs w:val="28"/>
        </w:rPr>
        <w:t>Основание для оказания материальной помощи муниципальному служащему является его письменное заявление на имя представителя нанимателя (работодателя).</w:t>
      </w:r>
    </w:p>
    <w:p w14:paraId="4A13C070" w14:textId="77777777" w:rsidR="00A67275" w:rsidRPr="00841A04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A04">
        <w:rPr>
          <w:rFonts w:ascii="Times New Roman" w:hAnsi="Times New Roman"/>
          <w:sz w:val="28"/>
          <w:szCs w:val="28"/>
        </w:rPr>
        <w:t>Представление материальной помощи производится по решению представителя нанимателя (работодателя) и оформляется соответствующим правовым актом.</w:t>
      </w:r>
    </w:p>
    <w:p w14:paraId="72CA60E0" w14:textId="77777777" w:rsidR="00A67275" w:rsidRPr="00841A04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A04">
        <w:rPr>
          <w:rFonts w:ascii="Times New Roman" w:hAnsi="Times New Roman"/>
          <w:sz w:val="28"/>
          <w:szCs w:val="28"/>
        </w:rPr>
        <w:t>Выплата материальной помощи и единовременная выплата производится за текущий год, на следующий год не переносятся.</w:t>
      </w:r>
    </w:p>
    <w:p w14:paraId="58F3698F" w14:textId="77777777" w:rsidR="00A67275" w:rsidRPr="00AB1C0C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C0C">
        <w:rPr>
          <w:rFonts w:ascii="Times New Roman" w:hAnsi="Times New Roman"/>
          <w:sz w:val="28"/>
          <w:szCs w:val="28"/>
        </w:rPr>
        <w:t>При приеме на муниципальную службу и увольнении материальная помощь и единовременная выплата в текущем году производится за фактически отработанное время, пропорционально полным месяцам. При этом включаются периоды нахождения муниципального служащего в ежегодном оплачиваемом отпуске, дополнительном отпуске, учебном отпуске, в период получения пособия по временной нетрудоспособности (в том числе по беременности и родам).</w:t>
      </w:r>
    </w:p>
    <w:p w14:paraId="0D257A47" w14:textId="77777777" w:rsidR="00A67275" w:rsidRPr="00F8375B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75B">
        <w:rPr>
          <w:rFonts w:ascii="Times New Roman" w:hAnsi="Times New Roman"/>
          <w:sz w:val="28"/>
          <w:szCs w:val="28"/>
        </w:rPr>
        <w:t>Единовременная выплата и материальная помощь являются мерой социальной поддержки и не входит в расчет среднедневного заработка для расчета выплат</w:t>
      </w:r>
      <w:r w:rsidR="00F8375B" w:rsidRPr="00F8375B">
        <w:rPr>
          <w:rFonts w:ascii="Times New Roman" w:hAnsi="Times New Roman"/>
          <w:sz w:val="28"/>
          <w:szCs w:val="28"/>
        </w:rPr>
        <w:t>,</w:t>
      </w:r>
      <w:r w:rsidRPr="00F8375B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Федерации.</w:t>
      </w:r>
    </w:p>
    <w:p w14:paraId="71D0BBC6" w14:textId="77777777" w:rsidR="00A67275" w:rsidRPr="00F8375B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75B">
        <w:rPr>
          <w:rFonts w:ascii="Times New Roman" w:hAnsi="Times New Roman"/>
          <w:sz w:val="28"/>
          <w:szCs w:val="28"/>
        </w:rPr>
        <w:t>Лицам, замещавшим должность муниципальной службы в органах местного самоуправления на основании срочного трудового договора, единовременная выплата и материальная помощь выплачивается на общих основаниях.</w:t>
      </w:r>
    </w:p>
    <w:p w14:paraId="6FC08DCB" w14:textId="77777777" w:rsidR="00A67275" w:rsidRPr="00F8375B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75B">
        <w:rPr>
          <w:rFonts w:ascii="Times New Roman" w:hAnsi="Times New Roman"/>
          <w:sz w:val="28"/>
          <w:szCs w:val="28"/>
        </w:rPr>
        <w:t>Единовременная выплата и материальная помощь муниципальным служащим должны осуществляться в пределах фонда оплаты труда лиц, замещающих должности муниципальной службы.</w:t>
      </w:r>
    </w:p>
    <w:p w14:paraId="490C901E" w14:textId="77777777" w:rsidR="00A67275" w:rsidRPr="003B6491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75B">
        <w:rPr>
          <w:rFonts w:ascii="Times New Roman" w:hAnsi="Times New Roman"/>
          <w:sz w:val="28"/>
          <w:szCs w:val="28"/>
        </w:rPr>
        <w:t>Размер единовременной выплаты и материальной помощи определяется исходя из размера должностного оклада и классного чина, установленного</w:t>
      </w:r>
      <w:r w:rsidRPr="006D71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6491">
        <w:rPr>
          <w:rFonts w:ascii="Times New Roman" w:hAnsi="Times New Roman"/>
          <w:sz w:val="28"/>
          <w:szCs w:val="28"/>
        </w:rPr>
        <w:lastRenderedPageBreak/>
        <w:t xml:space="preserve">нормативным правовым актом на день подачи муниципальным служащим соответствующего заявления. </w:t>
      </w:r>
    </w:p>
    <w:p w14:paraId="0201B3FB" w14:textId="77777777" w:rsidR="00A67275" w:rsidRPr="003B6491" w:rsidRDefault="00A67275" w:rsidP="00A67275">
      <w:pPr>
        <w:pStyle w:val="af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491">
        <w:rPr>
          <w:rFonts w:ascii="Times New Roman" w:hAnsi="Times New Roman"/>
          <w:sz w:val="28"/>
          <w:szCs w:val="28"/>
        </w:rPr>
        <w:t>Денежные средства, полученные в текущем финансовом году в результате экономии фонда оплаты труда, могут использоваться для дополнительных выплат в соответствии с настоящим Положением.</w:t>
      </w:r>
    </w:p>
    <w:p w14:paraId="166258F0" w14:textId="77777777" w:rsidR="00A67275" w:rsidRPr="003B6491" w:rsidRDefault="00A67275" w:rsidP="00A67275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5FA9DDF" w14:textId="77777777" w:rsidR="00A67275" w:rsidRPr="003B6491" w:rsidRDefault="00A67275" w:rsidP="00A67275">
      <w:pPr>
        <w:pStyle w:val="af6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3B6491">
        <w:rPr>
          <w:rFonts w:ascii="Times New Roman" w:hAnsi="Times New Roman"/>
          <w:b/>
          <w:sz w:val="28"/>
          <w:szCs w:val="28"/>
        </w:rPr>
        <w:t>Нормативы для формирования фонда оплаты труда лиц,</w:t>
      </w:r>
    </w:p>
    <w:p w14:paraId="0A8744B7" w14:textId="77777777" w:rsidR="00A67275" w:rsidRPr="003B6491" w:rsidRDefault="00A67275" w:rsidP="00A67275">
      <w:pPr>
        <w:pStyle w:val="af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B6491">
        <w:rPr>
          <w:rFonts w:ascii="Times New Roman" w:hAnsi="Times New Roman"/>
          <w:b/>
          <w:sz w:val="28"/>
          <w:szCs w:val="28"/>
        </w:rPr>
        <w:t>замещающих должности муниципальной службы в органах местного самоуправления муниципального образования «</w:t>
      </w:r>
      <w:r w:rsidR="00BE7615">
        <w:rPr>
          <w:rFonts w:ascii="Times New Roman" w:hAnsi="Times New Roman"/>
          <w:b/>
          <w:sz w:val="28"/>
          <w:szCs w:val="28"/>
        </w:rPr>
        <w:t>Монастырщинский</w:t>
      </w:r>
      <w:r w:rsidRPr="003B6491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</w:p>
    <w:p w14:paraId="0263C5A6" w14:textId="77777777" w:rsidR="00A67275" w:rsidRPr="00BE7615" w:rsidRDefault="00A67275" w:rsidP="00A67275">
      <w:pPr>
        <w:pStyle w:val="af6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8A22860" w14:textId="77777777" w:rsidR="00A67275" w:rsidRPr="00BE7615" w:rsidRDefault="00A67275" w:rsidP="00A6727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BE7615">
        <w:rPr>
          <w:rFonts w:ascii="Times New Roman" w:hAnsi="Times New Roman"/>
          <w:sz w:val="28"/>
          <w:szCs w:val="28"/>
        </w:rPr>
        <w:t>5.1. При формировании годового фонда оплаты труда лицам, замещающим должности муниципальной службы в органах местного самоуправления муниципального образования «</w:t>
      </w:r>
      <w:r w:rsidR="00BE7615" w:rsidRPr="00BE7615">
        <w:rPr>
          <w:rFonts w:ascii="Times New Roman" w:hAnsi="Times New Roman"/>
          <w:sz w:val="28"/>
          <w:szCs w:val="28"/>
        </w:rPr>
        <w:t>Монастырщинский</w:t>
      </w:r>
      <w:r w:rsidRPr="00BE761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области, сверх суммы средств, направляемых для выплаты месячных должностных окладов, предусматриваются следующие средства для выплаты:</w:t>
      </w:r>
    </w:p>
    <w:p w14:paraId="0FF3D820" w14:textId="77777777" w:rsidR="00A67275" w:rsidRPr="00BE7615" w:rsidRDefault="00A67275" w:rsidP="00A67275">
      <w:pPr>
        <w:pStyle w:val="af6"/>
        <w:ind w:left="225" w:firstLine="4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4112"/>
      </w:tblGrid>
      <w:tr w:rsidR="00BE7615" w:rsidRPr="00BE7615" w14:paraId="7E1B9BEA" w14:textId="77777777" w:rsidTr="007A574D">
        <w:tc>
          <w:tcPr>
            <w:tcW w:w="5811" w:type="dxa"/>
          </w:tcPr>
          <w:p w14:paraId="18B707AA" w14:textId="77777777" w:rsidR="00A67275" w:rsidRPr="00BE7615" w:rsidRDefault="00A67275" w:rsidP="007A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4112" w:type="dxa"/>
          </w:tcPr>
          <w:p w14:paraId="40ADB589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 xml:space="preserve">         Размер выплаты </w:t>
            </w:r>
          </w:p>
          <w:p w14:paraId="631A2C1F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 xml:space="preserve">        (в расчете на год)</w:t>
            </w:r>
          </w:p>
        </w:tc>
      </w:tr>
      <w:tr w:rsidR="00BE7615" w:rsidRPr="00BE7615" w14:paraId="5ABBC08B" w14:textId="77777777" w:rsidTr="007A574D">
        <w:tc>
          <w:tcPr>
            <w:tcW w:w="5811" w:type="dxa"/>
          </w:tcPr>
          <w:p w14:paraId="04396D7A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Ежемесячный оклад за классный чин</w:t>
            </w:r>
          </w:p>
        </w:tc>
        <w:tc>
          <w:tcPr>
            <w:tcW w:w="4112" w:type="dxa"/>
          </w:tcPr>
          <w:p w14:paraId="2A299266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семь должностных окладов</w:t>
            </w:r>
          </w:p>
          <w:p w14:paraId="17E22BEC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15" w:rsidRPr="00BE7615" w14:paraId="510028EF" w14:textId="77777777" w:rsidTr="007A574D">
        <w:tc>
          <w:tcPr>
            <w:tcW w:w="5811" w:type="dxa"/>
          </w:tcPr>
          <w:p w14:paraId="6FD67D18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112" w:type="dxa"/>
          </w:tcPr>
          <w:p w14:paraId="1289F171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три должностных оклада</w:t>
            </w:r>
          </w:p>
        </w:tc>
      </w:tr>
      <w:tr w:rsidR="00BE7615" w:rsidRPr="00BE7615" w14:paraId="6E590F64" w14:textId="77777777" w:rsidTr="007A574D">
        <w:tc>
          <w:tcPr>
            <w:tcW w:w="5811" w:type="dxa"/>
          </w:tcPr>
          <w:p w14:paraId="0E2F2B19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4112" w:type="dxa"/>
          </w:tcPr>
          <w:p w14:paraId="4295227E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четырнадцать должностных окладов</w:t>
            </w:r>
          </w:p>
        </w:tc>
      </w:tr>
      <w:tr w:rsidR="00BE7615" w:rsidRPr="00BE7615" w14:paraId="31792EB5" w14:textId="77777777" w:rsidTr="007A574D">
        <w:tc>
          <w:tcPr>
            <w:tcW w:w="5811" w:type="dxa"/>
          </w:tcPr>
          <w:p w14:paraId="69B06470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сведениями, составляющими государственную тайну </w:t>
            </w:r>
          </w:p>
        </w:tc>
        <w:tc>
          <w:tcPr>
            <w:tcW w:w="4112" w:type="dxa"/>
          </w:tcPr>
          <w:p w14:paraId="2F0A194B" w14:textId="77777777" w:rsidR="00A67275" w:rsidRPr="00BE7615" w:rsidRDefault="00207682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7275" w:rsidRPr="00BE7615">
              <w:rPr>
                <w:rFonts w:ascii="Times New Roman" w:hAnsi="Times New Roman" w:cs="Times New Roman"/>
                <w:sz w:val="28"/>
                <w:szCs w:val="28"/>
              </w:rPr>
              <w:t>олтора должностного оклада</w:t>
            </w:r>
          </w:p>
        </w:tc>
      </w:tr>
      <w:tr w:rsidR="00BE7615" w:rsidRPr="00BE7615" w14:paraId="498D3F20" w14:textId="77777777" w:rsidTr="007A574D">
        <w:tc>
          <w:tcPr>
            <w:tcW w:w="5811" w:type="dxa"/>
          </w:tcPr>
          <w:p w14:paraId="1101B524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поощрение по должностям </w:t>
            </w:r>
            <w:proofErr w:type="gramStart"/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муниципальной  службы</w:t>
            </w:r>
            <w:proofErr w:type="gramEnd"/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2" w:type="dxa"/>
          </w:tcPr>
          <w:p w14:paraId="098EE253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615" w:rsidRPr="00BE7615" w14:paraId="37BE7BCD" w14:textId="77777777" w:rsidTr="007A574D">
        <w:tc>
          <w:tcPr>
            <w:tcW w:w="5811" w:type="dxa"/>
          </w:tcPr>
          <w:p w14:paraId="4ABB9893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4112" w:type="dxa"/>
          </w:tcPr>
          <w:p w14:paraId="19D9131A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Девятнадцать целых шестнадцать сотых должностного оклада</w:t>
            </w:r>
          </w:p>
        </w:tc>
      </w:tr>
      <w:tr w:rsidR="00BE7615" w:rsidRPr="00BE7615" w14:paraId="0AF4E010" w14:textId="77777777" w:rsidTr="007A574D">
        <w:tc>
          <w:tcPr>
            <w:tcW w:w="5811" w:type="dxa"/>
          </w:tcPr>
          <w:p w14:paraId="21A03985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Руководитель Аппарата Администрации муниципального образования</w:t>
            </w:r>
          </w:p>
        </w:tc>
        <w:tc>
          <w:tcPr>
            <w:tcW w:w="4112" w:type="dxa"/>
          </w:tcPr>
          <w:p w14:paraId="1ACB7930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Четырнадцать целых пять десятых должностного оклада</w:t>
            </w:r>
          </w:p>
        </w:tc>
      </w:tr>
      <w:tr w:rsidR="00BE7615" w:rsidRPr="00BE7615" w14:paraId="7983FDDE" w14:textId="77777777" w:rsidTr="007A574D">
        <w:tc>
          <w:tcPr>
            <w:tcW w:w="5811" w:type="dxa"/>
          </w:tcPr>
          <w:p w14:paraId="6F446D13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комитета</w:t>
            </w:r>
          </w:p>
        </w:tc>
        <w:tc>
          <w:tcPr>
            <w:tcW w:w="4112" w:type="dxa"/>
          </w:tcPr>
          <w:p w14:paraId="2F1952A3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Пятнадцать целых шесть десятых должностного оклада</w:t>
            </w:r>
          </w:p>
        </w:tc>
      </w:tr>
      <w:tr w:rsidR="00BE7615" w:rsidRPr="00BE7615" w14:paraId="4D540CB5" w14:textId="77777777" w:rsidTr="007A574D">
        <w:tc>
          <w:tcPr>
            <w:tcW w:w="5811" w:type="dxa"/>
          </w:tcPr>
          <w:p w14:paraId="57AF38DD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112" w:type="dxa"/>
          </w:tcPr>
          <w:p w14:paraId="78256301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Четырнадцать целых пять десятых должностного оклада</w:t>
            </w:r>
          </w:p>
        </w:tc>
      </w:tr>
      <w:tr w:rsidR="00BE7615" w:rsidRPr="00BE7615" w14:paraId="30E86D98" w14:textId="77777777" w:rsidTr="007A574D">
        <w:tc>
          <w:tcPr>
            <w:tcW w:w="5811" w:type="dxa"/>
          </w:tcPr>
          <w:p w14:paraId="2C785299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отдела (юридического лица)</w:t>
            </w:r>
          </w:p>
        </w:tc>
        <w:tc>
          <w:tcPr>
            <w:tcW w:w="4112" w:type="dxa"/>
          </w:tcPr>
          <w:p w14:paraId="1F057F11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Двадцать пять целых восемь десятых должностного оклада</w:t>
            </w:r>
          </w:p>
        </w:tc>
      </w:tr>
      <w:tr w:rsidR="00BE7615" w:rsidRPr="00BE7615" w14:paraId="5CF45E77" w14:textId="77777777" w:rsidTr="007A574D">
        <w:tc>
          <w:tcPr>
            <w:tcW w:w="5811" w:type="dxa"/>
          </w:tcPr>
          <w:p w14:paraId="5FC11F75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отдела</w:t>
            </w:r>
          </w:p>
        </w:tc>
        <w:tc>
          <w:tcPr>
            <w:tcW w:w="4112" w:type="dxa"/>
          </w:tcPr>
          <w:p w14:paraId="0EE0B109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Двадцать шесть должностных окладов</w:t>
            </w:r>
          </w:p>
        </w:tc>
      </w:tr>
      <w:tr w:rsidR="00BE7615" w:rsidRPr="00BE7615" w14:paraId="74E26CE0" w14:textId="77777777" w:rsidTr="007A574D">
        <w:tc>
          <w:tcPr>
            <w:tcW w:w="5811" w:type="dxa"/>
          </w:tcPr>
          <w:p w14:paraId="25D8DDEA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начальника финансового управления, начальник архивного отдела, начальника отдела финансового управления</w:t>
            </w:r>
          </w:p>
          <w:p w14:paraId="0BC615F4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2" w:type="dxa"/>
          </w:tcPr>
          <w:p w14:paraId="4944F11B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Двадцать пять целых девять десятых должностного оклада</w:t>
            </w:r>
          </w:p>
        </w:tc>
      </w:tr>
      <w:tr w:rsidR="00BE7615" w:rsidRPr="00BE7615" w14:paraId="510BE919" w14:textId="77777777" w:rsidTr="007A574D">
        <w:tc>
          <w:tcPr>
            <w:tcW w:w="5811" w:type="dxa"/>
          </w:tcPr>
          <w:p w14:paraId="2D77C5F0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специалист</w:t>
            </w:r>
          </w:p>
        </w:tc>
        <w:tc>
          <w:tcPr>
            <w:tcW w:w="4112" w:type="dxa"/>
          </w:tcPr>
          <w:p w14:paraId="66F145B4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Двадцать одна целая две десятых должностного оклада</w:t>
            </w:r>
          </w:p>
        </w:tc>
      </w:tr>
      <w:tr w:rsidR="00BE7615" w:rsidRPr="00BE7615" w14:paraId="6CB825EE" w14:textId="77777777" w:rsidTr="007A574D">
        <w:tc>
          <w:tcPr>
            <w:tcW w:w="5811" w:type="dxa"/>
          </w:tcPr>
          <w:p w14:paraId="50FA54B3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специалист</w:t>
            </w:r>
          </w:p>
        </w:tc>
        <w:tc>
          <w:tcPr>
            <w:tcW w:w="4112" w:type="dxa"/>
          </w:tcPr>
          <w:p w14:paraId="2E903118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Двадцать целых шесть десятых должностного оклада</w:t>
            </w:r>
          </w:p>
        </w:tc>
      </w:tr>
      <w:tr w:rsidR="00BE7615" w:rsidRPr="00BE7615" w14:paraId="16580C20" w14:textId="77777777" w:rsidTr="007A574D">
        <w:tc>
          <w:tcPr>
            <w:tcW w:w="5811" w:type="dxa"/>
          </w:tcPr>
          <w:p w14:paraId="6F940ED9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  <w:r w:rsidRPr="00BE76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категории</w:t>
            </w:r>
          </w:p>
        </w:tc>
        <w:tc>
          <w:tcPr>
            <w:tcW w:w="4112" w:type="dxa"/>
          </w:tcPr>
          <w:p w14:paraId="1E0A908C" w14:textId="77777777" w:rsidR="00A67275" w:rsidRPr="00BE7615" w:rsidRDefault="00A67275" w:rsidP="007A57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eastAsia="Calibri" w:hAnsi="Times New Roman" w:cs="Times New Roman"/>
                <w:sz w:val="28"/>
                <w:szCs w:val="28"/>
              </w:rPr>
              <w:t>Двадцать шесть целых пять десятых должностного оклада</w:t>
            </w:r>
          </w:p>
        </w:tc>
      </w:tr>
      <w:tr w:rsidR="00BE7615" w:rsidRPr="00BE7615" w14:paraId="0C540898" w14:textId="77777777" w:rsidTr="007A574D">
        <w:tc>
          <w:tcPr>
            <w:tcW w:w="5811" w:type="dxa"/>
          </w:tcPr>
          <w:p w14:paraId="4AD5E31E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i/>
                <w:sz w:val="28"/>
                <w:szCs w:val="28"/>
              </w:rPr>
              <w:t>Инспектор контрольно-счетного органа муниципального образования</w:t>
            </w:r>
          </w:p>
        </w:tc>
        <w:tc>
          <w:tcPr>
            <w:tcW w:w="4112" w:type="dxa"/>
          </w:tcPr>
          <w:p w14:paraId="0A76D848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Двадцать семь целых шесть десятых должностного оклада</w:t>
            </w:r>
          </w:p>
        </w:tc>
      </w:tr>
      <w:tr w:rsidR="00BE7615" w:rsidRPr="00BE7615" w14:paraId="7AA8DB10" w14:textId="77777777" w:rsidTr="007A574D">
        <w:tc>
          <w:tcPr>
            <w:tcW w:w="5811" w:type="dxa"/>
          </w:tcPr>
          <w:p w14:paraId="0EDA58CF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4112" w:type="dxa"/>
          </w:tcPr>
          <w:p w14:paraId="698DA968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 xml:space="preserve">пять должностных окладов </w:t>
            </w:r>
          </w:p>
        </w:tc>
      </w:tr>
      <w:tr w:rsidR="00BE7615" w:rsidRPr="00BE7615" w14:paraId="70458C24" w14:textId="77777777" w:rsidTr="007A574D">
        <w:tc>
          <w:tcPr>
            <w:tcW w:w="5811" w:type="dxa"/>
          </w:tcPr>
          <w:p w14:paraId="3AE8DE50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112" w:type="dxa"/>
          </w:tcPr>
          <w:p w14:paraId="12A57350" w14:textId="77777777" w:rsidR="00A67275" w:rsidRPr="00BE7615" w:rsidRDefault="00A67275" w:rsidP="007A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615">
              <w:rPr>
                <w:rFonts w:ascii="Times New Roman" w:hAnsi="Times New Roman" w:cs="Times New Roman"/>
                <w:sz w:val="28"/>
                <w:szCs w:val="28"/>
              </w:rPr>
              <w:t xml:space="preserve">четыре с половиной должностных оклада  </w:t>
            </w:r>
          </w:p>
        </w:tc>
      </w:tr>
    </w:tbl>
    <w:p w14:paraId="371E373E" w14:textId="77777777" w:rsidR="00A67275" w:rsidRPr="006D7148" w:rsidRDefault="00A67275" w:rsidP="00A67275">
      <w:pPr>
        <w:pStyle w:val="af6"/>
        <w:ind w:left="225" w:firstLine="48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A768ED" w14:textId="17706C36" w:rsidR="00A67275" w:rsidRPr="00BE7615" w:rsidRDefault="00A67275" w:rsidP="00865919">
      <w:pPr>
        <w:pStyle w:val="af6"/>
        <w:ind w:left="225"/>
        <w:jc w:val="both"/>
        <w:rPr>
          <w:rFonts w:ascii="Times New Roman" w:hAnsi="Times New Roman"/>
          <w:sz w:val="28"/>
          <w:szCs w:val="28"/>
        </w:rPr>
      </w:pPr>
      <w:r w:rsidRPr="00BE7615">
        <w:rPr>
          <w:rFonts w:ascii="Times New Roman" w:hAnsi="Times New Roman"/>
          <w:sz w:val="28"/>
          <w:szCs w:val="28"/>
        </w:rPr>
        <w:t>Примечание: Представитель нанимателя вправе перераспределять средства фонда оплаты труда лиц, замещающих должности муниципальной службы между выплатами, предусмотренными приложением № 6 настоящего решения.</w:t>
      </w:r>
    </w:p>
    <w:p w14:paraId="6F7130B9" w14:textId="77777777" w:rsidR="008A3752" w:rsidRPr="006D7148" w:rsidRDefault="008A3752" w:rsidP="008A375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A3752" w:rsidRPr="006D7148" w:rsidSect="00CA4DBD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E38E" w14:textId="77777777" w:rsidR="00357C94" w:rsidRDefault="00357C94" w:rsidP="00732BF6">
      <w:pPr>
        <w:spacing w:after="0" w:line="240" w:lineRule="auto"/>
      </w:pPr>
      <w:r>
        <w:separator/>
      </w:r>
    </w:p>
  </w:endnote>
  <w:endnote w:type="continuationSeparator" w:id="0">
    <w:p w14:paraId="4D2A86C1" w14:textId="77777777" w:rsidR="00357C94" w:rsidRDefault="00357C94" w:rsidP="007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D08D" w14:textId="77777777" w:rsidR="00357C94" w:rsidRDefault="00357C94" w:rsidP="00732BF6">
      <w:pPr>
        <w:spacing w:after="0" w:line="240" w:lineRule="auto"/>
      </w:pPr>
      <w:r>
        <w:separator/>
      </w:r>
    </w:p>
  </w:footnote>
  <w:footnote w:type="continuationSeparator" w:id="0">
    <w:p w14:paraId="3B5081AA" w14:textId="77777777" w:rsidR="00357C94" w:rsidRDefault="00357C94" w:rsidP="007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01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2F4657" w14:textId="77777777" w:rsidR="00CA4DBD" w:rsidRPr="00F133F8" w:rsidRDefault="00CA4DBD">
        <w:pPr>
          <w:pStyle w:val="a9"/>
          <w:jc w:val="center"/>
          <w:rPr>
            <w:rFonts w:ascii="Times New Roman" w:hAnsi="Times New Roman" w:cs="Times New Roman"/>
          </w:rPr>
        </w:pPr>
        <w:r w:rsidRPr="00F133F8">
          <w:rPr>
            <w:rFonts w:ascii="Times New Roman" w:hAnsi="Times New Roman" w:cs="Times New Roman"/>
          </w:rPr>
          <w:fldChar w:fldCharType="begin"/>
        </w:r>
        <w:r w:rsidRPr="00F133F8">
          <w:rPr>
            <w:rFonts w:ascii="Times New Roman" w:hAnsi="Times New Roman" w:cs="Times New Roman"/>
          </w:rPr>
          <w:instrText>PAGE   \* MERGEFORMAT</w:instrText>
        </w:r>
        <w:r w:rsidRPr="00F133F8">
          <w:rPr>
            <w:rFonts w:ascii="Times New Roman" w:hAnsi="Times New Roman" w:cs="Times New Roman"/>
          </w:rPr>
          <w:fldChar w:fldCharType="separate"/>
        </w:r>
        <w:r w:rsidR="00170A57">
          <w:rPr>
            <w:rFonts w:ascii="Times New Roman" w:hAnsi="Times New Roman" w:cs="Times New Roman"/>
            <w:noProof/>
          </w:rPr>
          <w:t>11</w:t>
        </w:r>
        <w:r w:rsidRPr="00F133F8">
          <w:rPr>
            <w:rFonts w:ascii="Times New Roman" w:hAnsi="Times New Roman" w:cs="Times New Roman"/>
          </w:rPr>
          <w:fldChar w:fldCharType="end"/>
        </w:r>
      </w:p>
    </w:sdtContent>
  </w:sdt>
  <w:p w14:paraId="0AAA3F04" w14:textId="77777777" w:rsidR="00CA4DBD" w:rsidRDefault="00CA4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71"/>
    <w:multiLevelType w:val="multilevel"/>
    <w:tmpl w:val="B7CE0D9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02A10640"/>
    <w:multiLevelType w:val="hybridMultilevel"/>
    <w:tmpl w:val="BB6C9FA2"/>
    <w:lvl w:ilvl="0" w:tplc="D8942A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12B59"/>
    <w:multiLevelType w:val="hybridMultilevel"/>
    <w:tmpl w:val="021EA994"/>
    <w:lvl w:ilvl="0" w:tplc="1DAC9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A79B8"/>
    <w:multiLevelType w:val="hybridMultilevel"/>
    <w:tmpl w:val="CCCADAD8"/>
    <w:lvl w:ilvl="0" w:tplc="D6A405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303D51"/>
    <w:multiLevelType w:val="hybridMultilevel"/>
    <w:tmpl w:val="3CFC0018"/>
    <w:lvl w:ilvl="0" w:tplc="A406076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A740E7"/>
    <w:multiLevelType w:val="hybridMultilevel"/>
    <w:tmpl w:val="9EACA7A8"/>
    <w:lvl w:ilvl="0" w:tplc="4872C24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6C07E6"/>
    <w:multiLevelType w:val="multilevel"/>
    <w:tmpl w:val="6B286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E6808CE"/>
    <w:multiLevelType w:val="multilevel"/>
    <w:tmpl w:val="4E1E2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487421"/>
    <w:multiLevelType w:val="hybridMultilevel"/>
    <w:tmpl w:val="2450716E"/>
    <w:lvl w:ilvl="0" w:tplc="28ACC0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540"/>
    <w:multiLevelType w:val="multilevel"/>
    <w:tmpl w:val="3E64EA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 w15:restartNumberingAfterBreak="0">
    <w:nsid w:val="483E36CB"/>
    <w:multiLevelType w:val="hybridMultilevel"/>
    <w:tmpl w:val="71040B68"/>
    <w:lvl w:ilvl="0" w:tplc="24762F4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F121E41"/>
    <w:multiLevelType w:val="hybridMultilevel"/>
    <w:tmpl w:val="847AD736"/>
    <w:lvl w:ilvl="0" w:tplc="11402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C03126"/>
    <w:multiLevelType w:val="hybridMultilevel"/>
    <w:tmpl w:val="CA1402E4"/>
    <w:lvl w:ilvl="0" w:tplc="64048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D506952"/>
    <w:multiLevelType w:val="hybridMultilevel"/>
    <w:tmpl w:val="85B4BE2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FE1D1A"/>
    <w:multiLevelType w:val="multilevel"/>
    <w:tmpl w:val="5880973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321734903">
    <w:abstractNumId w:val="4"/>
  </w:num>
  <w:num w:numId="2" w16cid:durableId="1270971477">
    <w:abstractNumId w:val="9"/>
  </w:num>
  <w:num w:numId="3" w16cid:durableId="1722047857">
    <w:abstractNumId w:val="14"/>
  </w:num>
  <w:num w:numId="4" w16cid:durableId="724641973">
    <w:abstractNumId w:val="11"/>
  </w:num>
  <w:num w:numId="5" w16cid:durableId="1335841596">
    <w:abstractNumId w:val="13"/>
  </w:num>
  <w:num w:numId="6" w16cid:durableId="1638871507">
    <w:abstractNumId w:val="1"/>
  </w:num>
  <w:num w:numId="7" w16cid:durableId="947931698">
    <w:abstractNumId w:val="10"/>
  </w:num>
  <w:num w:numId="8" w16cid:durableId="53549139">
    <w:abstractNumId w:val="2"/>
  </w:num>
  <w:num w:numId="9" w16cid:durableId="93014407">
    <w:abstractNumId w:val="5"/>
  </w:num>
  <w:num w:numId="10" w16cid:durableId="390539791">
    <w:abstractNumId w:val="3"/>
  </w:num>
  <w:num w:numId="11" w16cid:durableId="2078549465">
    <w:abstractNumId w:val="0"/>
  </w:num>
  <w:num w:numId="12" w16cid:durableId="239141271">
    <w:abstractNumId w:val="6"/>
  </w:num>
  <w:num w:numId="13" w16cid:durableId="2026131142">
    <w:abstractNumId w:val="8"/>
  </w:num>
  <w:num w:numId="14" w16cid:durableId="820728935">
    <w:abstractNumId w:val="12"/>
  </w:num>
  <w:num w:numId="15" w16cid:durableId="593588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D7"/>
    <w:rsid w:val="00007C32"/>
    <w:rsid w:val="00012485"/>
    <w:rsid w:val="000200CB"/>
    <w:rsid w:val="00034531"/>
    <w:rsid w:val="0004417F"/>
    <w:rsid w:val="00045115"/>
    <w:rsid w:val="00066FC4"/>
    <w:rsid w:val="000714AD"/>
    <w:rsid w:val="000810BB"/>
    <w:rsid w:val="000A15A8"/>
    <w:rsid w:val="000B0877"/>
    <w:rsid w:val="000B4FCE"/>
    <w:rsid w:val="000C3E25"/>
    <w:rsid w:val="000C789A"/>
    <w:rsid w:val="000D2E5E"/>
    <w:rsid w:val="000E5403"/>
    <w:rsid w:val="001424C8"/>
    <w:rsid w:val="00155A59"/>
    <w:rsid w:val="00162D4F"/>
    <w:rsid w:val="00163604"/>
    <w:rsid w:val="001676AB"/>
    <w:rsid w:val="00170A57"/>
    <w:rsid w:val="00171D59"/>
    <w:rsid w:val="00191742"/>
    <w:rsid w:val="001A0FA5"/>
    <w:rsid w:val="001A4598"/>
    <w:rsid w:val="001C1565"/>
    <w:rsid w:val="001F7584"/>
    <w:rsid w:val="0020478C"/>
    <w:rsid w:val="00207682"/>
    <w:rsid w:val="00215B1C"/>
    <w:rsid w:val="002319A4"/>
    <w:rsid w:val="00231CBC"/>
    <w:rsid w:val="00235892"/>
    <w:rsid w:val="0023649E"/>
    <w:rsid w:val="002704DC"/>
    <w:rsid w:val="00271BF3"/>
    <w:rsid w:val="002972D6"/>
    <w:rsid w:val="002974AF"/>
    <w:rsid w:val="00297F91"/>
    <w:rsid w:val="002C1DFC"/>
    <w:rsid w:val="002C2144"/>
    <w:rsid w:val="002D0160"/>
    <w:rsid w:val="002F7CAF"/>
    <w:rsid w:val="00315058"/>
    <w:rsid w:val="003219DC"/>
    <w:rsid w:val="003456ED"/>
    <w:rsid w:val="003474D4"/>
    <w:rsid w:val="00347DDF"/>
    <w:rsid w:val="003515CC"/>
    <w:rsid w:val="0035713B"/>
    <w:rsid w:val="00357C94"/>
    <w:rsid w:val="00357D76"/>
    <w:rsid w:val="00360947"/>
    <w:rsid w:val="00376FE3"/>
    <w:rsid w:val="003815B9"/>
    <w:rsid w:val="00385384"/>
    <w:rsid w:val="0038675E"/>
    <w:rsid w:val="00386899"/>
    <w:rsid w:val="003A7127"/>
    <w:rsid w:val="003B50B0"/>
    <w:rsid w:val="003B6491"/>
    <w:rsid w:val="003D537C"/>
    <w:rsid w:val="003F09DE"/>
    <w:rsid w:val="003F1DB2"/>
    <w:rsid w:val="0040388D"/>
    <w:rsid w:val="0043393F"/>
    <w:rsid w:val="004619C9"/>
    <w:rsid w:val="00466E3C"/>
    <w:rsid w:val="004C2BFE"/>
    <w:rsid w:val="004D534B"/>
    <w:rsid w:val="004F7BD7"/>
    <w:rsid w:val="005033B8"/>
    <w:rsid w:val="00505E80"/>
    <w:rsid w:val="00513B86"/>
    <w:rsid w:val="00514468"/>
    <w:rsid w:val="00516077"/>
    <w:rsid w:val="00516662"/>
    <w:rsid w:val="00530A2B"/>
    <w:rsid w:val="00532879"/>
    <w:rsid w:val="00542076"/>
    <w:rsid w:val="005465C7"/>
    <w:rsid w:val="00562DC5"/>
    <w:rsid w:val="00581AD9"/>
    <w:rsid w:val="00581DBB"/>
    <w:rsid w:val="00585E75"/>
    <w:rsid w:val="00597AB6"/>
    <w:rsid w:val="005C698F"/>
    <w:rsid w:val="005E552F"/>
    <w:rsid w:val="005F535A"/>
    <w:rsid w:val="005F5D3A"/>
    <w:rsid w:val="00600C98"/>
    <w:rsid w:val="00605FCC"/>
    <w:rsid w:val="00621BF3"/>
    <w:rsid w:val="00626F3A"/>
    <w:rsid w:val="0062702A"/>
    <w:rsid w:val="006361BA"/>
    <w:rsid w:val="00654437"/>
    <w:rsid w:val="006800A3"/>
    <w:rsid w:val="00681693"/>
    <w:rsid w:val="0068351B"/>
    <w:rsid w:val="00687A8B"/>
    <w:rsid w:val="006B377C"/>
    <w:rsid w:val="006B5437"/>
    <w:rsid w:val="006C4306"/>
    <w:rsid w:val="006D7148"/>
    <w:rsid w:val="006E62F0"/>
    <w:rsid w:val="006F123F"/>
    <w:rsid w:val="006F5C6A"/>
    <w:rsid w:val="007004CB"/>
    <w:rsid w:val="00703E04"/>
    <w:rsid w:val="00732BF6"/>
    <w:rsid w:val="00741D0E"/>
    <w:rsid w:val="00770686"/>
    <w:rsid w:val="00782C8E"/>
    <w:rsid w:val="00783162"/>
    <w:rsid w:val="00791A5A"/>
    <w:rsid w:val="007B2364"/>
    <w:rsid w:val="007C03F6"/>
    <w:rsid w:val="007C1907"/>
    <w:rsid w:val="007C5B2F"/>
    <w:rsid w:val="007E1C34"/>
    <w:rsid w:val="007E557D"/>
    <w:rsid w:val="007F2912"/>
    <w:rsid w:val="007F4FD2"/>
    <w:rsid w:val="0081102A"/>
    <w:rsid w:val="00822FD5"/>
    <w:rsid w:val="00831591"/>
    <w:rsid w:val="00831E82"/>
    <w:rsid w:val="008349A6"/>
    <w:rsid w:val="00841A04"/>
    <w:rsid w:val="00865919"/>
    <w:rsid w:val="00867773"/>
    <w:rsid w:val="00890091"/>
    <w:rsid w:val="008A3752"/>
    <w:rsid w:val="008B0DF4"/>
    <w:rsid w:val="008B1BB5"/>
    <w:rsid w:val="008B4259"/>
    <w:rsid w:val="008C58CB"/>
    <w:rsid w:val="008E56E2"/>
    <w:rsid w:val="00930A74"/>
    <w:rsid w:val="009311F0"/>
    <w:rsid w:val="009448B4"/>
    <w:rsid w:val="00954268"/>
    <w:rsid w:val="00957FF7"/>
    <w:rsid w:val="009702C9"/>
    <w:rsid w:val="0099592E"/>
    <w:rsid w:val="009973B1"/>
    <w:rsid w:val="009A0110"/>
    <w:rsid w:val="009A1F93"/>
    <w:rsid w:val="009A20E4"/>
    <w:rsid w:val="009B7159"/>
    <w:rsid w:val="009C00BC"/>
    <w:rsid w:val="009C1ADC"/>
    <w:rsid w:val="009E3414"/>
    <w:rsid w:val="009F00F2"/>
    <w:rsid w:val="009F581D"/>
    <w:rsid w:val="00A0244A"/>
    <w:rsid w:val="00A05AD2"/>
    <w:rsid w:val="00A25A17"/>
    <w:rsid w:val="00A53890"/>
    <w:rsid w:val="00A55354"/>
    <w:rsid w:val="00A67275"/>
    <w:rsid w:val="00A71494"/>
    <w:rsid w:val="00A7723C"/>
    <w:rsid w:val="00A80BA4"/>
    <w:rsid w:val="00AA41E7"/>
    <w:rsid w:val="00AA4B6D"/>
    <w:rsid w:val="00AB1C0C"/>
    <w:rsid w:val="00AB28DD"/>
    <w:rsid w:val="00AB50BF"/>
    <w:rsid w:val="00AB545E"/>
    <w:rsid w:val="00B0515D"/>
    <w:rsid w:val="00B05CD3"/>
    <w:rsid w:val="00B1216E"/>
    <w:rsid w:val="00B21014"/>
    <w:rsid w:val="00B25D11"/>
    <w:rsid w:val="00B432DA"/>
    <w:rsid w:val="00B44757"/>
    <w:rsid w:val="00B63932"/>
    <w:rsid w:val="00B7428A"/>
    <w:rsid w:val="00BA4036"/>
    <w:rsid w:val="00BA52D1"/>
    <w:rsid w:val="00BB59AD"/>
    <w:rsid w:val="00BC454D"/>
    <w:rsid w:val="00BD3D66"/>
    <w:rsid w:val="00BD61FC"/>
    <w:rsid w:val="00BE0584"/>
    <w:rsid w:val="00BE5287"/>
    <w:rsid w:val="00BE7615"/>
    <w:rsid w:val="00BF123B"/>
    <w:rsid w:val="00C058DA"/>
    <w:rsid w:val="00C231C5"/>
    <w:rsid w:val="00C31B97"/>
    <w:rsid w:val="00C37A89"/>
    <w:rsid w:val="00C37F25"/>
    <w:rsid w:val="00C44E56"/>
    <w:rsid w:val="00C54DFE"/>
    <w:rsid w:val="00C63AD2"/>
    <w:rsid w:val="00C64E54"/>
    <w:rsid w:val="00C70679"/>
    <w:rsid w:val="00C71AB6"/>
    <w:rsid w:val="00C84286"/>
    <w:rsid w:val="00C9618E"/>
    <w:rsid w:val="00CA113B"/>
    <w:rsid w:val="00CA4DBD"/>
    <w:rsid w:val="00CB0C9E"/>
    <w:rsid w:val="00CB479B"/>
    <w:rsid w:val="00CC4EE9"/>
    <w:rsid w:val="00CD6E2E"/>
    <w:rsid w:val="00CD76D5"/>
    <w:rsid w:val="00CE2B03"/>
    <w:rsid w:val="00CF4776"/>
    <w:rsid w:val="00D072CE"/>
    <w:rsid w:val="00D204E6"/>
    <w:rsid w:val="00D972B4"/>
    <w:rsid w:val="00DD2A1E"/>
    <w:rsid w:val="00DE0994"/>
    <w:rsid w:val="00DF3FD6"/>
    <w:rsid w:val="00DF5E80"/>
    <w:rsid w:val="00DF7E81"/>
    <w:rsid w:val="00E02191"/>
    <w:rsid w:val="00E1157C"/>
    <w:rsid w:val="00E1203B"/>
    <w:rsid w:val="00E15AAF"/>
    <w:rsid w:val="00E301BB"/>
    <w:rsid w:val="00E43FE9"/>
    <w:rsid w:val="00E568FC"/>
    <w:rsid w:val="00E612CD"/>
    <w:rsid w:val="00E8409B"/>
    <w:rsid w:val="00E90D75"/>
    <w:rsid w:val="00EA3743"/>
    <w:rsid w:val="00EC4B65"/>
    <w:rsid w:val="00EC5D2F"/>
    <w:rsid w:val="00EE1C28"/>
    <w:rsid w:val="00F038B8"/>
    <w:rsid w:val="00F133F8"/>
    <w:rsid w:val="00F23B89"/>
    <w:rsid w:val="00F24B8C"/>
    <w:rsid w:val="00F4596B"/>
    <w:rsid w:val="00F51CBF"/>
    <w:rsid w:val="00F55101"/>
    <w:rsid w:val="00F62361"/>
    <w:rsid w:val="00F71508"/>
    <w:rsid w:val="00F72789"/>
    <w:rsid w:val="00F8375B"/>
    <w:rsid w:val="00F84027"/>
    <w:rsid w:val="00F9074F"/>
    <w:rsid w:val="00F96B19"/>
    <w:rsid w:val="00FA4A13"/>
    <w:rsid w:val="00FB5398"/>
    <w:rsid w:val="00FB660C"/>
    <w:rsid w:val="00FB6DFC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B626"/>
  <w15:docId w15:val="{34B5F053-1C32-47E1-A51B-1BC3959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76"/>
  </w:style>
  <w:style w:type="paragraph" w:styleId="1">
    <w:name w:val="heading 1"/>
    <w:basedOn w:val="a"/>
    <w:next w:val="a"/>
    <w:link w:val="10"/>
    <w:qFormat/>
    <w:rsid w:val="00542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Основной текст_"/>
    <w:basedOn w:val="a0"/>
    <w:link w:val="4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20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42076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542076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54207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Title">
    <w:name w:val="ConsPlusTitle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420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42076"/>
  </w:style>
  <w:style w:type="paragraph" w:customStyle="1" w:styleId="formattext">
    <w:name w:val="formattext"/>
    <w:basedOn w:val="a"/>
    <w:rsid w:val="0054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0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5420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5420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BF6"/>
  </w:style>
  <w:style w:type="paragraph" w:styleId="ab">
    <w:name w:val="footer"/>
    <w:basedOn w:val="a"/>
    <w:link w:val="ac"/>
    <w:uiPriority w:val="99"/>
    <w:unhideWhenUsed/>
    <w:rsid w:val="007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BF6"/>
  </w:style>
  <w:style w:type="character" w:customStyle="1" w:styleId="blk">
    <w:name w:val="blk"/>
    <w:basedOn w:val="a0"/>
    <w:rsid w:val="003815B9"/>
  </w:style>
  <w:style w:type="paragraph" w:customStyle="1" w:styleId="pboth">
    <w:name w:val="pboth"/>
    <w:basedOn w:val="a"/>
    <w:rsid w:val="003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A7127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714AD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af">
    <w:name w:val="Текст сноски Знак"/>
    <w:basedOn w:val="a0"/>
    <w:link w:val="ae"/>
    <w:uiPriority w:val="99"/>
    <w:semiHidden/>
    <w:rsid w:val="000714AD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f0">
    <w:name w:val="footnote reference"/>
    <w:uiPriority w:val="99"/>
    <w:semiHidden/>
    <w:unhideWhenUsed/>
    <w:rsid w:val="000714AD"/>
    <w:rPr>
      <w:vertAlign w:val="superscript"/>
    </w:rPr>
  </w:style>
  <w:style w:type="character" w:styleId="af1">
    <w:name w:val="Strong"/>
    <w:basedOn w:val="a0"/>
    <w:uiPriority w:val="22"/>
    <w:qFormat/>
    <w:rsid w:val="00F9074F"/>
    <w:rPr>
      <w:b/>
      <w:bCs/>
    </w:rPr>
  </w:style>
  <w:style w:type="table" w:styleId="af2">
    <w:name w:val="Table Grid"/>
    <w:basedOn w:val="a1"/>
    <w:uiPriority w:val="59"/>
    <w:rsid w:val="00DF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unhideWhenUsed/>
    <w:rsid w:val="006270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270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581D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ocdata">
    <w:name w:val="docdata"/>
    <w:aliases w:val="docy,v5,2797,bqiaagaaeyqcaaagiaiaaapsbwaabeahaaaaaaaaaaaaaaaaaaaaaaaaaaaaaaaaaaaaaaaaaaaaaaaaaaaaaaaaaaaaaaaaaaaaaaaaaaaaaaaaaaaaaaaaaaaaaaaaaaaaaaaaaaaaaaaaaaaaaaaaaaaaaaaaaaaaaaaaaaaaaaaaaaaaaaaaaaaaaaaaaaaaaaaaaaaaaaaaaaaaaaaaaaaaaaaaaaaaaaaa"/>
    <w:basedOn w:val="a0"/>
    <w:rsid w:val="00360947"/>
  </w:style>
  <w:style w:type="paragraph" w:styleId="af5">
    <w:name w:val="Normal (Web)"/>
    <w:basedOn w:val="a"/>
    <w:uiPriority w:val="99"/>
    <w:unhideWhenUsed/>
    <w:rsid w:val="00CB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1676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D818-10E7-411E-8EFC-66FF8F66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GL_26_09_2024</cp:lastModifiedBy>
  <cp:revision>5</cp:revision>
  <cp:lastPrinted>2025-01-24T08:34:00Z</cp:lastPrinted>
  <dcterms:created xsi:type="dcterms:W3CDTF">2025-01-23T13:48:00Z</dcterms:created>
  <dcterms:modified xsi:type="dcterms:W3CDTF">2025-01-24T08:34:00Z</dcterms:modified>
</cp:coreProperties>
</file>