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5D1F0">
      <w:pPr>
        <w:ind w:firstLine="720"/>
        <w:jc w:val="right"/>
        <w:rPr>
          <w:rFonts w:ascii="Times New Roman CYR" w:hAnsi="Times New Roman CYR"/>
          <w:color w:val="A6A6A6"/>
        </w:rPr>
      </w:pPr>
      <w:r>
        <w:rPr>
          <w:rFonts w:ascii="Times New Roman CYR" w:hAnsi="Times New Roman CYR"/>
          <w:color w:val="A6A6A6"/>
        </w:rPr>
        <w:t xml:space="preserve">                                                                                                          </w:t>
      </w:r>
    </w:p>
    <w:p w14:paraId="4001D893">
      <w:pPr>
        <w:jc w:val="center"/>
        <w:rPr>
          <w:rFonts w:ascii="Times New Roman CYR" w:hAnsi="Times New Roman CYR"/>
        </w:rPr>
      </w:pPr>
      <w:r>
        <w:rPr>
          <w:rFonts w:ascii="Times New Roman CYR" w:hAnsi="Times New Roman CYR"/>
        </w:rPr>
        <w:object>
          <v:shape id="_x0000_i1025" o:spt="75" type="#_x0000_t75" style="height:63.25pt;width:56.35pt;" o:ole="t" filled="f" o:preferrelative="t" stroked="f" coordsize="21600,21600">
            <v:path/>
            <v:fill on="f" focussize="0,0"/>
            <v:stroke on="f" joinstyle="miter"/>
            <v:imagedata r:id="rId7" o:title=""/>
            <o:lock v:ext="edit" rotation="t" aspectratio="t"/>
            <w10:wrap type="none"/>
            <w10:anchorlock/>
          </v:shape>
          <o:OLEObject Type="Embed" ProgID="Word.Document.12" ShapeID="_x0000_i1025" DrawAspect="Content" ObjectID="_1468075725" r:id="rId6">
            <o:LockedField>false</o:LockedField>
          </o:OLEObject>
        </w:object>
      </w:r>
    </w:p>
    <w:p w14:paraId="2C261AE0">
      <w:pPr>
        <w:jc w:val="center"/>
        <w:rPr>
          <w:rFonts w:ascii="Times New Roman CYR" w:hAnsi="Times New Roman CYR"/>
          <w:sz w:val="28"/>
        </w:rPr>
      </w:pPr>
    </w:p>
    <w:p w14:paraId="134FEC1C">
      <w:pPr>
        <w:keepNext/>
        <w:jc w:val="center"/>
        <w:outlineLvl w:val="0"/>
        <w:rPr>
          <w:b/>
          <w:sz w:val="28"/>
          <w:szCs w:val="20"/>
        </w:rPr>
      </w:pPr>
      <w:r>
        <w:rPr>
          <w:b/>
          <w:sz w:val="28"/>
          <w:szCs w:val="20"/>
        </w:rPr>
        <w:t>АДМИНИСТРАЦИЯ МУНИЦИПАЛЬНОГО ОБРАЗОВАНИЯ</w:t>
      </w:r>
    </w:p>
    <w:p w14:paraId="3D6F1A35">
      <w:pPr>
        <w:jc w:val="center"/>
        <w:rPr>
          <w:b/>
          <w:sz w:val="28"/>
        </w:rPr>
      </w:pPr>
      <w:r>
        <w:rPr>
          <w:b/>
          <w:sz w:val="28"/>
        </w:rPr>
        <w:t>«МОНАСТЫРЩИНСКИЙ МУНИЦИПАЛЬНЫЙ ОКРУГ»                 СМОЛЕНСКОЙ ОБЛАСТИ</w:t>
      </w:r>
    </w:p>
    <w:p w14:paraId="668A8CCE">
      <w:pPr>
        <w:jc w:val="center"/>
        <w:rPr>
          <w:rFonts w:ascii="Book Antiqua" w:hAnsi="Book Antiqua"/>
          <w:b/>
          <w:sz w:val="28"/>
        </w:rPr>
      </w:pPr>
    </w:p>
    <w:p w14:paraId="1D8A2392">
      <w:pPr>
        <w:keepNext/>
        <w:jc w:val="center"/>
        <w:outlineLvl w:val="1"/>
        <w:rPr>
          <w:rFonts w:ascii="Times New Roman CYR" w:hAnsi="Times New Roman CYR"/>
          <w:b/>
          <w:sz w:val="40"/>
          <w:szCs w:val="20"/>
        </w:rPr>
      </w:pPr>
      <w:r>
        <w:rPr>
          <w:rFonts w:ascii="Times New Roman CYR" w:hAnsi="Times New Roman CYR"/>
          <w:b/>
          <w:sz w:val="40"/>
          <w:szCs w:val="20"/>
        </w:rPr>
        <w:t>П О С Т А Н О В Л Е Н И Е</w:t>
      </w:r>
    </w:p>
    <w:p w14:paraId="1AE58A40">
      <w:pPr>
        <w:pBdr>
          <w:bottom w:val="single" w:color="000000" w:sz="12" w:space="1"/>
        </w:pBdr>
        <w:rPr>
          <w:sz w:val="12"/>
          <w:szCs w:val="12"/>
        </w:rPr>
      </w:pPr>
    </w:p>
    <w:p w14:paraId="738266EB"/>
    <w:p w14:paraId="56FB527D">
      <w:pPr>
        <w:rPr>
          <w:rFonts w:hint="default"/>
          <w:lang w:val="en-US"/>
        </w:rPr>
      </w:pPr>
      <w:r>
        <w:t xml:space="preserve">от </w:t>
      </w:r>
      <w:r>
        <w:rPr>
          <w:rFonts w:hint="default"/>
          <w:lang w:val="en-US"/>
        </w:rPr>
        <w:t xml:space="preserve">07.07.2025 </w:t>
      </w:r>
      <w:r>
        <w:t xml:space="preserve">№ </w:t>
      </w:r>
      <w:r>
        <w:rPr>
          <w:rFonts w:hint="default"/>
          <w:lang w:val="en-US"/>
        </w:rPr>
        <w:t>729</w:t>
      </w:r>
    </w:p>
    <w:p w14:paraId="2F5A3674">
      <w:pPr>
        <w:rPr>
          <w:rFonts w:hint="default"/>
          <w:lang w:val="en-US"/>
        </w:rPr>
      </w:pPr>
      <w:bookmarkStart w:id="0" w:name="_GoBack"/>
      <w:bookmarkEnd w:id="0"/>
    </w:p>
    <w:p w14:paraId="17626994">
      <w:pPr>
        <w:pStyle w:val="186"/>
        <w:spacing w:line="240" w:lineRule="auto"/>
        <w:ind w:right="5102" w:firstLine="0"/>
      </w:pPr>
      <w: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p>
    <w:p w14:paraId="082BCB65">
      <w:pPr>
        <w:pStyle w:val="186"/>
        <w:spacing w:line="240" w:lineRule="auto"/>
        <w:ind w:right="5102" w:firstLine="0"/>
        <w:rPr>
          <w:color w:val="00B050"/>
        </w:rPr>
      </w:pPr>
    </w:p>
    <w:p w14:paraId="62A01CD5">
      <w:pPr>
        <w:pStyle w:val="186"/>
        <w:spacing w:line="240" w:lineRule="auto"/>
        <w:ind w:firstLine="709"/>
      </w:pPr>
      <w:r>
        <w:rPr>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t xml:space="preserve">постановлением Администрации муниципального образования «Монастырщинский муниципальный округ» Смоленской области от 17.01.2025 № 035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 </w:t>
      </w:r>
    </w:p>
    <w:p w14:paraId="3E0CC372">
      <w:pPr>
        <w:pStyle w:val="186"/>
        <w:spacing w:line="240" w:lineRule="auto"/>
        <w:ind w:firstLine="709"/>
      </w:pPr>
    </w:p>
    <w:p w14:paraId="31BD272D">
      <w:pPr>
        <w:pStyle w:val="186"/>
        <w:spacing w:line="240" w:lineRule="auto"/>
        <w:ind w:firstLine="709"/>
      </w:pPr>
      <w:r>
        <w:t>Администрация муниципального образования «Монастырщинский муниципальный округ» Смоленской области п о с т а н о в л я е т:</w:t>
      </w:r>
    </w:p>
    <w:p w14:paraId="6BB3C522">
      <w:pPr>
        <w:pStyle w:val="186"/>
        <w:spacing w:line="240" w:lineRule="auto"/>
        <w:ind w:firstLine="709"/>
      </w:pPr>
    </w:p>
    <w:p w14:paraId="62ECC90F">
      <w:pPr>
        <w:pStyle w:val="186"/>
        <w:numPr>
          <w:ilvl w:val="0"/>
          <w:numId w:val="1"/>
        </w:numPr>
        <w:spacing w:line="240" w:lineRule="auto"/>
        <w:ind w:left="0" w:firstLine="709"/>
      </w:pPr>
      <w:r>
        <w:t>Утвердить административный регламент предоставления муниципальной услуги «Предоставление разрешения на осуществление земляных работ».</w:t>
      </w:r>
    </w:p>
    <w:p w14:paraId="165AE395">
      <w:pPr>
        <w:pStyle w:val="186"/>
        <w:spacing w:line="240" w:lineRule="auto"/>
        <w:ind w:firstLine="709"/>
      </w:pPr>
      <w:r>
        <w:t>2.</w:t>
      </w:r>
      <w:r>
        <w:tab/>
      </w:r>
      <w:r>
        <w:t>Признать утратившим силу постановление Администрации муниципального образования «Монастырщинский район» Смоленской области от 12.09.2023 № 0399 «Об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2A2DA074">
      <w:pPr>
        <w:ind w:firstLine="851"/>
        <w:jc w:val="both"/>
        <w:rPr>
          <w:sz w:val="28"/>
          <w:szCs w:val="28"/>
        </w:rPr>
      </w:pPr>
      <w:r>
        <w:rPr>
          <w:sz w:val="28"/>
          <w:szCs w:val="28"/>
        </w:rPr>
        <w:t>3. Настоящее постановление вступает в силу с даты подписания и подлежит размещению на официальном сайте Администрации муниципального образования «Монастырщинский муниципальный округ» Смоленской области.</w:t>
      </w:r>
    </w:p>
    <w:p w14:paraId="32C490FD">
      <w:pPr>
        <w:ind w:firstLine="709"/>
        <w:jc w:val="both"/>
        <w:rPr>
          <w:sz w:val="28"/>
          <w:szCs w:val="28"/>
        </w:rPr>
      </w:pPr>
      <w:r>
        <w:rPr>
          <w:sz w:val="28"/>
          <w:szCs w:val="28"/>
        </w:rPr>
        <w:t>4. 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59FAE06A">
      <w:pPr>
        <w:ind w:firstLine="851"/>
        <w:jc w:val="both"/>
        <w:rPr>
          <w:color w:val="00B050"/>
          <w:sz w:val="28"/>
          <w:szCs w:val="28"/>
        </w:rPr>
      </w:pPr>
    </w:p>
    <w:p w14:paraId="0054D08B">
      <w:pPr>
        <w:ind w:firstLine="851"/>
        <w:jc w:val="both"/>
        <w:rPr>
          <w:color w:val="00B050"/>
          <w:sz w:val="28"/>
          <w:szCs w:val="28"/>
        </w:rPr>
      </w:pPr>
    </w:p>
    <w:p w14:paraId="212A357B">
      <w:pPr>
        <w:rPr>
          <w:sz w:val="28"/>
          <w:szCs w:val="28"/>
        </w:rPr>
      </w:pPr>
      <w:r>
        <w:rPr>
          <w:sz w:val="28"/>
          <w:szCs w:val="28"/>
        </w:rPr>
        <w:t>Глава муниципального образования</w:t>
      </w:r>
    </w:p>
    <w:p w14:paraId="30C6AD41">
      <w:pPr>
        <w:rPr>
          <w:sz w:val="28"/>
          <w:szCs w:val="28"/>
        </w:rPr>
      </w:pPr>
      <w:r>
        <w:rPr>
          <w:sz w:val="28"/>
          <w:szCs w:val="28"/>
        </w:rPr>
        <w:t>«Монастырщинский муниципальный округ»</w:t>
      </w:r>
    </w:p>
    <w:p w14:paraId="5719F8F0">
      <w:pPr>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В.Б. Титов</w:t>
      </w:r>
    </w:p>
    <w:p w14:paraId="73E4099D">
      <w:pPr>
        <w:rPr>
          <w:color w:val="00B050"/>
          <w:sz w:val="28"/>
          <w:szCs w:val="28"/>
        </w:rPr>
      </w:pPr>
    </w:p>
    <w:p w14:paraId="383FB7BB">
      <w:pPr>
        <w:rPr>
          <w:color w:val="00B050"/>
          <w:sz w:val="28"/>
          <w:szCs w:val="28"/>
        </w:rPr>
      </w:pPr>
    </w:p>
    <w:p w14:paraId="208C81D4">
      <w:pPr>
        <w:rPr>
          <w:color w:val="00B050"/>
          <w:sz w:val="28"/>
          <w:szCs w:val="28"/>
        </w:rPr>
      </w:pPr>
    </w:p>
    <w:p w14:paraId="2CB5AF5D">
      <w:pPr>
        <w:rPr>
          <w:color w:val="00B050"/>
          <w:sz w:val="28"/>
          <w:szCs w:val="28"/>
        </w:rPr>
      </w:pPr>
    </w:p>
    <w:p w14:paraId="31E9A1DE">
      <w:pPr>
        <w:rPr>
          <w:color w:val="00B050"/>
          <w:sz w:val="28"/>
          <w:szCs w:val="28"/>
        </w:rPr>
      </w:pPr>
    </w:p>
    <w:p w14:paraId="1BBB8778">
      <w:pPr>
        <w:rPr>
          <w:color w:val="00B050"/>
          <w:sz w:val="28"/>
          <w:szCs w:val="28"/>
        </w:rPr>
      </w:pPr>
    </w:p>
    <w:p w14:paraId="37F6CF96">
      <w:pPr>
        <w:rPr>
          <w:color w:val="00B050"/>
          <w:sz w:val="28"/>
          <w:szCs w:val="28"/>
        </w:rPr>
      </w:pPr>
    </w:p>
    <w:p w14:paraId="2C371256">
      <w:pPr>
        <w:outlineLvl w:val="1"/>
        <w:rPr>
          <w:color w:val="00B050"/>
          <w:sz w:val="28"/>
          <w:szCs w:val="28"/>
        </w:rPr>
      </w:pPr>
    </w:p>
    <w:p w14:paraId="3020558F">
      <w:pPr>
        <w:outlineLvl w:val="1"/>
        <w:rPr>
          <w:color w:val="00B050"/>
          <w:sz w:val="28"/>
          <w:szCs w:val="28"/>
        </w:rPr>
      </w:pPr>
    </w:p>
    <w:p w14:paraId="20B68C25">
      <w:pPr>
        <w:outlineLvl w:val="1"/>
        <w:rPr>
          <w:color w:val="00B050"/>
          <w:sz w:val="28"/>
          <w:szCs w:val="28"/>
        </w:rPr>
      </w:pPr>
    </w:p>
    <w:p w14:paraId="47A6008C">
      <w:pPr>
        <w:jc w:val="right"/>
        <w:outlineLvl w:val="1"/>
        <w:rPr>
          <w:color w:val="00B050"/>
          <w:sz w:val="28"/>
          <w:szCs w:val="28"/>
        </w:rPr>
      </w:pPr>
    </w:p>
    <w:p w14:paraId="4B152737">
      <w:pPr>
        <w:jc w:val="right"/>
        <w:outlineLvl w:val="1"/>
        <w:rPr>
          <w:color w:val="00B050"/>
          <w:sz w:val="28"/>
          <w:szCs w:val="28"/>
        </w:rPr>
      </w:pPr>
    </w:p>
    <w:p w14:paraId="695C77BA">
      <w:pPr>
        <w:jc w:val="right"/>
        <w:outlineLvl w:val="1"/>
        <w:rPr>
          <w:color w:val="00B050"/>
          <w:sz w:val="28"/>
          <w:szCs w:val="28"/>
        </w:rPr>
      </w:pPr>
    </w:p>
    <w:p w14:paraId="448FD3E7">
      <w:pPr>
        <w:jc w:val="right"/>
        <w:outlineLvl w:val="1"/>
        <w:rPr>
          <w:color w:val="00B050"/>
          <w:sz w:val="28"/>
          <w:szCs w:val="28"/>
        </w:rPr>
      </w:pPr>
    </w:p>
    <w:p w14:paraId="33D5B356">
      <w:pPr>
        <w:jc w:val="right"/>
        <w:outlineLvl w:val="1"/>
        <w:rPr>
          <w:color w:val="00B050"/>
          <w:sz w:val="28"/>
          <w:szCs w:val="28"/>
        </w:rPr>
      </w:pPr>
    </w:p>
    <w:p w14:paraId="48154D47">
      <w:pPr>
        <w:jc w:val="right"/>
        <w:outlineLvl w:val="1"/>
        <w:rPr>
          <w:color w:val="00B050"/>
          <w:sz w:val="28"/>
          <w:szCs w:val="28"/>
        </w:rPr>
      </w:pPr>
    </w:p>
    <w:p w14:paraId="76F2AD6A">
      <w:pPr>
        <w:jc w:val="right"/>
        <w:outlineLvl w:val="1"/>
        <w:rPr>
          <w:color w:val="00B050"/>
          <w:sz w:val="28"/>
          <w:szCs w:val="28"/>
        </w:rPr>
      </w:pPr>
    </w:p>
    <w:p w14:paraId="1575DC77">
      <w:pPr>
        <w:jc w:val="right"/>
        <w:outlineLvl w:val="1"/>
        <w:rPr>
          <w:color w:val="00B050"/>
          <w:sz w:val="28"/>
          <w:szCs w:val="28"/>
        </w:rPr>
      </w:pPr>
    </w:p>
    <w:p w14:paraId="031E3B3B">
      <w:pPr>
        <w:jc w:val="right"/>
        <w:outlineLvl w:val="1"/>
        <w:rPr>
          <w:color w:val="00B050"/>
          <w:sz w:val="28"/>
          <w:szCs w:val="28"/>
        </w:rPr>
      </w:pPr>
    </w:p>
    <w:p w14:paraId="43E0AB13">
      <w:pPr>
        <w:jc w:val="right"/>
        <w:outlineLvl w:val="1"/>
        <w:rPr>
          <w:color w:val="00B050"/>
          <w:sz w:val="28"/>
          <w:szCs w:val="28"/>
        </w:rPr>
      </w:pPr>
    </w:p>
    <w:p w14:paraId="2ABF2240">
      <w:pPr>
        <w:jc w:val="right"/>
        <w:outlineLvl w:val="1"/>
        <w:rPr>
          <w:color w:val="00B050"/>
          <w:sz w:val="28"/>
          <w:szCs w:val="28"/>
        </w:rPr>
      </w:pPr>
    </w:p>
    <w:p w14:paraId="652F4B9E">
      <w:pPr>
        <w:jc w:val="right"/>
        <w:outlineLvl w:val="1"/>
        <w:rPr>
          <w:color w:val="00B050"/>
          <w:sz w:val="28"/>
          <w:szCs w:val="28"/>
        </w:rPr>
      </w:pPr>
    </w:p>
    <w:p w14:paraId="49358866">
      <w:pPr>
        <w:jc w:val="right"/>
        <w:outlineLvl w:val="1"/>
        <w:rPr>
          <w:color w:val="00B050"/>
          <w:sz w:val="28"/>
          <w:szCs w:val="28"/>
        </w:rPr>
      </w:pPr>
    </w:p>
    <w:p w14:paraId="25199C7D">
      <w:pPr>
        <w:jc w:val="right"/>
        <w:outlineLvl w:val="1"/>
        <w:rPr>
          <w:color w:val="00B050"/>
          <w:sz w:val="28"/>
          <w:szCs w:val="28"/>
        </w:rPr>
      </w:pPr>
    </w:p>
    <w:p w14:paraId="12B9236F">
      <w:pPr>
        <w:jc w:val="right"/>
        <w:outlineLvl w:val="1"/>
        <w:rPr>
          <w:color w:val="00B050"/>
          <w:sz w:val="28"/>
          <w:szCs w:val="28"/>
        </w:rPr>
      </w:pPr>
    </w:p>
    <w:p w14:paraId="5822763E">
      <w:pPr>
        <w:jc w:val="right"/>
        <w:outlineLvl w:val="1"/>
        <w:rPr>
          <w:color w:val="00B050"/>
          <w:sz w:val="28"/>
          <w:szCs w:val="28"/>
        </w:rPr>
      </w:pPr>
    </w:p>
    <w:p w14:paraId="5DD0BA12">
      <w:pPr>
        <w:jc w:val="right"/>
        <w:outlineLvl w:val="1"/>
        <w:rPr>
          <w:color w:val="00B050"/>
          <w:sz w:val="28"/>
          <w:szCs w:val="28"/>
        </w:rPr>
      </w:pPr>
    </w:p>
    <w:p w14:paraId="682F1AFA">
      <w:pPr>
        <w:jc w:val="right"/>
        <w:outlineLvl w:val="1"/>
        <w:rPr>
          <w:color w:val="00B050"/>
          <w:sz w:val="28"/>
          <w:szCs w:val="28"/>
        </w:rPr>
      </w:pPr>
    </w:p>
    <w:p w14:paraId="67B6C969">
      <w:pPr>
        <w:jc w:val="right"/>
        <w:outlineLvl w:val="1"/>
        <w:rPr>
          <w:color w:val="00B050"/>
          <w:sz w:val="28"/>
          <w:szCs w:val="28"/>
        </w:rPr>
      </w:pPr>
    </w:p>
    <w:p w14:paraId="7A103AF7">
      <w:pPr>
        <w:jc w:val="right"/>
        <w:outlineLvl w:val="1"/>
        <w:rPr>
          <w:color w:val="00B050"/>
          <w:sz w:val="28"/>
          <w:szCs w:val="28"/>
        </w:rPr>
      </w:pPr>
    </w:p>
    <w:p w14:paraId="3A30DE71">
      <w:pPr>
        <w:jc w:val="right"/>
        <w:outlineLvl w:val="1"/>
        <w:rPr>
          <w:color w:val="00B050"/>
          <w:sz w:val="28"/>
          <w:szCs w:val="28"/>
        </w:rPr>
      </w:pPr>
    </w:p>
    <w:p w14:paraId="487AA1EE">
      <w:pPr>
        <w:jc w:val="right"/>
        <w:outlineLvl w:val="1"/>
        <w:rPr>
          <w:color w:val="00B050"/>
          <w:sz w:val="28"/>
          <w:szCs w:val="28"/>
        </w:rPr>
      </w:pPr>
    </w:p>
    <w:p w14:paraId="472AC582">
      <w:pPr>
        <w:jc w:val="right"/>
        <w:outlineLvl w:val="1"/>
        <w:rPr>
          <w:color w:val="00B050"/>
          <w:sz w:val="28"/>
          <w:szCs w:val="28"/>
        </w:rPr>
      </w:pPr>
    </w:p>
    <w:p w14:paraId="24A314BC">
      <w:pPr>
        <w:jc w:val="right"/>
        <w:outlineLvl w:val="1"/>
        <w:rPr>
          <w:color w:val="00B050"/>
          <w:sz w:val="28"/>
          <w:szCs w:val="28"/>
        </w:rPr>
      </w:pPr>
    </w:p>
    <w:p w14:paraId="2E92C2CE">
      <w:pPr>
        <w:jc w:val="right"/>
        <w:outlineLvl w:val="1"/>
        <w:rPr>
          <w:color w:val="00B050"/>
          <w:sz w:val="28"/>
          <w:szCs w:val="28"/>
        </w:rPr>
      </w:pPr>
    </w:p>
    <w:p w14:paraId="1D6209B3">
      <w:pPr>
        <w:jc w:val="right"/>
        <w:outlineLvl w:val="1"/>
        <w:rPr>
          <w:color w:val="00B050"/>
          <w:sz w:val="28"/>
          <w:szCs w:val="28"/>
        </w:rPr>
      </w:pPr>
    </w:p>
    <w:p w14:paraId="61FF7241">
      <w:pPr>
        <w:jc w:val="right"/>
        <w:outlineLvl w:val="1"/>
        <w:rPr>
          <w:color w:val="00B050"/>
          <w:sz w:val="28"/>
          <w:szCs w:val="28"/>
        </w:rPr>
      </w:pPr>
    </w:p>
    <w:p w14:paraId="0837141E">
      <w:pPr>
        <w:jc w:val="center"/>
        <w:outlineLvl w:val="1"/>
        <w:rPr>
          <w:sz w:val="28"/>
          <w:szCs w:val="28"/>
        </w:rPr>
      </w:pPr>
      <w:r>
        <w:rPr>
          <w:sz w:val="28"/>
          <w:szCs w:val="28"/>
        </w:rPr>
        <w:t xml:space="preserve">                                    Утверждено</w:t>
      </w:r>
    </w:p>
    <w:p w14:paraId="1A933911">
      <w:pPr>
        <w:jc w:val="center"/>
        <w:outlineLvl w:val="1"/>
        <w:rPr>
          <w:sz w:val="28"/>
          <w:szCs w:val="28"/>
        </w:rPr>
      </w:pPr>
      <w:r>
        <w:rPr>
          <w:sz w:val="28"/>
          <w:szCs w:val="28"/>
        </w:rPr>
        <w:t xml:space="preserve">                                                                         постановлением Администрации</w:t>
      </w:r>
    </w:p>
    <w:p w14:paraId="1D47A15B">
      <w:pPr>
        <w:jc w:val="center"/>
        <w:outlineLvl w:val="1"/>
        <w:rPr>
          <w:sz w:val="28"/>
          <w:szCs w:val="28"/>
        </w:rPr>
      </w:pPr>
      <w:r>
        <w:rPr>
          <w:sz w:val="28"/>
          <w:szCs w:val="28"/>
        </w:rPr>
        <w:t xml:space="preserve">                                                                    муниципального образования</w:t>
      </w:r>
    </w:p>
    <w:p w14:paraId="0D7EBB83">
      <w:pPr>
        <w:jc w:val="center"/>
        <w:outlineLvl w:val="1"/>
        <w:rPr>
          <w:rFonts w:eastAsia="Calibri"/>
          <w:sz w:val="28"/>
          <w:szCs w:val="28"/>
          <w:lang w:eastAsia="en-US"/>
        </w:rPr>
      </w:pPr>
      <w:r>
        <w:rPr>
          <w:sz w:val="28"/>
          <w:szCs w:val="28"/>
        </w:rPr>
        <w:t xml:space="preserve">                                                                                 «Монастырщинский </w:t>
      </w:r>
      <w:r>
        <w:rPr>
          <w:rFonts w:eastAsia="Calibri"/>
          <w:sz w:val="28"/>
          <w:szCs w:val="28"/>
          <w:lang w:eastAsia="en-US"/>
        </w:rPr>
        <w:t>муниципальный</w:t>
      </w:r>
    </w:p>
    <w:p w14:paraId="7434757D">
      <w:pPr>
        <w:jc w:val="center"/>
        <w:outlineLvl w:val="1"/>
        <w:rPr>
          <w:sz w:val="28"/>
          <w:szCs w:val="28"/>
        </w:rPr>
      </w:pPr>
      <w:r>
        <w:rPr>
          <w:rFonts w:eastAsia="Calibri"/>
          <w:sz w:val="28"/>
          <w:szCs w:val="28"/>
          <w:lang w:eastAsia="en-US"/>
        </w:rPr>
        <w:t xml:space="preserve">                                                                 округ</w:t>
      </w:r>
      <w:r>
        <w:rPr>
          <w:sz w:val="28"/>
          <w:szCs w:val="28"/>
        </w:rPr>
        <w:t>» Смоленской области</w:t>
      </w:r>
    </w:p>
    <w:p w14:paraId="5EF5D206">
      <w:pPr>
        <w:jc w:val="center"/>
        <w:outlineLvl w:val="1"/>
        <w:rPr>
          <w:sz w:val="28"/>
          <w:szCs w:val="28"/>
          <w:u w:val="single"/>
        </w:rPr>
      </w:pPr>
      <w:r>
        <w:rPr>
          <w:sz w:val="28"/>
          <w:szCs w:val="28"/>
        </w:rPr>
        <w:t xml:space="preserve">                                                                 от ___________ № _______</w:t>
      </w:r>
    </w:p>
    <w:p w14:paraId="7CF09F32">
      <w:pPr>
        <w:jc w:val="right"/>
        <w:outlineLvl w:val="1"/>
        <w:rPr>
          <w:bCs/>
          <w:color w:val="00B050"/>
          <w:sz w:val="28"/>
          <w:szCs w:val="28"/>
        </w:rPr>
      </w:pPr>
    </w:p>
    <w:p w14:paraId="470FFBF9">
      <w:pPr>
        <w:jc w:val="center"/>
        <w:outlineLvl w:val="1"/>
        <w:rPr>
          <w:sz w:val="28"/>
          <w:szCs w:val="28"/>
        </w:rPr>
      </w:pPr>
      <w:r>
        <w:rPr>
          <w:b/>
          <w:bCs/>
          <w:sz w:val="28"/>
          <w:szCs w:val="28"/>
        </w:rPr>
        <w:t>АДМИНИСТРАТИВНЫЙ РЕГЛАМЕНТ</w:t>
      </w:r>
    </w:p>
    <w:p w14:paraId="27445FAC">
      <w:pPr>
        <w:jc w:val="center"/>
        <w:outlineLvl w:val="1"/>
        <w:rPr>
          <w:b/>
          <w:bCs/>
          <w:sz w:val="28"/>
          <w:szCs w:val="28"/>
        </w:rPr>
      </w:pPr>
      <w:r>
        <w:rPr>
          <w:b/>
          <w:bCs/>
          <w:sz w:val="28"/>
          <w:szCs w:val="28"/>
        </w:rPr>
        <w:t>предоставления муниципальной услуги</w:t>
      </w:r>
    </w:p>
    <w:p w14:paraId="52EAF18E">
      <w:pPr>
        <w:jc w:val="center"/>
        <w:rPr>
          <w:b/>
          <w:sz w:val="28"/>
          <w:szCs w:val="28"/>
        </w:rPr>
      </w:pPr>
      <w:r>
        <w:rPr>
          <w:b/>
          <w:sz w:val="28"/>
          <w:szCs w:val="28"/>
        </w:rPr>
        <w:t xml:space="preserve"> «Предоставление разрешения на осуществление земляных работ»</w:t>
      </w:r>
    </w:p>
    <w:p w14:paraId="1E5200E4">
      <w:pPr>
        <w:jc w:val="center"/>
        <w:outlineLvl w:val="2"/>
        <w:rPr>
          <w:b/>
          <w:bCs/>
          <w:color w:val="00B050"/>
          <w:sz w:val="28"/>
          <w:szCs w:val="28"/>
        </w:rPr>
      </w:pPr>
    </w:p>
    <w:p w14:paraId="7EF72E7E">
      <w:pPr>
        <w:jc w:val="center"/>
        <w:outlineLvl w:val="2"/>
        <w:rPr>
          <w:b/>
          <w:bCs/>
          <w:sz w:val="28"/>
          <w:szCs w:val="28"/>
        </w:rPr>
      </w:pPr>
      <w:r>
        <w:rPr>
          <w:b/>
          <w:bCs/>
          <w:sz w:val="28"/>
          <w:szCs w:val="28"/>
        </w:rPr>
        <w:t>1. Общие положения</w:t>
      </w:r>
    </w:p>
    <w:p w14:paraId="59657BFB">
      <w:pPr>
        <w:ind w:firstLine="720"/>
        <w:jc w:val="both"/>
        <w:outlineLvl w:val="2"/>
        <w:rPr>
          <w:sz w:val="28"/>
          <w:szCs w:val="28"/>
        </w:rPr>
      </w:pPr>
    </w:p>
    <w:p w14:paraId="5EC7F98E">
      <w:pPr>
        <w:ind w:firstLine="720"/>
        <w:jc w:val="center"/>
        <w:outlineLvl w:val="2"/>
        <w:rPr>
          <w:b/>
          <w:bCs/>
          <w:sz w:val="28"/>
          <w:szCs w:val="28"/>
        </w:rPr>
      </w:pPr>
      <w:r>
        <w:rPr>
          <w:b/>
          <w:bCs/>
          <w:sz w:val="28"/>
          <w:szCs w:val="28"/>
        </w:rPr>
        <w:t>1.1. Предмет регулирования административного регламента</w:t>
      </w:r>
    </w:p>
    <w:p w14:paraId="7300900F">
      <w:pPr>
        <w:ind w:firstLine="720"/>
        <w:jc w:val="center"/>
        <w:outlineLvl w:val="2"/>
        <w:rPr>
          <w:b/>
          <w:bCs/>
          <w:sz w:val="28"/>
          <w:szCs w:val="28"/>
        </w:rPr>
      </w:pPr>
      <w:r>
        <w:rPr>
          <w:b/>
          <w:bCs/>
          <w:sz w:val="28"/>
          <w:szCs w:val="28"/>
        </w:rPr>
        <w:t>предоставления муниципальной услуги</w:t>
      </w:r>
    </w:p>
    <w:p w14:paraId="20771148">
      <w:pPr>
        <w:ind w:firstLine="720"/>
        <w:jc w:val="both"/>
        <w:outlineLvl w:val="2"/>
        <w:rPr>
          <w:sz w:val="28"/>
          <w:szCs w:val="28"/>
        </w:rPr>
      </w:pPr>
    </w:p>
    <w:p w14:paraId="6D2769FA">
      <w:pPr>
        <w:pStyle w:val="181"/>
        <w:numPr>
          <w:ilvl w:val="2"/>
          <w:numId w:val="2"/>
        </w:numPr>
        <w:ind w:left="0" w:firstLine="720"/>
        <w:contextualSpacing w:val="0"/>
        <w:jc w:val="both"/>
        <w:outlineLvl w:val="2"/>
        <w:rPr>
          <w:sz w:val="28"/>
          <w:szCs w:val="28"/>
        </w:rPr>
      </w:pPr>
      <w:r>
        <w:rPr>
          <w:sz w:val="28"/>
          <w:szCs w:val="28"/>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«Монастырщинский </w:t>
      </w:r>
      <w:r>
        <w:rPr>
          <w:rFonts w:eastAsia="Calibri"/>
          <w:sz w:val="28"/>
          <w:szCs w:val="28"/>
          <w:lang w:eastAsia="en-US"/>
        </w:rPr>
        <w:t>муниципальный округ</w:t>
      </w:r>
      <w:r>
        <w:rPr>
          <w:sz w:val="28"/>
          <w:szCs w:val="28"/>
        </w:rPr>
        <w:t>» Смоленской области при оказании муниципальной услуги.</w:t>
      </w:r>
    </w:p>
    <w:p w14:paraId="1B0B53FA">
      <w:pPr>
        <w:pStyle w:val="181"/>
        <w:numPr>
          <w:ilvl w:val="2"/>
          <w:numId w:val="2"/>
        </w:numPr>
        <w:ind w:left="0" w:firstLine="720"/>
        <w:contextualSpacing w:val="0"/>
        <w:jc w:val="both"/>
        <w:outlineLvl w:val="2"/>
        <w:rPr>
          <w:sz w:val="28"/>
          <w:szCs w:val="28"/>
        </w:rPr>
      </w:pPr>
      <w:r>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140A8ED2">
      <w:pPr>
        <w:pStyle w:val="181"/>
        <w:numPr>
          <w:ilvl w:val="2"/>
          <w:numId w:val="2"/>
        </w:numPr>
        <w:ind w:left="0" w:firstLine="720"/>
        <w:contextualSpacing w:val="0"/>
        <w:jc w:val="both"/>
        <w:outlineLvl w:val="2"/>
        <w:rPr>
          <w:sz w:val="28"/>
          <w:szCs w:val="28"/>
        </w:rPr>
      </w:pPr>
      <w:r>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03290F97">
      <w:pPr>
        <w:pStyle w:val="181"/>
        <w:ind w:left="0" w:firstLine="720"/>
        <w:contextualSpacing w:val="0"/>
        <w:jc w:val="both"/>
        <w:outlineLvl w:val="2"/>
        <w:rPr>
          <w:sz w:val="28"/>
          <w:szCs w:val="28"/>
        </w:rPr>
      </w:pPr>
      <w:r>
        <w:rPr>
          <w:sz w:val="28"/>
          <w:szCs w:val="28"/>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07F8447">
      <w:pPr>
        <w:pStyle w:val="181"/>
        <w:ind w:left="0" w:firstLine="720"/>
        <w:contextualSpacing w:val="0"/>
        <w:jc w:val="both"/>
        <w:outlineLvl w:val="2"/>
        <w:rPr>
          <w:sz w:val="28"/>
          <w:szCs w:val="28"/>
        </w:rPr>
      </w:pPr>
      <w:r>
        <w:rPr>
          <w:sz w:val="28"/>
          <w:szCs w:val="28"/>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4EEB874">
      <w:pPr>
        <w:pStyle w:val="181"/>
        <w:ind w:left="0" w:firstLine="720"/>
        <w:contextualSpacing w:val="0"/>
        <w:jc w:val="both"/>
        <w:outlineLvl w:val="2"/>
        <w:rPr>
          <w:sz w:val="28"/>
          <w:szCs w:val="28"/>
        </w:rPr>
      </w:pPr>
      <w:r>
        <w:rPr>
          <w:sz w:val="28"/>
          <w:szCs w:val="28"/>
        </w:rPr>
        <w:t>- инженерные изыскания;</w:t>
      </w:r>
    </w:p>
    <w:p w14:paraId="3681C0CE">
      <w:pPr>
        <w:pStyle w:val="181"/>
        <w:ind w:left="0" w:firstLine="720"/>
        <w:contextualSpacing w:val="0"/>
        <w:jc w:val="both"/>
        <w:outlineLvl w:val="2"/>
        <w:rPr>
          <w:sz w:val="28"/>
          <w:szCs w:val="28"/>
        </w:rPr>
      </w:pPr>
      <w:r>
        <w:rPr>
          <w:sz w:val="28"/>
          <w:szCs w:val="28"/>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2E10B668">
      <w:pPr>
        <w:pStyle w:val="181"/>
        <w:ind w:left="0" w:firstLine="720"/>
        <w:contextualSpacing w:val="0"/>
        <w:jc w:val="both"/>
        <w:outlineLvl w:val="2"/>
        <w:rPr>
          <w:sz w:val="28"/>
          <w:szCs w:val="28"/>
        </w:rPr>
      </w:pPr>
      <w:r>
        <w:rPr>
          <w:sz w:val="28"/>
          <w:szCs w:val="28"/>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
    <w:p w14:paraId="6D1A8C10">
      <w:pPr>
        <w:pStyle w:val="181"/>
        <w:ind w:left="0" w:firstLine="720"/>
        <w:contextualSpacing w:val="0"/>
        <w:jc w:val="both"/>
        <w:outlineLvl w:val="2"/>
        <w:rPr>
          <w:sz w:val="28"/>
          <w:szCs w:val="28"/>
        </w:rPr>
      </w:pPr>
      <w:r>
        <w:rPr>
          <w:sz w:val="28"/>
          <w:szCs w:val="28"/>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1737B1D7">
      <w:pPr>
        <w:pStyle w:val="181"/>
        <w:ind w:left="0" w:firstLine="720"/>
        <w:contextualSpacing w:val="0"/>
        <w:jc w:val="both"/>
        <w:outlineLvl w:val="2"/>
        <w:rPr>
          <w:sz w:val="28"/>
          <w:szCs w:val="28"/>
        </w:rPr>
      </w:pPr>
      <w:r>
        <w:rPr>
          <w:sz w:val="28"/>
          <w:szCs w:val="28"/>
        </w:rPr>
        <w:t>- аварийно-восстановительный ремонт, в том числе сетей инженерно- технического обеспечения, сооружений;</w:t>
      </w:r>
    </w:p>
    <w:p w14:paraId="3F659CA2">
      <w:pPr>
        <w:pStyle w:val="181"/>
        <w:ind w:left="0" w:firstLine="720"/>
        <w:contextualSpacing w:val="0"/>
        <w:jc w:val="both"/>
        <w:outlineLvl w:val="2"/>
        <w:rPr>
          <w:sz w:val="28"/>
          <w:szCs w:val="28"/>
        </w:rPr>
      </w:pPr>
      <w:r>
        <w:rPr>
          <w:sz w:val="28"/>
          <w:szCs w:val="28"/>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FC36486">
      <w:pPr>
        <w:pStyle w:val="181"/>
        <w:ind w:left="0" w:firstLine="720"/>
        <w:contextualSpacing w:val="0"/>
        <w:jc w:val="both"/>
        <w:outlineLvl w:val="2"/>
        <w:rPr>
          <w:sz w:val="28"/>
          <w:szCs w:val="28"/>
        </w:rPr>
      </w:pPr>
      <w:r>
        <w:rPr>
          <w:sz w:val="28"/>
          <w:szCs w:val="28"/>
        </w:rPr>
        <w:t>- проведение работ по сохранению объектов культурного наследия (в том числе, проведение археологических полевых работ);</w:t>
      </w:r>
    </w:p>
    <w:p w14:paraId="0E701F99">
      <w:pPr>
        <w:pStyle w:val="181"/>
        <w:ind w:left="0" w:firstLine="720"/>
        <w:contextualSpacing w:val="0"/>
        <w:jc w:val="both"/>
        <w:outlineLvl w:val="2"/>
        <w:rPr>
          <w:sz w:val="28"/>
          <w:szCs w:val="28"/>
        </w:rPr>
      </w:pPr>
      <w:r>
        <w:rPr>
          <w:sz w:val="28"/>
          <w:szCs w:val="28"/>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70B07AF">
      <w:pPr>
        <w:pStyle w:val="181"/>
        <w:ind w:left="0"/>
        <w:contextualSpacing w:val="0"/>
        <w:jc w:val="both"/>
        <w:outlineLvl w:val="2"/>
        <w:rPr>
          <w:sz w:val="28"/>
          <w:szCs w:val="28"/>
        </w:rPr>
      </w:pPr>
    </w:p>
    <w:p w14:paraId="36A918B1">
      <w:pPr>
        <w:tabs>
          <w:tab w:val="left" w:pos="0"/>
        </w:tabs>
        <w:ind w:firstLine="720"/>
        <w:jc w:val="center"/>
        <w:rPr>
          <w:b/>
          <w:bCs/>
          <w:sz w:val="28"/>
          <w:szCs w:val="28"/>
        </w:rPr>
      </w:pPr>
      <w:r>
        <w:rPr>
          <w:b/>
          <w:bCs/>
          <w:sz w:val="28"/>
          <w:szCs w:val="28"/>
        </w:rPr>
        <w:t>1.2. Круг заявителей</w:t>
      </w:r>
    </w:p>
    <w:p w14:paraId="3B5FF3D9">
      <w:pPr>
        <w:ind w:firstLine="720"/>
        <w:jc w:val="center"/>
        <w:rPr>
          <w:sz w:val="28"/>
          <w:szCs w:val="28"/>
        </w:rPr>
      </w:pPr>
    </w:p>
    <w:p w14:paraId="6D576DB9">
      <w:pPr>
        <w:ind w:firstLine="709"/>
        <w:jc w:val="both"/>
        <w:outlineLvl w:val="2"/>
        <w:rPr>
          <w:sz w:val="28"/>
          <w:szCs w:val="28"/>
        </w:rPr>
      </w:pPr>
      <w:r>
        <w:rPr>
          <w:sz w:val="28"/>
          <w:szCs w:val="28"/>
        </w:rPr>
        <w:t>1.2.1.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14:paraId="16F9FD33">
      <w:pPr>
        <w:ind w:firstLine="709"/>
        <w:jc w:val="both"/>
        <w:outlineLvl w:val="2"/>
        <w:rPr>
          <w:sz w:val="28"/>
          <w:szCs w:val="28"/>
        </w:rPr>
      </w:pPr>
      <w:r>
        <w:rPr>
          <w:sz w:val="28"/>
          <w:szCs w:val="28"/>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49885DA">
      <w:pPr>
        <w:ind w:firstLine="709"/>
        <w:jc w:val="both"/>
        <w:outlineLvl w:val="2"/>
        <w:rPr>
          <w:sz w:val="28"/>
          <w:szCs w:val="28"/>
        </w:rPr>
      </w:pPr>
    </w:p>
    <w:p w14:paraId="72705FE6">
      <w:pPr>
        <w:ind w:firstLine="720"/>
        <w:jc w:val="center"/>
        <w:rPr>
          <w:b/>
          <w:bCs/>
          <w:sz w:val="28"/>
          <w:szCs w:val="28"/>
        </w:rPr>
      </w:pPr>
      <w:r>
        <w:rPr>
          <w:b/>
          <w:bCs/>
          <w:sz w:val="28"/>
          <w:szCs w:val="28"/>
        </w:rPr>
        <w:t>1.3. Требования к порядку информирования о порядке                   предоставления муниципальной услуги</w:t>
      </w:r>
    </w:p>
    <w:p w14:paraId="64E83A60">
      <w:pPr>
        <w:ind w:firstLine="720"/>
        <w:jc w:val="center"/>
        <w:rPr>
          <w:b/>
          <w:bCs/>
          <w:sz w:val="28"/>
          <w:szCs w:val="28"/>
        </w:rPr>
      </w:pPr>
    </w:p>
    <w:p w14:paraId="32C56BB9">
      <w:pPr>
        <w:pStyle w:val="216"/>
        <w:shd w:val="clear" w:color="auto" w:fill="FFFFFF"/>
        <w:spacing w:before="0" w:beforeAutospacing="0" w:after="0" w:afterAutospacing="0"/>
        <w:ind w:firstLine="708"/>
        <w:jc w:val="both"/>
        <w:rPr>
          <w:spacing w:val="2"/>
          <w:sz w:val="28"/>
          <w:szCs w:val="28"/>
        </w:rPr>
      </w:pPr>
      <w:r>
        <w:rPr>
          <w:spacing w:val="2"/>
          <w:sz w:val="28"/>
          <w:szCs w:val="28"/>
        </w:rPr>
        <w:t>1.3. Информирование о предоставлении муниципальной услуги:</w:t>
      </w:r>
    </w:p>
    <w:p w14:paraId="74A8E748">
      <w:pPr>
        <w:pStyle w:val="216"/>
        <w:shd w:val="clear" w:color="auto" w:fill="FFFFFF"/>
        <w:spacing w:before="0" w:beforeAutospacing="0" w:after="0" w:afterAutospacing="0"/>
        <w:ind w:firstLine="708"/>
        <w:jc w:val="both"/>
        <w:rPr>
          <w:spacing w:val="2"/>
          <w:sz w:val="28"/>
          <w:szCs w:val="28"/>
        </w:rPr>
      </w:pPr>
      <w:r>
        <w:rPr>
          <w:spacing w:val="2"/>
          <w:sz w:val="28"/>
          <w:szCs w:val="28"/>
        </w:rPr>
        <w:t>1.3.1. Информация о порядке предоставления муниципальной услуги размещается:</w:t>
      </w:r>
    </w:p>
    <w:p w14:paraId="1ECF788F">
      <w:pPr>
        <w:pStyle w:val="216"/>
        <w:shd w:val="clear" w:color="auto" w:fill="FFFFFF"/>
        <w:spacing w:before="0" w:beforeAutospacing="0" w:after="0" w:afterAutospacing="0"/>
        <w:ind w:firstLine="708"/>
        <w:jc w:val="both"/>
        <w:rPr>
          <w:spacing w:val="2"/>
          <w:sz w:val="28"/>
          <w:szCs w:val="28"/>
        </w:rPr>
      </w:pPr>
      <w:r>
        <w:rPr>
          <w:spacing w:val="2"/>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14:paraId="68D8BF92">
      <w:pPr>
        <w:pStyle w:val="216"/>
        <w:shd w:val="clear" w:color="auto" w:fill="FFFFFF"/>
        <w:spacing w:before="0" w:beforeAutospacing="0" w:after="0" w:afterAutospacing="0"/>
        <w:ind w:firstLine="708"/>
        <w:jc w:val="both"/>
        <w:rPr>
          <w:spacing w:val="2"/>
          <w:sz w:val="28"/>
          <w:szCs w:val="28"/>
        </w:rPr>
      </w:pPr>
      <w:r>
        <w:rPr>
          <w:spacing w:val="2"/>
          <w:sz w:val="28"/>
          <w:szCs w:val="28"/>
        </w:rPr>
        <w:t>2)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 (https://monast.admin-smolensk.ru/);</w:t>
      </w:r>
    </w:p>
    <w:p w14:paraId="18C573C0">
      <w:pPr>
        <w:pStyle w:val="216"/>
        <w:shd w:val="clear" w:color="auto" w:fill="FFFFFF"/>
        <w:spacing w:before="0" w:beforeAutospacing="0" w:after="0" w:afterAutospacing="0"/>
        <w:ind w:firstLine="708"/>
        <w:jc w:val="both"/>
        <w:rPr>
          <w:spacing w:val="2"/>
          <w:sz w:val="28"/>
          <w:szCs w:val="28"/>
        </w:rPr>
      </w:pPr>
      <w:r>
        <w:rPr>
          <w:spacing w:val="2"/>
          <w:sz w:val="28"/>
          <w:szCs w:val="28"/>
        </w:rPr>
        <w:t>3) на Региональном портале государственных и муниципальных услуг (https://pgu.admin-smolensk.ru/) (далее – РГПУ);</w:t>
      </w:r>
    </w:p>
    <w:p w14:paraId="64506035">
      <w:pPr>
        <w:pStyle w:val="216"/>
        <w:shd w:val="clear" w:color="auto" w:fill="FFFFFF"/>
        <w:spacing w:before="0" w:beforeAutospacing="0" w:after="0" w:afterAutospacing="0"/>
        <w:ind w:firstLine="708"/>
        <w:jc w:val="both"/>
        <w:rPr>
          <w:spacing w:val="2"/>
          <w:sz w:val="28"/>
          <w:szCs w:val="28"/>
        </w:rPr>
      </w:pPr>
      <w:r>
        <w:rPr>
          <w:spacing w:val="2"/>
          <w:sz w:val="28"/>
          <w:szCs w:val="28"/>
        </w:rPr>
        <w:t>4) на Едином портале государственных и муниципальных услуг (функций) (https:// www.gosuslugi.ru/) (далее – ЕГПУ);</w:t>
      </w:r>
    </w:p>
    <w:p w14:paraId="3A9CA4E9">
      <w:pPr>
        <w:pStyle w:val="216"/>
        <w:shd w:val="clear" w:color="auto" w:fill="FFFFFF"/>
        <w:spacing w:before="0" w:beforeAutospacing="0" w:after="0" w:afterAutospacing="0"/>
        <w:ind w:firstLine="708"/>
        <w:jc w:val="both"/>
        <w:rPr>
          <w:spacing w:val="2"/>
          <w:sz w:val="28"/>
          <w:szCs w:val="28"/>
        </w:rPr>
      </w:pPr>
      <w:r>
        <w:rPr>
          <w:spacing w:val="2"/>
          <w:sz w:val="28"/>
          <w:szCs w:val="28"/>
        </w:rPr>
        <w:t>5) в государственной информационной системе «Реестр государственных и муниципальных услуг» (http://frgu.ru) (далее – Региональный реестр);</w:t>
      </w:r>
    </w:p>
    <w:p w14:paraId="7B7B6F1A">
      <w:pPr>
        <w:pStyle w:val="216"/>
        <w:shd w:val="clear" w:color="auto" w:fill="FFFFFF"/>
        <w:spacing w:before="0" w:beforeAutospacing="0" w:after="0" w:afterAutospacing="0"/>
        <w:ind w:firstLine="708"/>
        <w:jc w:val="both"/>
        <w:rPr>
          <w:spacing w:val="2"/>
          <w:sz w:val="28"/>
          <w:szCs w:val="28"/>
        </w:rPr>
      </w:pPr>
      <w:r>
        <w:rPr>
          <w:spacing w:val="2"/>
          <w:sz w:val="28"/>
          <w:szCs w:val="28"/>
        </w:rPr>
        <w:t>6) непосредственно при личном приеме заявителя в Администрацию муниципального образования «Монастырщинский муниципальный округ» Смоленской области (далее - Уполномоченный орган) или Монастырщинское МФЦ – филиал СОГБУ МФЦ (далее – МФЦ) при наличии соответствующего соглашения о взаимодействии.</w:t>
      </w:r>
    </w:p>
    <w:p w14:paraId="2938A588">
      <w:pPr>
        <w:pStyle w:val="216"/>
        <w:shd w:val="clear" w:color="auto" w:fill="FFFFFF"/>
        <w:spacing w:before="0" w:beforeAutospacing="0" w:after="0" w:afterAutospacing="0"/>
        <w:ind w:firstLine="708"/>
        <w:jc w:val="both"/>
        <w:rPr>
          <w:spacing w:val="2"/>
          <w:sz w:val="28"/>
          <w:szCs w:val="28"/>
        </w:rPr>
      </w:pPr>
      <w:r>
        <w:rPr>
          <w:spacing w:val="2"/>
          <w:sz w:val="28"/>
          <w:szCs w:val="28"/>
        </w:rPr>
        <w:t>1.3.2. Консультирование по вопросам предоставления муниципальной услуги осуществляется:</w:t>
      </w:r>
    </w:p>
    <w:p w14:paraId="0813E440">
      <w:pPr>
        <w:pStyle w:val="216"/>
        <w:shd w:val="clear" w:color="auto" w:fill="FFFFFF"/>
        <w:spacing w:before="0" w:beforeAutospacing="0" w:after="0" w:afterAutospacing="0"/>
        <w:ind w:firstLine="708"/>
        <w:jc w:val="both"/>
        <w:rPr>
          <w:spacing w:val="2"/>
          <w:sz w:val="28"/>
          <w:szCs w:val="28"/>
        </w:rPr>
      </w:pPr>
      <w:r>
        <w:rPr>
          <w:spacing w:val="2"/>
          <w:sz w:val="28"/>
          <w:szCs w:val="28"/>
        </w:rPr>
        <w:t>1) в МФЦ при устном обращении - лично или по телефону;</w:t>
      </w:r>
    </w:p>
    <w:p w14:paraId="5FE98B1C">
      <w:pPr>
        <w:pStyle w:val="216"/>
        <w:shd w:val="clear" w:color="auto" w:fill="FFFFFF"/>
        <w:spacing w:before="0" w:beforeAutospacing="0" w:after="0" w:afterAutospacing="0"/>
        <w:ind w:firstLine="708"/>
        <w:jc w:val="both"/>
        <w:rPr>
          <w:spacing w:val="2"/>
          <w:sz w:val="28"/>
          <w:szCs w:val="28"/>
        </w:rPr>
      </w:pPr>
      <w:r>
        <w:rPr>
          <w:spacing w:val="2"/>
          <w:sz w:val="28"/>
          <w:szCs w:val="28"/>
        </w:rPr>
        <w:t>2) в интерактивной форме Регионального портала;</w:t>
      </w:r>
    </w:p>
    <w:p w14:paraId="44AB28B7">
      <w:pPr>
        <w:pStyle w:val="216"/>
        <w:shd w:val="clear" w:color="auto" w:fill="FFFFFF"/>
        <w:spacing w:before="0" w:beforeAutospacing="0" w:after="0" w:afterAutospacing="0"/>
        <w:ind w:firstLine="708"/>
        <w:jc w:val="both"/>
        <w:rPr>
          <w:spacing w:val="2"/>
          <w:sz w:val="28"/>
          <w:szCs w:val="28"/>
        </w:rPr>
      </w:pPr>
      <w:r>
        <w:rPr>
          <w:spacing w:val="2"/>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066A5247">
      <w:pPr>
        <w:pStyle w:val="216"/>
        <w:shd w:val="clear" w:color="auto" w:fill="FFFFFF"/>
        <w:spacing w:before="0" w:beforeAutospacing="0" w:after="0" w:afterAutospacing="0"/>
        <w:ind w:firstLine="708"/>
        <w:jc w:val="both"/>
        <w:rPr>
          <w:spacing w:val="2"/>
          <w:sz w:val="28"/>
          <w:szCs w:val="28"/>
        </w:rPr>
      </w:pPr>
      <w:r>
        <w:rPr>
          <w:spacing w:val="2"/>
          <w:sz w:val="28"/>
          <w:szCs w:val="28"/>
        </w:rPr>
        <w:t>1.3.3. Информация на ЕГПУ, РГПУ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5E9FE216">
      <w:pPr>
        <w:pStyle w:val="216"/>
        <w:shd w:val="clear" w:color="auto" w:fill="FFFFFF"/>
        <w:spacing w:before="0" w:beforeAutospacing="0" w:after="0" w:afterAutospacing="0"/>
        <w:ind w:firstLine="708"/>
        <w:jc w:val="both"/>
        <w:rPr>
          <w:spacing w:val="2"/>
          <w:sz w:val="28"/>
          <w:szCs w:val="28"/>
        </w:rPr>
      </w:pPr>
      <w:r>
        <w:rPr>
          <w:spacing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F576552">
      <w:pPr>
        <w:pStyle w:val="216"/>
        <w:shd w:val="clear" w:color="auto" w:fill="FFFFFF"/>
        <w:spacing w:before="0" w:beforeAutospacing="0" w:after="0" w:afterAutospacing="0"/>
        <w:ind w:firstLine="708"/>
        <w:jc w:val="both"/>
        <w:rPr>
          <w:spacing w:val="2"/>
          <w:sz w:val="28"/>
          <w:szCs w:val="28"/>
        </w:rPr>
      </w:pPr>
      <w:r>
        <w:rPr>
          <w:spacing w:val="2"/>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14:paraId="2C9906D2">
      <w:pPr>
        <w:pStyle w:val="216"/>
        <w:shd w:val="clear" w:color="auto" w:fill="FFFFFF"/>
        <w:spacing w:before="0" w:beforeAutospacing="0" w:after="0" w:afterAutospacing="0"/>
        <w:ind w:firstLine="708"/>
        <w:jc w:val="both"/>
        <w:rPr>
          <w:spacing w:val="2"/>
          <w:sz w:val="28"/>
          <w:szCs w:val="28"/>
        </w:rPr>
      </w:pPr>
      <w:r>
        <w:rPr>
          <w:spacing w:val="2"/>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14:paraId="70A41D46">
      <w:pPr>
        <w:pStyle w:val="216"/>
        <w:shd w:val="clear" w:color="auto" w:fill="FFFFFF"/>
        <w:spacing w:before="0" w:beforeAutospacing="0" w:after="0" w:afterAutospacing="0"/>
        <w:ind w:firstLine="708"/>
        <w:jc w:val="both"/>
        <w:rPr>
          <w:spacing w:val="2"/>
          <w:sz w:val="28"/>
          <w:szCs w:val="28"/>
        </w:rPr>
      </w:pPr>
      <w:r>
        <w:rPr>
          <w:spacing w:val="2"/>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1825D07D">
      <w:pPr>
        <w:pStyle w:val="216"/>
        <w:shd w:val="clear" w:color="auto" w:fill="FFFFFF"/>
        <w:spacing w:before="0" w:beforeAutospacing="0" w:after="0" w:afterAutospacing="0"/>
        <w:ind w:firstLine="708"/>
        <w:jc w:val="both"/>
        <w:rPr>
          <w:spacing w:val="2"/>
          <w:sz w:val="28"/>
          <w:szCs w:val="28"/>
        </w:rPr>
      </w:pPr>
      <w:r>
        <w:rPr>
          <w:spacing w:val="2"/>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2.8, 2.11, 2.12,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37388B62">
      <w:pPr>
        <w:pStyle w:val="216"/>
        <w:shd w:val="clear" w:color="auto" w:fill="FFFFFF"/>
        <w:spacing w:before="0" w:beforeAutospacing="0" w:after="0" w:afterAutospacing="0"/>
        <w:ind w:firstLine="708"/>
        <w:jc w:val="both"/>
        <w:rPr>
          <w:spacing w:val="2"/>
          <w:sz w:val="28"/>
          <w:szCs w:val="28"/>
        </w:rPr>
      </w:pPr>
    </w:p>
    <w:p w14:paraId="10777F38">
      <w:pPr>
        <w:jc w:val="center"/>
        <w:outlineLvl w:val="2"/>
        <w:rPr>
          <w:b/>
          <w:bCs/>
          <w:sz w:val="28"/>
          <w:szCs w:val="28"/>
        </w:rPr>
      </w:pPr>
      <w:r>
        <w:rPr>
          <w:b/>
          <w:bCs/>
          <w:sz w:val="28"/>
          <w:szCs w:val="28"/>
        </w:rPr>
        <w:t>2. Стандарт предоставления муниципальной услуги</w:t>
      </w:r>
    </w:p>
    <w:p w14:paraId="51E8D1C0">
      <w:pPr>
        <w:jc w:val="center"/>
        <w:outlineLvl w:val="2"/>
        <w:rPr>
          <w:b/>
          <w:bCs/>
          <w:sz w:val="28"/>
          <w:szCs w:val="28"/>
        </w:rPr>
      </w:pPr>
    </w:p>
    <w:p w14:paraId="13DE35A4">
      <w:pPr>
        <w:jc w:val="center"/>
        <w:outlineLvl w:val="2"/>
        <w:rPr>
          <w:b/>
          <w:bCs/>
          <w:sz w:val="28"/>
          <w:szCs w:val="28"/>
        </w:rPr>
      </w:pPr>
      <w:r>
        <w:rPr>
          <w:b/>
          <w:bCs/>
          <w:sz w:val="28"/>
          <w:szCs w:val="28"/>
        </w:rPr>
        <w:t>2.1. Наименование муниципальной услуги</w:t>
      </w:r>
    </w:p>
    <w:p w14:paraId="7C4D0530">
      <w:pPr>
        <w:ind w:firstLine="540"/>
        <w:jc w:val="both"/>
        <w:outlineLvl w:val="2"/>
        <w:rPr>
          <w:sz w:val="28"/>
          <w:szCs w:val="28"/>
        </w:rPr>
      </w:pPr>
    </w:p>
    <w:p w14:paraId="36B207AE">
      <w:pPr>
        <w:ind w:firstLine="720"/>
        <w:jc w:val="both"/>
        <w:outlineLvl w:val="2"/>
        <w:rPr>
          <w:sz w:val="28"/>
          <w:szCs w:val="28"/>
        </w:rPr>
      </w:pPr>
      <w:r>
        <w:rPr>
          <w:sz w:val="28"/>
          <w:szCs w:val="28"/>
        </w:rPr>
        <w:t>Наименование муниципальной услуги – «Предоставление разрешения на осуществление земляных работ».</w:t>
      </w:r>
    </w:p>
    <w:p w14:paraId="3534D4B7">
      <w:pPr>
        <w:ind w:firstLine="720"/>
        <w:jc w:val="both"/>
        <w:outlineLvl w:val="2"/>
        <w:rPr>
          <w:sz w:val="28"/>
          <w:szCs w:val="28"/>
        </w:rPr>
      </w:pPr>
    </w:p>
    <w:p w14:paraId="7328065B">
      <w:pPr>
        <w:ind w:firstLine="720"/>
        <w:jc w:val="center"/>
        <w:outlineLvl w:val="2"/>
        <w:rPr>
          <w:b/>
          <w:bCs/>
          <w:sz w:val="28"/>
          <w:szCs w:val="28"/>
        </w:rPr>
      </w:pPr>
      <w:r>
        <w:rPr>
          <w:b/>
          <w:bCs/>
          <w:sz w:val="28"/>
          <w:szCs w:val="28"/>
        </w:rPr>
        <w:t>2.2. Наименование органа, предоставляющего муниципальную услугу</w:t>
      </w:r>
    </w:p>
    <w:p w14:paraId="430D6D20">
      <w:pPr>
        <w:ind w:firstLine="720"/>
        <w:jc w:val="both"/>
        <w:outlineLvl w:val="2"/>
        <w:rPr>
          <w:sz w:val="28"/>
          <w:szCs w:val="28"/>
        </w:rPr>
      </w:pPr>
      <w:r>
        <w:rPr>
          <w:sz w:val="28"/>
          <w:szCs w:val="28"/>
        </w:rPr>
        <w:t xml:space="preserve"> </w:t>
      </w:r>
    </w:p>
    <w:p w14:paraId="195B3187">
      <w:pPr>
        <w:ind w:firstLine="720"/>
        <w:jc w:val="both"/>
        <w:outlineLvl w:val="2"/>
        <w:rPr>
          <w:sz w:val="28"/>
          <w:szCs w:val="28"/>
        </w:rPr>
      </w:pPr>
      <w:r>
        <w:rPr>
          <w:sz w:val="28"/>
          <w:szCs w:val="28"/>
        </w:rPr>
        <w:t>2.2.1. Муниципальную услугу предоставляет Администрация муниципального образования «Монастырщинский муниципальный округ» Смоленской области (далее – Уполномоченный орган). Исполнение муниципальной услуги осуществляет отдел экономического развития, жилищно – коммунального хозяйства, градостроительной деятельности Администрации муниципального образования «Монастырщинский муниципальный округ» Смоленской области (далее - Отдел).</w:t>
      </w:r>
    </w:p>
    <w:p w14:paraId="408DA4FA">
      <w:pPr>
        <w:ind w:firstLine="720"/>
        <w:jc w:val="both"/>
        <w:outlineLvl w:val="2"/>
        <w:rPr>
          <w:sz w:val="28"/>
          <w:szCs w:val="28"/>
        </w:rPr>
      </w:pPr>
      <w:r>
        <w:rPr>
          <w:sz w:val="28"/>
          <w:szCs w:val="28"/>
        </w:rPr>
        <w:t>2.2.2. При предоставлении услуги отделом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14:paraId="5F7B1B17">
      <w:pPr>
        <w:ind w:firstLine="720"/>
        <w:jc w:val="both"/>
        <w:outlineLvl w:val="2"/>
        <w:rPr>
          <w:sz w:val="28"/>
          <w:szCs w:val="28"/>
        </w:rPr>
      </w:pPr>
      <w:r>
        <w:rPr>
          <w:sz w:val="28"/>
          <w:szCs w:val="28"/>
        </w:rPr>
        <w:t>- Единым государственным реестром недвижимости (Управление Росреестра по Смоленской области) по вопросам (для) получения правоустанавливающих документов на земельный участок;</w:t>
      </w:r>
    </w:p>
    <w:p w14:paraId="709E57E1">
      <w:pPr>
        <w:ind w:firstLine="720"/>
        <w:jc w:val="both"/>
        <w:outlineLvl w:val="2"/>
        <w:rPr>
          <w:sz w:val="28"/>
          <w:szCs w:val="28"/>
        </w:rPr>
      </w:pPr>
      <w:r>
        <w:rPr>
          <w:sz w:val="28"/>
          <w:szCs w:val="28"/>
        </w:rPr>
        <w:t>- Федеральная налоговая служба по вопросам (для) получения сведений о зарегистрированных в качестве индивидуальных предпринимателей, или юридических лиц;</w:t>
      </w:r>
    </w:p>
    <w:p w14:paraId="14A13C29">
      <w:pPr>
        <w:ind w:firstLine="720"/>
        <w:jc w:val="both"/>
        <w:outlineLvl w:val="2"/>
        <w:rPr>
          <w:sz w:val="28"/>
          <w:szCs w:val="28"/>
        </w:rPr>
      </w:pPr>
      <w:r>
        <w:rPr>
          <w:sz w:val="28"/>
          <w:szCs w:val="28"/>
        </w:rPr>
        <w:t>- Министерством культуры и туризма Смоленской области по вопросам (для) согласования проведения работ в охранных зонах объектов культурного наследия;</w:t>
      </w:r>
    </w:p>
    <w:p w14:paraId="01435412">
      <w:pPr>
        <w:ind w:firstLine="720"/>
        <w:jc w:val="both"/>
        <w:outlineLvl w:val="2"/>
        <w:rPr>
          <w:sz w:val="28"/>
          <w:szCs w:val="28"/>
        </w:rPr>
      </w:pPr>
      <w:r>
        <w:rPr>
          <w:sz w:val="28"/>
          <w:szCs w:val="28"/>
        </w:rPr>
        <w:t>- Управление Государственной инспекцией безопасности дорожного движения по вопросам (для) получения согласования ограничения движения транспорта.</w:t>
      </w:r>
    </w:p>
    <w:p w14:paraId="2ED3723D">
      <w:pPr>
        <w:ind w:firstLine="720"/>
        <w:jc w:val="both"/>
        <w:outlineLvl w:val="2"/>
        <w:rPr>
          <w:sz w:val="28"/>
          <w:szCs w:val="28"/>
        </w:rPr>
      </w:pPr>
      <w:r>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65CDF687">
      <w:pPr>
        <w:ind w:firstLine="720"/>
        <w:jc w:val="both"/>
        <w:outlineLvl w:val="2"/>
        <w:rPr>
          <w:sz w:val="28"/>
          <w:szCs w:val="28"/>
        </w:rPr>
      </w:pPr>
      <w:r>
        <w:rPr>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w:t>
      </w:r>
    </w:p>
    <w:p w14:paraId="4AEA3DAA">
      <w:pPr>
        <w:ind w:firstLine="720"/>
        <w:jc w:val="both"/>
        <w:outlineLvl w:val="2"/>
        <w:rPr>
          <w:sz w:val="28"/>
          <w:szCs w:val="28"/>
        </w:rPr>
      </w:pPr>
      <w:r>
        <w:rPr>
          <w:rFonts w:ascii="Arial" w:hAnsi="Arial" w:cs="Arial"/>
          <w:sz w:val="20"/>
          <w:szCs w:val="20"/>
        </w:rPr>
        <w:t xml:space="preserve">                                                                   </w:t>
      </w:r>
    </w:p>
    <w:p w14:paraId="4A73E111">
      <w:pPr>
        <w:ind w:firstLine="720"/>
        <w:jc w:val="center"/>
        <w:outlineLvl w:val="2"/>
        <w:rPr>
          <w:b/>
          <w:bCs/>
          <w:sz w:val="28"/>
          <w:szCs w:val="28"/>
        </w:rPr>
      </w:pPr>
      <w:r>
        <w:rPr>
          <w:b/>
          <w:bCs/>
          <w:sz w:val="28"/>
          <w:szCs w:val="28"/>
        </w:rPr>
        <w:t>2.3. Результат предоставления муниципальной услуги</w:t>
      </w:r>
    </w:p>
    <w:p w14:paraId="5F015943">
      <w:pPr>
        <w:ind w:firstLine="720"/>
        <w:jc w:val="center"/>
        <w:outlineLvl w:val="2"/>
        <w:rPr>
          <w:color w:val="00B050"/>
          <w:sz w:val="28"/>
          <w:szCs w:val="28"/>
        </w:rPr>
      </w:pPr>
    </w:p>
    <w:p w14:paraId="2DB120C3">
      <w:pPr>
        <w:pStyle w:val="181"/>
        <w:widowControl w:val="0"/>
        <w:tabs>
          <w:tab w:val="left" w:pos="1511"/>
          <w:tab w:val="left" w:pos="10206"/>
        </w:tabs>
        <w:autoSpaceDE w:val="0"/>
        <w:autoSpaceDN w:val="0"/>
        <w:ind w:left="0" w:firstLine="709"/>
        <w:contextualSpacing w:val="0"/>
        <w:jc w:val="both"/>
        <w:rPr>
          <w:sz w:val="28"/>
          <w:szCs w:val="28"/>
        </w:rPr>
      </w:pPr>
      <w:r>
        <w:rPr>
          <w:sz w:val="28"/>
          <w:szCs w:val="28"/>
        </w:rPr>
        <w:t>2.3.1. Заявитель</w:t>
      </w:r>
      <w:r>
        <w:rPr>
          <w:spacing w:val="1"/>
          <w:sz w:val="28"/>
          <w:szCs w:val="28"/>
        </w:rPr>
        <w:t xml:space="preserve"> </w:t>
      </w:r>
      <w:r>
        <w:rPr>
          <w:sz w:val="28"/>
          <w:szCs w:val="28"/>
        </w:rPr>
        <w:t>обращается</w:t>
      </w:r>
      <w:r>
        <w:rPr>
          <w:spacing w:val="1"/>
          <w:sz w:val="28"/>
          <w:szCs w:val="28"/>
        </w:rPr>
        <w:t xml:space="preserve"> </w:t>
      </w:r>
      <w:r>
        <w:rPr>
          <w:sz w:val="28"/>
          <w:szCs w:val="28"/>
        </w:rPr>
        <w:t>в</w:t>
      </w:r>
      <w:r>
        <w:rPr>
          <w:spacing w:val="1"/>
          <w:sz w:val="28"/>
          <w:szCs w:val="28"/>
        </w:rPr>
        <w:t xml:space="preserve"> </w:t>
      </w:r>
      <w:r>
        <w:rPr>
          <w:sz w:val="28"/>
          <w:szCs w:val="28"/>
        </w:rPr>
        <w:t>Администрацию</w:t>
      </w:r>
      <w:r>
        <w:rPr>
          <w:spacing w:val="1"/>
          <w:sz w:val="28"/>
          <w:szCs w:val="28"/>
        </w:rPr>
        <w:t xml:space="preserve"> </w:t>
      </w:r>
      <w:r>
        <w:rPr>
          <w:sz w:val="28"/>
          <w:szCs w:val="28"/>
        </w:rPr>
        <w:t>с</w:t>
      </w:r>
      <w:r>
        <w:rPr>
          <w:spacing w:val="1"/>
          <w:sz w:val="28"/>
          <w:szCs w:val="28"/>
        </w:rPr>
        <w:t xml:space="preserve"> </w:t>
      </w:r>
      <w:r>
        <w:rPr>
          <w:sz w:val="28"/>
          <w:szCs w:val="28"/>
        </w:rPr>
        <w:t>Заявлением</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57"/>
          <w:sz w:val="28"/>
          <w:szCs w:val="28"/>
        </w:rPr>
        <w:t xml:space="preserve"> </w:t>
      </w:r>
      <w:r>
        <w:rPr>
          <w:sz w:val="28"/>
          <w:szCs w:val="28"/>
        </w:rPr>
        <w:t>Муниципальной</w:t>
      </w:r>
      <w:r>
        <w:rPr>
          <w:spacing w:val="2"/>
          <w:sz w:val="28"/>
          <w:szCs w:val="28"/>
        </w:rPr>
        <w:t xml:space="preserve"> </w:t>
      </w:r>
      <w:r>
        <w:rPr>
          <w:sz w:val="28"/>
          <w:szCs w:val="28"/>
        </w:rPr>
        <w:t>услуги в</w:t>
      </w:r>
      <w:r>
        <w:rPr>
          <w:spacing w:val="-2"/>
          <w:sz w:val="28"/>
          <w:szCs w:val="28"/>
        </w:rPr>
        <w:t xml:space="preserve"> </w:t>
      </w:r>
      <w:r>
        <w:rPr>
          <w:sz w:val="28"/>
          <w:szCs w:val="28"/>
        </w:rPr>
        <w:t>случаях,</w:t>
      </w:r>
      <w:r>
        <w:rPr>
          <w:spacing w:val="2"/>
          <w:sz w:val="28"/>
          <w:szCs w:val="28"/>
        </w:rPr>
        <w:t xml:space="preserve"> </w:t>
      </w:r>
      <w:r>
        <w:rPr>
          <w:sz w:val="28"/>
          <w:szCs w:val="28"/>
        </w:rPr>
        <w:t>указанных в</w:t>
      </w:r>
      <w:r>
        <w:rPr>
          <w:spacing w:val="-1"/>
          <w:sz w:val="28"/>
          <w:szCs w:val="28"/>
        </w:rPr>
        <w:t xml:space="preserve"> </w:t>
      </w:r>
      <w:r>
        <w:rPr>
          <w:sz w:val="28"/>
          <w:szCs w:val="28"/>
        </w:rPr>
        <w:t>разделе</w:t>
      </w:r>
      <w:r>
        <w:rPr>
          <w:spacing w:val="-1"/>
          <w:sz w:val="28"/>
          <w:szCs w:val="28"/>
        </w:rPr>
        <w:t xml:space="preserve"> </w:t>
      </w:r>
      <w:r>
        <w:rPr>
          <w:sz w:val="28"/>
          <w:szCs w:val="28"/>
        </w:rPr>
        <w:t>1.3</w:t>
      </w:r>
      <w:r>
        <w:rPr>
          <w:spacing w:val="-1"/>
          <w:sz w:val="28"/>
          <w:szCs w:val="28"/>
        </w:rPr>
        <w:t xml:space="preserve"> </w:t>
      </w:r>
      <w:r>
        <w:rPr>
          <w:sz w:val="28"/>
          <w:szCs w:val="28"/>
        </w:rPr>
        <w:t>с</w:t>
      </w:r>
      <w:r>
        <w:rPr>
          <w:spacing w:val="-1"/>
          <w:sz w:val="28"/>
          <w:szCs w:val="28"/>
        </w:rPr>
        <w:t xml:space="preserve"> </w:t>
      </w:r>
      <w:r>
        <w:rPr>
          <w:sz w:val="28"/>
          <w:szCs w:val="28"/>
        </w:rPr>
        <w:t>целью:</w:t>
      </w:r>
    </w:p>
    <w:p w14:paraId="17628FDD">
      <w:pPr>
        <w:pStyle w:val="181"/>
        <w:widowControl w:val="0"/>
        <w:numPr>
          <w:ilvl w:val="3"/>
          <w:numId w:val="3"/>
        </w:numPr>
        <w:tabs>
          <w:tab w:val="left" w:pos="0"/>
          <w:tab w:val="left" w:pos="1701"/>
        </w:tabs>
        <w:autoSpaceDE w:val="0"/>
        <w:autoSpaceDN w:val="0"/>
        <w:ind w:left="0" w:firstLine="709"/>
        <w:contextualSpacing w:val="0"/>
        <w:jc w:val="both"/>
        <w:rPr>
          <w:sz w:val="28"/>
          <w:szCs w:val="28"/>
        </w:rPr>
      </w:pPr>
      <w:r>
        <w:rPr>
          <w:sz w:val="28"/>
          <w:szCs w:val="28"/>
        </w:rPr>
        <w:t>Получения</w:t>
      </w:r>
      <w:r>
        <w:rPr>
          <w:spacing w:val="18"/>
          <w:sz w:val="28"/>
          <w:szCs w:val="28"/>
        </w:rPr>
        <w:t xml:space="preserve"> </w:t>
      </w:r>
      <w:r>
        <w:rPr>
          <w:sz w:val="28"/>
          <w:szCs w:val="28"/>
        </w:rPr>
        <w:t>разрешения</w:t>
      </w:r>
      <w:r>
        <w:rPr>
          <w:spacing w:val="77"/>
          <w:sz w:val="28"/>
          <w:szCs w:val="28"/>
        </w:rPr>
        <w:t xml:space="preserve"> </w:t>
      </w:r>
      <w:r>
        <w:rPr>
          <w:sz w:val="28"/>
          <w:szCs w:val="28"/>
        </w:rPr>
        <w:t>на</w:t>
      </w:r>
      <w:r>
        <w:rPr>
          <w:spacing w:val="77"/>
          <w:sz w:val="28"/>
          <w:szCs w:val="28"/>
        </w:rPr>
        <w:t xml:space="preserve"> </w:t>
      </w:r>
      <w:r>
        <w:rPr>
          <w:sz w:val="28"/>
          <w:szCs w:val="28"/>
        </w:rPr>
        <w:t>производство</w:t>
      </w:r>
      <w:r>
        <w:rPr>
          <w:spacing w:val="77"/>
          <w:sz w:val="28"/>
          <w:szCs w:val="28"/>
        </w:rPr>
        <w:t xml:space="preserve"> </w:t>
      </w:r>
      <w:r>
        <w:rPr>
          <w:sz w:val="28"/>
          <w:szCs w:val="28"/>
        </w:rPr>
        <w:t>земляных</w:t>
      </w:r>
      <w:r>
        <w:rPr>
          <w:spacing w:val="79"/>
          <w:sz w:val="28"/>
          <w:szCs w:val="28"/>
        </w:rPr>
        <w:t xml:space="preserve"> </w:t>
      </w:r>
      <w:r>
        <w:rPr>
          <w:sz w:val="28"/>
          <w:szCs w:val="28"/>
        </w:rPr>
        <w:t>работ.</w:t>
      </w:r>
    </w:p>
    <w:p w14:paraId="0B621E03">
      <w:pPr>
        <w:pStyle w:val="181"/>
        <w:widowControl w:val="0"/>
        <w:numPr>
          <w:ilvl w:val="3"/>
          <w:numId w:val="3"/>
        </w:numPr>
        <w:tabs>
          <w:tab w:val="left" w:pos="0"/>
          <w:tab w:val="left" w:pos="1701"/>
        </w:tabs>
        <w:autoSpaceDE w:val="0"/>
        <w:autoSpaceDN w:val="0"/>
        <w:ind w:left="0" w:firstLine="709"/>
        <w:contextualSpacing w:val="0"/>
        <w:jc w:val="both"/>
        <w:rPr>
          <w:sz w:val="28"/>
          <w:szCs w:val="28"/>
        </w:rPr>
      </w:pPr>
      <w:r>
        <w:rPr>
          <w:sz w:val="28"/>
          <w:szCs w:val="28"/>
        </w:rPr>
        <w:t>Получения разрешения на производство земляных работ в связи с аварийно-восстановительными</w:t>
      </w:r>
      <w:r>
        <w:rPr>
          <w:spacing w:val="1"/>
          <w:sz w:val="28"/>
          <w:szCs w:val="28"/>
        </w:rPr>
        <w:t xml:space="preserve"> </w:t>
      </w:r>
      <w:r>
        <w:rPr>
          <w:sz w:val="28"/>
          <w:szCs w:val="28"/>
        </w:rPr>
        <w:t>работами.</w:t>
      </w:r>
    </w:p>
    <w:p w14:paraId="16E665B3">
      <w:pPr>
        <w:pStyle w:val="181"/>
        <w:widowControl w:val="0"/>
        <w:numPr>
          <w:ilvl w:val="3"/>
          <w:numId w:val="3"/>
        </w:numPr>
        <w:tabs>
          <w:tab w:val="left" w:pos="0"/>
          <w:tab w:val="left" w:pos="1701"/>
        </w:tabs>
        <w:autoSpaceDE w:val="0"/>
        <w:autoSpaceDN w:val="0"/>
        <w:ind w:left="0" w:firstLine="709"/>
        <w:contextualSpacing w:val="0"/>
        <w:jc w:val="both"/>
        <w:rPr>
          <w:sz w:val="28"/>
          <w:szCs w:val="28"/>
        </w:rPr>
      </w:pPr>
      <w:r>
        <w:rPr>
          <w:sz w:val="28"/>
          <w:szCs w:val="28"/>
        </w:rPr>
        <w:t>Продления</w:t>
      </w:r>
      <w:r>
        <w:rPr>
          <w:spacing w:val="1"/>
          <w:sz w:val="28"/>
          <w:szCs w:val="28"/>
        </w:rPr>
        <w:t xml:space="preserve"> </w:t>
      </w:r>
      <w:r>
        <w:rPr>
          <w:sz w:val="28"/>
          <w:szCs w:val="28"/>
        </w:rPr>
        <w:t>разрешения</w:t>
      </w:r>
      <w:r>
        <w:rPr>
          <w:spacing w:val="1"/>
          <w:sz w:val="28"/>
          <w:szCs w:val="28"/>
        </w:rPr>
        <w:t xml:space="preserve"> </w:t>
      </w:r>
      <w:r>
        <w:rPr>
          <w:sz w:val="28"/>
          <w:szCs w:val="28"/>
        </w:rPr>
        <w:t>на</w:t>
      </w:r>
      <w:r>
        <w:rPr>
          <w:spacing w:val="1"/>
          <w:sz w:val="28"/>
          <w:szCs w:val="28"/>
        </w:rPr>
        <w:t xml:space="preserve"> </w:t>
      </w:r>
      <w:r>
        <w:rPr>
          <w:sz w:val="28"/>
          <w:szCs w:val="28"/>
        </w:rPr>
        <w:t>право</w:t>
      </w:r>
      <w:r>
        <w:rPr>
          <w:spacing w:val="1"/>
          <w:sz w:val="28"/>
          <w:szCs w:val="28"/>
        </w:rPr>
        <w:t xml:space="preserve"> </w:t>
      </w:r>
      <w:r>
        <w:rPr>
          <w:sz w:val="28"/>
          <w:szCs w:val="28"/>
        </w:rPr>
        <w:t>производства</w:t>
      </w:r>
      <w:r>
        <w:rPr>
          <w:spacing w:val="1"/>
          <w:sz w:val="28"/>
          <w:szCs w:val="28"/>
        </w:rPr>
        <w:t xml:space="preserve"> </w:t>
      </w:r>
      <w:r>
        <w:rPr>
          <w:sz w:val="28"/>
          <w:szCs w:val="28"/>
        </w:rPr>
        <w:t>земляных</w:t>
      </w:r>
      <w:r>
        <w:rPr>
          <w:spacing w:val="1"/>
          <w:sz w:val="28"/>
          <w:szCs w:val="28"/>
        </w:rPr>
        <w:t xml:space="preserve"> </w:t>
      </w:r>
      <w:r>
        <w:rPr>
          <w:sz w:val="28"/>
          <w:szCs w:val="28"/>
        </w:rPr>
        <w:t>работ.</w:t>
      </w:r>
    </w:p>
    <w:p w14:paraId="7B4030E8">
      <w:pPr>
        <w:pStyle w:val="181"/>
        <w:widowControl w:val="0"/>
        <w:numPr>
          <w:ilvl w:val="3"/>
          <w:numId w:val="3"/>
        </w:numPr>
        <w:tabs>
          <w:tab w:val="left" w:pos="0"/>
          <w:tab w:val="left" w:pos="1701"/>
        </w:tabs>
        <w:autoSpaceDE w:val="0"/>
        <w:autoSpaceDN w:val="0"/>
        <w:ind w:left="0" w:firstLine="709"/>
        <w:contextualSpacing w:val="0"/>
        <w:jc w:val="both"/>
        <w:rPr>
          <w:sz w:val="28"/>
          <w:szCs w:val="28"/>
        </w:rPr>
      </w:pPr>
      <w:r>
        <w:rPr>
          <w:sz w:val="28"/>
          <w:szCs w:val="28"/>
        </w:rPr>
        <w:t>Закрытия разрешения на право производства земляных работ.</w:t>
      </w:r>
    </w:p>
    <w:p w14:paraId="792791E0">
      <w:pPr>
        <w:pStyle w:val="181"/>
        <w:widowControl w:val="0"/>
        <w:numPr>
          <w:ilvl w:val="3"/>
          <w:numId w:val="3"/>
        </w:numPr>
        <w:tabs>
          <w:tab w:val="left" w:pos="0"/>
          <w:tab w:val="left" w:pos="1701"/>
        </w:tabs>
        <w:autoSpaceDE w:val="0"/>
        <w:autoSpaceDN w:val="0"/>
        <w:ind w:left="0" w:firstLine="709"/>
        <w:contextualSpacing w:val="0"/>
        <w:jc w:val="both"/>
        <w:rPr>
          <w:sz w:val="28"/>
          <w:szCs w:val="28"/>
        </w:rPr>
      </w:pPr>
      <w:r>
        <w:rPr>
          <w:sz w:val="28"/>
          <w:szCs w:val="28"/>
        </w:rPr>
        <w:t>Выдача дубликата разрешения.</w:t>
      </w:r>
    </w:p>
    <w:p w14:paraId="622333AF">
      <w:pPr>
        <w:pStyle w:val="181"/>
        <w:widowControl w:val="0"/>
        <w:numPr>
          <w:ilvl w:val="2"/>
          <w:numId w:val="3"/>
        </w:numPr>
        <w:tabs>
          <w:tab w:val="left" w:pos="1701"/>
        </w:tabs>
        <w:autoSpaceDE w:val="0"/>
        <w:autoSpaceDN w:val="0"/>
        <w:ind w:left="0" w:firstLine="709"/>
        <w:contextualSpacing w:val="0"/>
        <w:jc w:val="both"/>
        <w:rPr>
          <w:sz w:val="28"/>
          <w:szCs w:val="28"/>
        </w:rPr>
      </w:pPr>
      <w:r>
        <w:rPr>
          <w:sz w:val="28"/>
          <w:szCs w:val="28"/>
        </w:rPr>
        <w:t>Результатом</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в</w:t>
      </w:r>
      <w:r>
        <w:rPr>
          <w:spacing w:val="1"/>
          <w:sz w:val="28"/>
          <w:szCs w:val="28"/>
        </w:rPr>
        <w:t xml:space="preserve"> </w:t>
      </w:r>
      <w:r>
        <w:rPr>
          <w:sz w:val="28"/>
          <w:szCs w:val="28"/>
        </w:rPr>
        <w:t>зависимости</w:t>
      </w:r>
      <w:r>
        <w:rPr>
          <w:spacing w:val="1"/>
          <w:sz w:val="28"/>
          <w:szCs w:val="28"/>
        </w:rPr>
        <w:t xml:space="preserve"> </w:t>
      </w:r>
      <w:r>
        <w:rPr>
          <w:sz w:val="28"/>
          <w:szCs w:val="28"/>
        </w:rPr>
        <w:t>от</w:t>
      </w:r>
      <w:r>
        <w:rPr>
          <w:spacing w:val="1"/>
          <w:sz w:val="28"/>
          <w:szCs w:val="28"/>
        </w:rPr>
        <w:t xml:space="preserve"> </w:t>
      </w:r>
      <w:r>
        <w:rPr>
          <w:sz w:val="28"/>
          <w:szCs w:val="28"/>
        </w:rPr>
        <w:t>основания</w:t>
      </w:r>
      <w:r>
        <w:rPr>
          <w:spacing w:val="-1"/>
          <w:sz w:val="28"/>
          <w:szCs w:val="28"/>
        </w:rPr>
        <w:t xml:space="preserve"> </w:t>
      </w:r>
      <w:r>
        <w:rPr>
          <w:sz w:val="28"/>
          <w:szCs w:val="28"/>
        </w:rPr>
        <w:t>для обращения является:</w:t>
      </w:r>
    </w:p>
    <w:p w14:paraId="4F145E0F">
      <w:pPr>
        <w:pStyle w:val="181"/>
        <w:widowControl w:val="0"/>
        <w:numPr>
          <w:ilvl w:val="3"/>
          <w:numId w:val="3"/>
        </w:numPr>
        <w:tabs>
          <w:tab w:val="left" w:pos="1701"/>
        </w:tabs>
        <w:autoSpaceDE w:val="0"/>
        <w:autoSpaceDN w:val="0"/>
        <w:ind w:left="0" w:firstLine="708"/>
        <w:contextualSpacing w:val="0"/>
        <w:jc w:val="both"/>
        <w:rPr>
          <w:sz w:val="28"/>
          <w:szCs w:val="28"/>
        </w:rPr>
      </w:pPr>
      <w:r>
        <w:rPr>
          <w:sz w:val="28"/>
          <w:szCs w:val="28"/>
        </w:rPr>
        <w:t>Разрешение</w:t>
      </w:r>
      <w:r>
        <w:rPr>
          <w:spacing w:val="1"/>
          <w:sz w:val="28"/>
          <w:szCs w:val="28"/>
        </w:rPr>
        <w:t xml:space="preserve"> </w:t>
      </w:r>
      <w:r>
        <w:rPr>
          <w:sz w:val="28"/>
          <w:szCs w:val="28"/>
        </w:rPr>
        <w:t>на</w:t>
      </w:r>
      <w:r>
        <w:rPr>
          <w:spacing w:val="1"/>
          <w:sz w:val="28"/>
          <w:szCs w:val="28"/>
        </w:rPr>
        <w:t xml:space="preserve"> </w:t>
      </w:r>
      <w:r>
        <w:rPr>
          <w:sz w:val="28"/>
          <w:szCs w:val="28"/>
        </w:rPr>
        <w:t>право</w:t>
      </w:r>
      <w:r>
        <w:rPr>
          <w:spacing w:val="1"/>
          <w:sz w:val="28"/>
          <w:szCs w:val="28"/>
        </w:rPr>
        <w:t xml:space="preserve"> </w:t>
      </w:r>
      <w:r>
        <w:rPr>
          <w:sz w:val="28"/>
          <w:szCs w:val="28"/>
        </w:rPr>
        <w:t>производства</w:t>
      </w:r>
      <w:r>
        <w:rPr>
          <w:spacing w:val="1"/>
          <w:sz w:val="28"/>
          <w:szCs w:val="28"/>
        </w:rPr>
        <w:t xml:space="preserve"> </w:t>
      </w:r>
      <w:r>
        <w:rPr>
          <w:sz w:val="28"/>
          <w:szCs w:val="28"/>
        </w:rPr>
        <w:t>земляных</w:t>
      </w:r>
      <w:r>
        <w:rPr>
          <w:spacing w:val="1"/>
          <w:sz w:val="28"/>
          <w:szCs w:val="28"/>
        </w:rPr>
        <w:t xml:space="preserve"> </w:t>
      </w:r>
      <w:r>
        <w:rPr>
          <w:sz w:val="28"/>
          <w:szCs w:val="28"/>
        </w:rPr>
        <w:t>работ</w:t>
      </w:r>
      <w:r>
        <w:rPr>
          <w:spacing w:val="1"/>
          <w:sz w:val="28"/>
          <w:szCs w:val="28"/>
        </w:rPr>
        <w:t xml:space="preserve"> </w:t>
      </w: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обращения</w:t>
      </w:r>
      <w:r>
        <w:rPr>
          <w:spacing w:val="1"/>
          <w:sz w:val="28"/>
          <w:szCs w:val="28"/>
        </w:rPr>
        <w:t xml:space="preserve"> </w:t>
      </w:r>
      <w:r>
        <w:rPr>
          <w:sz w:val="28"/>
          <w:szCs w:val="28"/>
        </w:rPr>
        <w:t>Заявителя по основаниям, указанным в подпунктах 2.3.1.1-2.3.1.3 настоящего административного</w:t>
      </w:r>
      <w:r>
        <w:rPr>
          <w:spacing w:val="-57"/>
          <w:sz w:val="28"/>
          <w:szCs w:val="28"/>
        </w:rPr>
        <w:t xml:space="preserve"> </w:t>
      </w:r>
      <w:r>
        <w:rPr>
          <w:sz w:val="28"/>
          <w:szCs w:val="28"/>
        </w:rPr>
        <w:t>регламента,</w:t>
      </w:r>
      <w:r>
        <w:rPr>
          <w:spacing w:val="1"/>
          <w:sz w:val="28"/>
          <w:szCs w:val="28"/>
        </w:rPr>
        <w:t xml:space="preserve"> </w:t>
      </w:r>
      <w:r>
        <w:rPr>
          <w:sz w:val="28"/>
          <w:szCs w:val="28"/>
        </w:rPr>
        <w:t>подписанного</w:t>
      </w:r>
      <w:r>
        <w:rPr>
          <w:spacing w:val="1"/>
          <w:sz w:val="28"/>
          <w:szCs w:val="28"/>
        </w:rPr>
        <w:t xml:space="preserve"> </w:t>
      </w:r>
      <w:r>
        <w:rPr>
          <w:sz w:val="28"/>
          <w:szCs w:val="28"/>
        </w:rPr>
        <w:t>должностным лицом Администрации,</w:t>
      </w:r>
      <w:r>
        <w:rPr>
          <w:spacing w:val="1"/>
          <w:sz w:val="28"/>
          <w:szCs w:val="28"/>
        </w:rPr>
        <w:t xml:space="preserve"> </w:t>
      </w: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обращения</w:t>
      </w:r>
      <w:r>
        <w:rPr>
          <w:spacing w:val="1"/>
          <w:sz w:val="28"/>
          <w:szCs w:val="28"/>
        </w:rPr>
        <w:t xml:space="preserve"> </w:t>
      </w:r>
      <w:r>
        <w:rPr>
          <w:sz w:val="28"/>
          <w:szCs w:val="28"/>
        </w:rPr>
        <w:t>в</w:t>
      </w:r>
      <w:r>
        <w:rPr>
          <w:spacing w:val="1"/>
          <w:sz w:val="28"/>
          <w:szCs w:val="28"/>
        </w:rPr>
        <w:t xml:space="preserve"> </w:t>
      </w:r>
      <w:r>
        <w:rPr>
          <w:sz w:val="28"/>
          <w:szCs w:val="28"/>
        </w:rPr>
        <w:t>электронном</w:t>
      </w:r>
      <w:r>
        <w:rPr>
          <w:spacing w:val="1"/>
          <w:sz w:val="28"/>
          <w:szCs w:val="28"/>
        </w:rPr>
        <w:t xml:space="preserve"> </w:t>
      </w:r>
      <w:r>
        <w:rPr>
          <w:sz w:val="28"/>
          <w:szCs w:val="28"/>
        </w:rPr>
        <w:t>формате</w:t>
      </w:r>
      <w:r>
        <w:rPr>
          <w:spacing w:val="1"/>
          <w:sz w:val="28"/>
          <w:szCs w:val="28"/>
        </w:rPr>
        <w:t xml:space="preserve"> </w:t>
      </w:r>
      <w:r>
        <w:rPr>
          <w:sz w:val="28"/>
          <w:szCs w:val="28"/>
        </w:rPr>
        <w:t>-</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pacing w:val="1"/>
          <w:sz w:val="28"/>
          <w:szCs w:val="28"/>
        </w:rPr>
        <w:t xml:space="preserve"> </w:t>
      </w:r>
      <w:r>
        <w:rPr>
          <w:sz w:val="28"/>
          <w:szCs w:val="28"/>
        </w:rPr>
        <w:t>подписанного</w:t>
      </w:r>
      <w:r>
        <w:rPr>
          <w:spacing w:val="1"/>
          <w:sz w:val="28"/>
          <w:szCs w:val="28"/>
        </w:rPr>
        <w:t xml:space="preserve"> </w:t>
      </w:r>
      <w:r>
        <w:rPr>
          <w:sz w:val="28"/>
          <w:szCs w:val="28"/>
        </w:rPr>
        <w:t>усиленной</w:t>
      </w:r>
      <w:r>
        <w:rPr>
          <w:spacing w:val="1"/>
          <w:sz w:val="28"/>
          <w:szCs w:val="28"/>
        </w:rPr>
        <w:t xml:space="preserve"> </w:t>
      </w:r>
      <w:r>
        <w:rPr>
          <w:sz w:val="28"/>
          <w:szCs w:val="28"/>
        </w:rPr>
        <w:t>электронной</w:t>
      </w:r>
      <w:r>
        <w:rPr>
          <w:spacing w:val="1"/>
          <w:sz w:val="28"/>
          <w:szCs w:val="28"/>
        </w:rPr>
        <w:t xml:space="preserve"> </w:t>
      </w:r>
      <w:r>
        <w:rPr>
          <w:sz w:val="28"/>
          <w:szCs w:val="28"/>
        </w:rPr>
        <w:t>цифровой</w:t>
      </w:r>
      <w:r>
        <w:rPr>
          <w:spacing w:val="1"/>
          <w:sz w:val="28"/>
          <w:szCs w:val="28"/>
        </w:rPr>
        <w:t xml:space="preserve"> </w:t>
      </w:r>
      <w:r>
        <w:rPr>
          <w:sz w:val="28"/>
          <w:szCs w:val="28"/>
        </w:rPr>
        <w:t>подписью</w:t>
      </w:r>
      <w:r>
        <w:rPr>
          <w:spacing w:val="1"/>
          <w:sz w:val="28"/>
          <w:szCs w:val="28"/>
        </w:rPr>
        <w:t xml:space="preserve"> </w:t>
      </w:r>
      <w:r>
        <w:rPr>
          <w:sz w:val="28"/>
          <w:szCs w:val="28"/>
        </w:rPr>
        <w:t>должностного</w:t>
      </w:r>
      <w:r>
        <w:rPr>
          <w:spacing w:val="1"/>
          <w:sz w:val="28"/>
          <w:szCs w:val="28"/>
        </w:rPr>
        <w:t xml:space="preserve"> </w:t>
      </w:r>
      <w:r>
        <w:rPr>
          <w:sz w:val="28"/>
          <w:szCs w:val="28"/>
        </w:rPr>
        <w:t>лица</w:t>
      </w:r>
      <w:r>
        <w:rPr>
          <w:spacing w:val="1"/>
          <w:sz w:val="28"/>
          <w:szCs w:val="28"/>
        </w:rPr>
        <w:t xml:space="preserve"> </w:t>
      </w:r>
      <w:r>
        <w:rPr>
          <w:sz w:val="28"/>
          <w:szCs w:val="28"/>
        </w:rPr>
        <w:t>Администрации.</w:t>
      </w:r>
    </w:p>
    <w:p w14:paraId="203A4CBC">
      <w:pPr>
        <w:pStyle w:val="181"/>
        <w:widowControl w:val="0"/>
        <w:autoSpaceDE w:val="0"/>
        <w:autoSpaceDN w:val="0"/>
        <w:ind w:left="0" w:firstLine="708"/>
        <w:contextualSpacing w:val="0"/>
        <w:jc w:val="both"/>
        <w:rPr>
          <w:sz w:val="28"/>
          <w:szCs w:val="28"/>
        </w:rPr>
      </w:pPr>
      <w:r>
        <w:rPr>
          <w:sz w:val="28"/>
          <w:szCs w:val="28"/>
        </w:rPr>
        <w:t>2.3.2.2. Решение о закрытии разрешения на осуществление земляных работ в случае</w:t>
      </w:r>
      <w:r>
        <w:rPr>
          <w:spacing w:val="1"/>
          <w:sz w:val="28"/>
          <w:szCs w:val="28"/>
        </w:rPr>
        <w:t xml:space="preserve"> </w:t>
      </w:r>
      <w:r>
        <w:rPr>
          <w:sz w:val="28"/>
          <w:szCs w:val="28"/>
        </w:rPr>
        <w:t>обращения</w:t>
      </w:r>
      <w:r>
        <w:rPr>
          <w:spacing w:val="1"/>
          <w:sz w:val="28"/>
          <w:szCs w:val="28"/>
        </w:rPr>
        <w:t xml:space="preserve"> </w:t>
      </w:r>
      <w:r>
        <w:rPr>
          <w:sz w:val="28"/>
          <w:szCs w:val="28"/>
        </w:rPr>
        <w:t>Заявителя</w:t>
      </w:r>
      <w:r>
        <w:rPr>
          <w:spacing w:val="1"/>
          <w:sz w:val="28"/>
          <w:szCs w:val="28"/>
        </w:rPr>
        <w:t xml:space="preserve"> </w:t>
      </w:r>
      <w:r>
        <w:rPr>
          <w:sz w:val="28"/>
          <w:szCs w:val="28"/>
        </w:rPr>
        <w:t>по</w:t>
      </w:r>
      <w:r>
        <w:rPr>
          <w:spacing w:val="1"/>
          <w:sz w:val="28"/>
          <w:szCs w:val="28"/>
        </w:rPr>
        <w:t xml:space="preserve"> </w:t>
      </w:r>
      <w:r>
        <w:rPr>
          <w:sz w:val="28"/>
          <w:szCs w:val="28"/>
        </w:rPr>
        <w:t>основанию,</w:t>
      </w:r>
      <w:r>
        <w:rPr>
          <w:spacing w:val="1"/>
          <w:sz w:val="28"/>
          <w:szCs w:val="28"/>
        </w:rPr>
        <w:t xml:space="preserve"> </w:t>
      </w:r>
      <w:r>
        <w:rPr>
          <w:sz w:val="28"/>
          <w:szCs w:val="28"/>
        </w:rPr>
        <w:t>указанному</w:t>
      </w:r>
      <w:r>
        <w:rPr>
          <w:spacing w:val="1"/>
          <w:sz w:val="28"/>
          <w:szCs w:val="28"/>
        </w:rPr>
        <w:t xml:space="preserve"> </w:t>
      </w:r>
      <w:r>
        <w:rPr>
          <w:sz w:val="28"/>
          <w:szCs w:val="28"/>
        </w:rPr>
        <w:t>в</w:t>
      </w:r>
      <w:r>
        <w:rPr>
          <w:spacing w:val="1"/>
          <w:sz w:val="28"/>
          <w:szCs w:val="28"/>
        </w:rPr>
        <w:t xml:space="preserve"> под</w:t>
      </w:r>
      <w:r>
        <w:rPr>
          <w:sz w:val="28"/>
          <w:szCs w:val="28"/>
        </w:rPr>
        <w:t>пункте</w:t>
      </w:r>
      <w:r>
        <w:rPr>
          <w:spacing w:val="1"/>
          <w:sz w:val="28"/>
          <w:szCs w:val="28"/>
        </w:rPr>
        <w:t xml:space="preserve"> </w:t>
      </w:r>
      <w:r>
        <w:rPr>
          <w:sz w:val="28"/>
          <w:szCs w:val="28"/>
        </w:rPr>
        <w:t>2.3.1.4</w:t>
      </w:r>
      <w:r>
        <w:rPr>
          <w:spacing w:val="1"/>
          <w:sz w:val="28"/>
          <w:szCs w:val="28"/>
        </w:rPr>
        <w:t xml:space="preserve"> </w:t>
      </w:r>
      <w:r>
        <w:rPr>
          <w:sz w:val="28"/>
          <w:szCs w:val="28"/>
        </w:rPr>
        <w:t>настоящего</w:t>
      </w:r>
      <w:r>
        <w:rPr>
          <w:spacing w:val="1"/>
          <w:sz w:val="28"/>
          <w:szCs w:val="28"/>
        </w:rPr>
        <w:t xml:space="preserve"> </w:t>
      </w:r>
      <w:r>
        <w:rPr>
          <w:sz w:val="28"/>
          <w:szCs w:val="28"/>
        </w:rPr>
        <w:t>Административного</w:t>
      </w:r>
      <w:r>
        <w:rPr>
          <w:spacing w:val="53"/>
          <w:sz w:val="28"/>
          <w:szCs w:val="28"/>
        </w:rPr>
        <w:t xml:space="preserve"> </w:t>
      </w:r>
      <w:r>
        <w:rPr>
          <w:sz w:val="28"/>
          <w:szCs w:val="28"/>
        </w:rPr>
        <w:t>регламента,</w:t>
      </w:r>
      <w:r>
        <w:rPr>
          <w:spacing w:val="53"/>
          <w:sz w:val="28"/>
          <w:szCs w:val="28"/>
        </w:rPr>
        <w:t xml:space="preserve"> </w:t>
      </w:r>
      <w:r>
        <w:rPr>
          <w:sz w:val="28"/>
          <w:szCs w:val="28"/>
        </w:rPr>
        <w:t>оформляется</w:t>
      </w:r>
      <w:r>
        <w:rPr>
          <w:spacing w:val="54"/>
          <w:sz w:val="28"/>
          <w:szCs w:val="28"/>
        </w:rPr>
        <w:t xml:space="preserve"> </w:t>
      </w:r>
      <w:r>
        <w:rPr>
          <w:sz w:val="28"/>
          <w:szCs w:val="28"/>
        </w:rPr>
        <w:t>в</w:t>
      </w:r>
      <w:r>
        <w:rPr>
          <w:spacing w:val="53"/>
          <w:sz w:val="28"/>
          <w:szCs w:val="28"/>
        </w:rPr>
        <w:t xml:space="preserve"> </w:t>
      </w:r>
      <w:r>
        <w:rPr>
          <w:sz w:val="28"/>
          <w:szCs w:val="28"/>
        </w:rPr>
        <w:t>соответствии</w:t>
      </w:r>
      <w:r>
        <w:rPr>
          <w:spacing w:val="59"/>
          <w:sz w:val="28"/>
          <w:szCs w:val="28"/>
        </w:rPr>
        <w:t xml:space="preserve"> </w:t>
      </w:r>
      <w:r>
        <w:rPr>
          <w:sz w:val="28"/>
          <w:szCs w:val="28"/>
        </w:rPr>
        <w:t>с</w:t>
      </w:r>
      <w:r>
        <w:rPr>
          <w:spacing w:val="53"/>
          <w:sz w:val="28"/>
          <w:szCs w:val="28"/>
        </w:rPr>
        <w:t xml:space="preserve"> </w:t>
      </w:r>
      <w:r>
        <w:rPr>
          <w:sz w:val="28"/>
          <w:szCs w:val="28"/>
        </w:rPr>
        <w:t>формой</w:t>
      </w:r>
      <w:r>
        <w:rPr>
          <w:spacing w:val="53"/>
          <w:sz w:val="28"/>
          <w:szCs w:val="28"/>
        </w:rPr>
        <w:t xml:space="preserve"> </w:t>
      </w:r>
      <w:r>
        <w:rPr>
          <w:sz w:val="28"/>
          <w:szCs w:val="28"/>
        </w:rPr>
        <w:t>в</w:t>
      </w:r>
      <w:r>
        <w:rPr>
          <w:spacing w:val="53"/>
          <w:sz w:val="28"/>
          <w:szCs w:val="28"/>
        </w:rPr>
        <w:t xml:space="preserve"> </w:t>
      </w:r>
      <w:r>
        <w:rPr>
          <w:sz w:val="28"/>
          <w:szCs w:val="28"/>
        </w:rPr>
        <w:t>Приложении № 14 к настоящему Административному регламенту подписанного должностным лицом</w:t>
      </w:r>
      <w:r>
        <w:rPr>
          <w:spacing w:val="1"/>
          <w:sz w:val="28"/>
          <w:szCs w:val="28"/>
        </w:rPr>
        <w:t xml:space="preserve"> </w:t>
      </w:r>
      <w:r>
        <w:rPr>
          <w:sz w:val="28"/>
          <w:szCs w:val="28"/>
        </w:rPr>
        <w:t>Администрации, в случае обращения в электронном формате</w:t>
      </w:r>
      <w:r>
        <w:rPr>
          <w:spacing w:val="1"/>
          <w:sz w:val="28"/>
          <w:szCs w:val="28"/>
        </w:rPr>
        <w:t xml:space="preserve"> </w:t>
      </w:r>
      <w:r>
        <w:rPr>
          <w:sz w:val="28"/>
          <w:szCs w:val="28"/>
        </w:rPr>
        <w:t>- в форме электронного</w:t>
      </w:r>
      <w:r>
        <w:rPr>
          <w:spacing w:val="1"/>
          <w:sz w:val="28"/>
          <w:szCs w:val="28"/>
        </w:rPr>
        <w:t xml:space="preserve"> </w:t>
      </w:r>
      <w:r>
        <w:rPr>
          <w:sz w:val="28"/>
          <w:szCs w:val="28"/>
        </w:rPr>
        <w:t>документа,</w:t>
      </w:r>
      <w:r>
        <w:rPr>
          <w:spacing w:val="1"/>
          <w:sz w:val="28"/>
          <w:szCs w:val="28"/>
        </w:rPr>
        <w:t xml:space="preserve"> </w:t>
      </w:r>
      <w:r>
        <w:rPr>
          <w:sz w:val="28"/>
          <w:szCs w:val="28"/>
        </w:rPr>
        <w:t>подписанного</w:t>
      </w:r>
      <w:r>
        <w:rPr>
          <w:spacing w:val="1"/>
          <w:sz w:val="28"/>
          <w:szCs w:val="28"/>
        </w:rPr>
        <w:t xml:space="preserve"> </w:t>
      </w:r>
      <w:r>
        <w:rPr>
          <w:sz w:val="28"/>
          <w:szCs w:val="28"/>
        </w:rPr>
        <w:t>усиленной</w:t>
      </w:r>
      <w:r>
        <w:rPr>
          <w:spacing w:val="1"/>
          <w:sz w:val="28"/>
          <w:szCs w:val="28"/>
        </w:rPr>
        <w:t xml:space="preserve"> </w:t>
      </w:r>
      <w:r>
        <w:rPr>
          <w:sz w:val="28"/>
          <w:szCs w:val="28"/>
        </w:rPr>
        <w:t>электронной</w:t>
      </w:r>
      <w:r>
        <w:rPr>
          <w:spacing w:val="1"/>
          <w:sz w:val="28"/>
          <w:szCs w:val="28"/>
        </w:rPr>
        <w:t xml:space="preserve"> </w:t>
      </w:r>
      <w:r>
        <w:rPr>
          <w:sz w:val="28"/>
          <w:szCs w:val="28"/>
        </w:rPr>
        <w:t>цифровой</w:t>
      </w:r>
      <w:r>
        <w:rPr>
          <w:spacing w:val="60"/>
          <w:sz w:val="28"/>
          <w:szCs w:val="28"/>
        </w:rPr>
        <w:t xml:space="preserve"> </w:t>
      </w:r>
      <w:r>
        <w:rPr>
          <w:sz w:val="28"/>
          <w:szCs w:val="28"/>
        </w:rPr>
        <w:t>подписью</w:t>
      </w:r>
      <w:r>
        <w:rPr>
          <w:spacing w:val="60"/>
          <w:sz w:val="28"/>
          <w:szCs w:val="28"/>
        </w:rPr>
        <w:t xml:space="preserve"> </w:t>
      </w:r>
      <w:r>
        <w:rPr>
          <w:sz w:val="28"/>
          <w:szCs w:val="28"/>
        </w:rPr>
        <w:t>должностного</w:t>
      </w:r>
      <w:r>
        <w:rPr>
          <w:spacing w:val="1"/>
          <w:sz w:val="28"/>
          <w:szCs w:val="28"/>
        </w:rPr>
        <w:t xml:space="preserve"> </w:t>
      </w:r>
      <w:r>
        <w:rPr>
          <w:sz w:val="28"/>
          <w:szCs w:val="28"/>
        </w:rPr>
        <w:t>лица</w:t>
      </w:r>
      <w:r>
        <w:rPr>
          <w:spacing w:val="-2"/>
          <w:sz w:val="28"/>
          <w:szCs w:val="28"/>
        </w:rPr>
        <w:t xml:space="preserve"> </w:t>
      </w:r>
      <w:r>
        <w:rPr>
          <w:sz w:val="28"/>
          <w:szCs w:val="28"/>
        </w:rPr>
        <w:t>Администрации.</w:t>
      </w:r>
    </w:p>
    <w:p w14:paraId="3CB8D9A0">
      <w:pPr>
        <w:pStyle w:val="181"/>
        <w:widowControl w:val="0"/>
        <w:numPr>
          <w:ilvl w:val="3"/>
          <w:numId w:val="4"/>
        </w:numPr>
        <w:autoSpaceDE w:val="0"/>
        <w:autoSpaceDN w:val="0"/>
        <w:ind w:left="0" w:firstLine="708"/>
        <w:contextualSpacing w:val="0"/>
        <w:jc w:val="both"/>
        <w:rPr>
          <w:sz w:val="28"/>
          <w:szCs w:val="28"/>
        </w:rPr>
      </w:pPr>
      <w:r>
        <w:rPr>
          <w:sz w:val="28"/>
          <w:szCs w:val="28"/>
        </w:rPr>
        <w:t>Решение об отказе в предоставлении Муниципальной услуги оформляется в</w:t>
      </w:r>
      <w:r>
        <w:rPr>
          <w:spacing w:val="1"/>
          <w:sz w:val="28"/>
          <w:szCs w:val="28"/>
        </w:rPr>
        <w:t xml:space="preserve"> </w:t>
      </w:r>
      <w:r>
        <w:rPr>
          <w:sz w:val="28"/>
          <w:szCs w:val="28"/>
        </w:rPr>
        <w:t>соответствии с формой Приложения № 4 к настоящему Административному регламенту,</w:t>
      </w:r>
      <w:r>
        <w:rPr>
          <w:spacing w:val="1"/>
          <w:sz w:val="28"/>
          <w:szCs w:val="28"/>
        </w:rPr>
        <w:t xml:space="preserve"> </w:t>
      </w:r>
      <w:r>
        <w:rPr>
          <w:sz w:val="28"/>
          <w:szCs w:val="28"/>
        </w:rPr>
        <w:t>подписанного должностным лицом Администрации, в случае обращения в электронном</w:t>
      </w:r>
      <w:r>
        <w:rPr>
          <w:spacing w:val="1"/>
          <w:sz w:val="28"/>
          <w:szCs w:val="28"/>
        </w:rPr>
        <w:t xml:space="preserve"> </w:t>
      </w:r>
      <w:r>
        <w:rPr>
          <w:sz w:val="28"/>
          <w:szCs w:val="28"/>
        </w:rPr>
        <w:t>формате</w:t>
      </w:r>
      <w:r>
        <w:rPr>
          <w:spacing w:val="1"/>
          <w:sz w:val="28"/>
          <w:szCs w:val="28"/>
        </w:rPr>
        <w:t xml:space="preserve"> </w:t>
      </w:r>
      <w:r>
        <w:rPr>
          <w:sz w:val="28"/>
          <w:szCs w:val="28"/>
        </w:rPr>
        <w:t>-</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pacing w:val="1"/>
          <w:sz w:val="28"/>
          <w:szCs w:val="28"/>
        </w:rPr>
        <w:t xml:space="preserve"> </w:t>
      </w:r>
      <w:r>
        <w:rPr>
          <w:sz w:val="28"/>
          <w:szCs w:val="28"/>
        </w:rPr>
        <w:t>подписанного</w:t>
      </w:r>
      <w:r>
        <w:rPr>
          <w:spacing w:val="1"/>
          <w:sz w:val="28"/>
          <w:szCs w:val="28"/>
        </w:rPr>
        <w:t xml:space="preserve"> </w:t>
      </w:r>
      <w:r>
        <w:rPr>
          <w:sz w:val="28"/>
          <w:szCs w:val="28"/>
        </w:rPr>
        <w:t>усиленной</w:t>
      </w:r>
      <w:r>
        <w:rPr>
          <w:spacing w:val="1"/>
          <w:sz w:val="28"/>
          <w:szCs w:val="28"/>
        </w:rPr>
        <w:t xml:space="preserve"> </w:t>
      </w:r>
      <w:r>
        <w:rPr>
          <w:sz w:val="28"/>
          <w:szCs w:val="28"/>
        </w:rPr>
        <w:t>электронной</w:t>
      </w:r>
      <w:r>
        <w:rPr>
          <w:spacing w:val="1"/>
          <w:sz w:val="28"/>
          <w:szCs w:val="28"/>
        </w:rPr>
        <w:t xml:space="preserve"> </w:t>
      </w:r>
      <w:r>
        <w:rPr>
          <w:sz w:val="28"/>
          <w:szCs w:val="28"/>
        </w:rPr>
        <w:t>цифровой</w:t>
      </w:r>
      <w:r>
        <w:rPr>
          <w:spacing w:val="-3"/>
          <w:sz w:val="28"/>
          <w:szCs w:val="28"/>
        </w:rPr>
        <w:t xml:space="preserve"> </w:t>
      </w:r>
      <w:r>
        <w:rPr>
          <w:sz w:val="28"/>
          <w:szCs w:val="28"/>
        </w:rPr>
        <w:t>подписью</w:t>
      </w:r>
      <w:r>
        <w:rPr>
          <w:spacing w:val="1"/>
          <w:sz w:val="28"/>
          <w:szCs w:val="28"/>
        </w:rPr>
        <w:t xml:space="preserve"> </w:t>
      </w:r>
      <w:r>
        <w:rPr>
          <w:sz w:val="28"/>
          <w:szCs w:val="28"/>
        </w:rPr>
        <w:t>Должностного лица</w:t>
      </w:r>
      <w:r>
        <w:rPr>
          <w:spacing w:val="-1"/>
          <w:sz w:val="28"/>
          <w:szCs w:val="28"/>
        </w:rPr>
        <w:t xml:space="preserve"> </w:t>
      </w:r>
      <w:r>
        <w:rPr>
          <w:sz w:val="28"/>
          <w:szCs w:val="28"/>
        </w:rPr>
        <w:t>организации.</w:t>
      </w:r>
    </w:p>
    <w:p w14:paraId="50749572">
      <w:pPr>
        <w:pStyle w:val="181"/>
        <w:widowControl w:val="0"/>
        <w:numPr>
          <w:ilvl w:val="2"/>
          <w:numId w:val="4"/>
        </w:numPr>
        <w:tabs>
          <w:tab w:val="left" w:pos="1543"/>
        </w:tabs>
        <w:autoSpaceDE w:val="0"/>
        <w:autoSpaceDN w:val="0"/>
        <w:ind w:left="0" w:firstLine="709"/>
        <w:contextualSpacing w:val="0"/>
        <w:jc w:val="both"/>
        <w:rPr>
          <w:sz w:val="28"/>
          <w:szCs w:val="28"/>
        </w:rPr>
      </w:pPr>
      <w:r>
        <w:rPr>
          <w:sz w:val="28"/>
          <w:szCs w:val="28"/>
        </w:rPr>
        <w:t>Результат</w:t>
      </w:r>
      <w:r>
        <w:rPr>
          <w:spacing w:val="15"/>
          <w:sz w:val="28"/>
          <w:szCs w:val="28"/>
        </w:rPr>
        <w:t xml:space="preserve"> </w:t>
      </w:r>
      <w:r>
        <w:rPr>
          <w:sz w:val="28"/>
          <w:szCs w:val="28"/>
        </w:rPr>
        <w:t>предоставления</w:t>
      </w:r>
      <w:r>
        <w:rPr>
          <w:spacing w:val="74"/>
          <w:sz w:val="28"/>
          <w:szCs w:val="28"/>
        </w:rPr>
        <w:t xml:space="preserve"> </w:t>
      </w:r>
      <w:r>
        <w:rPr>
          <w:sz w:val="28"/>
          <w:szCs w:val="28"/>
        </w:rPr>
        <w:t>Муниципальной</w:t>
      </w:r>
      <w:r>
        <w:rPr>
          <w:spacing w:val="77"/>
          <w:sz w:val="28"/>
          <w:szCs w:val="28"/>
        </w:rPr>
        <w:t xml:space="preserve"> </w:t>
      </w:r>
      <w:r>
        <w:rPr>
          <w:sz w:val="28"/>
          <w:szCs w:val="28"/>
        </w:rPr>
        <w:t>услуги,</w:t>
      </w:r>
      <w:r>
        <w:rPr>
          <w:spacing w:val="78"/>
          <w:sz w:val="28"/>
          <w:szCs w:val="28"/>
        </w:rPr>
        <w:t xml:space="preserve"> </w:t>
      </w:r>
      <w:r>
        <w:rPr>
          <w:sz w:val="28"/>
          <w:szCs w:val="28"/>
        </w:rPr>
        <w:t>указанный</w:t>
      </w:r>
      <w:r>
        <w:rPr>
          <w:spacing w:val="74"/>
          <w:sz w:val="28"/>
          <w:szCs w:val="28"/>
        </w:rPr>
        <w:t xml:space="preserve"> </w:t>
      </w:r>
      <w:r>
        <w:rPr>
          <w:sz w:val="28"/>
          <w:szCs w:val="28"/>
        </w:rPr>
        <w:t>в</w:t>
      </w:r>
      <w:r>
        <w:rPr>
          <w:spacing w:val="73"/>
          <w:sz w:val="28"/>
          <w:szCs w:val="28"/>
        </w:rPr>
        <w:t xml:space="preserve"> </w:t>
      </w:r>
      <w:r>
        <w:rPr>
          <w:sz w:val="28"/>
          <w:szCs w:val="28"/>
        </w:rPr>
        <w:t>пунктах 2.3.1.1-2.3.1.3 настоящего</w:t>
      </w:r>
      <w:r>
        <w:rPr>
          <w:spacing w:val="1"/>
          <w:sz w:val="28"/>
          <w:szCs w:val="28"/>
        </w:rPr>
        <w:t xml:space="preserve"> </w:t>
      </w:r>
      <w:r>
        <w:rPr>
          <w:sz w:val="28"/>
          <w:szCs w:val="28"/>
        </w:rPr>
        <w:t>Административного</w:t>
      </w:r>
      <w:r>
        <w:rPr>
          <w:spacing w:val="1"/>
          <w:sz w:val="28"/>
          <w:szCs w:val="28"/>
        </w:rPr>
        <w:t xml:space="preserve"> </w:t>
      </w:r>
      <w:r>
        <w:rPr>
          <w:sz w:val="28"/>
          <w:szCs w:val="28"/>
        </w:rPr>
        <w:t>регламента,</w:t>
      </w:r>
      <w:r>
        <w:rPr>
          <w:spacing w:val="1"/>
          <w:sz w:val="28"/>
          <w:szCs w:val="28"/>
        </w:rPr>
        <w:t xml:space="preserve"> </w:t>
      </w:r>
      <w:r>
        <w:rPr>
          <w:sz w:val="28"/>
          <w:szCs w:val="28"/>
        </w:rPr>
        <w:t>направляются</w:t>
      </w:r>
      <w:r>
        <w:rPr>
          <w:spacing w:val="60"/>
          <w:sz w:val="28"/>
          <w:szCs w:val="28"/>
        </w:rPr>
        <w:t xml:space="preserve"> </w:t>
      </w:r>
      <w:r>
        <w:rPr>
          <w:sz w:val="28"/>
          <w:szCs w:val="28"/>
        </w:rPr>
        <w:t>Заявителю</w:t>
      </w:r>
      <w:r>
        <w:rPr>
          <w:spacing w:val="60"/>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pacing w:val="1"/>
          <w:sz w:val="28"/>
          <w:szCs w:val="28"/>
        </w:rPr>
        <w:t xml:space="preserve"> </w:t>
      </w:r>
      <w:r>
        <w:rPr>
          <w:sz w:val="28"/>
          <w:szCs w:val="28"/>
        </w:rPr>
        <w:t>подписанного</w:t>
      </w:r>
      <w:r>
        <w:rPr>
          <w:spacing w:val="1"/>
          <w:sz w:val="28"/>
          <w:szCs w:val="28"/>
        </w:rPr>
        <w:t xml:space="preserve"> </w:t>
      </w:r>
      <w:r>
        <w:rPr>
          <w:sz w:val="28"/>
          <w:szCs w:val="28"/>
        </w:rPr>
        <w:t>усиленной</w:t>
      </w:r>
      <w:r>
        <w:rPr>
          <w:spacing w:val="1"/>
          <w:sz w:val="28"/>
          <w:szCs w:val="28"/>
        </w:rPr>
        <w:t xml:space="preserve"> </w:t>
      </w:r>
      <w:r>
        <w:rPr>
          <w:sz w:val="28"/>
          <w:szCs w:val="28"/>
        </w:rPr>
        <w:t>электронной</w:t>
      </w:r>
      <w:r>
        <w:rPr>
          <w:spacing w:val="1"/>
          <w:sz w:val="28"/>
          <w:szCs w:val="28"/>
        </w:rPr>
        <w:t xml:space="preserve"> </w:t>
      </w:r>
      <w:r>
        <w:rPr>
          <w:sz w:val="28"/>
          <w:szCs w:val="28"/>
        </w:rPr>
        <w:t>цифровой</w:t>
      </w:r>
      <w:r>
        <w:rPr>
          <w:spacing w:val="1"/>
          <w:sz w:val="28"/>
          <w:szCs w:val="28"/>
        </w:rPr>
        <w:t xml:space="preserve"> </w:t>
      </w:r>
      <w:r>
        <w:rPr>
          <w:sz w:val="28"/>
          <w:szCs w:val="28"/>
        </w:rPr>
        <w:t>подписью</w:t>
      </w:r>
      <w:r>
        <w:rPr>
          <w:spacing w:val="1"/>
          <w:sz w:val="28"/>
          <w:szCs w:val="28"/>
        </w:rPr>
        <w:t xml:space="preserve"> </w:t>
      </w:r>
      <w:r>
        <w:rPr>
          <w:sz w:val="28"/>
          <w:szCs w:val="28"/>
        </w:rPr>
        <w:t>уполномоченного</w:t>
      </w:r>
      <w:r>
        <w:rPr>
          <w:spacing w:val="1"/>
          <w:sz w:val="28"/>
          <w:szCs w:val="28"/>
        </w:rPr>
        <w:t xml:space="preserve"> </w:t>
      </w:r>
      <w:r>
        <w:rPr>
          <w:sz w:val="28"/>
          <w:szCs w:val="28"/>
        </w:rPr>
        <w:t>должностного</w:t>
      </w:r>
      <w:r>
        <w:rPr>
          <w:spacing w:val="1"/>
          <w:sz w:val="28"/>
          <w:szCs w:val="28"/>
        </w:rPr>
        <w:t xml:space="preserve"> </w:t>
      </w:r>
      <w:r>
        <w:rPr>
          <w:sz w:val="28"/>
          <w:szCs w:val="28"/>
        </w:rPr>
        <w:t>лица</w:t>
      </w:r>
      <w:r>
        <w:rPr>
          <w:spacing w:val="1"/>
          <w:sz w:val="28"/>
          <w:szCs w:val="28"/>
        </w:rPr>
        <w:t xml:space="preserve"> </w:t>
      </w:r>
      <w:r>
        <w:rPr>
          <w:sz w:val="28"/>
          <w:szCs w:val="28"/>
        </w:rPr>
        <w:t>Администрации</w:t>
      </w:r>
      <w:r>
        <w:rPr>
          <w:spacing w:val="1"/>
          <w:sz w:val="28"/>
          <w:szCs w:val="28"/>
        </w:rPr>
        <w:t xml:space="preserve"> </w:t>
      </w:r>
      <w:r>
        <w:rPr>
          <w:sz w:val="28"/>
          <w:szCs w:val="28"/>
        </w:rPr>
        <w:t>в</w:t>
      </w:r>
      <w:r>
        <w:rPr>
          <w:spacing w:val="1"/>
          <w:sz w:val="28"/>
          <w:szCs w:val="28"/>
        </w:rPr>
        <w:t xml:space="preserve"> </w:t>
      </w:r>
      <w:r>
        <w:rPr>
          <w:sz w:val="28"/>
          <w:szCs w:val="28"/>
        </w:rPr>
        <w:t>Личный</w:t>
      </w:r>
      <w:r>
        <w:rPr>
          <w:spacing w:val="1"/>
          <w:sz w:val="28"/>
          <w:szCs w:val="28"/>
        </w:rPr>
        <w:t xml:space="preserve"> </w:t>
      </w:r>
      <w:r>
        <w:rPr>
          <w:sz w:val="28"/>
          <w:szCs w:val="28"/>
        </w:rPr>
        <w:t>кабинет -</w:t>
      </w:r>
      <w:r>
        <w:rPr>
          <w:spacing w:val="1"/>
          <w:sz w:val="28"/>
          <w:szCs w:val="28"/>
        </w:rPr>
        <w:t xml:space="preserve"> </w:t>
      </w:r>
      <w:r>
        <w:rPr>
          <w:sz w:val="28"/>
          <w:szCs w:val="28"/>
        </w:rPr>
        <w:t>сервис</w:t>
      </w:r>
      <w:r>
        <w:rPr>
          <w:spacing w:val="1"/>
          <w:sz w:val="28"/>
          <w:szCs w:val="28"/>
        </w:rPr>
        <w:t xml:space="preserve"> </w:t>
      </w:r>
      <w:r>
        <w:rPr>
          <w:sz w:val="28"/>
          <w:szCs w:val="28"/>
        </w:rPr>
        <w:t>ЕПГУ,</w:t>
      </w:r>
      <w:r>
        <w:rPr>
          <w:spacing w:val="1"/>
          <w:sz w:val="28"/>
          <w:szCs w:val="28"/>
        </w:rPr>
        <w:t xml:space="preserve"> </w:t>
      </w:r>
      <w:r>
        <w:rPr>
          <w:sz w:val="28"/>
          <w:szCs w:val="28"/>
        </w:rPr>
        <w:t>позволяющий</w:t>
      </w:r>
      <w:r>
        <w:rPr>
          <w:spacing w:val="1"/>
          <w:sz w:val="28"/>
          <w:szCs w:val="28"/>
        </w:rPr>
        <w:t xml:space="preserve"> </w:t>
      </w:r>
      <w:r>
        <w:rPr>
          <w:sz w:val="28"/>
          <w:szCs w:val="28"/>
        </w:rPr>
        <w:t>Заявителю</w:t>
      </w:r>
      <w:r>
        <w:rPr>
          <w:spacing w:val="1"/>
          <w:sz w:val="28"/>
          <w:szCs w:val="28"/>
        </w:rPr>
        <w:t xml:space="preserve"> </w:t>
      </w:r>
      <w:r>
        <w:rPr>
          <w:sz w:val="28"/>
          <w:szCs w:val="28"/>
        </w:rPr>
        <w:t>получать</w:t>
      </w:r>
      <w:r>
        <w:rPr>
          <w:spacing w:val="1"/>
          <w:sz w:val="28"/>
          <w:szCs w:val="28"/>
        </w:rPr>
        <w:t xml:space="preserve"> </w:t>
      </w:r>
      <w:r>
        <w:rPr>
          <w:sz w:val="28"/>
          <w:szCs w:val="28"/>
        </w:rPr>
        <w:t>информацию</w:t>
      </w:r>
      <w:r>
        <w:rPr>
          <w:spacing w:val="1"/>
          <w:sz w:val="28"/>
          <w:szCs w:val="28"/>
        </w:rPr>
        <w:t xml:space="preserve"> </w:t>
      </w:r>
      <w:r>
        <w:rPr>
          <w:sz w:val="28"/>
          <w:szCs w:val="28"/>
        </w:rPr>
        <w:t>о</w:t>
      </w:r>
      <w:r>
        <w:rPr>
          <w:spacing w:val="1"/>
          <w:sz w:val="28"/>
          <w:szCs w:val="28"/>
        </w:rPr>
        <w:t xml:space="preserve"> </w:t>
      </w:r>
      <w:r>
        <w:rPr>
          <w:sz w:val="28"/>
          <w:szCs w:val="28"/>
        </w:rPr>
        <w:t>ходе</w:t>
      </w:r>
      <w:r>
        <w:rPr>
          <w:spacing w:val="1"/>
          <w:sz w:val="28"/>
          <w:szCs w:val="28"/>
        </w:rPr>
        <w:t xml:space="preserve"> </w:t>
      </w:r>
      <w:r>
        <w:rPr>
          <w:sz w:val="28"/>
          <w:szCs w:val="28"/>
        </w:rPr>
        <w:t>обработки</w:t>
      </w:r>
      <w:r>
        <w:rPr>
          <w:spacing w:val="1"/>
          <w:sz w:val="28"/>
          <w:szCs w:val="28"/>
        </w:rPr>
        <w:t xml:space="preserve"> </w:t>
      </w:r>
      <w:r>
        <w:rPr>
          <w:sz w:val="28"/>
          <w:szCs w:val="28"/>
        </w:rPr>
        <w:t>заявлений,</w:t>
      </w:r>
      <w:r>
        <w:rPr>
          <w:spacing w:val="1"/>
          <w:sz w:val="28"/>
          <w:szCs w:val="28"/>
        </w:rPr>
        <w:t xml:space="preserve"> </w:t>
      </w:r>
      <w:r>
        <w:rPr>
          <w:sz w:val="28"/>
          <w:szCs w:val="28"/>
        </w:rPr>
        <w:t>поданных</w:t>
      </w:r>
      <w:r>
        <w:rPr>
          <w:spacing w:val="1"/>
          <w:sz w:val="28"/>
          <w:szCs w:val="28"/>
        </w:rPr>
        <w:t xml:space="preserve"> </w:t>
      </w:r>
      <w:r>
        <w:rPr>
          <w:sz w:val="28"/>
          <w:szCs w:val="28"/>
        </w:rPr>
        <w:t>посредством</w:t>
      </w:r>
      <w:r>
        <w:rPr>
          <w:spacing w:val="1"/>
          <w:sz w:val="28"/>
          <w:szCs w:val="28"/>
        </w:rPr>
        <w:t xml:space="preserve"> </w:t>
      </w:r>
      <w:r>
        <w:rPr>
          <w:sz w:val="28"/>
          <w:szCs w:val="28"/>
        </w:rPr>
        <w:t>ЕПГУ</w:t>
      </w:r>
      <w:r>
        <w:rPr>
          <w:spacing w:val="1"/>
          <w:sz w:val="28"/>
          <w:szCs w:val="28"/>
        </w:rPr>
        <w:t xml:space="preserve"> </w:t>
      </w:r>
      <w:r>
        <w:rPr>
          <w:sz w:val="28"/>
          <w:szCs w:val="28"/>
        </w:rPr>
        <w:t>(далее</w:t>
      </w:r>
      <w:r>
        <w:rPr>
          <w:spacing w:val="1"/>
          <w:sz w:val="28"/>
          <w:szCs w:val="28"/>
        </w:rPr>
        <w:t xml:space="preserve"> </w:t>
      </w:r>
      <w:r>
        <w:rPr>
          <w:sz w:val="28"/>
          <w:szCs w:val="28"/>
        </w:rPr>
        <w:t>-</w:t>
      </w:r>
      <w:r>
        <w:rPr>
          <w:spacing w:val="1"/>
          <w:sz w:val="28"/>
          <w:szCs w:val="28"/>
        </w:rPr>
        <w:t xml:space="preserve"> </w:t>
      </w:r>
      <w:r>
        <w:rPr>
          <w:sz w:val="28"/>
          <w:szCs w:val="28"/>
        </w:rPr>
        <w:t>Личный</w:t>
      </w:r>
      <w:r>
        <w:rPr>
          <w:spacing w:val="1"/>
          <w:sz w:val="28"/>
          <w:szCs w:val="28"/>
        </w:rPr>
        <w:t xml:space="preserve"> </w:t>
      </w:r>
      <w:r>
        <w:rPr>
          <w:sz w:val="28"/>
          <w:szCs w:val="28"/>
        </w:rPr>
        <w:t>кабинет)</w:t>
      </w:r>
      <w:r>
        <w:rPr>
          <w:spacing w:val="61"/>
          <w:sz w:val="28"/>
          <w:szCs w:val="28"/>
        </w:rPr>
        <w:t xml:space="preserve"> </w:t>
      </w:r>
      <w:r>
        <w:rPr>
          <w:sz w:val="28"/>
          <w:szCs w:val="28"/>
        </w:rPr>
        <w:t>на</w:t>
      </w:r>
      <w:r>
        <w:rPr>
          <w:spacing w:val="61"/>
          <w:sz w:val="28"/>
          <w:szCs w:val="28"/>
        </w:rPr>
        <w:t xml:space="preserve"> </w:t>
      </w:r>
      <w:r>
        <w:rPr>
          <w:sz w:val="28"/>
          <w:szCs w:val="28"/>
        </w:rPr>
        <w:t>ЕПГУ</w:t>
      </w:r>
      <w:r>
        <w:rPr>
          <w:spacing w:val="1"/>
          <w:sz w:val="28"/>
          <w:szCs w:val="28"/>
        </w:rPr>
        <w:t xml:space="preserve"> </w:t>
      </w:r>
      <w:r>
        <w:rPr>
          <w:sz w:val="28"/>
          <w:szCs w:val="28"/>
        </w:rPr>
        <w:t xml:space="preserve">направляется в день подписания результата. </w:t>
      </w:r>
    </w:p>
    <w:p w14:paraId="2CD5C0B8">
      <w:pPr>
        <w:ind w:firstLine="567"/>
        <w:jc w:val="center"/>
        <w:rPr>
          <w:b/>
          <w:bCs/>
          <w:color w:val="00B050"/>
          <w:sz w:val="28"/>
          <w:szCs w:val="28"/>
        </w:rPr>
      </w:pPr>
    </w:p>
    <w:p w14:paraId="3FEAA207">
      <w:pPr>
        <w:ind w:firstLine="567"/>
        <w:jc w:val="center"/>
        <w:rPr>
          <w:b/>
          <w:bCs/>
          <w:sz w:val="28"/>
          <w:szCs w:val="28"/>
        </w:rPr>
      </w:pPr>
      <w:r>
        <w:rPr>
          <w:b/>
          <w:bCs/>
          <w:sz w:val="28"/>
          <w:szCs w:val="28"/>
        </w:rPr>
        <w:t>2.4. Срок предоставления муниципальной услуги</w:t>
      </w:r>
    </w:p>
    <w:p w14:paraId="2D047FCA">
      <w:pPr>
        <w:ind w:firstLine="720"/>
        <w:jc w:val="both"/>
        <w:outlineLvl w:val="2"/>
        <w:rPr>
          <w:color w:val="00B050"/>
          <w:sz w:val="28"/>
          <w:szCs w:val="28"/>
        </w:rPr>
      </w:pPr>
    </w:p>
    <w:p w14:paraId="1B3138E0">
      <w:pPr>
        <w:ind w:firstLine="709"/>
        <w:jc w:val="both"/>
        <w:outlineLvl w:val="2"/>
        <w:rPr>
          <w:sz w:val="28"/>
          <w:szCs w:val="28"/>
        </w:rPr>
      </w:pPr>
      <w:r>
        <w:rPr>
          <w:sz w:val="28"/>
          <w:szCs w:val="28"/>
        </w:rPr>
        <w:t>2.4.1. Срок предоставления Муниципальной услуги:</w:t>
      </w:r>
    </w:p>
    <w:p w14:paraId="60CFB87F">
      <w:pPr>
        <w:ind w:firstLine="709"/>
        <w:jc w:val="both"/>
        <w:outlineLvl w:val="2"/>
        <w:rPr>
          <w:sz w:val="28"/>
          <w:szCs w:val="28"/>
        </w:rPr>
      </w:pPr>
      <w:r>
        <w:rPr>
          <w:sz w:val="28"/>
          <w:szCs w:val="28"/>
        </w:rPr>
        <w:t>2.4.1.1. по основаниям, указанным в подпунктах 2.3.1.1, 2.3.1.4 настоящего Административного регламента, составляет не более 10 рабочих дней со дня регистрации Заявления в Администрации;</w:t>
      </w:r>
    </w:p>
    <w:p w14:paraId="62944DF0">
      <w:pPr>
        <w:ind w:firstLine="709"/>
        <w:jc w:val="both"/>
        <w:outlineLvl w:val="2"/>
        <w:rPr>
          <w:sz w:val="28"/>
          <w:szCs w:val="28"/>
        </w:rPr>
      </w:pPr>
      <w:r>
        <w:rPr>
          <w:sz w:val="28"/>
          <w:szCs w:val="28"/>
        </w:rPr>
        <w:t>2.4.1.2. по основанию, указанному в пункте 2.3.1.2 настоящего Административного регламента, составляет не более 1 (одного) рабочего дня со дня регистрации Заявления в Администрации;</w:t>
      </w:r>
    </w:p>
    <w:p w14:paraId="14E007BB">
      <w:pPr>
        <w:ind w:firstLine="709"/>
        <w:jc w:val="both"/>
        <w:outlineLvl w:val="2"/>
        <w:rPr>
          <w:sz w:val="28"/>
          <w:szCs w:val="28"/>
        </w:rPr>
      </w:pPr>
      <w:r>
        <w:rPr>
          <w:sz w:val="28"/>
          <w:szCs w:val="28"/>
        </w:rPr>
        <w:t>2.4.1.3. по основанию, указанному в пункте 2.3.1.3 настоящего Административного регламента, составляет не более 5 рабочих дней со дня регистрации Заявления в Администрации.</w:t>
      </w:r>
    </w:p>
    <w:p w14:paraId="09FA3EEF">
      <w:pPr>
        <w:ind w:firstLine="709"/>
        <w:jc w:val="both"/>
        <w:outlineLvl w:val="2"/>
        <w:rPr>
          <w:sz w:val="28"/>
          <w:szCs w:val="28"/>
        </w:rPr>
      </w:pPr>
      <w:r>
        <w:rPr>
          <w:sz w:val="28"/>
          <w:szCs w:val="28"/>
        </w:rPr>
        <w:t>2.4.2.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4C02315E">
      <w:pPr>
        <w:ind w:firstLine="709"/>
        <w:jc w:val="both"/>
        <w:outlineLvl w:val="2"/>
        <w:rPr>
          <w:sz w:val="28"/>
          <w:szCs w:val="28"/>
        </w:rPr>
      </w:pPr>
      <w:r>
        <w:rPr>
          <w:sz w:val="28"/>
          <w:szCs w:val="28"/>
        </w:rPr>
        <w:t>2.4.2.1.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3696014E">
      <w:pPr>
        <w:ind w:firstLine="709"/>
        <w:jc w:val="both"/>
        <w:outlineLvl w:val="2"/>
        <w:rPr>
          <w:sz w:val="28"/>
          <w:szCs w:val="28"/>
        </w:rPr>
      </w:pPr>
      <w:r>
        <w:rPr>
          <w:sz w:val="28"/>
          <w:szCs w:val="28"/>
        </w:rPr>
        <w:t>2.4.3.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4E170238">
      <w:pPr>
        <w:ind w:firstLine="709"/>
        <w:jc w:val="both"/>
        <w:outlineLvl w:val="2"/>
        <w:rPr>
          <w:sz w:val="28"/>
          <w:szCs w:val="28"/>
        </w:rPr>
      </w:pPr>
      <w:r>
        <w:rPr>
          <w:sz w:val="28"/>
          <w:szCs w:val="28"/>
        </w:rPr>
        <w:t>2.4.3.1.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316B2F19">
      <w:pPr>
        <w:ind w:firstLine="709"/>
        <w:jc w:val="both"/>
        <w:outlineLvl w:val="2"/>
        <w:rPr>
          <w:sz w:val="28"/>
          <w:szCs w:val="28"/>
        </w:rPr>
      </w:pPr>
      <w:r>
        <w:rPr>
          <w:sz w:val="28"/>
          <w:szCs w:val="28"/>
        </w:rPr>
        <w:t>2.4.3.2.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1781645">
      <w:pPr>
        <w:ind w:firstLine="709"/>
        <w:jc w:val="both"/>
        <w:outlineLvl w:val="2"/>
        <w:rPr>
          <w:sz w:val="28"/>
          <w:szCs w:val="28"/>
        </w:rPr>
      </w:pPr>
      <w:r>
        <w:rPr>
          <w:sz w:val="28"/>
          <w:szCs w:val="28"/>
        </w:rPr>
        <w:t>2.4.4.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1800DAD1">
      <w:pPr>
        <w:ind w:firstLine="709"/>
        <w:jc w:val="both"/>
        <w:outlineLvl w:val="2"/>
        <w:rPr>
          <w:sz w:val="28"/>
          <w:szCs w:val="28"/>
        </w:rPr>
      </w:pPr>
      <w:r>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61525828">
      <w:pPr>
        <w:jc w:val="both"/>
        <w:outlineLvl w:val="2"/>
        <w:rPr>
          <w:color w:val="00B050"/>
          <w:sz w:val="28"/>
          <w:szCs w:val="28"/>
        </w:rPr>
      </w:pPr>
    </w:p>
    <w:p w14:paraId="3031F50A">
      <w:pPr>
        <w:jc w:val="center"/>
        <w:rPr>
          <w:sz w:val="28"/>
          <w:szCs w:val="28"/>
        </w:rPr>
      </w:pPr>
      <w:r>
        <w:rPr>
          <w:b/>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33AB9B">
      <w:pPr>
        <w:ind w:firstLine="720"/>
        <w:jc w:val="both"/>
        <w:rPr>
          <w:color w:val="00B050"/>
          <w:sz w:val="28"/>
          <w:szCs w:val="28"/>
        </w:rPr>
      </w:pPr>
    </w:p>
    <w:p w14:paraId="24A8B36B">
      <w:pPr>
        <w:ind w:firstLine="567"/>
        <w:jc w:val="both"/>
        <w:rPr>
          <w:sz w:val="28"/>
          <w:szCs w:val="28"/>
        </w:rPr>
      </w:pPr>
      <w:r>
        <w:rPr>
          <w:sz w:val="28"/>
          <w:szCs w:val="28"/>
        </w:rPr>
        <w:t>2.5.1.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услугой:</w:t>
      </w:r>
    </w:p>
    <w:p w14:paraId="5CCAA32E">
      <w:pPr>
        <w:ind w:firstLine="709"/>
        <w:jc w:val="both"/>
        <w:rPr>
          <w:sz w:val="28"/>
          <w:szCs w:val="28"/>
        </w:rPr>
      </w:pPr>
      <w:r>
        <w:rPr>
          <w:sz w:val="28"/>
          <w:szCs w:val="28"/>
        </w:rPr>
        <w:t>1) заявление по форме согласно Приложению № 1 к настоящему Административному регламенту;</w:t>
      </w:r>
    </w:p>
    <w:p w14:paraId="5AF6A8B1">
      <w:pPr>
        <w:ind w:firstLine="567"/>
        <w:jc w:val="both"/>
        <w:rPr>
          <w:sz w:val="28"/>
          <w:szCs w:val="28"/>
        </w:rPr>
      </w:pPr>
      <w:r>
        <w:rPr>
          <w:sz w:val="28"/>
          <w:szCs w:val="28"/>
        </w:rPr>
        <w:tab/>
      </w:r>
      <w:r>
        <w:rPr>
          <w:sz w:val="28"/>
          <w:szCs w:val="28"/>
        </w:rPr>
        <w:t>2)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42E679">
      <w:pPr>
        <w:ind w:firstLine="567"/>
        <w:jc w:val="both"/>
        <w:rPr>
          <w:sz w:val="28"/>
          <w:szCs w:val="28"/>
        </w:rPr>
      </w:pPr>
      <w:r>
        <w:rPr>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14:paraId="7CB88930">
      <w:pPr>
        <w:ind w:firstLine="567"/>
        <w:jc w:val="both"/>
        <w:rPr>
          <w:sz w:val="28"/>
          <w:szCs w:val="28"/>
        </w:rPr>
      </w:pPr>
      <w:r>
        <w:rPr>
          <w:sz w:val="28"/>
          <w:szCs w:val="28"/>
        </w:rPr>
        <w:t>4) гарантийное письмо по восстановлению покрытия;</w:t>
      </w:r>
    </w:p>
    <w:p w14:paraId="108F7D26">
      <w:pPr>
        <w:ind w:firstLine="567"/>
        <w:jc w:val="both"/>
        <w:rPr>
          <w:sz w:val="28"/>
          <w:szCs w:val="28"/>
        </w:rPr>
      </w:pPr>
      <w:r>
        <w:rPr>
          <w:sz w:val="28"/>
          <w:szCs w:val="28"/>
        </w:rPr>
        <w:t>5)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15E311B">
      <w:pPr>
        <w:ind w:firstLine="567"/>
        <w:jc w:val="both"/>
        <w:rPr>
          <w:sz w:val="28"/>
          <w:szCs w:val="28"/>
        </w:rPr>
      </w:pPr>
      <w:r>
        <w:rPr>
          <w:sz w:val="28"/>
          <w:szCs w:val="28"/>
        </w:rPr>
        <w:t>6) договор на проведение работ, в случае если работы будут проводиться подрядной организацией.</w:t>
      </w:r>
    </w:p>
    <w:p w14:paraId="0B6D72EE">
      <w:pPr>
        <w:ind w:firstLine="567"/>
        <w:jc w:val="both"/>
        <w:rPr>
          <w:sz w:val="28"/>
          <w:szCs w:val="28"/>
        </w:rPr>
      </w:pPr>
      <w:r>
        <w:rPr>
          <w:sz w:val="28"/>
          <w:szCs w:val="28"/>
        </w:rPr>
        <w:t>2.5.2.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016F7D97">
      <w:pPr>
        <w:ind w:firstLine="567"/>
        <w:jc w:val="both"/>
        <w:rPr>
          <w:sz w:val="28"/>
          <w:szCs w:val="28"/>
        </w:rPr>
      </w:pPr>
      <w:r>
        <w:rPr>
          <w:sz w:val="28"/>
          <w:szCs w:val="28"/>
        </w:rPr>
        <w:t>2.5.2.1.</w:t>
      </w:r>
      <w:r>
        <w:rPr>
          <w:sz w:val="28"/>
          <w:szCs w:val="28"/>
        </w:rPr>
        <w:tab/>
      </w:r>
      <w:r>
        <w:rPr>
          <w:sz w:val="28"/>
          <w:szCs w:val="28"/>
        </w:rPr>
        <w:t xml:space="preserve"> В случае обращения по основаниям, указанным в пункте 2.4.1 настоящего Административного регламента:</w:t>
      </w:r>
    </w:p>
    <w:p w14:paraId="4C478CD2">
      <w:pPr>
        <w:ind w:firstLine="567"/>
        <w:jc w:val="both"/>
        <w:rPr>
          <w:sz w:val="28"/>
          <w:szCs w:val="28"/>
        </w:rPr>
      </w:pPr>
      <w:r>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7929D0A">
      <w:pPr>
        <w:ind w:firstLine="567"/>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14:paraId="5C04CA85">
      <w:pPr>
        <w:ind w:firstLine="567"/>
        <w:jc w:val="both"/>
        <w:rPr>
          <w:sz w:val="28"/>
          <w:szCs w:val="28"/>
        </w:rPr>
      </w:pPr>
      <w:r>
        <w:rPr>
          <w:sz w:val="28"/>
          <w:szCs w:val="28"/>
        </w:rPr>
        <w:t xml:space="preserve">- в форме электронного документа в личном кабинете на ЕПГУ; </w:t>
      </w:r>
    </w:p>
    <w:p w14:paraId="2DCA90B0">
      <w:pPr>
        <w:ind w:firstLine="567"/>
        <w:jc w:val="both"/>
        <w:rPr>
          <w:sz w:val="28"/>
          <w:szCs w:val="28"/>
        </w:rPr>
      </w:pPr>
      <w:r>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79DA8649">
      <w:pPr>
        <w:ind w:firstLine="567"/>
        <w:jc w:val="both"/>
        <w:rPr>
          <w:sz w:val="28"/>
          <w:szCs w:val="28"/>
        </w:rPr>
      </w:pPr>
      <w:r>
        <w:rPr>
          <w:sz w:val="28"/>
          <w:szCs w:val="28"/>
        </w:rPr>
        <w:t>- на бумажном носителе в Уполномоченном органе, многофункциональном центре.</w:t>
      </w:r>
    </w:p>
    <w:p w14:paraId="66B238D5">
      <w:pPr>
        <w:ind w:firstLine="567"/>
        <w:jc w:val="both"/>
        <w:rPr>
          <w:sz w:val="28"/>
          <w:szCs w:val="28"/>
        </w:rPr>
      </w:pPr>
      <w:r>
        <w:rPr>
          <w:sz w:val="28"/>
          <w:szCs w:val="28"/>
        </w:rPr>
        <w:t>б) проект производства работ, который содержит:</w:t>
      </w:r>
    </w:p>
    <w:p w14:paraId="34E5D1A3">
      <w:pPr>
        <w:ind w:firstLine="567"/>
        <w:jc w:val="both"/>
        <w:rPr>
          <w:sz w:val="28"/>
          <w:szCs w:val="28"/>
        </w:rPr>
      </w:pPr>
      <w:r>
        <w:rPr>
          <w:sz w:val="28"/>
          <w:szCs w:val="28"/>
        </w:rPr>
        <w:t>-</w:t>
      </w:r>
      <w:r>
        <w:rPr>
          <w:sz w:val="28"/>
          <w:szCs w:val="28"/>
        </w:rPr>
        <w:tab/>
      </w:r>
      <w:r>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356BC822">
      <w:pPr>
        <w:ind w:firstLine="567"/>
        <w:jc w:val="both"/>
        <w:rPr>
          <w:sz w:val="28"/>
          <w:szCs w:val="28"/>
        </w:rPr>
      </w:pPr>
      <w:r>
        <w:rPr>
          <w:sz w:val="28"/>
          <w:szCs w:val="28"/>
        </w:rPr>
        <w:t>-</w:t>
      </w:r>
      <w:r>
        <w:rPr>
          <w:sz w:val="28"/>
          <w:szCs w:val="28"/>
        </w:rPr>
        <w:tab/>
      </w:r>
      <w:r>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148FB46B">
      <w:pPr>
        <w:ind w:firstLine="567"/>
        <w:jc w:val="both"/>
        <w:rPr>
          <w:sz w:val="28"/>
          <w:szCs w:val="28"/>
        </w:rPr>
      </w:pPr>
      <w:r>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260408DA">
      <w:pPr>
        <w:ind w:firstLine="567"/>
        <w:jc w:val="both"/>
        <w:rPr>
          <w:sz w:val="28"/>
          <w:szCs w:val="28"/>
        </w:rPr>
      </w:pPr>
      <w:r>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28E5A111">
      <w:pPr>
        <w:ind w:firstLine="567"/>
        <w:jc w:val="both"/>
        <w:rPr>
          <w:sz w:val="28"/>
          <w:szCs w:val="28"/>
        </w:rPr>
      </w:pPr>
      <w:r>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38E49911">
      <w:pPr>
        <w:ind w:firstLine="567"/>
        <w:jc w:val="both"/>
        <w:rPr>
          <w:sz w:val="28"/>
          <w:szCs w:val="28"/>
        </w:rPr>
      </w:pPr>
      <w:r>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5287FAC">
      <w:pPr>
        <w:ind w:firstLine="567"/>
        <w:jc w:val="both"/>
        <w:rPr>
          <w:sz w:val="28"/>
          <w:szCs w:val="28"/>
        </w:rPr>
      </w:pPr>
      <w:r>
        <w:rPr>
          <w:sz w:val="28"/>
          <w:szCs w:val="28"/>
        </w:rPr>
        <w:t xml:space="preserve">в) календарный график производства работ. </w:t>
      </w:r>
    </w:p>
    <w:p w14:paraId="1DE7FE64">
      <w:pPr>
        <w:ind w:firstLine="567"/>
        <w:jc w:val="both"/>
        <w:rPr>
          <w:sz w:val="28"/>
          <w:szCs w:val="28"/>
        </w:rPr>
      </w:pPr>
      <w:r>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2580CDE">
      <w:pPr>
        <w:ind w:firstLine="567"/>
        <w:jc w:val="both"/>
        <w:rPr>
          <w:sz w:val="28"/>
          <w:szCs w:val="28"/>
        </w:rPr>
      </w:pPr>
      <w:r>
        <w:rPr>
          <w:sz w:val="2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7BDADBA6">
      <w:pPr>
        <w:ind w:firstLine="567"/>
        <w:jc w:val="both"/>
        <w:rPr>
          <w:sz w:val="28"/>
          <w:szCs w:val="28"/>
        </w:rPr>
      </w:pPr>
      <w:r>
        <w:rPr>
          <w:sz w:val="28"/>
          <w:szCs w:val="28"/>
        </w:rPr>
        <w:t>2.5.3. В случае обращения по основанию, указанному в пункте 2.3.1.2 настоящего Административного регламента:</w:t>
      </w:r>
    </w:p>
    <w:p w14:paraId="74E8C498">
      <w:pPr>
        <w:ind w:firstLine="567"/>
        <w:jc w:val="both"/>
        <w:rPr>
          <w:sz w:val="28"/>
          <w:szCs w:val="28"/>
        </w:rPr>
      </w:pPr>
      <w:r>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45EA8E1">
      <w:pPr>
        <w:ind w:firstLine="567"/>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14:paraId="1886E2AB">
      <w:pPr>
        <w:ind w:firstLine="567"/>
        <w:jc w:val="both"/>
        <w:rPr>
          <w:sz w:val="28"/>
          <w:szCs w:val="28"/>
        </w:rPr>
      </w:pPr>
      <w:r>
        <w:rPr>
          <w:sz w:val="28"/>
          <w:szCs w:val="28"/>
        </w:rPr>
        <w:t xml:space="preserve">- в форме электронного документа в личном кабинете на ЕПГУ; </w:t>
      </w:r>
    </w:p>
    <w:p w14:paraId="16DAA58E">
      <w:pPr>
        <w:ind w:firstLine="567"/>
        <w:jc w:val="both"/>
        <w:rPr>
          <w:sz w:val="28"/>
          <w:szCs w:val="28"/>
        </w:rPr>
      </w:pPr>
      <w:r>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45087EFC">
      <w:pPr>
        <w:ind w:firstLine="567"/>
        <w:jc w:val="both"/>
        <w:rPr>
          <w:sz w:val="28"/>
          <w:szCs w:val="28"/>
        </w:rPr>
      </w:pPr>
      <w:r>
        <w:rPr>
          <w:sz w:val="28"/>
          <w:szCs w:val="28"/>
        </w:rPr>
        <w:t>- на бумажном носителе в Уполномоченном органе, многофункциональном центре;</w:t>
      </w:r>
    </w:p>
    <w:p w14:paraId="12F816C2">
      <w:pPr>
        <w:ind w:firstLine="567"/>
        <w:jc w:val="both"/>
        <w:rPr>
          <w:sz w:val="28"/>
          <w:szCs w:val="28"/>
        </w:rPr>
      </w:pPr>
      <w:r>
        <w:rPr>
          <w:sz w:val="28"/>
          <w:szCs w:val="28"/>
        </w:rPr>
        <w:t>б) схема участка работ (выкопировка из исполнительной документации на подземные коммуникации и сооружения);</w:t>
      </w:r>
    </w:p>
    <w:p w14:paraId="647A8507">
      <w:pPr>
        <w:ind w:firstLine="567"/>
        <w:jc w:val="both"/>
        <w:rPr>
          <w:sz w:val="28"/>
          <w:szCs w:val="28"/>
        </w:rPr>
      </w:pPr>
      <w:r>
        <w:rPr>
          <w:sz w:val="28"/>
          <w:szCs w:val="28"/>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14:paraId="4BE2509E">
      <w:pPr>
        <w:ind w:firstLine="567"/>
        <w:jc w:val="both"/>
        <w:rPr>
          <w:sz w:val="28"/>
          <w:szCs w:val="28"/>
        </w:rPr>
      </w:pPr>
      <w:r>
        <w:rPr>
          <w:sz w:val="28"/>
          <w:szCs w:val="28"/>
        </w:rPr>
        <w:t>2.5.4. В случае обращения по основанию, указанному в пункте 2.4.3 настоящего Административного регламента:</w:t>
      </w:r>
    </w:p>
    <w:p w14:paraId="05B905F7">
      <w:pPr>
        <w:ind w:firstLine="567"/>
        <w:jc w:val="both"/>
        <w:rPr>
          <w:sz w:val="28"/>
          <w:szCs w:val="28"/>
        </w:rPr>
      </w:pPr>
      <w:r>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9AE1270">
      <w:pPr>
        <w:ind w:firstLine="567"/>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14:paraId="095009B3">
      <w:pPr>
        <w:ind w:firstLine="567"/>
        <w:jc w:val="both"/>
        <w:rPr>
          <w:sz w:val="28"/>
          <w:szCs w:val="28"/>
        </w:rPr>
      </w:pPr>
      <w:r>
        <w:rPr>
          <w:sz w:val="28"/>
          <w:szCs w:val="28"/>
        </w:rPr>
        <w:t xml:space="preserve">- в форме электронного документа в личном кабинете на ЕПГУ; </w:t>
      </w:r>
    </w:p>
    <w:p w14:paraId="6E311CDA">
      <w:pPr>
        <w:ind w:firstLine="567"/>
        <w:jc w:val="both"/>
        <w:rPr>
          <w:sz w:val="28"/>
          <w:szCs w:val="28"/>
        </w:rPr>
      </w:pPr>
      <w:r>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14:paraId="5140AD15">
      <w:pPr>
        <w:ind w:firstLine="567"/>
        <w:jc w:val="both"/>
        <w:rPr>
          <w:sz w:val="28"/>
          <w:szCs w:val="28"/>
        </w:rPr>
      </w:pPr>
      <w:r>
        <w:rPr>
          <w:sz w:val="28"/>
          <w:szCs w:val="28"/>
        </w:rPr>
        <w:t>- на бумажном носителе в Уполномоченном органе, многофункциональном центре;</w:t>
      </w:r>
    </w:p>
    <w:p w14:paraId="064C80E4">
      <w:pPr>
        <w:ind w:firstLine="567"/>
        <w:jc w:val="both"/>
        <w:rPr>
          <w:sz w:val="28"/>
          <w:szCs w:val="28"/>
        </w:rPr>
      </w:pPr>
      <w:r>
        <w:rPr>
          <w:sz w:val="28"/>
          <w:szCs w:val="28"/>
        </w:rPr>
        <w:t>б) календарный график производства земляных работ;</w:t>
      </w:r>
    </w:p>
    <w:p w14:paraId="51C7A225">
      <w:pPr>
        <w:ind w:firstLine="567"/>
        <w:jc w:val="both"/>
        <w:rPr>
          <w:sz w:val="28"/>
          <w:szCs w:val="28"/>
        </w:rPr>
      </w:pPr>
      <w:r>
        <w:rPr>
          <w:sz w:val="28"/>
          <w:szCs w:val="28"/>
        </w:rPr>
        <w:t>в) проект производства работ (в случае изменения технических решений);</w:t>
      </w:r>
    </w:p>
    <w:p w14:paraId="496C4B6F">
      <w:pPr>
        <w:ind w:firstLine="567"/>
        <w:jc w:val="both"/>
        <w:rPr>
          <w:sz w:val="28"/>
          <w:szCs w:val="28"/>
        </w:rPr>
      </w:pPr>
      <w:r>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29D66A6">
      <w:pPr>
        <w:ind w:firstLine="567"/>
        <w:jc w:val="both"/>
        <w:rPr>
          <w:sz w:val="28"/>
          <w:szCs w:val="28"/>
        </w:rPr>
      </w:pPr>
      <w:r>
        <w:rPr>
          <w:sz w:val="28"/>
          <w:szCs w:val="28"/>
        </w:rPr>
        <w:t>2.5.5. Запрещено требовать у Заявителя:</w:t>
      </w:r>
    </w:p>
    <w:p w14:paraId="6B76D034">
      <w:pPr>
        <w:ind w:firstLine="567"/>
        <w:jc w:val="both"/>
        <w:rPr>
          <w:sz w:val="28"/>
          <w:szCs w:val="28"/>
        </w:rPr>
      </w:pPr>
      <w:r>
        <w:rPr>
          <w:sz w:val="28"/>
          <w:szCs w:val="28"/>
        </w:rPr>
        <w:t>2.5.5.1.</w:t>
      </w:r>
      <w:r>
        <w:rPr>
          <w:sz w:val="28"/>
          <w:szCs w:val="28"/>
        </w:rPr>
        <w:tab/>
      </w:r>
      <w:r>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6AE04FA2">
      <w:pPr>
        <w:ind w:firstLine="567"/>
        <w:jc w:val="both"/>
        <w:rPr>
          <w:sz w:val="28"/>
          <w:szCs w:val="28"/>
        </w:rPr>
      </w:pPr>
      <w:r>
        <w:rPr>
          <w:sz w:val="28"/>
          <w:szCs w:val="28"/>
        </w:rPr>
        <w:t>2.5.5.2.</w:t>
      </w:r>
      <w:r>
        <w:rPr>
          <w:sz w:val="28"/>
          <w:szCs w:val="28"/>
        </w:rPr>
        <w:tab/>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33BE66">
      <w:pPr>
        <w:ind w:firstLine="567"/>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DE63A2">
      <w:pPr>
        <w:ind w:firstLine="567"/>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88D425">
      <w:pPr>
        <w:ind w:firstLine="567"/>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0C0768">
      <w:pPr>
        <w:ind w:firstLine="567"/>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33F289E">
      <w:pPr>
        <w:ind w:firstLine="567"/>
        <w:jc w:val="both"/>
        <w:rPr>
          <w:b/>
          <w:bCs/>
          <w:color w:val="00B050"/>
          <w:sz w:val="28"/>
          <w:szCs w:val="28"/>
        </w:rPr>
      </w:pPr>
    </w:p>
    <w:p w14:paraId="24847C71">
      <w:pPr>
        <w:ind w:firstLine="709"/>
        <w:jc w:val="center"/>
        <w:rPr>
          <w:b/>
          <w:bCs/>
          <w:sz w:val="28"/>
          <w:szCs w:val="28"/>
        </w:rPr>
      </w:pPr>
      <w:r>
        <w:rPr>
          <w:b/>
          <w:bCs/>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4BEA0F9F">
      <w:pPr>
        <w:ind w:firstLine="709"/>
        <w:jc w:val="both"/>
        <w:rPr>
          <w:color w:val="00B050"/>
          <w:sz w:val="28"/>
          <w:szCs w:val="28"/>
        </w:rPr>
      </w:pPr>
    </w:p>
    <w:p w14:paraId="3A9A1628">
      <w:pPr>
        <w:ind w:firstLine="709"/>
        <w:jc w:val="both"/>
        <w:rPr>
          <w:sz w:val="28"/>
          <w:szCs w:val="28"/>
        </w:rPr>
      </w:pPr>
      <w:r>
        <w:rPr>
          <w:sz w:val="28"/>
          <w:szCs w:val="28"/>
        </w:rPr>
        <w:t>2.6.1.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306F698">
      <w:pPr>
        <w:ind w:firstLine="709"/>
        <w:jc w:val="both"/>
        <w:rPr>
          <w:sz w:val="28"/>
          <w:szCs w:val="28"/>
        </w:rPr>
      </w:pPr>
      <w:r>
        <w:rPr>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1BE7CAD0">
      <w:pPr>
        <w:ind w:firstLine="709"/>
        <w:jc w:val="both"/>
        <w:rPr>
          <w:sz w:val="28"/>
          <w:szCs w:val="28"/>
        </w:rPr>
      </w:pPr>
      <w:r>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3C4672D9">
      <w:pPr>
        <w:ind w:firstLine="709"/>
        <w:jc w:val="both"/>
        <w:rPr>
          <w:sz w:val="28"/>
          <w:szCs w:val="28"/>
        </w:rPr>
      </w:pPr>
      <w:r>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586FD020">
      <w:pPr>
        <w:ind w:firstLine="709"/>
        <w:jc w:val="both"/>
        <w:rPr>
          <w:sz w:val="28"/>
          <w:szCs w:val="28"/>
        </w:rPr>
      </w:pPr>
      <w:r>
        <w:rPr>
          <w:sz w:val="28"/>
          <w:szCs w:val="28"/>
        </w:rPr>
        <w:t xml:space="preserve">г) уведомление о планируемом сносе; </w:t>
      </w:r>
    </w:p>
    <w:p w14:paraId="09D738D6">
      <w:pPr>
        <w:ind w:firstLine="709"/>
        <w:jc w:val="both"/>
        <w:rPr>
          <w:sz w:val="28"/>
          <w:szCs w:val="28"/>
        </w:rPr>
      </w:pPr>
      <w:r>
        <w:rPr>
          <w:sz w:val="28"/>
          <w:szCs w:val="28"/>
        </w:rPr>
        <w:t>д) разрешение на строительство,</w:t>
      </w:r>
    </w:p>
    <w:p w14:paraId="46663A56">
      <w:pPr>
        <w:ind w:firstLine="709"/>
        <w:jc w:val="both"/>
        <w:rPr>
          <w:sz w:val="28"/>
          <w:szCs w:val="28"/>
        </w:rPr>
      </w:pPr>
      <w:r>
        <w:rPr>
          <w:sz w:val="28"/>
          <w:szCs w:val="28"/>
        </w:rPr>
        <w:t>е) разрешение на проведение работ по сохранению объектов культурного наследия;</w:t>
      </w:r>
    </w:p>
    <w:p w14:paraId="3105910F">
      <w:pPr>
        <w:ind w:firstLine="709"/>
        <w:jc w:val="both"/>
        <w:rPr>
          <w:sz w:val="28"/>
          <w:szCs w:val="28"/>
        </w:rPr>
      </w:pPr>
      <w:r>
        <w:rPr>
          <w:sz w:val="28"/>
          <w:szCs w:val="28"/>
        </w:rPr>
        <w:t>ж) разрешение на вырубку зеленых насаждений;</w:t>
      </w:r>
    </w:p>
    <w:p w14:paraId="1D1D9F52">
      <w:pPr>
        <w:ind w:firstLine="709"/>
        <w:jc w:val="both"/>
        <w:rPr>
          <w:sz w:val="28"/>
          <w:szCs w:val="28"/>
        </w:rPr>
      </w:pPr>
      <w:r>
        <w:rPr>
          <w:sz w:val="28"/>
          <w:szCs w:val="28"/>
        </w:rPr>
        <w:t>з) разрешение на использование земель или земельного участка, находящихся в государственной или муниципальной собственности;</w:t>
      </w:r>
    </w:p>
    <w:p w14:paraId="2CF52763">
      <w:pPr>
        <w:ind w:firstLine="709"/>
        <w:jc w:val="both"/>
        <w:rPr>
          <w:sz w:val="28"/>
          <w:szCs w:val="28"/>
        </w:rPr>
      </w:pPr>
      <w:r>
        <w:rPr>
          <w:sz w:val="28"/>
          <w:szCs w:val="28"/>
        </w:rPr>
        <w:t>и) разрешение на размещение объекта;</w:t>
      </w:r>
    </w:p>
    <w:p w14:paraId="5CEA6F9A">
      <w:pPr>
        <w:ind w:firstLine="709"/>
        <w:jc w:val="both"/>
        <w:rPr>
          <w:sz w:val="28"/>
          <w:szCs w:val="28"/>
        </w:rPr>
      </w:pPr>
      <w:r>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6EB4711">
      <w:pPr>
        <w:ind w:firstLine="709"/>
        <w:jc w:val="both"/>
        <w:rPr>
          <w:sz w:val="28"/>
          <w:szCs w:val="28"/>
        </w:rPr>
      </w:pPr>
      <w:r>
        <w:rPr>
          <w:sz w:val="28"/>
          <w:szCs w:val="28"/>
        </w:rPr>
        <w:t>л) разрешение на установку и эксплуатацию рекламной конструкции;</w:t>
      </w:r>
    </w:p>
    <w:p w14:paraId="07D776E1">
      <w:pPr>
        <w:ind w:firstLine="709"/>
        <w:jc w:val="both"/>
        <w:rPr>
          <w:sz w:val="28"/>
          <w:szCs w:val="28"/>
        </w:rPr>
      </w:pPr>
      <w:r>
        <w:rPr>
          <w:sz w:val="28"/>
          <w:szCs w:val="28"/>
        </w:rPr>
        <w:t>м) технические условия для подключения к сетям инженерно-технического обеспечения;</w:t>
      </w:r>
    </w:p>
    <w:p w14:paraId="16DD04C8">
      <w:pPr>
        <w:ind w:firstLine="709"/>
        <w:jc w:val="both"/>
        <w:rPr>
          <w:sz w:val="28"/>
          <w:szCs w:val="28"/>
        </w:rPr>
      </w:pPr>
      <w:r>
        <w:rPr>
          <w:sz w:val="28"/>
          <w:szCs w:val="28"/>
        </w:rPr>
        <w:t>н) схему движения транспорта и пешеходов.</w:t>
      </w:r>
    </w:p>
    <w:p w14:paraId="43FDFD0A">
      <w:pPr>
        <w:ind w:firstLine="709"/>
        <w:jc w:val="both"/>
        <w:rPr>
          <w:sz w:val="28"/>
          <w:szCs w:val="28"/>
        </w:rPr>
      </w:pPr>
      <w:r>
        <w:rPr>
          <w:sz w:val="28"/>
          <w:szCs w:val="28"/>
        </w:rPr>
        <w:t>2.6.2.</w:t>
      </w:r>
      <w:r>
        <w:rPr>
          <w:sz w:val="28"/>
          <w:szCs w:val="28"/>
        </w:rPr>
        <w:tab/>
      </w:r>
      <w:r>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2C871B08">
      <w:pPr>
        <w:ind w:firstLine="709"/>
        <w:jc w:val="both"/>
        <w:rPr>
          <w:sz w:val="28"/>
          <w:szCs w:val="28"/>
        </w:rPr>
      </w:pPr>
      <w:r>
        <w:rPr>
          <w:sz w:val="28"/>
          <w:szCs w:val="28"/>
        </w:rPr>
        <w:t>2.6.3.</w:t>
      </w:r>
      <w:r>
        <w:rPr>
          <w:sz w:val="28"/>
          <w:szCs w:val="28"/>
        </w:rPr>
        <w:tab/>
      </w:r>
      <w:r>
        <w:rPr>
          <w:sz w:val="28"/>
          <w:szCs w:val="28"/>
        </w:rPr>
        <w:t>Документы, указанные в пункте в пункте 2.6.1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2BC0DE0">
      <w:pPr>
        <w:ind w:firstLine="741"/>
        <w:jc w:val="both"/>
        <w:outlineLvl w:val="0"/>
        <w:rPr>
          <w:color w:val="00B050"/>
          <w:sz w:val="28"/>
          <w:szCs w:val="28"/>
        </w:rPr>
      </w:pPr>
    </w:p>
    <w:p w14:paraId="51597381">
      <w:pPr>
        <w:pStyle w:val="186"/>
        <w:spacing w:line="240" w:lineRule="auto"/>
        <w:ind w:firstLine="709"/>
        <w:jc w:val="center"/>
        <w:rPr>
          <w:b/>
          <w:bCs/>
        </w:rPr>
      </w:pPr>
      <w:r>
        <w:rPr>
          <w:b/>
        </w:rPr>
        <w:t xml:space="preserve">2.7. </w:t>
      </w:r>
      <w:r>
        <w:rPr>
          <w:b/>
          <w:bCs/>
        </w:rPr>
        <w:t>Исчерпывающий перечень оснований для отказа в приеме документов, необходимых для предоставления муниципальной услуги</w:t>
      </w:r>
    </w:p>
    <w:p w14:paraId="315EA9D5">
      <w:pPr>
        <w:ind w:firstLine="540"/>
        <w:jc w:val="center"/>
        <w:outlineLvl w:val="2"/>
        <w:rPr>
          <w:color w:val="00B050"/>
          <w:sz w:val="28"/>
          <w:szCs w:val="28"/>
        </w:rPr>
      </w:pPr>
    </w:p>
    <w:p w14:paraId="20F6E419">
      <w:pPr>
        <w:pStyle w:val="186"/>
        <w:spacing w:line="240" w:lineRule="auto"/>
        <w:rPr>
          <w:lang w:eastAsia="ru-RU"/>
        </w:rPr>
      </w:pPr>
      <w:r>
        <w:rPr>
          <w:lang w:eastAsia="ru-RU"/>
        </w:rPr>
        <w:t>2.7.1. Основаниями для отказа</w:t>
      </w:r>
      <w:r>
        <w:rPr>
          <w:lang w:eastAsia="ru-RU"/>
        </w:rPr>
        <w:tab/>
      </w:r>
      <w:r>
        <w:rPr>
          <w:lang w:eastAsia="ru-RU"/>
        </w:rPr>
        <w:t xml:space="preserve"> в приеме документов, необходимых для предоставления Муниципальной услуги, являются:</w:t>
      </w:r>
    </w:p>
    <w:p w14:paraId="53178734">
      <w:pPr>
        <w:pStyle w:val="186"/>
        <w:spacing w:line="240" w:lineRule="auto"/>
        <w:rPr>
          <w:lang w:eastAsia="ru-RU"/>
        </w:rPr>
      </w:pPr>
      <w:r>
        <w:rPr>
          <w:lang w:eastAsia="ru-RU"/>
        </w:rPr>
        <w:t>- заявление подано в орган местного самоуправления или организацию, в полномочия которых не входит предоставление услуги;</w:t>
      </w:r>
    </w:p>
    <w:p w14:paraId="608929F0">
      <w:pPr>
        <w:pStyle w:val="186"/>
        <w:spacing w:line="240" w:lineRule="auto"/>
        <w:rPr>
          <w:lang w:eastAsia="ru-RU"/>
        </w:rPr>
      </w:pPr>
      <w:r>
        <w:rPr>
          <w:lang w:eastAsia="ru-RU"/>
        </w:rPr>
        <w:t>- неполное заполнение полей в форме заявления, в том числе в интерактивной форме заявления на ЕПГУ;</w:t>
      </w:r>
    </w:p>
    <w:p w14:paraId="1BF1B7D2">
      <w:pPr>
        <w:pStyle w:val="186"/>
        <w:spacing w:line="240" w:lineRule="auto"/>
        <w:rPr>
          <w:lang w:eastAsia="ru-RU"/>
        </w:rPr>
      </w:pPr>
      <w:r>
        <w:rPr>
          <w:lang w:eastAsia="ru-RU"/>
        </w:rPr>
        <w:t>- предоставление не полного комплекта документов, необходимых для предоставления услуги;</w:t>
      </w:r>
    </w:p>
    <w:p w14:paraId="7C3D150B">
      <w:pPr>
        <w:pStyle w:val="186"/>
        <w:spacing w:line="240" w:lineRule="auto"/>
        <w:rPr>
          <w:lang w:eastAsia="ru-RU"/>
        </w:rPr>
      </w:pPr>
      <w:r>
        <w:rPr>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2B1643A">
      <w:pPr>
        <w:pStyle w:val="186"/>
        <w:spacing w:line="240" w:lineRule="auto"/>
        <w:rPr>
          <w:lang w:eastAsia="ru-RU"/>
        </w:rPr>
      </w:pPr>
      <w:r>
        <w:rPr>
          <w:lang w:eastAsia="ru-RU"/>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BF444AE">
      <w:pPr>
        <w:pStyle w:val="186"/>
        <w:spacing w:line="240" w:lineRule="auto"/>
        <w:rPr>
          <w:lang w:eastAsia="ru-RU"/>
        </w:rPr>
      </w:pPr>
      <w:r>
        <w:rPr>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322B2E">
      <w:pPr>
        <w:pStyle w:val="186"/>
        <w:spacing w:line="240" w:lineRule="auto"/>
        <w:rPr>
          <w:lang w:eastAsia="ru-RU"/>
        </w:rPr>
      </w:pPr>
      <w:r>
        <w:rPr>
          <w:lang w:eastAsia="ru-RU"/>
        </w:rPr>
        <w:t>-</w:t>
      </w:r>
      <w:r>
        <w:rPr>
          <w:lang w:eastAsia="ru-RU"/>
        </w:rPr>
        <w:tab/>
      </w:r>
      <w:r>
        <w:rPr>
          <w:lang w:eastAsia="ru-RU"/>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B7BE8DB">
      <w:pPr>
        <w:pStyle w:val="186"/>
        <w:spacing w:line="240" w:lineRule="auto"/>
        <w:rPr>
          <w:lang w:eastAsia="ru-RU"/>
        </w:rPr>
      </w:pPr>
      <w:r>
        <w:rPr>
          <w:lang w:eastAsia="ru-RU"/>
        </w:rPr>
        <w:t>-</w:t>
      </w:r>
      <w:r>
        <w:rPr>
          <w:lang w:eastAsia="ru-RU"/>
        </w:rPr>
        <w:tab/>
      </w:r>
      <w:r>
        <w:rPr>
          <w:lang w:eastAsia="ru-RU"/>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510BBB0B">
      <w:pPr>
        <w:pStyle w:val="186"/>
        <w:spacing w:line="240" w:lineRule="auto"/>
        <w:rPr>
          <w:lang w:eastAsia="ru-RU"/>
        </w:rPr>
      </w:pPr>
      <w:r>
        <w:rPr>
          <w:lang w:eastAsia="ru-RU"/>
        </w:rPr>
        <w:t>2.7.2. Решение об отказе в приеме документов, по основаниям, указанным в пункте 2.7.1 настоящего Административного регламента, оформляется по форме согласно Приложению № 4 к настоящему Административному регламенту.</w:t>
      </w:r>
    </w:p>
    <w:p w14:paraId="57AEAA49">
      <w:pPr>
        <w:pStyle w:val="186"/>
        <w:spacing w:line="240" w:lineRule="auto"/>
        <w:rPr>
          <w:lang w:eastAsia="ru-RU"/>
        </w:rPr>
      </w:pPr>
      <w:r>
        <w:rPr>
          <w:lang w:eastAsia="ru-RU"/>
        </w:rPr>
        <w:t>2.7.3. Решение об отказе в приеме документов, по основаниям, указанным в пункте 2.7.1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583A13A">
      <w:pPr>
        <w:pStyle w:val="186"/>
        <w:spacing w:line="240" w:lineRule="auto"/>
        <w:rPr>
          <w:lang w:eastAsia="ru-RU"/>
        </w:rPr>
      </w:pPr>
      <w:r>
        <w:rPr>
          <w:lang w:eastAsia="ru-RU"/>
        </w:rPr>
        <w:t xml:space="preserve">Отказ в приеме документов, по основаниям, указанным в пункте 2.7.1 настоящего Административного регламента, не препятствует повторному обращению заявителя в Администрацию за получением услуги. </w:t>
      </w:r>
    </w:p>
    <w:p w14:paraId="06138260">
      <w:pPr>
        <w:pStyle w:val="186"/>
        <w:spacing w:line="240" w:lineRule="auto"/>
        <w:jc w:val="center"/>
        <w:rPr>
          <w:color w:val="00B050"/>
          <w:lang w:eastAsia="ru-RU"/>
        </w:rPr>
      </w:pPr>
    </w:p>
    <w:p w14:paraId="27C70D18">
      <w:pPr>
        <w:pStyle w:val="186"/>
        <w:spacing w:line="240" w:lineRule="auto"/>
        <w:jc w:val="center"/>
        <w:rPr>
          <w:b/>
        </w:rPr>
      </w:pPr>
      <w:r>
        <w:rPr>
          <w:b/>
        </w:rPr>
        <w:t>2.8. Исчерпывающий перечень оснований для приостановления и               (или) отказа в предоставлении муниципальной услуги</w:t>
      </w:r>
    </w:p>
    <w:p w14:paraId="17FFE0B7">
      <w:pPr>
        <w:pStyle w:val="186"/>
        <w:spacing w:line="240" w:lineRule="auto"/>
        <w:jc w:val="center"/>
        <w:rPr>
          <w:b/>
          <w:color w:val="00B050"/>
        </w:rPr>
      </w:pPr>
    </w:p>
    <w:p w14:paraId="6FB41E4D">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2.8.1. Оснований для приостановления предоставления муниципальной услуги не предусмотрено.</w:t>
      </w:r>
    </w:p>
    <w:p w14:paraId="4C09C026">
      <w:pPr>
        <w:tabs>
          <w:tab w:val="left" w:pos="1260"/>
        </w:tabs>
        <w:ind w:firstLine="567"/>
        <w:jc w:val="both"/>
        <w:rPr>
          <w:spacing w:val="2"/>
          <w:sz w:val="28"/>
          <w:szCs w:val="28"/>
          <w:shd w:val="clear" w:color="auto" w:fill="FFFFFF"/>
          <w:lang w:eastAsia="en-US"/>
        </w:rPr>
      </w:pPr>
    </w:p>
    <w:p w14:paraId="6817FD3B">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2.8.2. Основания для отказа в предоставлении услуги:</w:t>
      </w:r>
    </w:p>
    <w:p w14:paraId="2527B27B">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AABD902">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несоответствие проекта производства работ требованиям, установленным нормативными правовыми актами;</w:t>
      </w:r>
    </w:p>
    <w:p w14:paraId="293990AC">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невозможность выполнения работ в заявленные сроки;</w:t>
      </w:r>
    </w:p>
    <w:p w14:paraId="69D547D8">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установлены факты нарушений при проведении земляных работ в соответствии с выданным разрешением на осуществление земляных работ;</w:t>
      </w:r>
    </w:p>
    <w:p w14:paraId="5FE25A4A">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наличие противоречивых сведений в заявлении о предоставлении услуги и приложенных к нему документах.</w:t>
      </w:r>
    </w:p>
    <w:p w14:paraId="3C9D7B66">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2A3ACA5">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2.8.3. Результат предоставления услуги, указанный в пункте 2.8.2 настоящего Административного регламента:</w:t>
      </w:r>
    </w:p>
    <w:p w14:paraId="2F4C6BB5">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предоставлении муниципальной услуги;</w:t>
      </w:r>
    </w:p>
    <w:p w14:paraId="019F73C3">
      <w:pPr>
        <w:tabs>
          <w:tab w:val="left" w:pos="1260"/>
        </w:tabs>
        <w:ind w:firstLine="567"/>
        <w:jc w:val="both"/>
        <w:rPr>
          <w:spacing w:val="2"/>
          <w:sz w:val="28"/>
          <w:szCs w:val="28"/>
          <w:shd w:val="clear" w:color="auto" w:fill="FFFFFF"/>
          <w:lang w:eastAsia="en-US"/>
        </w:rPr>
      </w:pPr>
      <w:r>
        <w:rPr>
          <w:spacing w:val="2"/>
          <w:sz w:val="28"/>
          <w:szCs w:val="28"/>
          <w:shd w:val="clear" w:color="auto" w:fill="FFFFFF"/>
          <w:lang w:eastAsia="en-US"/>
        </w:rPr>
        <w:t>- 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606F7D1">
      <w:pPr>
        <w:tabs>
          <w:tab w:val="left" w:pos="1260"/>
        </w:tabs>
        <w:ind w:firstLine="567"/>
        <w:jc w:val="both"/>
        <w:rPr>
          <w:sz w:val="28"/>
          <w:szCs w:val="28"/>
        </w:rPr>
      </w:pPr>
      <w:r>
        <w:rPr>
          <w:sz w:val="28"/>
          <w:szCs w:val="28"/>
        </w:rPr>
        <w:t>Решение об отказе в предоставлении муниципальной услуги оформляется по форме согласно Приложению № 4 к настоящему Административному регламенту.</w:t>
      </w:r>
    </w:p>
    <w:p w14:paraId="347C4777">
      <w:pPr>
        <w:tabs>
          <w:tab w:val="left" w:pos="1260"/>
        </w:tabs>
        <w:ind w:firstLine="567"/>
        <w:jc w:val="both"/>
        <w:rPr>
          <w:color w:val="00B050"/>
          <w:sz w:val="28"/>
          <w:szCs w:val="28"/>
        </w:rPr>
      </w:pPr>
    </w:p>
    <w:p w14:paraId="0C0C6E8B">
      <w:pPr>
        <w:tabs>
          <w:tab w:val="left" w:pos="1260"/>
        </w:tabs>
        <w:ind w:firstLine="567"/>
        <w:jc w:val="center"/>
        <w:rPr>
          <w:b/>
          <w:sz w:val="28"/>
          <w:szCs w:val="28"/>
        </w:rPr>
      </w:pPr>
      <w:r>
        <w:rPr>
          <w:b/>
          <w:sz w:val="28"/>
          <w:szCs w:val="28"/>
        </w:rPr>
        <w:t>2.9. Порядок исправления допущенных опечаток и ошибок в документах,                                              выданных в результате предоставления Муниципальной услуги</w:t>
      </w:r>
    </w:p>
    <w:p w14:paraId="0AD2AF37">
      <w:pPr>
        <w:tabs>
          <w:tab w:val="left" w:pos="1260"/>
        </w:tabs>
        <w:ind w:firstLine="567"/>
        <w:jc w:val="both"/>
        <w:rPr>
          <w:sz w:val="28"/>
          <w:szCs w:val="28"/>
        </w:rPr>
      </w:pPr>
    </w:p>
    <w:p w14:paraId="42AA36FE">
      <w:pPr>
        <w:tabs>
          <w:tab w:val="left" w:pos="1260"/>
        </w:tabs>
        <w:ind w:firstLine="567"/>
        <w:jc w:val="both"/>
        <w:rPr>
          <w:sz w:val="28"/>
          <w:szCs w:val="28"/>
        </w:rPr>
      </w:pPr>
      <w:r>
        <w:rPr>
          <w:sz w:val="28"/>
          <w:szCs w:val="28"/>
        </w:rPr>
        <w:t>2.9.1. Заявитель вправе обратиться в уполномоченный орган с заявлением об исправлении допущенных опечаток и ошибок в документах, выданных в результате предоставления Муниципальной услуги (далее – заявление об исправлении допущенных опечаток и ошибок) по форме согласно Приложению № 9 к настоящему Административному регламенту порядке.</w:t>
      </w:r>
    </w:p>
    <w:p w14:paraId="654E2FAC">
      <w:pPr>
        <w:tabs>
          <w:tab w:val="left" w:pos="1260"/>
        </w:tabs>
        <w:ind w:firstLine="567"/>
        <w:jc w:val="both"/>
        <w:rPr>
          <w:sz w:val="28"/>
          <w:szCs w:val="28"/>
        </w:rPr>
      </w:pPr>
      <w:r>
        <w:rPr>
          <w:sz w:val="28"/>
          <w:szCs w:val="28"/>
        </w:rPr>
        <w:t>Основанием для начала административной процедуры является личное обращение Заявителя в Уполномоченный орган.</w:t>
      </w:r>
    </w:p>
    <w:p w14:paraId="73D3C828">
      <w:pPr>
        <w:tabs>
          <w:tab w:val="left" w:pos="1260"/>
        </w:tabs>
        <w:ind w:firstLine="567"/>
        <w:jc w:val="both"/>
        <w:rPr>
          <w:sz w:val="28"/>
          <w:szCs w:val="28"/>
        </w:rPr>
      </w:pPr>
      <w:r>
        <w:rPr>
          <w:sz w:val="28"/>
          <w:szCs w:val="28"/>
        </w:rPr>
        <w:t>2.9.2. Специалистом Отдела, к полномочиям которого относится рассмотрение вопросов предоставления Муниципальной услуги об исправлении допущенных опечаток и (или) ошибок, в день обращения заявителя.</w:t>
      </w:r>
    </w:p>
    <w:p w14:paraId="6506342A">
      <w:pPr>
        <w:tabs>
          <w:tab w:val="left" w:pos="1260"/>
        </w:tabs>
        <w:ind w:firstLine="567"/>
        <w:jc w:val="both"/>
        <w:rPr>
          <w:sz w:val="28"/>
          <w:szCs w:val="28"/>
        </w:rPr>
      </w:pPr>
      <w:r>
        <w:rPr>
          <w:sz w:val="28"/>
          <w:szCs w:val="28"/>
        </w:rPr>
        <w:t>2.9.3. Специалистом Отдела:</w:t>
      </w:r>
    </w:p>
    <w:p w14:paraId="64521104">
      <w:pPr>
        <w:tabs>
          <w:tab w:val="left" w:pos="1260"/>
        </w:tabs>
        <w:ind w:firstLine="567"/>
        <w:jc w:val="both"/>
        <w:rPr>
          <w:sz w:val="28"/>
          <w:szCs w:val="28"/>
        </w:rPr>
      </w:pPr>
      <w:r>
        <w:rPr>
          <w:sz w:val="28"/>
          <w:szCs w:val="28"/>
        </w:rPr>
        <w:t>- устанавливает факт наличия (отсутствия) опечаток и (или) ошибок в документе, выданном в результате предоставления Муниципальной услуги;</w:t>
      </w:r>
    </w:p>
    <w:p w14:paraId="78C26F68">
      <w:pPr>
        <w:tabs>
          <w:tab w:val="left" w:pos="1260"/>
        </w:tabs>
        <w:ind w:firstLine="567"/>
        <w:jc w:val="both"/>
        <w:rPr>
          <w:sz w:val="28"/>
          <w:szCs w:val="28"/>
        </w:rPr>
      </w:pPr>
      <w:r>
        <w:rPr>
          <w:sz w:val="28"/>
          <w:szCs w:val="28"/>
        </w:rPr>
        <w:t>- приобщает к такому заявлению материалы, на основании которых был оформлен подлежащий замене документ;</w:t>
      </w:r>
    </w:p>
    <w:p w14:paraId="260A7943">
      <w:pPr>
        <w:tabs>
          <w:tab w:val="left" w:pos="1260"/>
        </w:tabs>
        <w:ind w:firstLine="567"/>
        <w:jc w:val="both"/>
        <w:rPr>
          <w:sz w:val="28"/>
          <w:szCs w:val="28"/>
        </w:rPr>
      </w:pPr>
      <w:r>
        <w:rPr>
          <w:sz w:val="28"/>
          <w:szCs w:val="28"/>
        </w:rPr>
        <w:t>-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(или) ошибок в выданных в результате предоставления Муниципальной услуги документах.</w:t>
      </w:r>
    </w:p>
    <w:p w14:paraId="1340204D">
      <w:pPr>
        <w:tabs>
          <w:tab w:val="left" w:pos="1260"/>
        </w:tabs>
        <w:ind w:firstLine="567"/>
        <w:jc w:val="both"/>
        <w:rPr>
          <w:sz w:val="28"/>
          <w:szCs w:val="28"/>
        </w:rPr>
      </w:pPr>
      <w:r>
        <w:rPr>
          <w:sz w:val="28"/>
          <w:szCs w:val="28"/>
        </w:rPr>
        <w:t>2.9.4. На основании представленных документов не позднее 1 рабочего дня, следующего за днем поступления к нему заявления об исправлении допущенных опечаток и (или) ошибок, специалист Отдела принимает решение об оформлении нового документа либо отказе в исправлении допущенных опечаток и (или) ошибок в выданных в результате предоставления Муниципальной услуги документах.</w:t>
      </w:r>
    </w:p>
    <w:p w14:paraId="12D88711">
      <w:pPr>
        <w:tabs>
          <w:tab w:val="left" w:pos="1260"/>
        </w:tabs>
        <w:ind w:firstLine="567"/>
        <w:jc w:val="both"/>
        <w:rPr>
          <w:sz w:val="28"/>
          <w:szCs w:val="28"/>
        </w:rPr>
      </w:pPr>
      <w:r>
        <w:rPr>
          <w:sz w:val="28"/>
          <w:szCs w:val="28"/>
        </w:rPr>
        <w:t>2.9.5. Исчерпывающий перечень оснований для отказа в исправлении допущенных опечаток и ошибок в результате предоставления Муниципальной услуги документах:</w:t>
      </w:r>
    </w:p>
    <w:p w14:paraId="143C93E3">
      <w:pPr>
        <w:tabs>
          <w:tab w:val="left" w:pos="1260"/>
        </w:tabs>
        <w:ind w:firstLine="567"/>
        <w:jc w:val="both"/>
        <w:rPr>
          <w:sz w:val="28"/>
          <w:szCs w:val="28"/>
        </w:rPr>
      </w:pPr>
      <w:r>
        <w:rPr>
          <w:sz w:val="28"/>
          <w:szCs w:val="28"/>
        </w:rPr>
        <w:t>а) несоответствие заявителя кругу лиц, указанных в пункте 1.2 настоящего Административного регламента;</w:t>
      </w:r>
    </w:p>
    <w:p w14:paraId="039CDDCF">
      <w:pPr>
        <w:tabs>
          <w:tab w:val="left" w:pos="1260"/>
        </w:tabs>
        <w:ind w:firstLine="567"/>
        <w:jc w:val="both"/>
        <w:rPr>
          <w:sz w:val="28"/>
          <w:szCs w:val="28"/>
        </w:rPr>
      </w:pPr>
      <w:r>
        <w:rPr>
          <w:sz w:val="28"/>
          <w:szCs w:val="28"/>
        </w:rPr>
        <w:t>б) отсутствие опечаток и ошибок в разрешении.</w:t>
      </w:r>
    </w:p>
    <w:p w14:paraId="4E75AF7F">
      <w:pPr>
        <w:tabs>
          <w:tab w:val="left" w:pos="1260"/>
        </w:tabs>
        <w:ind w:firstLine="567"/>
        <w:jc w:val="both"/>
        <w:rPr>
          <w:sz w:val="28"/>
          <w:szCs w:val="28"/>
        </w:rPr>
      </w:pPr>
      <w:r>
        <w:rPr>
          <w:sz w:val="28"/>
          <w:szCs w:val="28"/>
        </w:rPr>
        <w:t>2.9.6. Разрешение с внесенными исправлениями допущенных опечаток и ошибок, либо решение об отказе во внесении исправлений в разрешение по форме согласно Приложению № 10 к настоящему Административному регламенту направляется заявителю в порядке,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215283B">
      <w:pPr>
        <w:tabs>
          <w:tab w:val="left" w:pos="1260"/>
        </w:tabs>
        <w:ind w:firstLine="567"/>
        <w:jc w:val="both"/>
        <w:rPr>
          <w:color w:val="00B050"/>
          <w:sz w:val="28"/>
          <w:szCs w:val="28"/>
        </w:rPr>
      </w:pPr>
    </w:p>
    <w:p w14:paraId="2DF67B53">
      <w:pPr>
        <w:tabs>
          <w:tab w:val="left" w:pos="3097"/>
        </w:tabs>
        <w:ind w:firstLine="567"/>
        <w:jc w:val="center"/>
        <w:rPr>
          <w:b/>
          <w:sz w:val="28"/>
          <w:szCs w:val="28"/>
        </w:rPr>
      </w:pPr>
      <w:r>
        <w:rPr>
          <w:b/>
          <w:sz w:val="28"/>
          <w:szCs w:val="28"/>
        </w:rPr>
        <w:t>2.10. Порядок выдачи дубликата документов выданных в результате предоставления Муниципальной услуги</w:t>
      </w:r>
    </w:p>
    <w:p w14:paraId="7CCAE811">
      <w:pPr>
        <w:tabs>
          <w:tab w:val="left" w:pos="1260"/>
        </w:tabs>
        <w:ind w:firstLine="567"/>
        <w:jc w:val="both"/>
        <w:rPr>
          <w:sz w:val="28"/>
          <w:szCs w:val="28"/>
        </w:rPr>
      </w:pPr>
    </w:p>
    <w:p w14:paraId="4B5BD866">
      <w:pPr>
        <w:tabs>
          <w:tab w:val="left" w:pos="1260"/>
        </w:tabs>
        <w:ind w:firstLine="567"/>
        <w:jc w:val="both"/>
        <w:rPr>
          <w:sz w:val="28"/>
          <w:szCs w:val="28"/>
        </w:rPr>
      </w:pPr>
      <w:r>
        <w:rPr>
          <w:sz w:val="28"/>
          <w:szCs w:val="28"/>
        </w:rPr>
        <w:t>2.10.1. Заявитель вправе обратиться в уполномоченный орган с заявлением о выдаче дубликата разрешения (далее – заявление о выдаче дубликата, дубликат) по форме согласно Приложению № 11 к настоящему Административному регламенту.</w:t>
      </w:r>
    </w:p>
    <w:p w14:paraId="7659343F">
      <w:pPr>
        <w:tabs>
          <w:tab w:val="left" w:pos="1260"/>
        </w:tabs>
        <w:ind w:firstLine="567"/>
        <w:jc w:val="both"/>
        <w:rPr>
          <w:sz w:val="28"/>
          <w:szCs w:val="28"/>
        </w:rPr>
      </w:pPr>
      <w:r>
        <w:rPr>
          <w:sz w:val="28"/>
          <w:szCs w:val="28"/>
        </w:rPr>
        <w:t>В случае отсутствия оснований для отказа в выдаче дубликата, уполномоченный орган выдает документ с тем же регистрационным номером, который был указан в ранее выданном разрешении. В случае если ранее заявителю было выдано разрешение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35E0A537">
      <w:pPr>
        <w:tabs>
          <w:tab w:val="left" w:pos="1260"/>
        </w:tabs>
        <w:ind w:firstLine="567"/>
        <w:jc w:val="both"/>
        <w:rPr>
          <w:sz w:val="28"/>
          <w:szCs w:val="28"/>
        </w:rPr>
      </w:pPr>
      <w:r>
        <w:rPr>
          <w:sz w:val="28"/>
          <w:szCs w:val="28"/>
        </w:rPr>
        <w:t>2.10.2. Для выдачи дубликата документа Заявитель представляет в уполномоченный орган, по почте, на бумажном носителе или в форме электронного документа, либо в электронной форме с использованием ЕПГУ:</w:t>
      </w:r>
    </w:p>
    <w:p w14:paraId="7EBE6066">
      <w:pPr>
        <w:tabs>
          <w:tab w:val="left" w:pos="1260"/>
        </w:tabs>
        <w:ind w:firstLine="567"/>
        <w:jc w:val="both"/>
        <w:rPr>
          <w:sz w:val="28"/>
          <w:szCs w:val="28"/>
        </w:rPr>
      </w:pPr>
      <w:r>
        <w:rPr>
          <w:sz w:val="28"/>
          <w:szCs w:val="28"/>
        </w:rPr>
        <w:t>1) заявление о выдаче дубликата разрешения;</w:t>
      </w:r>
    </w:p>
    <w:p w14:paraId="4B02C38B">
      <w:pPr>
        <w:tabs>
          <w:tab w:val="left" w:pos="1260"/>
        </w:tabs>
        <w:ind w:firstLine="567"/>
        <w:jc w:val="both"/>
        <w:rPr>
          <w:sz w:val="28"/>
          <w:szCs w:val="28"/>
        </w:rPr>
      </w:pPr>
      <w:r>
        <w:rPr>
          <w:sz w:val="28"/>
          <w:szCs w:val="28"/>
        </w:rPr>
        <w:t>2) оригинал выданного разрешения - в случае его порчи.</w:t>
      </w:r>
    </w:p>
    <w:p w14:paraId="2F49623D">
      <w:pPr>
        <w:tabs>
          <w:tab w:val="left" w:pos="1260"/>
        </w:tabs>
        <w:ind w:firstLine="567"/>
        <w:jc w:val="both"/>
        <w:rPr>
          <w:sz w:val="28"/>
          <w:szCs w:val="28"/>
        </w:rPr>
      </w:pPr>
      <w:r>
        <w:rPr>
          <w:sz w:val="28"/>
          <w:szCs w:val="28"/>
        </w:rPr>
        <w:t xml:space="preserve">2.10.3. Заявление о выдаче дубликата регистрируется специалистом уполномоченного органа, ответственным за прием и регистрацию документов, в порядке, установленном настоящим Регламентом, и направляется в Отдел уполномоченного органа, ответственного за предоставление муниципальной услуги. </w:t>
      </w:r>
    </w:p>
    <w:p w14:paraId="7F5114AC">
      <w:pPr>
        <w:tabs>
          <w:tab w:val="left" w:pos="1260"/>
        </w:tabs>
        <w:ind w:firstLine="567"/>
        <w:jc w:val="both"/>
        <w:rPr>
          <w:sz w:val="28"/>
          <w:szCs w:val="28"/>
        </w:rPr>
      </w:pPr>
      <w:r>
        <w:rPr>
          <w:sz w:val="28"/>
          <w:szCs w:val="28"/>
        </w:rPr>
        <w:t xml:space="preserve"> 2.10.4. Специалист Отдела, ответственный за предоставление муниципальной услуги, в течение одного рабочего дня со дня регистрации заявления о выдаче дубликата в уполномоченном органе принимает одно и следующих решений: </w:t>
      </w:r>
    </w:p>
    <w:p w14:paraId="181A70C5">
      <w:pPr>
        <w:tabs>
          <w:tab w:val="left" w:pos="1260"/>
        </w:tabs>
        <w:ind w:firstLine="567"/>
        <w:jc w:val="both"/>
        <w:rPr>
          <w:sz w:val="28"/>
          <w:szCs w:val="28"/>
        </w:rPr>
      </w:pPr>
      <w:r>
        <w:rPr>
          <w:sz w:val="28"/>
          <w:szCs w:val="28"/>
        </w:rPr>
        <w:t xml:space="preserve">- о выдаче дубликата; </w:t>
      </w:r>
    </w:p>
    <w:p w14:paraId="2504D73C">
      <w:pPr>
        <w:tabs>
          <w:tab w:val="left" w:pos="1260"/>
        </w:tabs>
        <w:ind w:firstLine="567"/>
        <w:jc w:val="both"/>
        <w:rPr>
          <w:sz w:val="28"/>
          <w:szCs w:val="28"/>
        </w:rPr>
      </w:pPr>
      <w:r>
        <w:rPr>
          <w:sz w:val="28"/>
          <w:szCs w:val="28"/>
        </w:rPr>
        <w:t>- об отсутствии оснований выдачи дубликата.</w:t>
      </w:r>
    </w:p>
    <w:p w14:paraId="0EABF007">
      <w:pPr>
        <w:tabs>
          <w:tab w:val="left" w:pos="1260"/>
        </w:tabs>
        <w:ind w:firstLine="567"/>
        <w:jc w:val="both"/>
        <w:rPr>
          <w:sz w:val="28"/>
          <w:szCs w:val="28"/>
        </w:rPr>
      </w:pPr>
      <w:r>
        <w:rPr>
          <w:sz w:val="28"/>
          <w:szCs w:val="28"/>
        </w:rPr>
        <w:t>2.10.5. Перечень оснований для отказа в выдаче дубликата:</w:t>
      </w:r>
    </w:p>
    <w:p w14:paraId="43D58578">
      <w:pPr>
        <w:tabs>
          <w:tab w:val="left" w:pos="1260"/>
        </w:tabs>
        <w:ind w:firstLine="567"/>
        <w:jc w:val="both"/>
        <w:rPr>
          <w:sz w:val="28"/>
          <w:szCs w:val="28"/>
        </w:rPr>
      </w:pPr>
      <w:r>
        <w:rPr>
          <w:sz w:val="28"/>
          <w:szCs w:val="28"/>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14:paraId="2C8B2584">
      <w:pPr>
        <w:tabs>
          <w:tab w:val="left" w:pos="1260"/>
        </w:tabs>
        <w:ind w:firstLine="567"/>
        <w:jc w:val="both"/>
        <w:rPr>
          <w:sz w:val="28"/>
          <w:szCs w:val="28"/>
        </w:rPr>
      </w:pPr>
      <w:r>
        <w:rPr>
          <w:sz w:val="28"/>
          <w:szCs w:val="28"/>
        </w:rPr>
        <w:t>- предоставлялась ли ранее муниципальная услуга заявителю;</w:t>
      </w:r>
    </w:p>
    <w:p w14:paraId="60DAA623">
      <w:pPr>
        <w:tabs>
          <w:tab w:val="left" w:pos="1260"/>
        </w:tabs>
        <w:ind w:firstLine="567"/>
        <w:jc w:val="both"/>
        <w:rPr>
          <w:sz w:val="28"/>
          <w:szCs w:val="28"/>
        </w:rPr>
      </w:pPr>
      <w:r>
        <w:rPr>
          <w:sz w:val="28"/>
          <w:szCs w:val="28"/>
        </w:rPr>
        <w:t>- был ли выдан в результате оказания муниципальной услуги документ, дубликат которого запрашивается.</w:t>
      </w:r>
    </w:p>
    <w:p w14:paraId="000A5CF2">
      <w:pPr>
        <w:tabs>
          <w:tab w:val="left" w:pos="1260"/>
        </w:tabs>
        <w:ind w:firstLine="567"/>
        <w:jc w:val="both"/>
        <w:rPr>
          <w:sz w:val="28"/>
          <w:szCs w:val="28"/>
        </w:rPr>
      </w:pPr>
      <w:r>
        <w:rPr>
          <w:sz w:val="28"/>
          <w:szCs w:val="28"/>
        </w:rPr>
        <w:t>2.10.6. Дубликат разрешения, либо решение об отказе в выдаче дубликата по форме согласно Приложению № 12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7CA0E012">
      <w:pPr>
        <w:tabs>
          <w:tab w:val="left" w:pos="1260"/>
        </w:tabs>
        <w:ind w:firstLine="567"/>
        <w:jc w:val="both"/>
        <w:rPr>
          <w:color w:val="00B050"/>
          <w:sz w:val="28"/>
          <w:szCs w:val="28"/>
        </w:rPr>
      </w:pPr>
    </w:p>
    <w:p w14:paraId="45909D9B">
      <w:pPr>
        <w:ind w:firstLine="720"/>
        <w:jc w:val="center"/>
        <w:rPr>
          <w:b/>
          <w:bCs/>
          <w:sz w:val="28"/>
          <w:szCs w:val="28"/>
        </w:rPr>
      </w:pPr>
      <w:r>
        <w:rPr>
          <w:b/>
          <w:bCs/>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w:t>
      </w:r>
    </w:p>
    <w:p w14:paraId="45A87046">
      <w:pPr>
        <w:ind w:firstLine="720"/>
        <w:jc w:val="both"/>
        <w:rPr>
          <w:bCs/>
          <w:sz w:val="28"/>
          <w:szCs w:val="28"/>
        </w:rPr>
      </w:pPr>
    </w:p>
    <w:p w14:paraId="0E05359B">
      <w:pPr>
        <w:ind w:firstLine="720"/>
        <w:jc w:val="both"/>
        <w:rPr>
          <w:bCs/>
          <w:sz w:val="28"/>
          <w:szCs w:val="28"/>
        </w:rPr>
      </w:pPr>
      <w:r>
        <w:rPr>
          <w:bCs/>
          <w:sz w:val="28"/>
          <w:szCs w:val="28"/>
        </w:rPr>
        <w:t>2.11.1.Муниципальная услуга предоставляется бесплатно.</w:t>
      </w:r>
    </w:p>
    <w:p w14:paraId="390ED104">
      <w:pPr>
        <w:ind w:firstLine="720"/>
        <w:jc w:val="both"/>
        <w:rPr>
          <w:bCs/>
          <w:sz w:val="28"/>
          <w:szCs w:val="28"/>
        </w:rPr>
      </w:pPr>
    </w:p>
    <w:p w14:paraId="2D3D6519">
      <w:pPr>
        <w:ind w:firstLine="720"/>
        <w:jc w:val="center"/>
        <w:rPr>
          <w:b/>
          <w:bCs/>
          <w:sz w:val="28"/>
          <w:szCs w:val="28"/>
        </w:rPr>
      </w:pPr>
      <w:r>
        <w:rPr>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6B82360">
      <w:pPr>
        <w:ind w:firstLine="720"/>
        <w:jc w:val="both"/>
        <w:rPr>
          <w:bCs/>
          <w:color w:val="00B050"/>
          <w:sz w:val="28"/>
          <w:szCs w:val="28"/>
        </w:rPr>
      </w:pPr>
    </w:p>
    <w:p w14:paraId="02CB955A">
      <w:pPr>
        <w:ind w:firstLine="720"/>
        <w:jc w:val="both"/>
        <w:rPr>
          <w:bCs/>
          <w:sz w:val="28"/>
          <w:szCs w:val="28"/>
        </w:rPr>
      </w:pPr>
      <w:r>
        <w:rPr>
          <w:bCs/>
          <w:sz w:val="28"/>
          <w:szCs w:val="28"/>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не должен превышать 15 минут.</w:t>
      </w:r>
    </w:p>
    <w:p w14:paraId="348D70E8">
      <w:pPr>
        <w:ind w:firstLine="720"/>
        <w:jc w:val="both"/>
        <w:rPr>
          <w:bCs/>
          <w:sz w:val="28"/>
          <w:szCs w:val="28"/>
        </w:rPr>
      </w:pPr>
      <w:r>
        <w:rPr>
          <w:bCs/>
          <w:sz w:val="28"/>
          <w:szCs w:val="28"/>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не должен превышать 15 минут.</w:t>
      </w:r>
    </w:p>
    <w:p w14:paraId="5384752B">
      <w:pPr>
        <w:ind w:firstLine="720"/>
        <w:jc w:val="center"/>
        <w:rPr>
          <w:b/>
          <w:bCs/>
          <w:color w:val="00B050"/>
          <w:sz w:val="28"/>
          <w:szCs w:val="28"/>
        </w:rPr>
      </w:pPr>
    </w:p>
    <w:p w14:paraId="04B41ECF">
      <w:pPr>
        <w:ind w:firstLine="720"/>
        <w:jc w:val="center"/>
        <w:rPr>
          <w:b/>
          <w:bCs/>
          <w:sz w:val="28"/>
          <w:szCs w:val="28"/>
        </w:rPr>
      </w:pPr>
      <w:r>
        <w:rPr>
          <w:b/>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0C35DB7B">
      <w:pPr>
        <w:ind w:firstLine="720"/>
        <w:jc w:val="center"/>
        <w:rPr>
          <w:b/>
          <w:bCs/>
          <w:sz w:val="28"/>
          <w:szCs w:val="28"/>
        </w:rPr>
      </w:pPr>
    </w:p>
    <w:p w14:paraId="4D3512B5">
      <w:pPr>
        <w:ind w:firstLine="720"/>
        <w:jc w:val="both"/>
        <w:rPr>
          <w:bCs/>
          <w:sz w:val="28"/>
          <w:szCs w:val="28"/>
        </w:rPr>
      </w:pPr>
      <w:r>
        <w:rPr>
          <w:bCs/>
          <w:sz w:val="28"/>
          <w:szCs w:val="28"/>
        </w:rPr>
        <w:t>2.13.1. Срок регистрации запроса заявителя о предоставлении муниципальной услуги не должен превышать15 минут.</w:t>
      </w:r>
    </w:p>
    <w:p w14:paraId="50B6DEB4">
      <w:pPr>
        <w:ind w:firstLine="720"/>
        <w:jc w:val="both"/>
        <w:rPr>
          <w:bCs/>
          <w:sz w:val="28"/>
          <w:szCs w:val="28"/>
        </w:rPr>
      </w:pPr>
      <w:r>
        <w:rPr>
          <w:bCs/>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2108771B">
      <w:pPr>
        <w:ind w:firstLine="720"/>
        <w:jc w:val="center"/>
        <w:rPr>
          <w:b/>
          <w:bCs/>
          <w:sz w:val="28"/>
          <w:szCs w:val="28"/>
        </w:rPr>
      </w:pPr>
    </w:p>
    <w:p w14:paraId="22FD7344">
      <w:pPr>
        <w:ind w:firstLine="720"/>
        <w:jc w:val="center"/>
        <w:rPr>
          <w:b/>
          <w:bCs/>
          <w:sz w:val="28"/>
          <w:szCs w:val="28"/>
        </w:rPr>
      </w:pPr>
      <w:r>
        <w:rPr>
          <w:b/>
          <w:bCs/>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7B0C294B">
      <w:pPr>
        <w:ind w:firstLine="720"/>
        <w:jc w:val="center"/>
        <w:rPr>
          <w:b/>
          <w:bCs/>
          <w:color w:val="00B050"/>
          <w:sz w:val="28"/>
          <w:szCs w:val="28"/>
        </w:rPr>
      </w:pPr>
    </w:p>
    <w:p w14:paraId="2AE54991">
      <w:pPr>
        <w:ind w:firstLine="720"/>
        <w:jc w:val="both"/>
        <w:rPr>
          <w:bCs/>
          <w:sz w:val="28"/>
          <w:szCs w:val="28"/>
        </w:rPr>
      </w:pPr>
      <w:r>
        <w:rPr>
          <w:bCs/>
          <w:sz w:val="28"/>
          <w:szCs w:val="28"/>
        </w:rPr>
        <w:t>2.14.1. Прием граждан осуществляется в специально выделенных для предоставления муниципальных услуг помещениях.</w:t>
      </w:r>
    </w:p>
    <w:p w14:paraId="6349D7C0">
      <w:pPr>
        <w:ind w:firstLine="720"/>
        <w:jc w:val="both"/>
        <w:rPr>
          <w:bCs/>
          <w:sz w:val="28"/>
          <w:szCs w:val="28"/>
        </w:rPr>
      </w:pPr>
      <w:r>
        <w:rPr>
          <w:bCs/>
          <w:sz w:val="28"/>
          <w:szCs w:val="28"/>
        </w:rPr>
        <w:t>2.14.2. При возможности около здания организуются парковочные места для автотранспорта.</w:t>
      </w:r>
    </w:p>
    <w:p w14:paraId="626E77D1">
      <w:pPr>
        <w:ind w:firstLine="720"/>
        <w:jc w:val="both"/>
        <w:rPr>
          <w:bCs/>
          <w:sz w:val="28"/>
          <w:szCs w:val="28"/>
        </w:rPr>
      </w:pPr>
      <w:r>
        <w:rPr>
          <w:bCs/>
          <w:sz w:val="28"/>
          <w:szCs w:val="28"/>
        </w:rPr>
        <w:t>Доступ заявителей к парковочным местам является бесплатным.</w:t>
      </w:r>
    </w:p>
    <w:p w14:paraId="0DDC45B9">
      <w:pPr>
        <w:ind w:firstLine="720"/>
        <w:jc w:val="both"/>
        <w:rPr>
          <w:bCs/>
          <w:sz w:val="28"/>
          <w:szCs w:val="28"/>
        </w:rPr>
      </w:pPr>
      <w:r>
        <w:rPr>
          <w:bCs/>
          <w:sz w:val="28"/>
          <w:szCs w:val="28"/>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7ED06D32">
      <w:pPr>
        <w:ind w:firstLine="720"/>
        <w:jc w:val="both"/>
        <w:rPr>
          <w:bCs/>
          <w:sz w:val="28"/>
          <w:szCs w:val="28"/>
        </w:rPr>
      </w:pPr>
      <w:r>
        <w:rPr>
          <w:bCs/>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14:paraId="3D99EAB4">
      <w:pPr>
        <w:ind w:firstLine="720"/>
        <w:jc w:val="both"/>
        <w:rPr>
          <w:bCs/>
          <w:sz w:val="28"/>
          <w:szCs w:val="28"/>
        </w:rPr>
      </w:pPr>
      <w:r>
        <w:rPr>
          <w:bCs/>
          <w:sz w:val="28"/>
          <w:szCs w:val="28"/>
        </w:rPr>
        <w:t>2.14.5. Места информирования, предназначенные для ознакомления заявителей с информационными материалами, оборудуются:</w:t>
      </w:r>
    </w:p>
    <w:p w14:paraId="7C34007D">
      <w:pPr>
        <w:ind w:firstLine="720"/>
        <w:jc w:val="both"/>
        <w:rPr>
          <w:bCs/>
          <w:sz w:val="28"/>
          <w:szCs w:val="28"/>
        </w:rPr>
      </w:pPr>
      <w:r>
        <w:rPr>
          <w:bCs/>
          <w:sz w:val="28"/>
          <w:szCs w:val="28"/>
        </w:rPr>
        <w:t>- информационными стендами, на которых размещается визуальная и текстовая информация;</w:t>
      </w:r>
    </w:p>
    <w:p w14:paraId="6B96996F">
      <w:pPr>
        <w:ind w:firstLine="720"/>
        <w:jc w:val="both"/>
        <w:rPr>
          <w:bCs/>
          <w:sz w:val="28"/>
          <w:szCs w:val="28"/>
        </w:rPr>
      </w:pPr>
      <w:r>
        <w:rPr>
          <w:bCs/>
          <w:sz w:val="28"/>
          <w:szCs w:val="28"/>
        </w:rPr>
        <w:t>- стульями и столами для оформления документов.</w:t>
      </w:r>
    </w:p>
    <w:p w14:paraId="480B9EED">
      <w:pPr>
        <w:ind w:firstLine="720"/>
        <w:jc w:val="both"/>
        <w:rPr>
          <w:bCs/>
          <w:sz w:val="28"/>
          <w:szCs w:val="28"/>
        </w:rPr>
      </w:pPr>
      <w:r>
        <w:rPr>
          <w:bCs/>
          <w:sz w:val="28"/>
          <w:szCs w:val="28"/>
        </w:rPr>
        <w:t>К информационным стендам должна быть обеспечена возможность свободного доступа граждан.</w:t>
      </w:r>
    </w:p>
    <w:p w14:paraId="116156A6">
      <w:pPr>
        <w:ind w:firstLine="720"/>
        <w:jc w:val="both"/>
        <w:rPr>
          <w:bCs/>
          <w:sz w:val="28"/>
          <w:szCs w:val="28"/>
        </w:rPr>
      </w:pPr>
      <w:r>
        <w:rPr>
          <w:bCs/>
          <w:sz w:val="28"/>
          <w:szCs w:val="28"/>
        </w:rPr>
        <w:t>На информационных стендах, а также на официальных сайтах в сети Интернет размещается следующая обязательная информация:</w:t>
      </w:r>
    </w:p>
    <w:p w14:paraId="5B7053C6">
      <w:pPr>
        <w:ind w:firstLine="720"/>
        <w:jc w:val="both"/>
        <w:rPr>
          <w:bCs/>
          <w:sz w:val="28"/>
          <w:szCs w:val="28"/>
        </w:rPr>
      </w:pPr>
      <w:r>
        <w:rPr>
          <w:bCs/>
          <w:sz w:val="28"/>
          <w:szCs w:val="28"/>
        </w:rPr>
        <w:t>- номера телефонов, факсов, адреса официальных сайтов, электронной почты органов, предоставляющих муниципальную услугу;</w:t>
      </w:r>
    </w:p>
    <w:p w14:paraId="285A6A59">
      <w:pPr>
        <w:ind w:firstLine="720"/>
        <w:jc w:val="both"/>
        <w:rPr>
          <w:bCs/>
          <w:sz w:val="28"/>
          <w:szCs w:val="28"/>
        </w:rPr>
      </w:pPr>
      <w:r>
        <w:rPr>
          <w:bCs/>
          <w:sz w:val="28"/>
          <w:szCs w:val="28"/>
        </w:rPr>
        <w:t>- режим работы органов, предоставляющих муниципальную услугу;</w:t>
      </w:r>
    </w:p>
    <w:p w14:paraId="669197D9">
      <w:pPr>
        <w:ind w:firstLine="720"/>
        <w:jc w:val="both"/>
        <w:rPr>
          <w:bCs/>
          <w:sz w:val="28"/>
          <w:szCs w:val="28"/>
        </w:rPr>
      </w:pPr>
      <w:r>
        <w:rPr>
          <w:bCs/>
          <w:sz w:val="28"/>
          <w:szCs w:val="28"/>
        </w:rPr>
        <w:t>- графики личного приема граждан уполномоченными должностными лицами;</w:t>
      </w:r>
    </w:p>
    <w:p w14:paraId="45E24719">
      <w:pPr>
        <w:ind w:firstLine="720"/>
        <w:jc w:val="both"/>
        <w:rPr>
          <w:bCs/>
          <w:sz w:val="28"/>
          <w:szCs w:val="28"/>
        </w:rPr>
      </w:pPr>
      <w:r>
        <w:rPr>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3BAE7CEE">
      <w:pPr>
        <w:ind w:firstLine="720"/>
        <w:jc w:val="both"/>
        <w:rPr>
          <w:bCs/>
          <w:sz w:val="28"/>
          <w:szCs w:val="28"/>
        </w:rPr>
      </w:pPr>
      <w:r>
        <w:rPr>
          <w:bCs/>
          <w:sz w:val="28"/>
          <w:szCs w:val="28"/>
        </w:rPr>
        <w:t>- настоящий Административный регламент.</w:t>
      </w:r>
    </w:p>
    <w:p w14:paraId="365EAECD">
      <w:pPr>
        <w:ind w:firstLine="720"/>
        <w:jc w:val="both"/>
        <w:rPr>
          <w:bCs/>
          <w:sz w:val="28"/>
          <w:szCs w:val="28"/>
        </w:rPr>
      </w:pPr>
      <w:r>
        <w:rPr>
          <w:bCs/>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14:paraId="0D010DA4">
      <w:pPr>
        <w:ind w:firstLine="720"/>
        <w:jc w:val="both"/>
        <w:rPr>
          <w:bCs/>
          <w:sz w:val="28"/>
          <w:szCs w:val="28"/>
        </w:rPr>
      </w:pPr>
      <w:r>
        <w:rPr>
          <w:bCs/>
          <w:sz w:val="28"/>
          <w:szCs w:val="28"/>
        </w:rPr>
        <w:t>2.14.7. «Доступность для инвалидов объектов (зданий, помещений), в которых предоставляется муниципальная услуга, должна быть обеспечена:</w:t>
      </w:r>
    </w:p>
    <w:p w14:paraId="03D8DAAD">
      <w:pPr>
        <w:ind w:firstLine="720"/>
        <w:jc w:val="both"/>
        <w:rPr>
          <w:bCs/>
          <w:sz w:val="28"/>
          <w:szCs w:val="28"/>
        </w:rPr>
      </w:pPr>
      <w:r>
        <w:rPr>
          <w:bCs/>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6A69F7B1">
      <w:pPr>
        <w:ind w:firstLine="720"/>
        <w:jc w:val="both"/>
        <w:rPr>
          <w:bCs/>
          <w:sz w:val="28"/>
          <w:szCs w:val="28"/>
        </w:rPr>
      </w:pPr>
      <w:r>
        <w:rPr>
          <w:bCs/>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025BF36B">
      <w:pPr>
        <w:ind w:firstLine="720"/>
        <w:jc w:val="both"/>
        <w:rPr>
          <w:bCs/>
          <w:sz w:val="28"/>
          <w:szCs w:val="28"/>
        </w:rPr>
      </w:pPr>
      <w:r>
        <w:rPr>
          <w:bCs/>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392B8714">
      <w:pPr>
        <w:ind w:firstLine="720"/>
        <w:jc w:val="both"/>
        <w:rPr>
          <w:bCs/>
          <w:sz w:val="28"/>
          <w:szCs w:val="28"/>
        </w:rPr>
      </w:pPr>
      <w:r>
        <w:rPr>
          <w:bCs/>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B87C66">
      <w:pPr>
        <w:ind w:firstLine="720"/>
        <w:jc w:val="both"/>
        <w:rPr>
          <w:bCs/>
          <w:sz w:val="28"/>
          <w:szCs w:val="28"/>
        </w:rPr>
      </w:pPr>
      <w:r>
        <w:rPr>
          <w:bCs/>
          <w:sz w:val="28"/>
          <w:szCs w:val="28"/>
        </w:rPr>
        <w:t>- допуском сурдопереводчика и тифлосурдопереводчика при оказании инвалиду муниципальной услуги;</w:t>
      </w:r>
    </w:p>
    <w:p w14:paraId="0F446C6C">
      <w:pPr>
        <w:ind w:firstLine="720"/>
        <w:jc w:val="both"/>
        <w:rPr>
          <w:bCs/>
          <w:sz w:val="28"/>
          <w:szCs w:val="28"/>
        </w:rPr>
      </w:pPr>
      <w:r>
        <w:rPr>
          <w:bCs/>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A01848B">
      <w:pPr>
        <w:ind w:firstLine="720"/>
        <w:jc w:val="both"/>
        <w:rPr>
          <w:bCs/>
          <w:sz w:val="28"/>
          <w:szCs w:val="28"/>
        </w:rPr>
      </w:pPr>
      <w:r>
        <w:rPr>
          <w:bCs/>
          <w:sz w:val="28"/>
          <w:szCs w:val="28"/>
        </w:rPr>
        <w:t>- оказанием специалистами помощи инвалидам в преодолении барьеров, мешающих получению ими муниципальных услуг наравне с другими заявителями.</w:t>
      </w:r>
    </w:p>
    <w:p w14:paraId="3B0C3370">
      <w:pPr>
        <w:ind w:firstLine="720"/>
        <w:jc w:val="center"/>
        <w:rPr>
          <w:b/>
          <w:bCs/>
          <w:color w:val="00B050"/>
          <w:sz w:val="28"/>
          <w:szCs w:val="28"/>
        </w:rPr>
      </w:pPr>
    </w:p>
    <w:p w14:paraId="54B5DBD3">
      <w:pPr>
        <w:ind w:firstLine="720"/>
        <w:jc w:val="center"/>
        <w:rPr>
          <w:b/>
          <w:bCs/>
          <w:sz w:val="28"/>
          <w:szCs w:val="28"/>
        </w:rPr>
      </w:pPr>
      <w:r>
        <w:rPr>
          <w:b/>
          <w:bCs/>
          <w:sz w:val="28"/>
          <w:szCs w:val="28"/>
        </w:rPr>
        <w:t>2.15. Показатели доступности и качества муниципальной услуги</w:t>
      </w:r>
    </w:p>
    <w:p w14:paraId="2E3E7B2B">
      <w:pPr>
        <w:ind w:firstLine="720"/>
        <w:jc w:val="center"/>
        <w:rPr>
          <w:b/>
          <w:bCs/>
          <w:color w:val="00B050"/>
          <w:sz w:val="28"/>
          <w:szCs w:val="28"/>
        </w:rPr>
      </w:pPr>
    </w:p>
    <w:p w14:paraId="2718E569">
      <w:pPr>
        <w:ind w:firstLine="720"/>
        <w:jc w:val="both"/>
        <w:rPr>
          <w:bCs/>
          <w:sz w:val="28"/>
          <w:szCs w:val="28"/>
        </w:rPr>
      </w:pPr>
      <w:r>
        <w:rPr>
          <w:bCs/>
          <w:sz w:val="28"/>
          <w:szCs w:val="28"/>
        </w:rPr>
        <w:t>2.15.1. Показателями доступности предоставления муниципальной услуги являются:</w:t>
      </w:r>
    </w:p>
    <w:p w14:paraId="449D5B09">
      <w:pPr>
        <w:ind w:firstLine="720"/>
        <w:jc w:val="both"/>
        <w:rPr>
          <w:bCs/>
          <w:sz w:val="28"/>
          <w:szCs w:val="28"/>
        </w:rPr>
      </w:pPr>
      <w:r>
        <w:rPr>
          <w:bCs/>
          <w:sz w:val="28"/>
          <w:szCs w:val="28"/>
        </w:rPr>
        <w:t>- транспортная доступность к местам предоставления муниципальной услуги;</w:t>
      </w:r>
    </w:p>
    <w:p w14:paraId="575C46A0">
      <w:pPr>
        <w:ind w:firstLine="720"/>
        <w:jc w:val="both"/>
        <w:rPr>
          <w:bCs/>
          <w:sz w:val="28"/>
          <w:szCs w:val="28"/>
        </w:rPr>
      </w:pPr>
      <w:r>
        <w:rPr>
          <w:bCs/>
          <w:sz w:val="28"/>
          <w:szCs w:val="28"/>
        </w:rPr>
        <w:t>- обеспечение беспрепятственного доступа к помещениям, в которых предоставляется муниципальная услуга;</w:t>
      </w:r>
    </w:p>
    <w:p w14:paraId="1A43B23B">
      <w:pPr>
        <w:ind w:firstLine="720"/>
        <w:jc w:val="both"/>
        <w:rPr>
          <w:bCs/>
          <w:sz w:val="28"/>
          <w:szCs w:val="28"/>
        </w:rPr>
      </w:pPr>
      <w:r>
        <w:rPr>
          <w:bCs/>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F7412D9">
      <w:pPr>
        <w:ind w:firstLine="720"/>
        <w:jc w:val="both"/>
        <w:rPr>
          <w:bCs/>
          <w:sz w:val="28"/>
          <w:szCs w:val="28"/>
        </w:rPr>
      </w:pPr>
      <w:r>
        <w:rPr>
          <w:bCs/>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01FBC90E">
      <w:pPr>
        <w:ind w:firstLine="720"/>
        <w:jc w:val="both"/>
        <w:rPr>
          <w:bCs/>
          <w:sz w:val="28"/>
          <w:szCs w:val="28"/>
        </w:rPr>
      </w:pPr>
      <w:r>
        <w:rPr>
          <w:bCs/>
          <w:sz w:val="28"/>
          <w:szCs w:val="28"/>
        </w:rPr>
        <w:t>2.15.2. Показателями качества предоставления муниципальной услуги являются:</w:t>
      </w:r>
    </w:p>
    <w:p w14:paraId="24A58E64">
      <w:pPr>
        <w:ind w:firstLine="720"/>
        <w:jc w:val="both"/>
        <w:rPr>
          <w:bCs/>
          <w:sz w:val="28"/>
          <w:szCs w:val="28"/>
        </w:rPr>
      </w:pPr>
      <w:r>
        <w:rPr>
          <w:bCs/>
          <w:sz w:val="28"/>
          <w:szCs w:val="28"/>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37AB717F">
      <w:pPr>
        <w:ind w:firstLine="720"/>
        <w:jc w:val="both"/>
        <w:rPr>
          <w:bCs/>
          <w:sz w:val="28"/>
          <w:szCs w:val="28"/>
        </w:rPr>
      </w:pPr>
      <w:r>
        <w:rPr>
          <w:bCs/>
          <w:sz w:val="28"/>
          <w:szCs w:val="28"/>
        </w:rPr>
        <w:t>- доступность электронных форм документов, необходимых для предоставления муниципальной услуги;</w:t>
      </w:r>
    </w:p>
    <w:p w14:paraId="7FD6A49D">
      <w:pPr>
        <w:ind w:firstLine="720"/>
        <w:jc w:val="both"/>
        <w:rPr>
          <w:bCs/>
          <w:sz w:val="28"/>
          <w:szCs w:val="28"/>
        </w:rPr>
      </w:pPr>
      <w:r>
        <w:rPr>
          <w:bCs/>
          <w:sz w:val="28"/>
          <w:szCs w:val="28"/>
        </w:rPr>
        <w:t>- возможность подачи заявления на получение муниципальной услуги и документов в электронной форме;</w:t>
      </w:r>
    </w:p>
    <w:p w14:paraId="247AA149">
      <w:pPr>
        <w:ind w:firstLine="720"/>
        <w:jc w:val="both"/>
        <w:rPr>
          <w:bCs/>
          <w:sz w:val="28"/>
          <w:szCs w:val="28"/>
        </w:rPr>
      </w:pPr>
      <w:r>
        <w:rPr>
          <w:bCs/>
          <w:sz w:val="28"/>
          <w:szCs w:val="28"/>
        </w:rPr>
        <w:t>- предоставление муниципальной услуги в соответствии с вариантом предоставления муниципальной услуги;</w:t>
      </w:r>
    </w:p>
    <w:p w14:paraId="59226C6B">
      <w:pPr>
        <w:ind w:firstLine="720"/>
        <w:jc w:val="both"/>
        <w:rPr>
          <w:bCs/>
          <w:sz w:val="28"/>
          <w:szCs w:val="28"/>
        </w:rPr>
      </w:pPr>
      <w:r>
        <w:rPr>
          <w:bCs/>
          <w:sz w:val="28"/>
          <w:szCs w:val="28"/>
        </w:rPr>
        <w:t>- удобство информирования заявителя (представителя заявителя) о ходе предоставления муниципальной услуги, а также получения результата предоставления муниципальной услуги;</w:t>
      </w:r>
    </w:p>
    <w:p w14:paraId="7CD83B74">
      <w:pPr>
        <w:ind w:firstLine="720"/>
        <w:jc w:val="both"/>
        <w:rPr>
          <w:bCs/>
          <w:sz w:val="28"/>
          <w:szCs w:val="28"/>
        </w:rPr>
      </w:pPr>
      <w:r>
        <w:rPr>
          <w:bCs/>
          <w:sz w:val="28"/>
          <w:szCs w:val="28"/>
        </w:rPr>
        <w:t>- возможность получения заявителем (представителем заявителя) уведомлений о предоставлении муниципальной услуги с помощью ЕПГУ и (или) Регионального портала;</w:t>
      </w:r>
    </w:p>
    <w:p w14:paraId="1754E3ED">
      <w:pPr>
        <w:ind w:firstLine="720"/>
        <w:jc w:val="both"/>
        <w:rPr>
          <w:bCs/>
          <w:sz w:val="28"/>
          <w:szCs w:val="28"/>
        </w:rPr>
      </w:pPr>
      <w:r>
        <w:rPr>
          <w:bCs/>
          <w:sz w:val="28"/>
          <w:szCs w:val="28"/>
        </w:rPr>
        <w:t>- возможность получения информации о ходе предоставления муниципальной услуги, в том числе с использованием сети Интернет».</w:t>
      </w:r>
    </w:p>
    <w:p w14:paraId="5797B012">
      <w:pPr>
        <w:ind w:firstLine="720"/>
        <w:jc w:val="center"/>
        <w:rPr>
          <w:b/>
          <w:bCs/>
          <w:color w:val="00B050"/>
          <w:sz w:val="28"/>
          <w:szCs w:val="28"/>
        </w:rPr>
      </w:pPr>
    </w:p>
    <w:p w14:paraId="1EF24F37">
      <w:pPr>
        <w:ind w:firstLine="720"/>
        <w:jc w:val="center"/>
        <w:rPr>
          <w:b/>
          <w:bCs/>
          <w:sz w:val="28"/>
          <w:szCs w:val="28"/>
        </w:rPr>
      </w:pPr>
      <w:r>
        <w:rPr>
          <w:b/>
          <w:bCs/>
          <w:sz w:val="28"/>
          <w:szCs w:val="28"/>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6A74F0D">
      <w:pPr>
        <w:ind w:firstLine="720"/>
        <w:jc w:val="both"/>
        <w:rPr>
          <w:bCs/>
          <w:color w:val="00B050"/>
          <w:sz w:val="28"/>
          <w:szCs w:val="28"/>
        </w:rPr>
      </w:pPr>
    </w:p>
    <w:p w14:paraId="4595E799">
      <w:pPr>
        <w:ind w:firstLine="720"/>
        <w:jc w:val="both"/>
        <w:rPr>
          <w:bCs/>
          <w:sz w:val="28"/>
          <w:szCs w:val="28"/>
        </w:rPr>
      </w:pPr>
      <w:r>
        <w:rPr>
          <w:bCs/>
          <w:sz w:val="28"/>
          <w:szCs w:val="28"/>
        </w:rPr>
        <w:t>2.16.1.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02BFFFD1">
      <w:pPr>
        <w:ind w:firstLine="720"/>
        <w:jc w:val="both"/>
        <w:rPr>
          <w:bCs/>
          <w:sz w:val="28"/>
          <w:szCs w:val="28"/>
        </w:rPr>
      </w:pPr>
      <w:r>
        <w:rPr>
          <w:bCs/>
          <w:sz w:val="28"/>
          <w:szCs w:val="28"/>
        </w:rPr>
        <w:t>2.16.2. Запросы и обращения, поступившие в уполномоченный орган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свою фамилию, имя, отчество (последнее - при наличии), адрес электронной почты (если ответ направлен в форме электронного документа) и почтовый адрес (если ответ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2B991531">
      <w:pPr>
        <w:ind w:firstLine="720"/>
        <w:jc w:val="both"/>
        <w:rPr>
          <w:b/>
          <w:bCs/>
          <w:color w:val="00B050"/>
          <w:sz w:val="28"/>
          <w:szCs w:val="28"/>
        </w:rPr>
      </w:pPr>
    </w:p>
    <w:p w14:paraId="0F9F920F">
      <w:pPr>
        <w:pStyle w:val="4"/>
        <w:shd w:val="clear" w:color="auto" w:fill="FFFFFF"/>
        <w:spacing w:before="0" w:after="0"/>
        <w:jc w:val="center"/>
        <w:rPr>
          <w:rFonts w:ascii="Times New Roman" w:hAnsi="Times New Roman"/>
          <w:bCs w:val="0"/>
          <w:spacing w:val="2"/>
          <w:sz w:val="28"/>
          <w:szCs w:val="28"/>
          <w:lang w:val="ru-RU"/>
        </w:rPr>
      </w:pPr>
      <w:r>
        <w:rPr>
          <w:rFonts w:ascii="Times New Roman" w:hAnsi="Times New Roman"/>
          <w:bCs w:val="0"/>
          <w:spacing w:val="2"/>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A1873AC"/>
    <w:p w14:paraId="49A373E9">
      <w:pPr>
        <w:ind w:firstLine="720"/>
        <w:jc w:val="center"/>
        <w:rPr>
          <w:b/>
          <w:sz w:val="28"/>
          <w:szCs w:val="28"/>
        </w:rPr>
      </w:pPr>
      <w:r>
        <w:rPr>
          <w:b/>
          <w:sz w:val="28"/>
          <w:szCs w:val="28"/>
        </w:rPr>
        <w:t>3.1. Исчерпывающий перечень административных процедур</w:t>
      </w:r>
    </w:p>
    <w:p w14:paraId="07BADCC9">
      <w:pPr>
        <w:ind w:firstLine="720"/>
        <w:jc w:val="both"/>
        <w:rPr>
          <w:sz w:val="28"/>
          <w:szCs w:val="28"/>
        </w:rPr>
      </w:pPr>
    </w:p>
    <w:p w14:paraId="2F23ADA8">
      <w:pPr>
        <w:ind w:firstLine="720"/>
        <w:jc w:val="both"/>
        <w:rPr>
          <w:sz w:val="28"/>
          <w:szCs w:val="28"/>
        </w:rPr>
      </w:pPr>
      <w:r>
        <w:rPr>
          <w:sz w:val="28"/>
          <w:szCs w:val="28"/>
        </w:rPr>
        <w:t>3.1.1. Представление Муниципальной услуги включает в себя следующие административные процедуры:</w:t>
      </w:r>
    </w:p>
    <w:p w14:paraId="6DBA358B">
      <w:pPr>
        <w:ind w:firstLine="720"/>
        <w:jc w:val="both"/>
        <w:rPr>
          <w:sz w:val="28"/>
          <w:szCs w:val="28"/>
        </w:rPr>
      </w:pPr>
      <w:r>
        <w:rPr>
          <w:sz w:val="28"/>
          <w:szCs w:val="28"/>
        </w:rPr>
        <w:t>- прием и регистрация документов;</w:t>
      </w:r>
    </w:p>
    <w:p w14:paraId="5FB969CD">
      <w:pPr>
        <w:ind w:firstLine="720"/>
        <w:jc w:val="both"/>
        <w:rPr>
          <w:sz w:val="28"/>
          <w:szCs w:val="28"/>
        </w:rPr>
      </w:pPr>
      <w:r>
        <w:rPr>
          <w:sz w:val="28"/>
          <w:szCs w:val="28"/>
        </w:rPr>
        <w:t xml:space="preserve">- рассмотрение заявления и представленных документов; </w:t>
      </w:r>
    </w:p>
    <w:p w14:paraId="53A45369">
      <w:pPr>
        <w:ind w:firstLine="720"/>
        <w:jc w:val="both"/>
        <w:rPr>
          <w:sz w:val="28"/>
          <w:szCs w:val="28"/>
        </w:rPr>
      </w:pPr>
      <w:r>
        <w:rPr>
          <w:sz w:val="28"/>
          <w:szCs w:val="28"/>
        </w:rPr>
        <w:t>- формирование и направление межведомственного запроса;</w:t>
      </w:r>
    </w:p>
    <w:p w14:paraId="542BF4D1">
      <w:pPr>
        <w:ind w:firstLine="720"/>
        <w:jc w:val="both"/>
        <w:rPr>
          <w:sz w:val="28"/>
          <w:szCs w:val="28"/>
        </w:rPr>
      </w:pPr>
      <w:r>
        <w:rPr>
          <w:sz w:val="28"/>
          <w:szCs w:val="28"/>
        </w:rPr>
        <w:t>- принятие решения о предоставлении Муниципальной услуги либо об отказе в предоставлении Муниципальной услуги;</w:t>
      </w:r>
    </w:p>
    <w:p w14:paraId="4008E8EC">
      <w:pPr>
        <w:ind w:firstLine="720"/>
        <w:jc w:val="both"/>
        <w:rPr>
          <w:sz w:val="28"/>
          <w:szCs w:val="28"/>
        </w:rPr>
      </w:pPr>
      <w:r>
        <w:rPr>
          <w:sz w:val="28"/>
          <w:szCs w:val="28"/>
        </w:rPr>
        <w:t>- выдача результата.</w:t>
      </w:r>
    </w:p>
    <w:p w14:paraId="7BA5C5DF">
      <w:pPr>
        <w:ind w:firstLine="720"/>
        <w:jc w:val="both"/>
        <w:rPr>
          <w:sz w:val="28"/>
          <w:szCs w:val="28"/>
        </w:rPr>
      </w:pPr>
      <w:r>
        <w:rPr>
          <w:sz w:val="28"/>
          <w:szCs w:val="28"/>
        </w:rPr>
        <w:t>3.1.2. Основанием для начала административной процедуры является подача заявления в Уполномоченный орган, согласно приложению № 1 к Административному регламенту с приложением документов, указанных в п. 2.5.1. настоящего Административного регламента.</w:t>
      </w:r>
    </w:p>
    <w:p w14:paraId="12CF59F1">
      <w:pPr>
        <w:ind w:firstLine="720"/>
        <w:jc w:val="both"/>
        <w:rPr>
          <w:color w:val="00B050"/>
          <w:sz w:val="28"/>
          <w:szCs w:val="28"/>
        </w:rPr>
      </w:pPr>
    </w:p>
    <w:p w14:paraId="469337F6">
      <w:pPr>
        <w:ind w:firstLine="720"/>
        <w:jc w:val="center"/>
        <w:rPr>
          <w:b/>
          <w:sz w:val="28"/>
          <w:szCs w:val="28"/>
        </w:rPr>
      </w:pPr>
      <w:r>
        <w:rPr>
          <w:b/>
          <w:sz w:val="28"/>
          <w:szCs w:val="28"/>
        </w:rPr>
        <w:t>3.2. Прием и регистрация документов</w:t>
      </w:r>
    </w:p>
    <w:p w14:paraId="6062E5BC">
      <w:pPr>
        <w:ind w:firstLine="720"/>
        <w:jc w:val="both"/>
        <w:rPr>
          <w:color w:val="00B050"/>
          <w:sz w:val="28"/>
          <w:szCs w:val="28"/>
        </w:rPr>
      </w:pPr>
    </w:p>
    <w:p w14:paraId="57ACC872">
      <w:pPr>
        <w:ind w:firstLine="720"/>
        <w:jc w:val="both"/>
        <w:rPr>
          <w:sz w:val="28"/>
          <w:szCs w:val="28"/>
        </w:rPr>
      </w:pPr>
      <w:r>
        <w:rPr>
          <w:sz w:val="28"/>
          <w:szCs w:val="28"/>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w:t>
      </w:r>
    </w:p>
    <w:p w14:paraId="44C8DD5C">
      <w:pPr>
        <w:ind w:firstLine="720"/>
        <w:jc w:val="both"/>
        <w:rPr>
          <w:sz w:val="28"/>
          <w:szCs w:val="28"/>
        </w:rPr>
      </w:pPr>
      <w:r>
        <w:rPr>
          <w:sz w:val="28"/>
          <w:szCs w:val="28"/>
        </w:rPr>
        <w:t>3.2.1.1. При личном обращении заявителя в уполномоченный орган специалист Уполномоченного органа, ответственный за прием и выдачу документов:</w:t>
      </w:r>
    </w:p>
    <w:p w14:paraId="23ECC647">
      <w:pPr>
        <w:ind w:firstLine="720"/>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C60704C">
      <w:pPr>
        <w:ind w:firstLine="720"/>
        <w:jc w:val="both"/>
        <w:rPr>
          <w:sz w:val="28"/>
          <w:szCs w:val="28"/>
        </w:rPr>
      </w:pPr>
      <w:r>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осуществление земляных работ и приложенных к нему документах;</w:t>
      </w:r>
    </w:p>
    <w:p w14:paraId="55F403AD">
      <w:pPr>
        <w:ind w:firstLine="720"/>
        <w:jc w:val="both"/>
        <w:rPr>
          <w:sz w:val="28"/>
          <w:szCs w:val="28"/>
        </w:rPr>
      </w:pPr>
      <w:r>
        <w:rPr>
          <w:sz w:val="28"/>
          <w:szCs w:val="28"/>
        </w:rPr>
        <w:t>- регистрирует документы в системе электронного документооборота уполномоченного органа:</w:t>
      </w:r>
    </w:p>
    <w:p w14:paraId="5FFF3BAF">
      <w:pPr>
        <w:ind w:firstLine="720"/>
        <w:jc w:val="both"/>
        <w:rPr>
          <w:sz w:val="28"/>
          <w:szCs w:val="28"/>
        </w:rPr>
      </w:pPr>
      <w:r>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63EA007E">
      <w:pPr>
        <w:ind w:firstLine="720"/>
        <w:jc w:val="both"/>
        <w:rPr>
          <w:sz w:val="28"/>
          <w:szCs w:val="28"/>
        </w:rPr>
      </w:pPr>
      <w:r>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4D5B8E2">
      <w:pPr>
        <w:ind w:firstLine="720"/>
        <w:jc w:val="both"/>
        <w:rPr>
          <w:sz w:val="28"/>
          <w:szCs w:val="28"/>
        </w:rPr>
      </w:pPr>
      <w:r>
        <w:rPr>
          <w:sz w:val="28"/>
          <w:szCs w:val="28"/>
        </w:rPr>
        <w:t>- текст в заявлении о предоставлении разрешения на осуществление земляных работ поддается прочтению;</w:t>
      </w:r>
    </w:p>
    <w:p w14:paraId="33051925">
      <w:pPr>
        <w:ind w:firstLine="720"/>
        <w:jc w:val="both"/>
        <w:rPr>
          <w:sz w:val="28"/>
          <w:szCs w:val="28"/>
        </w:rPr>
      </w:pPr>
      <w:r>
        <w:rPr>
          <w:sz w:val="28"/>
          <w:szCs w:val="28"/>
        </w:rPr>
        <w:t>- в заявлении указаны фамилия, имя, отчество (последнее - при наличии) физического лица либо наименование юридического лица;</w:t>
      </w:r>
    </w:p>
    <w:p w14:paraId="66EB77AE">
      <w:pPr>
        <w:ind w:firstLine="720"/>
        <w:jc w:val="both"/>
        <w:rPr>
          <w:sz w:val="28"/>
          <w:szCs w:val="28"/>
        </w:rPr>
      </w:pPr>
      <w:r>
        <w:rPr>
          <w:sz w:val="28"/>
          <w:szCs w:val="28"/>
        </w:rPr>
        <w:t>- заявление подписано заявителем или уполномоченный представитель;</w:t>
      </w:r>
    </w:p>
    <w:p w14:paraId="0C8C3BF2">
      <w:pPr>
        <w:ind w:firstLine="720"/>
        <w:jc w:val="both"/>
        <w:rPr>
          <w:sz w:val="28"/>
          <w:szCs w:val="28"/>
        </w:rPr>
      </w:pPr>
      <w:r>
        <w:rPr>
          <w:sz w:val="28"/>
          <w:szCs w:val="28"/>
        </w:rPr>
        <w:t>- прилагаются документы, необходимые для предоставления Муниципальной услуги.</w:t>
      </w:r>
    </w:p>
    <w:p w14:paraId="1F9704A5">
      <w:pPr>
        <w:ind w:firstLine="720"/>
        <w:jc w:val="both"/>
        <w:rPr>
          <w:sz w:val="28"/>
          <w:szCs w:val="28"/>
        </w:rPr>
      </w:pPr>
      <w:r>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5AF21E79">
      <w:pPr>
        <w:ind w:firstLine="720"/>
        <w:jc w:val="both"/>
        <w:rPr>
          <w:sz w:val="28"/>
          <w:szCs w:val="28"/>
        </w:rPr>
      </w:pPr>
      <w:r>
        <w:rPr>
          <w:sz w:val="28"/>
          <w:szCs w:val="28"/>
        </w:rPr>
        <w:t>В случае если заявитель настаивает на принятии документов - принимает представленные заявителем документы.</w:t>
      </w:r>
    </w:p>
    <w:p w14:paraId="446E9A15">
      <w:pPr>
        <w:ind w:firstLine="720"/>
        <w:jc w:val="both"/>
        <w:rPr>
          <w:sz w:val="28"/>
          <w:szCs w:val="28"/>
        </w:rPr>
      </w:pPr>
      <w:r>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BAAB138">
      <w:pPr>
        <w:ind w:firstLine="720"/>
        <w:jc w:val="both"/>
        <w:rPr>
          <w:sz w:val="28"/>
          <w:szCs w:val="28"/>
        </w:rPr>
      </w:pPr>
      <w:r>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w:t>
      </w:r>
    </w:p>
    <w:p w14:paraId="33F8A473">
      <w:pPr>
        <w:ind w:firstLine="720"/>
        <w:jc w:val="both"/>
        <w:rPr>
          <w:sz w:val="28"/>
          <w:szCs w:val="28"/>
        </w:rPr>
      </w:pPr>
      <w:r>
        <w:rPr>
          <w:sz w:val="28"/>
          <w:szCs w:val="28"/>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38092818">
      <w:pPr>
        <w:ind w:firstLine="720"/>
        <w:jc w:val="both"/>
        <w:rPr>
          <w:sz w:val="28"/>
          <w:szCs w:val="28"/>
        </w:rPr>
      </w:pPr>
      <w:r>
        <w:rPr>
          <w:sz w:val="28"/>
          <w:szCs w:val="28"/>
        </w:rPr>
        <w:t>Результатом административной процедуры является прием и регистрация заявления о предоставлении разрешения и приложенных к нему документов.</w:t>
      </w:r>
    </w:p>
    <w:p w14:paraId="7B2B787D">
      <w:pPr>
        <w:ind w:firstLine="720"/>
        <w:jc w:val="both"/>
        <w:rPr>
          <w:sz w:val="28"/>
          <w:szCs w:val="28"/>
        </w:rPr>
      </w:pPr>
      <w:r>
        <w:rPr>
          <w:sz w:val="28"/>
          <w:szCs w:val="28"/>
        </w:rPr>
        <w:t>Информация о приеме заявления о предоставлении разрешения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A1BCC05">
      <w:pPr>
        <w:ind w:firstLine="720"/>
        <w:jc w:val="both"/>
        <w:rPr>
          <w:sz w:val="28"/>
          <w:szCs w:val="28"/>
        </w:rPr>
      </w:pPr>
      <w:r>
        <w:rPr>
          <w:sz w:val="28"/>
          <w:szCs w:val="28"/>
        </w:rPr>
        <w:t xml:space="preserve">3.2.1.2. </w:t>
      </w:r>
      <w:r>
        <w:rPr>
          <w:sz w:val="28"/>
          <w:szCs w:val="28"/>
          <w:u w:val="single"/>
        </w:rPr>
        <w:t>Прием и регистрация заявления и документов на предоставление Муниципальной услуги в форме электронных документов через ЕПГУ.</w:t>
      </w:r>
    </w:p>
    <w:p w14:paraId="75506013">
      <w:pPr>
        <w:ind w:firstLine="720"/>
        <w:jc w:val="both"/>
        <w:rPr>
          <w:sz w:val="28"/>
          <w:szCs w:val="28"/>
        </w:rPr>
      </w:pPr>
      <w:r>
        <w:rPr>
          <w:sz w:val="28"/>
          <w:szCs w:val="28"/>
        </w:rPr>
        <w:t>При направлении заявления о предоставлении разрешения на осуществление земляных работ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01E6194">
      <w:pPr>
        <w:ind w:firstLine="720"/>
        <w:jc w:val="both"/>
        <w:rPr>
          <w:sz w:val="28"/>
          <w:szCs w:val="28"/>
        </w:rPr>
      </w:pPr>
      <w:r>
        <w:rPr>
          <w:sz w:val="28"/>
          <w:szCs w:val="28"/>
        </w:rPr>
        <w:t>На ЕПГУ размещается образец заполнения электронной формы заявления (запроса).</w:t>
      </w:r>
    </w:p>
    <w:p w14:paraId="33B629F8">
      <w:pPr>
        <w:ind w:firstLine="720"/>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6331D01">
      <w:pPr>
        <w:ind w:firstLine="720"/>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14:paraId="29124061">
      <w:pPr>
        <w:ind w:firstLine="720"/>
        <w:jc w:val="both"/>
        <w:rPr>
          <w:sz w:val="28"/>
          <w:szCs w:val="28"/>
        </w:rPr>
      </w:pPr>
      <w:r>
        <w:rPr>
          <w:sz w:val="28"/>
          <w:szCs w:val="28"/>
        </w:rPr>
        <w:t>- регистрирует документы в журнале регистрации;</w:t>
      </w:r>
    </w:p>
    <w:p w14:paraId="415D145B">
      <w:pPr>
        <w:ind w:firstLine="720"/>
        <w:jc w:val="both"/>
        <w:rPr>
          <w:sz w:val="28"/>
          <w:szCs w:val="28"/>
        </w:rPr>
      </w:pPr>
      <w:r>
        <w:rPr>
          <w:sz w:val="28"/>
          <w:szCs w:val="28"/>
        </w:rPr>
        <w:t>-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6CA75366">
      <w:pPr>
        <w:ind w:firstLine="720"/>
        <w:jc w:val="both"/>
        <w:rPr>
          <w:sz w:val="28"/>
          <w:szCs w:val="28"/>
        </w:rPr>
      </w:pPr>
      <w:r>
        <w:rPr>
          <w:sz w:val="28"/>
          <w:szCs w:val="28"/>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8DECFBD">
      <w:pPr>
        <w:ind w:firstLine="720"/>
        <w:jc w:val="both"/>
        <w:rPr>
          <w:sz w:val="28"/>
          <w:szCs w:val="28"/>
        </w:rPr>
      </w:pPr>
      <w:r>
        <w:rPr>
          <w:sz w:val="28"/>
          <w:szCs w:val="28"/>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4900CB0F">
      <w:pPr>
        <w:ind w:firstLine="720"/>
        <w:jc w:val="both"/>
        <w:rPr>
          <w:sz w:val="28"/>
          <w:szCs w:val="28"/>
        </w:rPr>
      </w:pPr>
      <w:r>
        <w:rPr>
          <w:sz w:val="28"/>
          <w:szCs w:val="28"/>
        </w:rPr>
        <w:t>Результатом административной процедуры является прием, регистрация заявления о предоставлении разрешения на осуществление земляных работ и приложенных к нему документов.</w:t>
      </w:r>
    </w:p>
    <w:p w14:paraId="64B1A83B">
      <w:pPr>
        <w:ind w:firstLine="720"/>
        <w:jc w:val="both"/>
        <w:rPr>
          <w:sz w:val="28"/>
          <w:szCs w:val="28"/>
        </w:rPr>
      </w:pPr>
      <w:r>
        <w:rPr>
          <w:sz w:val="28"/>
          <w:szCs w:val="28"/>
        </w:rPr>
        <w:t>В день регистрации заявления о предоставлении разрешения на осуществление земляных работ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B715C86">
      <w:pPr>
        <w:ind w:firstLine="720"/>
        <w:jc w:val="both"/>
        <w:rPr>
          <w:sz w:val="28"/>
          <w:szCs w:val="28"/>
        </w:rPr>
      </w:pPr>
    </w:p>
    <w:p w14:paraId="0B5EED6B">
      <w:pPr>
        <w:ind w:firstLine="720"/>
        <w:jc w:val="center"/>
        <w:rPr>
          <w:b/>
          <w:sz w:val="28"/>
          <w:szCs w:val="28"/>
        </w:rPr>
      </w:pPr>
      <w:r>
        <w:rPr>
          <w:b/>
          <w:sz w:val="28"/>
          <w:szCs w:val="28"/>
        </w:rPr>
        <w:t>3.3. Рассмотрение заявления и представленных документов</w:t>
      </w:r>
    </w:p>
    <w:p w14:paraId="41DBE12E">
      <w:pPr>
        <w:ind w:firstLine="720"/>
        <w:jc w:val="both"/>
        <w:rPr>
          <w:sz w:val="28"/>
          <w:szCs w:val="28"/>
        </w:rPr>
      </w:pPr>
    </w:p>
    <w:p w14:paraId="71A7FB25">
      <w:pPr>
        <w:ind w:firstLine="720"/>
        <w:jc w:val="both"/>
        <w:rPr>
          <w:sz w:val="28"/>
          <w:szCs w:val="28"/>
        </w:rPr>
      </w:pPr>
      <w:r>
        <w:rPr>
          <w:sz w:val="28"/>
          <w:szCs w:val="28"/>
        </w:rPr>
        <w:t xml:space="preserve">3.3.1.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в системе электронного документооборота, начальнику Отдела, ответственному за предоставление Муниципальной услуги. </w:t>
      </w:r>
    </w:p>
    <w:p w14:paraId="0F18FB4C">
      <w:pPr>
        <w:ind w:firstLine="720"/>
        <w:jc w:val="both"/>
        <w:rPr>
          <w:sz w:val="28"/>
          <w:szCs w:val="28"/>
        </w:rPr>
      </w:pPr>
      <w:r>
        <w:rPr>
          <w:sz w:val="28"/>
          <w:szCs w:val="28"/>
        </w:rPr>
        <w:t>3.3.2. Начальник Отдела направляет заявление и документы по предоставлению Муниципальной услуги специалисту Отдела, ответственному за предоставление Муниципальной услуги.</w:t>
      </w:r>
    </w:p>
    <w:p w14:paraId="72D05FFC">
      <w:pPr>
        <w:ind w:firstLine="720"/>
        <w:jc w:val="both"/>
        <w:rPr>
          <w:sz w:val="28"/>
          <w:szCs w:val="28"/>
        </w:rPr>
      </w:pPr>
      <w:r>
        <w:rPr>
          <w:sz w:val="28"/>
          <w:szCs w:val="28"/>
        </w:rPr>
        <w:t>3.3.3. Специалист Отдела, ответственный за предоставление Муниципальной услуги, проверяет заявление и представленные документы, необходимые для предоставления Муниципальной услуги, указанные в подпунктах:</w:t>
      </w:r>
    </w:p>
    <w:p w14:paraId="0807F56B">
      <w:pPr>
        <w:ind w:firstLine="720"/>
        <w:jc w:val="both"/>
        <w:rPr>
          <w:sz w:val="28"/>
          <w:szCs w:val="28"/>
        </w:rPr>
      </w:pPr>
      <w:r>
        <w:rPr>
          <w:sz w:val="28"/>
          <w:szCs w:val="28"/>
        </w:rPr>
        <w:t>- 2.3.1.1, 2.3.1.4 в течение 3 рабочих дней;</w:t>
      </w:r>
    </w:p>
    <w:p w14:paraId="00D3FBC9">
      <w:pPr>
        <w:ind w:firstLine="720"/>
        <w:jc w:val="both"/>
        <w:rPr>
          <w:sz w:val="28"/>
          <w:szCs w:val="28"/>
        </w:rPr>
      </w:pPr>
      <w:r>
        <w:rPr>
          <w:sz w:val="28"/>
          <w:szCs w:val="28"/>
        </w:rPr>
        <w:t>- 2.3.1.2 в день поступления заявления;</w:t>
      </w:r>
    </w:p>
    <w:p w14:paraId="426D6A64">
      <w:pPr>
        <w:ind w:firstLine="720"/>
        <w:jc w:val="both"/>
        <w:rPr>
          <w:sz w:val="28"/>
          <w:szCs w:val="28"/>
        </w:rPr>
      </w:pPr>
      <w:r>
        <w:rPr>
          <w:sz w:val="28"/>
          <w:szCs w:val="28"/>
        </w:rPr>
        <w:t xml:space="preserve">- 2.3.1.3 в течение 1 рабочего дня. </w:t>
      </w:r>
    </w:p>
    <w:p w14:paraId="05F98FE7">
      <w:pPr>
        <w:ind w:firstLine="720"/>
        <w:jc w:val="both"/>
        <w:rPr>
          <w:sz w:val="28"/>
          <w:szCs w:val="28"/>
        </w:rPr>
      </w:pPr>
      <w:r>
        <w:rPr>
          <w:sz w:val="28"/>
          <w:szCs w:val="28"/>
        </w:rPr>
        <w:t>3.3.4. В случае если заявителем по собственной инициативе не представлены указанные в пункте 2.7.1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08CEF802">
      <w:pPr>
        <w:ind w:firstLine="720"/>
        <w:jc w:val="both"/>
        <w:rPr>
          <w:sz w:val="28"/>
          <w:szCs w:val="28"/>
        </w:rPr>
      </w:pPr>
      <w:r>
        <w:rPr>
          <w:sz w:val="28"/>
          <w:szCs w:val="28"/>
        </w:rPr>
        <w:t>3.3.5. Результатом административной процедуры является принятие решения о формировании и направлении межведомственного запроса.</w:t>
      </w:r>
    </w:p>
    <w:p w14:paraId="377F28DE">
      <w:pPr>
        <w:ind w:firstLine="720"/>
        <w:jc w:val="both"/>
        <w:rPr>
          <w:sz w:val="28"/>
          <w:szCs w:val="28"/>
        </w:rPr>
      </w:pPr>
    </w:p>
    <w:p w14:paraId="3AF99489">
      <w:pPr>
        <w:ind w:firstLine="720"/>
        <w:jc w:val="center"/>
        <w:rPr>
          <w:b/>
          <w:sz w:val="28"/>
          <w:szCs w:val="28"/>
        </w:rPr>
      </w:pPr>
      <w:r>
        <w:rPr>
          <w:b/>
          <w:sz w:val="28"/>
          <w:szCs w:val="28"/>
        </w:rPr>
        <w:t>3.4. Формирование и направление межведомственного запроса</w:t>
      </w:r>
    </w:p>
    <w:p w14:paraId="3601B1DE">
      <w:pPr>
        <w:ind w:firstLine="720"/>
        <w:jc w:val="both"/>
        <w:rPr>
          <w:color w:val="00B050"/>
          <w:sz w:val="28"/>
          <w:szCs w:val="28"/>
        </w:rPr>
      </w:pPr>
    </w:p>
    <w:p w14:paraId="32717011">
      <w:pPr>
        <w:ind w:firstLine="720"/>
        <w:jc w:val="both"/>
        <w:rPr>
          <w:sz w:val="28"/>
          <w:szCs w:val="28"/>
        </w:rPr>
      </w:pPr>
      <w:r>
        <w:rPr>
          <w:sz w:val="28"/>
          <w:szCs w:val="28"/>
        </w:rPr>
        <w:t>3.4.1. Основанием для начала исполнения административной процедуры является не представление Заявителем по собственной инициативе указанных в пункте 2.5.1 настоящего Административного регламента документов.</w:t>
      </w:r>
    </w:p>
    <w:p w14:paraId="3BD4EB18">
      <w:pPr>
        <w:ind w:firstLine="720"/>
        <w:jc w:val="both"/>
        <w:rPr>
          <w:sz w:val="28"/>
          <w:szCs w:val="28"/>
        </w:rPr>
      </w:pPr>
      <w:r>
        <w:rPr>
          <w:sz w:val="28"/>
          <w:szCs w:val="28"/>
        </w:rPr>
        <w:t xml:space="preserve"> 3.4.2. Специалист Отдела, к полномочиям которого относится рассмотрение вопросов предоставления Муниципальной услуги, обеспечивает подготовку межведомственных запросов в соответствующие органы (организации).</w:t>
      </w:r>
    </w:p>
    <w:p w14:paraId="0A517834">
      <w:pPr>
        <w:ind w:firstLine="720"/>
        <w:jc w:val="both"/>
        <w:rPr>
          <w:sz w:val="28"/>
          <w:szCs w:val="28"/>
        </w:rPr>
      </w:pPr>
      <w:r>
        <w:rPr>
          <w:sz w:val="28"/>
          <w:szCs w:val="28"/>
        </w:rPr>
        <w:t>3.4.3. В случае если заявителем представлены все документы, указанные в пункте 2.7.1 настоящего Административного регламента, специалист переходит к исполнению следующей административной процедуры.</w:t>
      </w:r>
    </w:p>
    <w:p w14:paraId="5920ED73">
      <w:pPr>
        <w:ind w:firstLine="720"/>
        <w:jc w:val="both"/>
        <w:rPr>
          <w:sz w:val="28"/>
          <w:szCs w:val="28"/>
        </w:rPr>
      </w:pPr>
      <w:r>
        <w:rPr>
          <w:sz w:val="28"/>
          <w:szCs w:val="28"/>
        </w:rPr>
        <w:t>3.4.4. 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14:paraId="6AFF7CBE">
      <w:pPr>
        <w:ind w:firstLine="720"/>
        <w:jc w:val="both"/>
        <w:rPr>
          <w:sz w:val="28"/>
          <w:szCs w:val="28"/>
        </w:rPr>
      </w:pPr>
      <w:r>
        <w:rPr>
          <w:sz w:val="28"/>
          <w:szCs w:val="28"/>
        </w:rPr>
        <w:t>3.4.5. 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14:paraId="490B4881">
      <w:pPr>
        <w:ind w:firstLine="720"/>
        <w:jc w:val="both"/>
        <w:rPr>
          <w:sz w:val="28"/>
          <w:szCs w:val="28"/>
        </w:rPr>
      </w:pPr>
      <w:r>
        <w:rPr>
          <w:sz w:val="28"/>
          <w:szCs w:val="28"/>
        </w:rPr>
        <w:t>3.4.6.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в день поступления таких документов (сведений).</w:t>
      </w:r>
    </w:p>
    <w:p w14:paraId="270D7451">
      <w:pPr>
        <w:ind w:firstLine="720"/>
        <w:jc w:val="both"/>
        <w:rPr>
          <w:sz w:val="28"/>
          <w:szCs w:val="28"/>
        </w:rPr>
      </w:pPr>
      <w:r>
        <w:rPr>
          <w:sz w:val="28"/>
          <w:szCs w:val="28"/>
        </w:rPr>
        <w:t xml:space="preserve">3.4.7.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но не представленных заявителем по собственной инициативе. </w:t>
      </w:r>
    </w:p>
    <w:p w14:paraId="18EB1A24">
      <w:pPr>
        <w:ind w:firstLine="720"/>
        <w:jc w:val="both"/>
        <w:rPr>
          <w:sz w:val="28"/>
          <w:szCs w:val="28"/>
        </w:rPr>
      </w:pPr>
    </w:p>
    <w:p w14:paraId="734802B2">
      <w:pPr>
        <w:ind w:firstLine="720"/>
        <w:jc w:val="center"/>
        <w:rPr>
          <w:b/>
          <w:sz w:val="28"/>
          <w:szCs w:val="28"/>
        </w:rPr>
      </w:pPr>
      <w:r>
        <w:rPr>
          <w:b/>
          <w:sz w:val="28"/>
          <w:szCs w:val="28"/>
        </w:rPr>
        <w:t>3.5. Принятие решения о предоставлении Муниципальной услуги либо             об отказе в предоставлении Муниципальной услуги</w:t>
      </w:r>
    </w:p>
    <w:p w14:paraId="68DC667A">
      <w:pPr>
        <w:ind w:firstLine="720"/>
        <w:jc w:val="both"/>
        <w:rPr>
          <w:sz w:val="28"/>
          <w:szCs w:val="28"/>
        </w:rPr>
      </w:pPr>
    </w:p>
    <w:p w14:paraId="0598EE76">
      <w:pPr>
        <w:ind w:firstLine="720"/>
        <w:jc w:val="both"/>
        <w:rPr>
          <w:sz w:val="28"/>
          <w:szCs w:val="28"/>
        </w:rPr>
      </w:pPr>
      <w:r>
        <w:rPr>
          <w:sz w:val="28"/>
          <w:szCs w:val="28"/>
        </w:rPr>
        <w:t>3.5.1. Основанием для начала административной процедуры является получение уполномоченным органом документов, указанных в пункте 2.5.1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5689469">
      <w:pPr>
        <w:ind w:firstLine="720"/>
        <w:jc w:val="both"/>
        <w:rPr>
          <w:sz w:val="28"/>
          <w:szCs w:val="28"/>
        </w:rPr>
      </w:pPr>
      <w:r>
        <w:rPr>
          <w:sz w:val="28"/>
          <w:szCs w:val="28"/>
        </w:rPr>
        <w:t>3.5.2. Специалист Отдела,  ответственный за предоставление Муниципальной услуги проводит анализ представленных документов на наличие оснований для принятия решения:</w:t>
      </w:r>
    </w:p>
    <w:p w14:paraId="6148A746">
      <w:pPr>
        <w:ind w:firstLine="720"/>
        <w:jc w:val="both"/>
        <w:rPr>
          <w:sz w:val="28"/>
          <w:szCs w:val="28"/>
        </w:rPr>
      </w:pPr>
      <w:r>
        <w:rPr>
          <w:sz w:val="28"/>
          <w:szCs w:val="28"/>
        </w:rPr>
        <w:t>1) при предоставлении (отказе в предоставлении) разрешения на осуществление земляных работ:</w:t>
      </w:r>
    </w:p>
    <w:p w14:paraId="067DEDFB">
      <w:pPr>
        <w:ind w:firstLine="720"/>
        <w:jc w:val="both"/>
        <w:rPr>
          <w:sz w:val="28"/>
          <w:szCs w:val="28"/>
        </w:rPr>
      </w:pPr>
      <w:r>
        <w:rPr>
          <w:sz w:val="28"/>
          <w:szCs w:val="28"/>
        </w:rPr>
        <w:t xml:space="preserve">о подготовке проекта решения о предоставлении услуги специалист Отдела готовит и выдает заявителю лист согласования для визирования с заинтересованными организациями района, при возвращении заявителем завизированного листа согласования специалист Отдела готовит разрешение на производство земляных работ заявителю или уведомления об отказе в предоставлении услуги. Подготовка проекта решения, являющегося результатом предоставления Муниципальной услуги, и его подписание осуществляется в течение 2 рабочих дней; </w:t>
      </w:r>
    </w:p>
    <w:p w14:paraId="5BE7DDE7">
      <w:pPr>
        <w:ind w:firstLine="720"/>
        <w:jc w:val="both"/>
        <w:rPr>
          <w:sz w:val="28"/>
          <w:szCs w:val="28"/>
        </w:rPr>
      </w:pPr>
      <w:r>
        <w:rPr>
          <w:sz w:val="28"/>
          <w:szCs w:val="28"/>
        </w:rPr>
        <w:t xml:space="preserve">2) при продлении срока действия разрешения на осуществление земляных работ и при закрытии разрешения на осуществление земляных работ: </w:t>
      </w:r>
    </w:p>
    <w:p w14:paraId="0E49DEE7">
      <w:pPr>
        <w:ind w:firstLine="720"/>
        <w:jc w:val="both"/>
        <w:rPr>
          <w:sz w:val="28"/>
          <w:szCs w:val="28"/>
        </w:rPr>
      </w:pPr>
      <w:r>
        <w:rPr>
          <w:sz w:val="28"/>
          <w:szCs w:val="28"/>
        </w:rPr>
        <w:t>о продлении разрешения на осуществление земляных работ с проставлением отметки либо о закрытии разрешения на осуществление земляных работ и внесение соответствующей записи о закрытии разрешения на осуществление земляных работ в разрешение в течение 1 рабочего дня;</w:t>
      </w:r>
    </w:p>
    <w:p w14:paraId="21EC7CE9">
      <w:pPr>
        <w:ind w:firstLine="720"/>
        <w:jc w:val="both"/>
        <w:rPr>
          <w:sz w:val="28"/>
          <w:szCs w:val="28"/>
        </w:rPr>
      </w:pPr>
      <w:r>
        <w:rPr>
          <w:sz w:val="28"/>
          <w:szCs w:val="28"/>
        </w:rPr>
        <w:t>3) при аварийно-восстановительном ремонте, в том числе сетей инженерно-технического обеспечения, сооружений:</w:t>
      </w:r>
    </w:p>
    <w:p w14:paraId="272B5CC2">
      <w:pPr>
        <w:ind w:firstLine="720"/>
        <w:jc w:val="both"/>
        <w:rPr>
          <w:sz w:val="28"/>
          <w:szCs w:val="28"/>
        </w:rPr>
      </w:pPr>
      <w:r>
        <w:rPr>
          <w:sz w:val="28"/>
          <w:szCs w:val="28"/>
        </w:rPr>
        <w:t>в течение 1 рабочего дня.</w:t>
      </w:r>
    </w:p>
    <w:p w14:paraId="4B4218DF">
      <w:pPr>
        <w:ind w:firstLine="720"/>
        <w:jc w:val="both"/>
        <w:rPr>
          <w:sz w:val="28"/>
          <w:szCs w:val="28"/>
        </w:rPr>
      </w:pPr>
      <w:r>
        <w:rPr>
          <w:sz w:val="28"/>
          <w:szCs w:val="28"/>
        </w:rPr>
        <w:t>После завершения производства земляных работ заявитель производит рекультивацию земельного участка и восстановление дорожного покрытия, о чем в разрешение на производство земляных работ специалистом Отдела,  ответственный за предоставление Муниципальной услуги делается отметка.</w:t>
      </w:r>
    </w:p>
    <w:p w14:paraId="2EC539CE">
      <w:pPr>
        <w:ind w:firstLine="720"/>
        <w:jc w:val="both"/>
        <w:rPr>
          <w:sz w:val="28"/>
          <w:szCs w:val="28"/>
        </w:rPr>
      </w:pPr>
      <w:r>
        <w:rPr>
          <w:sz w:val="28"/>
          <w:szCs w:val="28"/>
        </w:rPr>
        <w:t>3.5.3.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14:paraId="0800E2FD">
      <w:pPr>
        <w:ind w:firstLine="720"/>
        <w:jc w:val="both"/>
        <w:rPr>
          <w:sz w:val="28"/>
          <w:szCs w:val="28"/>
        </w:rPr>
      </w:pPr>
      <w:r>
        <w:rPr>
          <w:sz w:val="28"/>
          <w:szCs w:val="28"/>
        </w:rPr>
        <w:t>3.5.4. Продолжительной административной процедуры не более 2 дней.</w:t>
      </w:r>
    </w:p>
    <w:p w14:paraId="27AA0A45">
      <w:pPr>
        <w:ind w:firstLine="720"/>
        <w:jc w:val="both"/>
        <w:rPr>
          <w:sz w:val="28"/>
          <w:szCs w:val="28"/>
        </w:rPr>
      </w:pPr>
    </w:p>
    <w:p w14:paraId="4E242C2F">
      <w:pPr>
        <w:ind w:firstLine="720"/>
        <w:jc w:val="center"/>
        <w:rPr>
          <w:b/>
          <w:sz w:val="28"/>
          <w:szCs w:val="28"/>
        </w:rPr>
      </w:pPr>
      <w:r>
        <w:rPr>
          <w:b/>
          <w:sz w:val="28"/>
          <w:szCs w:val="28"/>
        </w:rPr>
        <w:t>3.6. Выдача результата</w:t>
      </w:r>
    </w:p>
    <w:p w14:paraId="467A9B87">
      <w:pPr>
        <w:ind w:firstLine="720"/>
        <w:jc w:val="both"/>
        <w:rPr>
          <w:sz w:val="28"/>
          <w:szCs w:val="28"/>
        </w:rPr>
      </w:pPr>
    </w:p>
    <w:p w14:paraId="15877045">
      <w:pPr>
        <w:ind w:firstLine="720"/>
        <w:jc w:val="both"/>
        <w:rPr>
          <w:sz w:val="28"/>
          <w:szCs w:val="28"/>
        </w:rPr>
      </w:pPr>
      <w:r>
        <w:rPr>
          <w:sz w:val="28"/>
          <w:szCs w:val="28"/>
        </w:rPr>
        <w:t>3.6.1. Основанием для начала процедуры выдача или направление заявителю документа, подтверждающего принятие решения о предоставлении Муниципальной услуги является, подписанные должностным лицом Уполномоченного органа соответствующие документы и поступление документов, для выдачи заявителю, специалисту Отдела, ответственному за выдачу документов.</w:t>
      </w:r>
    </w:p>
    <w:p w14:paraId="24AA2F76">
      <w:pPr>
        <w:ind w:firstLine="720"/>
        <w:jc w:val="both"/>
        <w:rPr>
          <w:sz w:val="28"/>
          <w:szCs w:val="28"/>
        </w:rPr>
      </w:pPr>
      <w:r>
        <w:rPr>
          <w:sz w:val="28"/>
          <w:szCs w:val="28"/>
        </w:rPr>
        <w:t>3.6.2. Решение о предоставлении или об отказе в предоставлении Муниципальной услуги регистрирует специалист Администрации, ответственный за делопроизводство, в соответствии с установленными правилами ведения делопроизводства.</w:t>
      </w:r>
    </w:p>
    <w:p w14:paraId="2B1268ED">
      <w:pPr>
        <w:ind w:firstLine="720"/>
        <w:jc w:val="both"/>
        <w:rPr>
          <w:sz w:val="28"/>
          <w:szCs w:val="28"/>
        </w:rPr>
      </w:pPr>
      <w:r>
        <w:rPr>
          <w:sz w:val="28"/>
          <w:szCs w:val="28"/>
        </w:rPr>
        <w:t>3.6.3. Решение о предоставлении или об отказе в предоставлении Муниципальной услуги с присвоенным регистрационным номером специалист Администрации,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14:paraId="29377E32">
      <w:pPr>
        <w:ind w:firstLine="720"/>
        <w:jc w:val="both"/>
        <w:rPr>
          <w:sz w:val="28"/>
          <w:szCs w:val="28"/>
        </w:rPr>
      </w:pPr>
      <w:r>
        <w:rPr>
          <w:sz w:val="28"/>
          <w:szCs w:val="28"/>
        </w:rPr>
        <w:t>3.6.4. Результатом административной процедуры является направление заявителю уведомления о переводе или об отказе в переводе жилого помещения в нежилое помещение или нежилого помещения в жилое помещение или мотивированного отказа в предоставлении муниципальной услуги.</w:t>
      </w:r>
    </w:p>
    <w:p w14:paraId="30697579">
      <w:pPr>
        <w:ind w:firstLine="720"/>
        <w:jc w:val="both"/>
        <w:rPr>
          <w:sz w:val="28"/>
          <w:szCs w:val="28"/>
        </w:rPr>
      </w:pPr>
      <w:r>
        <w:rPr>
          <w:sz w:val="28"/>
          <w:szCs w:val="28"/>
        </w:rPr>
        <w:t>3.6.5. Продолжительность административной процедуры не более 1 рабочего дня со дня принятия решения.</w:t>
      </w:r>
    </w:p>
    <w:p w14:paraId="561BA76C">
      <w:pPr>
        <w:ind w:firstLine="720"/>
        <w:jc w:val="both"/>
        <w:rPr>
          <w:sz w:val="28"/>
          <w:szCs w:val="28"/>
        </w:rPr>
      </w:pPr>
      <w:r>
        <w:rPr>
          <w:sz w:val="28"/>
          <w:szCs w:val="28"/>
        </w:rPr>
        <w:t>3.6.6. Обязанности специалиста Отдела, ответственного за выдачу документов, должны быть также закреплены в его должностной инструкции.</w:t>
      </w:r>
    </w:p>
    <w:p w14:paraId="2E9ECC85">
      <w:pPr>
        <w:ind w:firstLine="720"/>
        <w:jc w:val="both"/>
        <w:rPr>
          <w:sz w:val="28"/>
          <w:szCs w:val="28"/>
        </w:rPr>
      </w:pPr>
      <w:r>
        <w:rPr>
          <w:sz w:val="28"/>
          <w:szCs w:val="28"/>
        </w:rPr>
        <w:t>3.6.7. 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w:t>
      </w:r>
    </w:p>
    <w:p w14:paraId="397733E8">
      <w:pPr>
        <w:ind w:firstLine="720"/>
        <w:jc w:val="both"/>
        <w:rPr>
          <w:sz w:val="28"/>
          <w:szCs w:val="28"/>
        </w:rPr>
      </w:pPr>
      <w:r>
        <w:rPr>
          <w:sz w:val="28"/>
          <w:szCs w:val="28"/>
        </w:rP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14:paraId="31A86850">
      <w:pPr>
        <w:ind w:firstLine="720"/>
        <w:jc w:val="both"/>
        <w:rPr>
          <w:sz w:val="28"/>
          <w:szCs w:val="28"/>
        </w:rPr>
      </w:pPr>
      <w:r>
        <w:rPr>
          <w:sz w:val="28"/>
          <w:szCs w:val="28"/>
        </w:rPr>
        <w:t>3.6.8. В случае подачи заявителем заявления через Личный кабинет на Едином портале результат предоставления муниципальной услуги направляется в Личный кабинет заявителя в форме электронного документа, подписанного электронной подписью. Данное решение выдается или направляется заявителю не позднее чем через два рабочих дня со дня принятия такого решения и может быть обжаловано заявителем в судебном порядке.</w:t>
      </w:r>
    </w:p>
    <w:p w14:paraId="563CF4A1">
      <w:pPr>
        <w:ind w:firstLine="720"/>
        <w:jc w:val="both"/>
        <w:rPr>
          <w:sz w:val="28"/>
          <w:szCs w:val="28"/>
        </w:rPr>
      </w:pPr>
      <w:r>
        <w:rPr>
          <w:sz w:val="28"/>
          <w:szCs w:val="28"/>
        </w:rPr>
        <w:t>3.6.9. Заявитель (уполномоченный (законный) Представитель заявителя), направивший заявление в электронной форме, уведомляется специалистом, ответственным за выдачу документов, на указанный в заявлении адрес электронной почты (при наличии) или иным указанным в заявлении способом о принятии решения по результатам рассмотрения заявления и о возможности получения результата предоставления муниципальной услуги.</w:t>
      </w:r>
    </w:p>
    <w:p w14:paraId="58B962A8">
      <w:pPr>
        <w:ind w:firstLine="720"/>
        <w:jc w:val="both"/>
        <w:rPr>
          <w:sz w:val="28"/>
          <w:szCs w:val="28"/>
        </w:rPr>
      </w:pPr>
    </w:p>
    <w:p w14:paraId="244010EA">
      <w:pPr>
        <w:ind w:firstLine="540"/>
        <w:jc w:val="both"/>
        <w:rPr>
          <w:sz w:val="20"/>
          <w:szCs w:val="28"/>
        </w:rPr>
      </w:pPr>
    </w:p>
    <w:p w14:paraId="543B4CFF">
      <w:pPr>
        <w:ind w:firstLine="540"/>
        <w:jc w:val="both"/>
        <w:rPr>
          <w:sz w:val="20"/>
          <w:szCs w:val="28"/>
        </w:rPr>
      </w:pPr>
    </w:p>
    <w:p w14:paraId="0327B834">
      <w:pPr>
        <w:ind w:firstLine="540"/>
        <w:jc w:val="both"/>
        <w:rPr>
          <w:sz w:val="20"/>
          <w:szCs w:val="28"/>
        </w:rPr>
      </w:pPr>
    </w:p>
    <w:p w14:paraId="1C59FDD9">
      <w:pPr>
        <w:ind w:firstLine="540"/>
        <w:jc w:val="both"/>
        <w:rPr>
          <w:sz w:val="20"/>
          <w:szCs w:val="28"/>
        </w:rPr>
      </w:pPr>
    </w:p>
    <w:p w14:paraId="5FD66E46">
      <w:pPr>
        <w:ind w:firstLine="540"/>
        <w:jc w:val="both"/>
        <w:rPr>
          <w:sz w:val="20"/>
          <w:szCs w:val="28"/>
        </w:rPr>
      </w:pPr>
    </w:p>
    <w:p w14:paraId="4159067F">
      <w:pPr>
        <w:ind w:firstLine="540"/>
        <w:jc w:val="both"/>
        <w:rPr>
          <w:sz w:val="20"/>
          <w:szCs w:val="28"/>
        </w:rPr>
      </w:pPr>
    </w:p>
    <w:p w14:paraId="7299FBEA">
      <w:pPr>
        <w:ind w:firstLine="540"/>
        <w:jc w:val="both"/>
        <w:rPr>
          <w:sz w:val="20"/>
          <w:szCs w:val="28"/>
        </w:rPr>
      </w:pPr>
    </w:p>
    <w:p w14:paraId="5E3BF658">
      <w:pPr>
        <w:ind w:firstLine="540"/>
        <w:jc w:val="both"/>
        <w:rPr>
          <w:sz w:val="20"/>
          <w:szCs w:val="28"/>
        </w:rPr>
      </w:pPr>
    </w:p>
    <w:p w14:paraId="54E3A254">
      <w:pPr>
        <w:ind w:firstLine="540"/>
        <w:jc w:val="both"/>
        <w:rPr>
          <w:sz w:val="20"/>
          <w:szCs w:val="28"/>
        </w:rPr>
      </w:pPr>
    </w:p>
    <w:p w14:paraId="534E010F">
      <w:pPr>
        <w:ind w:firstLine="540"/>
        <w:jc w:val="both"/>
        <w:rPr>
          <w:sz w:val="20"/>
          <w:szCs w:val="28"/>
        </w:rPr>
      </w:pPr>
    </w:p>
    <w:p w14:paraId="11012582">
      <w:pPr>
        <w:ind w:firstLine="540"/>
        <w:jc w:val="both"/>
        <w:rPr>
          <w:sz w:val="20"/>
          <w:szCs w:val="28"/>
        </w:rPr>
      </w:pPr>
    </w:p>
    <w:p w14:paraId="36B680F0">
      <w:pPr>
        <w:ind w:firstLine="540"/>
        <w:jc w:val="both"/>
        <w:rPr>
          <w:color w:val="00B050"/>
          <w:sz w:val="20"/>
          <w:szCs w:val="28"/>
        </w:rPr>
      </w:pPr>
    </w:p>
    <w:p w14:paraId="3290EEFD">
      <w:pPr>
        <w:ind w:firstLine="540"/>
        <w:jc w:val="both"/>
        <w:rPr>
          <w:color w:val="00B050"/>
          <w:sz w:val="20"/>
          <w:szCs w:val="28"/>
        </w:rPr>
      </w:pPr>
    </w:p>
    <w:p w14:paraId="77BFEF18">
      <w:pPr>
        <w:ind w:firstLine="540"/>
        <w:jc w:val="both"/>
        <w:rPr>
          <w:color w:val="00B050"/>
          <w:sz w:val="20"/>
          <w:szCs w:val="28"/>
        </w:rPr>
      </w:pPr>
    </w:p>
    <w:p w14:paraId="50BFA03B">
      <w:pPr>
        <w:ind w:firstLine="540"/>
        <w:jc w:val="both"/>
        <w:rPr>
          <w:color w:val="00B050"/>
          <w:sz w:val="20"/>
          <w:szCs w:val="28"/>
        </w:rPr>
      </w:pPr>
    </w:p>
    <w:p w14:paraId="29B641FA">
      <w:pPr>
        <w:ind w:firstLine="540"/>
        <w:jc w:val="both"/>
        <w:rPr>
          <w:color w:val="00B050"/>
          <w:sz w:val="20"/>
          <w:szCs w:val="28"/>
        </w:rPr>
      </w:pPr>
    </w:p>
    <w:p w14:paraId="239A6801">
      <w:pPr>
        <w:ind w:firstLine="540"/>
        <w:jc w:val="both"/>
        <w:rPr>
          <w:color w:val="00B050"/>
          <w:sz w:val="20"/>
          <w:szCs w:val="28"/>
        </w:rPr>
      </w:pPr>
    </w:p>
    <w:p w14:paraId="55C09AE9">
      <w:pPr>
        <w:ind w:firstLine="540"/>
        <w:jc w:val="both"/>
        <w:rPr>
          <w:color w:val="00B050"/>
          <w:sz w:val="20"/>
          <w:szCs w:val="28"/>
        </w:rPr>
      </w:pPr>
    </w:p>
    <w:p w14:paraId="6ADEB718">
      <w:pPr>
        <w:ind w:firstLine="540"/>
        <w:jc w:val="both"/>
        <w:rPr>
          <w:color w:val="00B050"/>
          <w:sz w:val="20"/>
          <w:szCs w:val="28"/>
        </w:rPr>
      </w:pPr>
    </w:p>
    <w:p w14:paraId="5FE72CC3">
      <w:pPr>
        <w:ind w:firstLine="540"/>
        <w:jc w:val="both"/>
        <w:rPr>
          <w:color w:val="00B050"/>
          <w:sz w:val="20"/>
          <w:szCs w:val="28"/>
        </w:rPr>
      </w:pPr>
    </w:p>
    <w:p w14:paraId="1DF15D39">
      <w:pPr>
        <w:ind w:firstLine="540"/>
        <w:jc w:val="both"/>
        <w:rPr>
          <w:color w:val="00B050"/>
          <w:sz w:val="20"/>
          <w:szCs w:val="28"/>
        </w:rPr>
      </w:pPr>
    </w:p>
    <w:p w14:paraId="53880139">
      <w:pPr>
        <w:ind w:firstLine="540"/>
        <w:jc w:val="both"/>
        <w:rPr>
          <w:color w:val="00B050"/>
          <w:sz w:val="20"/>
          <w:szCs w:val="28"/>
        </w:rPr>
      </w:pPr>
    </w:p>
    <w:p w14:paraId="36372E32">
      <w:pPr>
        <w:ind w:firstLine="540"/>
        <w:jc w:val="both"/>
        <w:rPr>
          <w:color w:val="00B050"/>
          <w:sz w:val="20"/>
          <w:szCs w:val="28"/>
        </w:rPr>
      </w:pPr>
    </w:p>
    <w:p w14:paraId="3735F6BC">
      <w:pPr>
        <w:ind w:firstLine="540"/>
        <w:jc w:val="both"/>
        <w:rPr>
          <w:color w:val="00B050"/>
          <w:sz w:val="20"/>
          <w:szCs w:val="28"/>
        </w:rPr>
      </w:pPr>
    </w:p>
    <w:p w14:paraId="7E213933">
      <w:pPr>
        <w:ind w:firstLine="540"/>
        <w:jc w:val="both"/>
        <w:rPr>
          <w:color w:val="00B050"/>
          <w:sz w:val="20"/>
          <w:szCs w:val="28"/>
        </w:rPr>
      </w:pPr>
    </w:p>
    <w:p w14:paraId="188CD54E">
      <w:pPr>
        <w:ind w:firstLine="540"/>
        <w:jc w:val="both"/>
        <w:rPr>
          <w:color w:val="00B050"/>
          <w:sz w:val="20"/>
          <w:szCs w:val="28"/>
        </w:rPr>
      </w:pPr>
    </w:p>
    <w:p w14:paraId="6522B2B3">
      <w:pPr>
        <w:ind w:firstLine="540"/>
        <w:jc w:val="both"/>
        <w:rPr>
          <w:color w:val="00B050"/>
          <w:sz w:val="20"/>
          <w:szCs w:val="28"/>
        </w:rPr>
      </w:pPr>
    </w:p>
    <w:p w14:paraId="6FE2AF18">
      <w:pPr>
        <w:ind w:firstLine="540"/>
        <w:jc w:val="both"/>
        <w:rPr>
          <w:color w:val="00B050"/>
          <w:sz w:val="20"/>
          <w:szCs w:val="28"/>
        </w:rPr>
      </w:pPr>
      <w:r>
        <w:rPr>
          <w:color w:val="00B050"/>
          <w:sz w:val="20"/>
          <w:szCs w:val="28"/>
        </w:rPr>
        <w:t xml:space="preserve">                 </w:t>
      </w:r>
      <w:r>
        <w:rPr>
          <w:color w:val="00B050"/>
          <w:sz w:val="20"/>
          <w:szCs w:val="28"/>
        </w:rPr>
        <w:tab/>
      </w:r>
    </w:p>
    <w:p w14:paraId="5689C39F">
      <w:pPr>
        <w:ind w:left="5245"/>
        <w:rPr>
          <w:rFonts w:cs="Arial"/>
          <w:color w:val="00B050"/>
          <w:sz w:val="22"/>
          <w:szCs w:val="22"/>
        </w:rPr>
      </w:pPr>
    </w:p>
    <w:p w14:paraId="066853B4">
      <w:pPr>
        <w:ind w:left="5245"/>
        <w:rPr>
          <w:rFonts w:cs="Arial"/>
          <w:color w:val="00B050"/>
          <w:sz w:val="22"/>
          <w:szCs w:val="22"/>
        </w:rPr>
      </w:pPr>
    </w:p>
    <w:p w14:paraId="0DA7FE83">
      <w:pPr>
        <w:ind w:left="5245"/>
        <w:rPr>
          <w:rFonts w:cs="Arial"/>
          <w:color w:val="00B050"/>
          <w:sz w:val="22"/>
          <w:szCs w:val="22"/>
        </w:rPr>
      </w:pPr>
    </w:p>
    <w:p w14:paraId="62ABAF11">
      <w:pPr>
        <w:ind w:left="5245"/>
        <w:rPr>
          <w:rFonts w:cs="Arial"/>
          <w:color w:val="00B050"/>
          <w:sz w:val="22"/>
          <w:szCs w:val="22"/>
        </w:rPr>
      </w:pPr>
    </w:p>
    <w:p w14:paraId="309D65A6">
      <w:pPr>
        <w:ind w:left="5245"/>
        <w:rPr>
          <w:rFonts w:cs="Arial"/>
          <w:color w:val="00B050"/>
          <w:sz w:val="22"/>
          <w:szCs w:val="22"/>
        </w:rPr>
      </w:pPr>
    </w:p>
    <w:p w14:paraId="41220E47">
      <w:pPr>
        <w:ind w:left="5245"/>
        <w:rPr>
          <w:rFonts w:cs="Arial"/>
          <w:color w:val="00B050"/>
          <w:sz w:val="22"/>
          <w:szCs w:val="22"/>
        </w:rPr>
      </w:pPr>
    </w:p>
    <w:p w14:paraId="2183F883">
      <w:pPr>
        <w:ind w:left="5245"/>
        <w:rPr>
          <w:rFonts w:cs="Arial"/>
          <w:color w:val="00B050"/>
          <w:sz w:val="22"/>
          <w:szCs w:val="22"/>
        </w:rPr>
      </w:pPr>
    </w:p>
    <w:p w14:paraId="75CE8424">
      <w:pPr>
        <w:ind w:left="5245"/>
        <w:rPr>
          <w:rFonts w:cs="Arial"/>
          <w:color w:val="00B050"/>
          <w:sz w:val="22"/>
          <w:szCs w:val="22"/>
        </w:rPr>
      </w:pPr>
    </w:p>
    <w:p w14:paraId="5AF7825B">
      <w:pPr>
        <w:ind w:left="5245"/>
        <w:rPr>
          <w:rFonts w:cs="Arial"/>
          <w:color w:val="00B050"/>
          <w:sz w:val="22"/>
          <w:szCs w:val="22"/>
        </w:rPr>
      </w:pPr>
    </w:p>
    <w:p w14:paraId="001CD431">
      <w:pPr>
        <w:ind w:left="5245"/>
        <w:rPr>
          <w:rFonts w:cs="Arial"/>
          <w:color w:val="00B050"/>
          <w:sz w:val="22"/>
          <w:szCs w:val="22"/>
        </w:rPr>
      </w:pPr>
    </w:p>
    <w:p w14:paraId="53507FB3">
      <w:pPr>
        <w:ind w:left="5245"/>
        <w:rPr>
          <w:rFonts w:cs="Arial"/>
          <w:color w:val="00B050"/>
          <w:sz w:val="22"/>
          <w:szCs w:val="22"/>
        </w:rPr>
      </w:pPr>
    </w:p>
    <w:p w14:paraId="4DE60772">
      <w:pPr>
        <w:ind w:left="5245"/>
        <w:rPr>
          <w:rFonts w:cs="Arial"/>
          <w:color w:val="00B050"/>
          <w:sz w:val="22"/>
          <w:szCs w:val="22"/>
        </w:rPr>
      </w:pPr>
    </w:p>
    <w:p w14:paraId="55FEC737">
      <w:pPr>
        <w:ind w:left="5245"/>
        <w:rPr>
          <w:rFonts w:cs="Arial"/>
          <w:color w:val="00B050"/>
          <w:sz w:val="22"/>
          <w:szCs w:val="22"/>
        </w:rPr>
      </w:pPr>
    </w:p>
    <w:p w14:paraId="5110DEBE">
      <w:pPr>
        <w:ind w:left="5245"/>
        <w:rPr>
          <w:rFonts w:cs="Arial"/>
          <w:color w:val="00B050"/>
          <w:sz w:val="22"/>
          <w:szCs w:val="22"/>
        </w:rPr>
      </w:pPr>
    </w:p>
    <w:p w14:paraId="08A262E9">
      <w:pPr>
        <w:ind w:left="5245"/>
        <w:rPr>
          <w:rFonts w:cs="Arial"/>
          <w:color w:val="00B050"/>
          <w:sz w:val="22"/>
          <w:szCs w:val="22"/>
        </w:rPr>
      </w:pPr>
    </w:p>
    <w:p w14:paraId="6011FEBD">
      <w:pPr>
        <w:ind w:left="5245"/>
        <w:rPr>
          <w:rFonts w:cs="Arial"/>
          <w:color w:val="00B050"/>
          <w:sz w:val="22"/>
          <w:szCs w:val="22"/>
        </w:rPr>
      </w:pPr>
    </w:p>
    <w:p w14:paraId="067AFD97">
      <w:pPr>
        <w:ind w:left="5245"/>
        <w:rPr>
          <w:rFonts w:cs="Arial"/>
          <w:color w:val="00B050"/>
          <w:sz w:val="22"/>
          <w:szCs w:val="22"/>
        </w:rPr>
      </w:pPr>
    </w:p>
    <w:p w14:paraId="41D3730F">
      <w:pPr>
        <w:ind w:left="5245"/>
        <w:rPr>
          <w:rFonts w:cs="Arial"/>
          <w:color w:val="00B050"/>
          <w:sz w:val="22"/>
          <w:szCs w:val="22"/>
        </w:rPr>
      </w:pPr>
    </w:p>
    <w:p w14:paraId="694DD148">
      <w:pPr>
        <w:ind w:left="5245"/>
        <w:rPr>
          <w:rFonts w:cs="Arial"/>
          <w:color w:val="00B050"/>
          <w:sz w:val="22"/>
          <w:szCs w:val="22"/>
        </w:rPr>
      </w:pPr>
    </w:p>
    <w:p w14:paraId="7A62C171">
      <w:pPr>
        <w:ind w:left="5245"/>
        <w:rPr>
          <w:rFonts w:cs="Arial"/>
          <w:color w:val="00B050"/>
          <w:sz w:val="22"/>
          <w:szCs w:val="22"/>
        </w:rPr>
      </w:pPr>
    </w:p>
    <w:p w14:paraId="20792175">
      <w:pPr>
        <w:ind w:left="5245"/>
        <w:jc w:val="both"/>
        <w:rPr>
          <w:rFonts w:cs="Arial"/>
          <w:sz w:val="22"/>
          <w:szCs w:val="22"/>
        </w:rPr>
      </w:pPr>
      <w:r>
        <w:rPr>
          <w:rFonts w:cs="Arial"/>
          <w:sz w:val="22"/>
          <w:szCs w:val="22"/>
        </w:rPr>
        <w:t>Приложение № 1</w:t>
      </w:r>
    </w:p>
    <w:p w14:paraId="0864B275">
      <w:pPr>
        <w:widowControl w:val="0"/>
        <w:tabs>
          <w:tab w:val="left" w:pos="10915"/>
        </w:tabs>
        <w:ind w:left="5245"/>
        <w:jc w:val="both"/>
        <w:rPr>
          <w:rFonts w:cs="Arial"/>
          <w:sz w:val="22"/>
          <w:szCs w:val="22"/>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69C9FFF2">
      <w:pPr>
        <w:ind w:left="5245"/>
        <w:jc w:val="both"/>
        <w:rPr>
          <w:sz w:val="20"/>
          <w:szCs w:val="20"/>
        </w:rPr>
      </w:pPr>
    </w:p>
    <w:p w14:paraId="2EA0BFE8">
      <w:pPr>
        <w:widowControl w:val="0"/>
        <w:jc w:val="center"/>
        <w:rPr>
          <w:rFonts w:eastAsia="Tahoma"/>
          <w:lang w:eastAsia="en-US" w:bidi="ru-RU"/>
        </w:rPr>
      </w:pPr>
      <w:r>
        <w:rPr>
          <w:rFonts w:eastAsia="Tahoma"/>
          <w:lang w:eastAsia="en-US" w:bidi="ru-RU"/>
        </w:rPr>
        <w:t xml:space="preserve">   </w:t>
      </w:r>
    </w:p>
    <w:tbl>
      <w:tblPr>
        <w:tblStyle w:val="42"/>
        <w:tblW w:w="0" w:type="auto"/>
        <w:tblInd w:w="5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68"/>
      </w:tblGrid>
      <w:tr w14:paraId="5456F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68" w:type="dxa"/>
            <w:tcBorders>
              <w:top w:val="nil"/>
              <w:left w:val="nil"/>
              <w:bottom w:val="nil"/>
              <w:right w:val="nil"/>
            </w:tcBorders>
          </w:tcPr>
          <w:p w14:paraId="170EAC75">
            <w:pPr>
              <w:widowControl w:val="0"/>
              <w:rPr>
                <w:rFonts w:eastAsia="Tahoma"/>
                <w:lang w:eastAsia="en-US" w:bidi="ru-RU"/>
              </w:rPr>
            </w:pPr>
            <w:r>
              <w:rPr>
                <w:rFonts w:eastAsia="Tahoma"/>
                <w:lang w:eastAsia="en-US" w:bidi="ru-RU"/>
              </w:rPr>
              <w:t>Главе муниципального образования «Монастырщинский муниципальный округ» Смоленской области                                                          от ______________________________________</w:t>
            </w:r>
          </w:p>
          <w:p w14:paraId="23EA1E12">
            <w:pPr>
              <w:widowControl w:val="0"/>
              <w:jc w:val="center"/>
              <w:rPr>
                <w:rFonts w:eastAsia="Tahoma"/>
                <w:sz w:val="18"/>
                <w:szCs w:val="18"/>
                <w:lang w:eastAsia="en-US" w:bidi="ru-RU"/>
              </w:rPr>
            </w:pPr>
            <w:r>
              <w:rPr>
                <w:rFonts w:eastAsia="Tahoma"/>
                <w:sz w:val="18"/>
                <w:szCs w:val="18"/>
                <w:lang w:eastAsia="en-US" w:bidi="ru-RU"/>
              </w:rPr>
              <w:t xml:space="preserve">       (для юридических лиц - наименование заявителя</w:t>
            </w:r>
          </w:p>
          <w:p w14:paraId="17524FC7">
            <w:pPr>
              <w:widowControl w:val="0"/>
              <w:jc w:val="center"/>
              <w:rPr>
                <w:rFonts w:eastAsia="Tahoma"/>
                <w:lang w:eastAsia="en-US" w:bidi="ru-RU"/>
              </w:rPr>
            </w:pPr>
            <w:r>
              <w:rPr>
                <w:rFonts w:eastAsia="Tahoma"/>
                <w:lang w:eastAsia="en-US" w:bidi="ru-RU"/>
              </w:rPr>
              <w:t>________________________________________</w:t>
            </w:r>
          </w:p>
          <w:p w14:paraId="2DEA64E7">
            <w:pPr>
              <w:widowControl w:val="0"/>
              <w:jc w:val="center"/>
              <w:rPr>
                <w:rFonts w:eastAsia="Tahoma"/>
                <w:sz w:val="18"/>
                <w:szCs w:val="18"/>
                <w:lang w:eastAsia="en-US" w:bidi="ru-RU"/>
              </w:rPr>
            </w:pPr>
            <w:r>
              <w:rPr>
                <w:rFonts w:eastAsia="Tahoma"/>
                <w:lang w:eastAsia="en-US" w:bidi="ru-RU"/>
              </w:rPr>
              <w:t xml:space="preserve">       </w:t>
            </w:r>
            <w:r>
              <w:rPr>
                <w:rFonts w:eastAsia="Tahoma"/>
                <w:sz w:val="18"/>
                <w:szCs w:val="18"/>
                <w:lang w:eastAsia="en-US" w:bidi="ru-RU"/>
              </w:rPr>
              <w:t>местонахождение (юридический адрес), ОГРН,</w:t>
            </w:r>
          </w:p>
          <w:p w14:paraId="2FE10CE9">
            <w:pPr>
              <w:widowControl w:val="0"/>
              <w:jc w:val="center"/>
              <w:rPr>
                <w:rFonts w:eastAsia="Tahoma"/>
                <w:lang w:eastAsia="en-US" w:bidi="ru-RU"/>
              </w:rPr>
            </w:pPr>
            <w:r>
              <w:rPr>
                <w:rFonts w:eastAsia="Tahoma"/>
                <w:lang w:eastAsia="en-US" w:bidi="ru-RU"/>
              </w:rPr>
              <w:t>________________________________________</w:t>
            </w:r>
          </w:p>
          <w:p w14:paraId="2C34765B">
            <w:pPr>
              <w:widowControl w:val="0"/>
              <w:jc w:val="center"/>
              <w:rPr>
                <w:rFonts w:eastAsia="Tahoma"/>
                <w:sz w:val="18"/>
                <w:szCs w:val="18"/>
                <w:lang w:eastAsia="en-US" w:bidi="ru-RU"/>
              </w:rPr>
            </w:pPr>
            <w:r>
              <w:rPr>
                <w:rFonts w:eastAsia="Tahoma"/>
                <w:lang w:eastAsia="en-US" w:bidi="ru-RU"/>
              </w:rPr>
              <w:t xml:space="preserve">    </w:t>
            </w:r>
            <w:r>
              <w:rPr>
                <w:rFonts w:eastAsia="Tahoma"/>
                <w:sz w:val="18"/>
                <w:szCs w:val="18"/>
                <w:lang w:eastAsia="en-US" w:bidi="ru-RU"/>
              </w:rPr>
              <w:t>почтовый адрес, адрес электронной почты, телефон)</w:t>
            </w:r>
          </w:p>
          <w:p w14:paraId="399E8AD4">
            <w:pPr>
              <w:widowControl w:val="0"/>
              <w:jc w:val="center"/>
              <w:rPr>
                <w:rFonts w:eastAsia="Tahoma"/>
                <w:lang w:eastAsia="en-US" w:bidi="ru-RU"/>
              </w:rPr>
            </w:pPr>
            <w:r>
              <w:rPr>
                <w:rFonts w:eastAsia="Tahoma"/>
                <w:lang w:eastAsia="en-US" w:bidi="ru-RU"/>
              </w:rPr>
              <w:t xml:space="preserve">___________________________________                                                                                                           </w:t>
            </w:r>
            <w:r>
              <w:rPr>
                <w:rFonts w:eastAsia="Tahoma"/>
                <w:sz w:val="18"/>
                <w:szCs w:val="18"/>
                <w:lang w:eastAsia="en-US" w:bidi="ru-RU"/>
              </w:rPr>
              <w:t>(для физических лиц - Ф.И.О., адрес места жительства)</w:t>
            </w:r>
          </w:p>
          <w:p w14:paraId="5827F0B1">
            <w:pPr>
              <w:widowControl w:val="0"/>
              <w:jc w:val="center"/>
              <w:rPr>
                <w:rFonts w:eastAsia="Tahoma"/>
                <w:lang w:eastAsia="en-US" w:bidi="ru-RU"/>
              </w:rPr>
            </w:pPr>
            <w:r>
              <w:rPr>
                <w:rFonts w:eastAsia="Tahoma"/>
                <w:lang w:eastAsia="en-US" w:bidi="ru-RU"/>
              </w:rPr>
              <w:t>______________________________________</w:t>
            </w:r>
          </w:p>
          <w:p w14:paraId="0788E820">
            <w:pPr>
              <w:widowControl w:val="0"/>
              <w:jc w:val="center"/>
              <w:rPr>
                <w:rFonts w:eastAsia="Tahoma"/>
                <w:sz w:val="18"/>
                <w:szCs w:val="18"/>
                <w:lang w:eastAsia="en-US" w:bidi="ru-RU"/>
              </w:rPr>
            </w:pPr>
            <w:r>
              <w:rPr>
                <w:rFonts w:eastAsia="Tahoma"/>
                <w:sz w:val="18"/>
                <w:szCs w:val="18"/>
                <w:lang w:eastAsia="en-US" w:bidi="ru-RU"/>
              </w:rPr>
              <w:t xml:space="preserve">   (для индивидуальных предпринимателей - Ф.И.О.,</w:t>
            </w:r>
          </w:p>
          <w:p w14:paraId="4E647B5E">
            <w:pPr>
              <w:widowControl w:val="0"/>
              <w:jc w:val="center"/>
              <w:rPr>
                <w:rFonts w:eastAsia="Tahoma"/>
                <w:lang w:eastAsia="en-US" w:bidi="ru-RU"/>
              </w:rPr>
            </w:pPr>
            <w:r>
              <w:rPr>
                <w:rFonts w:eastAsia="Tahoma"/>
                <w:lang w:eastAsia="en-US" w:bidi="ru-RU"/>
              </w:rPr>
              <w:t>________________________________________</w:t>
            </w:r>
          </w:p>
          <w:p w14:paraId="79CF7816">
            <w:pPr>
              <w:widowControl w:val="0"/>
              <w:jc w:val="center"/>
              <w:rPr>
                <w:rFonts w:eastAsia="Tahoma"/>
                <w:lang w:eastAsia="en-US" w:bidi="ru-RU"/>
              </w:rPr>
            </w:pPr>
            <w:r>
              <w:rPr>
                <w:rFonts w:eastAsia="Tahoma"/>
                <w:sz w:val="18"/>
                <w:szCs w:val="18"/>
                <w:lang w:eastAsia="en-US" w:bidi="ru-RU"/>
              </w:rPr>
              <w:t>адрес места жительства, ОГРНИП, адрес электронной</w:t>
            </w:r>
            <w:r>
              <w:rPr>
                <w:rFonts w:eastAsia="Tahoma"/>
                <w:lang w:eastAsia="en-US" w:bidi="ru-RU"/>
              </w:rPr>
              <w:t xml:space="preserve">   ________________________________________</w:t>
            </w:r>
          </w:p>
          <w:p w14:paraId="21AF8EB2">
            <w:pPr>
              <w:widowControl w:val="0"/>
              <w:jc w:val="center"/>
              <w:rPr>
                <w:rFonts w:eastAsia="Tahoma"/>
                <w:sz w:val="18"/>
                <w:szCs w:val="18"/>
                <w:lang w:eastAsia="en-US" w:bidi="ru-RU"/>
              </w:rPr>
            </w:pPr>
            <w:r>
              <w:rPr>
                <w:rFonts w:eastAsia="Tahoma"/>
                <w:sz w:val="18"/>
                <w:szCs w:val="18"/>
                <w:lang w:eastAsia="en-US" w:bidi="ru-RU"/>
              </w:rPr>
              <w:t>почты, телефон)</w:t>
            </w:r>
          </w:p>
        </w:tc>
      </w:tr>
    </w:tbl>
    <w:p w14:paraId="106B826C">
      <w:pPr>
        <w:widowControl w:val="0"/>
        <w:jc w:val="center"/>
        <w:rPr>
          <w:rFonts w:eastAsia="Tahoma"/>
          <w:color w:val="00B050"/>
          <w:lang w:eastAsia="en-US" w:bidi="ru-RU"/>
        </w:rPr>
      </w:pPr>
      <w:r>
        <w:rPr>
          <w:rFonts w:eastAsia="Tahoma"/>
          <w:color w:val="00B050"/>
          <w:lang w:eastAsia="en-US" w:bidi="ru-RU"/>
        </w:rPr>
        <w:t xml:space="preserve">                                                                                 </w:t>
      </w:r>
    </w:p>
    <w:p w14:paraId="3E293E55">
      <w:pPr>
        <w:widowControl w:val="0"/>
        <w:jc w:val="center"/>
        <w:rPr>
          <w:rFonts w:cs="Arial"/>
          <w:b/>
        </w:rPr>
      </w:pPr>
      <w:r>
        <w:rPr>
          <w:rFonts w:cs="Arial"/>
          <w:b/>
        </w:rPr>
        <w:t>ЗАЯВЛЕНИЕ</w:t>
      </w:r>
    </w:p>
    <w:p w14:paraId="0F20B01C">
      <w:pPr>
        <w:widowControl w:val="0"/>
        <w:jc w:val="center"/>
        <w:rPr>
          <w:rFonts w:cs="Arial"/>
          <w:b/>
        </w:rPr>
      </w:pPr>
      <w:r>
        <w:rPr>
          <w:rFonts w:cs="Arial"/>
          <w:b/>
        </w:rPr>
        <w:t>о выдаче разрешения на осуществление земляных работ</w:t>
      </w:r>
    </w:p>
    <w:p w14:paraId="66AE6811">
      <w:pPr>
        <w:ind w:left="5245"/>
        <w:rPr>
          <w:rFonts w:cs="Arial"/>
          <w:color w:val="00B050"/>
          <w:sz w:val="16"/>
          <w:szCs w:val="16"/>
        </w:rPr>
      </w:pPr>
    </w:p>
    <w:p w14:paraId="03F37CFC">
      <w:pPr>
        <w:autoSpaceDE w:val="0"/>
        <w:autoSpaceDN w:val="0"/>
        <w:adjustRightInd w:val="0"/>
        <w:ind w:firstLine="284"/>
        <w:jc w:val="both"/>
        <w:rPr>
          <w:lang w:eastAsia="en-US"/>
        </w:rPr>
      </w:pPr>
      <w:r>
        <w:rPr>
          <w:lang w:eastAsia="en-US"/>
        </w:rPr>
        <w:t>Прошу выдать разрешение на осуществление земляных работ _____________________________________________________________________________________</w:t>
      </w:r>
    </w:p>
    <w:p w14:paraId="7764760A">
      <w:pPr>
        <w:autoSpaceDE w:val="0"/>
        <w:autoSpaceDN w:val="0"/>
        <w:adjustRightInd w:val="0"/>
        <w:ind w:firstLine="284"/>
        <w:jc w:val="center"/>
        <w:rPr>
          <w:sz w:val="18"/>
          <w:szCs w:val="18"/>
          <w:lang w:eastAsia="en-US"/>
        </w:rPr>
      </w:pPr>
      <w:r>
        <w:rPr>
          <w:sz w:val="18"/>
          <w:szCs w:val="18"/>
          <w:lang w:eastAsia="en-US"/>
        </w:rPr>
        <w:t>(вид работ)</w:t>
      </w:r>
    </w:p>
    <w:p w14:paraId="7C0A4265">
      <w:pPr>
        <w:autoSpaceDE w:val="0"/>
        <w:autoSpaceDN w:val="0"/>
        <w:adjustRightInd w:val="0"/>
        <w:ind w:firstLine="284"/>
        <w:rPr>
          <w:lang w:eastAsia="en-US"/>
        </w:rPr>
      </w:pPr>
      <w:r>
        <w:rPr>
          <w:lang w:eastAsia="en-US"/>
        </w:rPr>
        <w:t>на земельном участке по адресу: _____________________________________________________,</w:t>
      </w:r>
    </w:p>
    <w:p w14:paraId="5A0C5AC0">
      <w:pPr>
        <w:autoSpaceDE w:val="0"/>
        <w:autoSpaceDN w:val="0"/>
        <w:adjustRightInd w:val="0"/>
        <w:ind w:firstLine="284"/>
        <w:rPr>
          <w:lang w:eastAsia="en-US"/>
        </w:rPr>
      </w:pPr>
      <w:r>
        <w:rPr>
          <w:lang w:eastAsia="en-US"/>
        </w:rPr>
        <w:t>__________________________________________________________________________________</w:t>
      </w:r>
    </w:p>
    <w:p w14:paraId="089C21C6">
      <w:pPr>
        <w:autoSpaceDE w:val="0"/>
        <w:autoSpaceDN w:val="0"/>
        <w:adjustRightInd w:val="0"/>
        <w:ind w:firstLine="284"/>
        <w:jc w:val="center"/>
        <w:rPr>
          <w:sz w:val="18"/>
          <w:szCs w:val="18"/>
          <w:lang w:eastAsia="en-US"/>
        </w:rPr>
      </w:pPr>
      <w:r>
        <w:rPr>
          <w:sz w:val="18"/>
          <w:szCs w:val="18"/>
          <w:lang w:eastAsia="en-US"/>
        </w:rPr>
        <w:t>наименование населенного пункта, название улицы, номер дома</w:t>
      </w:r>
    </w:p>
    <w:p w14:paraId="181989E8">
      <w:pPr>
        <w:autoSpaceDE w:val="0"/>
        <w:autoSpaceDN w:val="0"/>
        <w:adjustRightInd w:val="0"/>
        <w:ind w:firstLine="284"/>
        <w:jc w:val="center"/>
        <w:rPr>
          <w:lang w:eastAsia="en-US"/>
        </w:rPr>
      </w:pPr>
      <w:r>
        <w:rPr>
          <w:lang w:eastAsia="en-US"/>
        </w:rPr>
        <w:t>__________________________________________________________________________________</w:t>
      </w:r>
    </w:p>
    <w:p w14:paraId="30C05C35">
      <w:pPr>
        <w:autoSpaceDE w:val="0"/>
        <w:autoSpaceDN w:val="0"/>
        <w:adjustRightInd w:val="0"/>
        <w:ind w:firstLine="284"/>
        <w:jc w:val="center"/>
        <w:rPr>
          <w:sz w:val="18"/>
          <w:szCs w:val="18"/>
          <w:lang w:eastAsia="en-US"/>
        </w:rPr>
      </w:pPr>
      <w:r>
        <w:rPr>
          <w:sz w:val="18"/>
          <w:szCs w:val="18"/>
          <w:lang w:eastAsia="en-US"/>
        </w:rPr>
        <w:t>(при отсутствии – местоположение земельного участка)</w:t>
      </w:r>
    </w:p>
    <w:p w14:paraId="776254CB">
      <w:pPr>
        <w:autoSpaceDE w:val="0"/>
        <w:autoSpaceDN w:val="0"/>
        <w:adjustRightInd w:val="0"/>
        <w:ind w:firstLine="284"/>
        <w:rPr>
          <w:lang w:eastAsia="en-US"/>
        </w:rPr>
      </w:pPr>
      <w:r>
        <w:rPr>
          <w:lang w:eastAsia="en-US"/>
        </w:rPr>
        <w:t>в связи с __________________________________________________________________________</w:t>
      </w:r>
    </w:p>
    <w:p w14:paraId="02038147">
      <w:pPr>
        <w:autoSpaceDE w:val="0"/>
        <w:autoSpaceDN w:val="0"/>
        <w:adjustRightInd w:val="0"/>
        <w:ind w:firstLine="284"/>
        <w:jc w:val="center"/>
        <w:rPr>
          <w:sz w:val="18"/>
          <w:szCs w:val="18"/>
          <w:lang w:eastAsia="en-US"/>
        </w:rPr>
      </w:pPr>
      <w:r>
        <w:rPr>
          <w:sz w:val="18"/>
          <w:szCs w:val="18"/>
          <w:lang w:eastAsia="en-US"/>
        </w:rPr>
        <w:t>(основания проведения земляных работ)</w:t>
      </w:r>
    </w:p>
    <w:p w14:paraId="7165589F">
      <w:pPr>
        <w:autoSpaceDE w:val="0"/>
        <w:autoSpaceDN w:val="0"/>
        <w:adjustRightInd w:val="0"/>
        <w:ind w:firstLine="284"/>
        <w:jc w:val="center"/>
        <w:rPr>
          <w:sz w:val="16"/>
          <w:szCs w:val="16"/>
          <w:lang w:eastAsia="en-US"/>
        </w:rPr>
      </w:pPr>
    </w:p>
    <w:p w14:paraId="0BB6E31E">
      <w:pPr>
        <w:autoSpaceDE w:val="0"/>
        <w:autoSpaceDN w:val="0"/>
        <w:adjustRightInd w:val="0"/>
        <w:ind w:firstLine="284"/>
        <w:jc w:val="both"/>
        <w:rPr>
          <w:lang w:eastAsia="en-US"/>
        </w:rPr>
      </w:pPr>
      <w:r>
        <w:rPr>
          <w:lang w:eastAsia="en-US"/>
        </w:rPr>
        <w:t xml:space="preserve"> Осуществление земляных работ предполагает/не предполагает (нужное подчеркнуть), закрытие, ограничения дорожного движения.</w:t>
      </w:r>
    </w:p>
    <w:p w14:paraId="4476BA23">
      <w:pPr>
        <w:ind w:firstLine="284"/>
        <w:jc w:val="both"/>
        <w:rPr>
          <w:rFonts w:eastAsia="Calibri"/>
          <w:sz w:val="16"/>
          <w:szCs w:val="16"/>
          <w:lang w:eastAsia="en-US"/>
        </w:rPr>
      </w:pPr>
    </w:p>
    <w:p w14:paraId="4EB83EE9">
      <w:pPr>
        <w:ind w:firstLine="284"/>
        <w:jc w:val="both"/>
        <w:rPr>
          <w:rFonts w:eastAsia="Calibri"/>
          <w:lang w:eastAsia="en-US"/>
        </w:rPr>
      </w:pPr>
      <w:r>
        <w:rPr>
          <w:rFonts w:eastAsia="Calibri"/>
          <w:lang w:eastAsia="en-US"/>
        </w:rPr>
        <w:t>Площадь нарушаемого покрытия: проезжая часть ___________ кв. м, тротуар __________ кв. м, внутри дворовой проезд ______________кв. м; зеленая зона ___________ кв. м, прочие территории ___________ кв. м.</w:t>
      </w:r>
    </w:p>
    <w:p w14:paraId="242B771C">
      <w:pPr>
        <w:autoSpaceDE w:val="0"/>
        <w:autoSpaceDN w:val="0"/>
        <w:adjustRightInd w:val="0"/>
        <w:ind w:firstLine="284"/>
        <w:rPr>
          <w:sz w:val="16"/>
          <w:szCs w:val="16"/>
          <w:lang w:eastAsia="en-US"/>
        </w:rPr>
      </w:pPr>
    </w:p>
    <w:p w14:paraId="449C4374">
      <w:pPr>
        <w:ind w:firstLine="284"/>
        <w:jc w:val="both"/>
        <w:rPr>
          <w:rFonts w:eastAsia="Calibri"/>
          <w:lang w:eastAsia="en-US"/>
        </w:rPr>
      </w:pPr>
      <w:r>
        <w:rPr>
          <w:rFonts w:eastAsia="Calibri"/>
          <w:lang w:eastAsia="en-US"/>
        </w:rPr>
        <w:t>Восстановление твердого покрытия возложено на _______________________________________</w:t>
      </w:r>
    </w:p>
    <w:p w14:paraId="7588CD7D">
      <w:pPr>
        <w:ind w:firstLine="284"/>
        <w:jc w:val="both"/>
        <w:rPr>
          <w:rFonts w:eastAsia="Calibri"/>
          <w:lang w:eastAsia="en-US"/>
        </w:rPr>
      </w:pPr>
      <w:r>
        <w:rPr>
          <w:rFonts w:eastAsia="Calibri"/>
          <w:lang w:eastAsia="en-US"/>
        </w:rPr>
        <w:t>__________________________________________________________________________________.</w:t>
      </w:r>
    </w:p>
    <w:p w14:paraId="02697AEC">
      <w:pPr>
        <w:ind w:firstLine="284"/>
        <w:jc w:val="center"/>
        <w:rPr>
          <w:rFonts w:eastAsia="Calibri"/>
          <w:sz w:val="20"/>
          <w:szCs w:val="20"/>
          <w:lang w:eastAsia="en-US"/>
        </w:rPr>
      </w:pPr>
      <w:r>
        <w:rPr>
          <w:rFonts w:eastAsia="Calibri"/>
          <w:sz w:val="20"/>
          <w:szCs w:val="20"/>
          <w:lang w:eastAsia="en-US"/>
        </w:rPr>
        <w:t>(наименование организации)</w:t>
      </w:r>
    </w:p>
    <w:p w14:paraId="60541EE3">
      <w:pPr>
        <w:ind w:firstLine="284"/>
        <w:jc w:val="both"/>
        <w:rPr>
          <w:rFonts w:eastAsia="Calibri"/>
          <w:sz w:val="16"/>
          <w:szCs w:val="16"/>
          <w:lang w:eastAsia="en-US"/>
        </w:rPr>
      </w:pPr>
    </w:p>
    <w:p w14:paraId="5D988022">
      <w:pPr>
        <w:ind w:firstLine="284"/>
        <w:jc w:val="both"/>
        <w:rPr>
          <w:rFonts w:eastAsia="Calibri"/>
          <w:lang w:eastAsia="en-US"/>
        </w:rPr>
      </w:pPr>
      <w:r>
        <w:rPr>
          <w:rFonts w:eastAsia="Calibri"/>
          <w:lang w:eastAsia="en-US"/>
        </w:rPr>
        <w:t>Сроки работ, включая восстановление благоустройства и твердого покрытия: начало «____» __________ 20____г., окончание «___»________20____г.</w:t>
      </w:r>
    </w:p>
    <w:p w14:paraId="6DDB4E95">
      <w:pPr>
        <w:ind w:firstLine="284"/>
        <w:jc w:val="both"/>
        <w:rPr>
          <w:rFonts w:eastAsia="Calibri"/>
          <w:lang w:eastAsia="en-US"/>
        </w:rPr>
      </w:pPr>
    </w:p>
    <w:p w14:paraId="2E417353">
      <w:pPr>
        <w:ind w:firstLine="284"/>
        <w:jc w:val="both"/>
        <w:rPr>
          <w:rFonts w:eastAsia="Calibri"/>
          <w:sz w:val="28"/>
          <w:szCs w:val="28"/>
          <w:lang w:eastAsia="en-US"/>
        </w:rPr>
      </w:pPr>
      <w:r>
        <w:rPr>
          <w:rFonts w:eastAsia="Calibri"/>
          <w:lang w:eastAsia="en-US"/>
        </w:rPr>
        <w:t>Строительная организация (подрядчик)</w:t>
      </w:r>
      <w:r>
        <w:rPr>
          <w:rFonts w:eastAsia="Calibri"/>
          <w:sz w:val="28"/>
          <w:szCs w:val="28"/>
          <w:lang w:eastAsia="en-US"/>
        </w:rPr>
        <w:t xml:space="preserve"> _________________________________________</w:t>
      </w:r>
    </w:p>
    <w:p w14:paraId="0345207D">
      <w:pPr>
        <w:jc w:val="both"/>
        <w:rPr>
          <w:rFonts w:eastAsia="Calibri"/>
          <w:sz w:val="20"/>
          <w:szCs w:val="20"/>
          <w:lang w:eastAsia="en-US"/>
        </w:rPr>
      </w:pPr>
      <w:r>
        <w:rPr>
          <w:rFonts w:eastAsia="Calibri"/>
          <w:sz w:val="20"/>
          <w:szCs w:val="20"/>
          <w:lang w:eastAsia="en-US"/>
        </w:rPr>
        <w:t xml:space="preserve">                                                                                                        (наименование организации, адрес, телефон)</w:t>
      </w:r>
    </w:p>
    <w:p w14:paraId="336B332E">
      <w:pPr>
        <w:jc w:val="both"/>
        <w:rPr>
          <w:rFonts w:eastAsia="Calibri"/>
          <w:sz w:val="28"/>
          <w:szCs w:val="28"/>
          <w:lang w:eastAsia="en-US"/>
        </w:rPr>
      </w:pPr>
      <w:r>
        <w:rPr>
          <w:rFonts w:eastAsia="Calibri"/>
          <w:sz w:val="28"/>
          <w:szCs w:val="28"/>
          <w:lang w:eastAsia="en-US"/>
        </w:rPr>
        <w:t>________________________________________________________________________</w:t>
      </w:r>
    </w:p>
    <w:p w14:paraId="1F04FB5F">
      <w:pPr>
        <w:autoSpaceDE w:val="0"/>
        <w:autoSpaceDN w:val="0"/>
        <w:adjustRightInd w:val="0"/>
        <w:rPr>
          <w:lang w:eastAsia="en-US"/>
        </w:rPr>
      </w:pPr>
      <w:r>
        <w:rPr>
          <w:rFonts w:eastAsia="Calibri"/>
          <w:sz w:val="28"/>
          <w:szCs w:val="28"/>
          <w:lang w:eastAsia="en-US"/>
        </w:rPr>
        <w:t>________________________________________________________________________.</w:t>
      </w:r>
    </w:p>
    <w:p w14:paraId="646C4FB0">
      <w:pPr>
        <w:autoSpaceDE w:val="0"/>
        <w:autoSpaceDN w:val="0"/>
        <w:adjustRightInd w:val="0"/>
        <w:rPr>
          <w:sz w:val="16"/>
          <w:szCs w:val="16"/>
          <w:lang w:eastAsia="en-US"/>
        </w:rPr>
      </w:pPr>
    </w:p>
    <w:p w14:paraId="678BDBA4">
      <w:pPr>
        <w:ind w:firstLine="284"/>
        <w:jc w:val="both"/>
        <w:rPr>
          <w:rFonts w:eastAsia="Calibri"/>
          <w:lang w:eastAsia="en-US"/>
        </w:rPr>
      </w:pPr>
      <w:r>
        <w:rPr>
          <w:rFonts w:eastAsia="Calibri"/>
          <w:lang w:eastAsia="en-US"/>
        </w:rPr>
        <w:t>Сведения об ответственном производителе работ:</w:t>
      </w:r>
    </w:p>
    <w:p w14:paraId="526A4EB7">
      <w:pPr>
        <w:ind w:firstLine="284"/>
        <w:jc w:val="both"/>
        <w:rPr>
          <w:rFonts w:eastAsia="Calibri"/>
          <w:lang w:eastAsia="en-US"/>
        </w:rPr>
      </w:pPr>
      <w:r>
        <w:rPr>
          <w:rFonts w:eastAsia="Calibri"/>
          <w:lang w:eastAsia="en-US"/>
        </w:rPr>
        <w:t>Фамилия, имя, отчество _____________________________________________________________.</w:t>
      </w:r>
    </w:p>
    <w:p w14:paraId="6A1FFB89">
      <w:pPr>
        <w:ind w:firstLine="284"/>
        <w:jc w:val="both"/>
        <w:rPr>
          <w:rFonts w:eastAsia="Calibri"/>
          <w:lang w:eastAsia="en-US"/>
        </w:rPr>
      </w:pPr>
      <w:r>
        <w:rPr>
          <w:rFonts w:eastAsia="Calibri"/>
          <w:lang w:eastAsia="en-US"/>
        </w:rPr>
        <w:t>Должность ________________________________________________________________________,</w:t>
      </w:r>
    </w:p>
    <w:p w14:paraId="58E0E38C">
      <w:pPr>
        <w:ind w:firstLine="284"/>
        <w:jc w:val="both"/>
        <w:rPr>
          <w:rFonts w:eastAsia="Calibri"/>
          <w:sz w:val="28"/>
          <w:szCs w:val="28"/>
          <w:lang w:eastAsia="en-US"/>
        </w:rPr>
      </w:pPr>
      <w:r>
        <w:rPr>
          <w:rFonts w:eastAsia="Calibri"/>
          <w:lang w:eastAsia="en-US"/>
        </w:rPr>
        <w:t>Контактные данные ______________________________________________________________.</w:t>
      </w:r>
    </w:p>
    <w:p w14:paraId="7076A42F">
      <w:pPr>
        <w:autoSpaceDE w:val="0"/>
        <w:autoSpaceDN w:val="0"/>
        <w:adjustRightInd w:val="0"/>
        <w:rPr>
          <w:sz w:val="16"/>
          <w:szCs w:val="16"/>
          <w:lang w:eastAsia="en-US"/>
        </w:rPr>
      </w:pPr>
    </w:p>
    <w:p w14:paraId="31C22681">
      <w:pPr>
        <w:ind w:firstLine="284"/>
        <w:jc w:val="both"/>
        <w:rPr>
          <w:rFonts w:eastAsia="Calibri"/>
          <w:lang w:eastAsia="en-US"/>
        </w:rPr>
      </w:pPr>
      <w:r>
        <w:rPr>
          <w:rFonts w:eastAsia="Calibri"/>
          <w:lang w:eastAsia="en-US"/>
        </w:rPr>
        <w:t>В случае просадок асфальтобетонного покрытия и грунта на месте проведения земляных работ в течение трех месяцев гарантируем их восстановление.</w:t>
      </w:r>
    </w:p>
    <w:p w14:paraId="420ABCEA">
      <w:pPr>
        <w:shd w:val="clear" w:color="auto" w:fill="FFFFFF"/>
        <w:ind w:firstLine="284"/>
        <w:jc w:val="both"/>
        <w:textAlignment w:val="baseline"/>
      </w:pPr>
      <w:r>
        <w:t>Подтверждаю согласие на обработку персональных данных в соответствии с требованиями Федерального </w:t>
      </w:r>
      <w:r>
        <w:fldChar w:fldCharType="begin"/>
      </w:r>
      <w:r>
        <w:instrText xml:space="preserve"> HYPERLINK "consultantplus://offline/ref=E10962DEDED1E1CB77BE7F7046A42D8E0EBB87EEBBFB909EE5FEF62BDF22BC354FFAA6236C57922E07B74966ACID5DO" </w:instrText>
      </w:r>
      <w:r>
        <w:fldChar w:fldCharType="separate"/>
      </w:r>
      <w:r>
        <w:t>закона</w:t>
      </w:r>
      <w:r>
        <w:fldChar w:fldCharType="end"/>
      </w:r>
      <w:r>
        <w:t> от 27.07.2006 № 152-ФЗ «О персональных данных».</w:t>
      </w:r>
    </w:p>
    <w:p w14:paraId="752D6673">
      <w:pPr>
        <w:autoSpaceDE w:val="0"/>
        <w:autoSpaceDN w:val="0"/>
        <w:adjustRightInd w:val="0"/>
        <w:rPr>
          <w:lang w:eastAsia="en-US"/>
        </w:rPr>
      </w:pPr>
    </w:p>
    <w:p w14:paraId="3B6D075B">
      <w:pPr>
        <w:autoSpaceDE w:val="0"/>
        <w:autoSpaceDN w:val="0"/>
        <w:adjustRightInd w:val="0"/>
        <w:rPr>
          <w:lang w:eastAsia="en-US"/>
        </w:rPr>
      </w:pPr>
    </w:p>
    <w:p w14:paraId="35B50F07">
      <w:pPr>
        <w:autoSpaceDE w:val="0"/>
        <w:autoSpaceDN w:val="0"/>
        <w:adjustRightInd w:val="0"/>
        <w:rPr>
          <w:lang w:eastAsia="en-US"/>
        </w:rPr>
      </w:pPr>
      <w:r>
        <w:rPr>
          <w:lang w:eastAsia="en-US"/>
        </w:rPr>
        <w:t xml:space="preserve">Заявитель: </w:t>
      </w:r>
    </w:p>
    <w:p w14:paraId="6A434605">
      <w:pPr>
        <w:autoSpaceDE w:val="0"/>
        <w:autoSpaceDN w:val="0"/>
        <w:adjustRightInd w:val="0"/>
        <w:ind w:firstLine="540"/>
        <w:jc w:val="both"/>
        <w:rPr>
          <w:lang w:eastAsia="en-US"/>
        </w:rPr>
      </w:pPr>
    </w:p>
    <w:tbl>
      <w:tblPr>
        <w:tblStyle w:val="12"/>
        <w:tblW w:w="0" w:type="auto"/>
        <w:tblInd w:w="0" w:type="dxa"/>
        <w:tblLayout w:type="autofit"/>
        <w:tblCellMar>
          <w:top w:w="0" w:type="dxa"/>
          <w:left w:w="108" w:type="dxa"/>
          <w:bottom w:w="0" w:type="dxa"/>
          <w:right w:w="108" w:type="dxa"/>
        </w:tblCellMar>
      </w:tblPr>
      <w:tblGrid>
        <w:gridCol w:w="4248"/>
        <w:gridCol w:w="2520"/>
        <w:gridCol w:w="2412"/>
        <w:gridCol w:w="236"/>
      </w:tblGrid>
      <w:tr w14:paraId="47877D56">
        <w:tblPrEx>
          <w:tblCellMar>
            <w:top w:w="0" w:type="dxa"/>
            <w:left w:w="108" w:type="dxa"/>
            <w:bottom w:w="0" w:type="dxa"/>
            <w:right w:w="108" w:type="dxa"/>
          </w:tblCellMar>
        </w:tblPrEx>
        <w:tc>
          <w:tcPr>
            <w:tcW w:w="4248" w:type="dxa"/>
            <w:tcBorders>
              <w:bottom w:val="single" w:color="auto" w:sz="4" w:space="0"/>
            </w:tcBorders>
          </w:tcPr>
          <w:p w14:paraId="278B568C">
            <w:pPr>
              <w:jc w:val="both"/>
              <w:rPr>
                <w:lang w:eastAsia="en-US"/>
              </w:rPr>
            </w:pPr>
          </w:p>
        </w:tc>
        <w:tc>
          <w:tcPr>
            <w:tcW w:w="2520" w:type="dxa"/>
          </w:tcPr>
          <w:p w14:paraId="4458EB30">
            <w:pPr>
              <w:jc w:val="both"/>
              <w:rPr>
                <w:lang w:eastAsia="en-US"/>
              </w:rPr>
            </w:pPr>
            <w:r>
              <w:rPr>
                <w:lang w:eastAsia="en-US"/>
              </w:rPr>
              <w:t xml:space="preserve">        </w:t>
            </w:r>
          </w:p>
        </w:tc>
        <w:tc>
          <w:tcPr>
            <w:tcW w:w="2412" w:type="dxa"/>
            <w:tcBorders>
              <w:bottom w:val="single" w:color="auto" w:sz="4" w:space="0"/>
            </w:tcBorders>
          </w:tcPr>
          <w:p w14:paraId="71B129B9">
            <w:pPr>
              <w:jc w:val="both"/>
              <w:rPr>
                <w:lang w:eastAsia="en-US"/>
              </w:rPr>
            </w:pPr>
          </w:p>
        </w:tc>
        <w:tc>
          <w:tcPr>
            <w:tcW w:w="236" w:type="dxa"/>
          </w:tcPr>
          <w:p w14:paraId="270FB4EF">
            <w:pPr>
              <w:jc w:val="both"/>
              <w:rPr>
                <w:lang w:eastAsia="en-US"/>
              </w:rPr>
            </w:pPr>
          </w:p>
        </w:tc>
      </w:tr>
      <w:tr w14:paraId="04E9F0DC">
        <w:tblPrEx>
          <w:tblCellMar>
            <w:top w:w="0" w:type="dxa"/>
            <w:left w:w="108" w:type="dxa"/>
            <w:bottom w:w="0" w:type="dxa"/>
            <w:right w:w="108" w:type="dxa"/>
          </w:tblCellMar>
        </w:tblPrEx>
        <w:tc>
          <w:tcPr>
            <w:tcW w:w="4248" w:type="dxa"/>
            <w:tcBorders>
              <w:top w:val="single" w:color="auto" w:sz="4" w:space="0"/>
            </w:tcBorders>
          </w:tcPr>
          <w:p w14:paraId="014B98C6">
            <w:pPr>
              <w:jc w:val="center"/>
              <w:rPr>
                <w:sz w:val="18"/>
                <w:szCs w:val="18"/>
                <w:lang w:eastAsia="en-US"/>
              </w:rPr>
            </w:pPr>
            <w:r>
              <w:rPr>
                <w:sz w:val="18"/>
                <w:szCs w:val="18"/>
                <w:lang w:eastAsia="en-US"/>
              </w:rPr>
              <w:t>(Ф.И.О. представителя юридического лица, Ф.И.О. физического лица или его представителя)</w:t>
            </w:r>
          </w:p>
        </w:tc>
        <w:tc>
          <w:tcPr>
            <w:tcW w:w="2520" w:type="dxa"/>
          </w:tcPr>
          <w:p w14:paraId="55FB5216">
            <w:pPr>
              <w:jc w:val="center"/>
              <w:rPr>
                <w:sz w:val="18"/>
                <w:szCs w:val="18"/>
                <w:lang w:eastAsia="en-US"/>
              </w:rPr>
            </w:pPr>
          </w:p>
        </w:tc>
        <w:tc>
          <w:tcPr>
            <w:tcW w:w="2412" w:type="dxa"/>
            <w:tcBorders>
              <w:top w:val="single" w:color="auto" w:sz="4" w:space="0"/>
            </w:tcBorders>
          </w:tcPr>
          <w:p w14:paraId="56DEEBD3">
            <w:pPr>
              <w:jc w:val="center"/>
              <w:rPr>
                <w:sz w:val="18"/>
                <w:szCs w:val="18"/>
                <w:lang w:eastAsia="en-US"/>
              </w:rPr>
            </w:pPr>
            <w:r>
              <w:rPr>
                <w:sz w:val="18"/>
                <w:szCs w:val="18"/>
                <w:lang w:eastAsia="en-US"/>
              </w:rPr>
              <w:t>(подпись)</w:t>
            </w:r>
          </w:p>
        </w:tc>
        <w:tc>
          <w:tcPr>
            <w:tcW w:w="236" w:type="dxa"/>
          </w:tcPr>
          <w:p w14:paraId="60AE909E">
            <w:pPr>
              <w:jc w:val="center"/>
              <w:rPr>
                <w:sz w:val="18"/>
                <w:szCs w:val="18"/>
                <w:lang w:eastAsia="en-US"/>
              </w:rPr>
            </w:pPr>
          </w:p>
        </w:tc>
      </w:tr>
    </w:tbl>
    <w:p w14:paraId="0EA4DCBF">
      <w:pPr>
        <w:autoSpaceDE w:val="0"/>
        <w:autoSpaceDN w:val="0"/>
        <w:adjustRightInd w:val="0"/>
        <w:ind w:firstLine="540"/>
        <w:jc w:val="both"/>
        <w:rPr>
          <w:lang w:eastAsia="en-US"/>
        </w:rPr>
      </w:pPr>
    </w:p>
    <w:tbl>
      <w:tblPr>
        <w:tblStyle w:val="12"/>
        <w:tblW w:w="0" w:type="auto"/>
        <w:tblInd w:w="0" w:type="dxa"/>
        <w:tblLayout w:type="autofit"/>
        <w:tblCellMar>
          <w:top w:w="0" w:type="dxa"/>
          <w:left w:w="108" w:type="dxa"/>
          <w:bottom w:w="0" w:type="dxa"/>
          <w:right w:w="108" w:type="dxa"/>
        </w:tblCellMar>
      </w:tblPr>
      <w:tblGrid>
        <w:gridCol w:w="1701"/>
        <w:gridCol w:w="248"/>
      </w:tblGrid>
      <w:tr w14:paraId="5A2F2957">
        <w:tblPrEx>
          <w:tblCellMar>
            <w:top w:w="0" w:type="dxa"/>
            <w:left w:w="108" w:type="dxa"/>
            <w:bottom w:w="0" w:type="dxa"/>
            <w:right w:w="108" w:type="dxa"/>
          </w:tblCellMar>
        </w:tblPrEx>
        <w:tc>
          <w:tcPr>
            <w:tcW w:w="1701" w:type="dxa"/>
            <w:tcBorders>
              <w:bottom w:val="single" w:color="auto" w:sz="4" w:space="0"/>
            </w:tcBorders>
          </w:tcPr>
          <w:p w14:paraId="4D4954E5">
            <w:pPr>
              <w:jc w:val="both"/>
              <w:rPr>
                <w:lang w:eastAsia="en-US"/>
              </w:rPr>
            </w:pPr>
          </w:p>
        </w:tc>
        <w:tc>
          <w:tcPr>
            <w:tcW w:w="248" w:type="dxa"/>
          </w:tcPr>
          <w:p w14:paraId="472084D3">
            <w:pPr>
              <w:jc w:val="both"/>
              <w:rPr>
                <w:lang w:eastAsia="en-US"/>
              </w:rPr>
            </w:pPr>
          </w:p>
        </w:tc>
      </w:tr>
      <w:tr w14:paraId="3F8AA2F2">
        <w:tblPrEx>
          <w:tblCellMar>
            <w:top w:w="0" w:type="dxa"/>
            <w:left w:w="108" w:type="dxa"/>
            <w:bottom w:w="0" w:type="dxa"/>
            <w:right w:w="108" w:type="dxa"/>
          </w:tblCellMar>
        </w:tblPrEx>
        <w:tc>
          <w:tcPr>
            <w:tcW w:w="1701" w:type="dxa"/>
            <w:tcBorders>
              <w:top w:val="single" w:color="auto" w:sz="4" w:space="0"/>
            </w:tcBorders>
          </w:tcPr>
          <w:p w14:paraId="2E6E022E">
            <w:pPr>
              <w:jc w:val="center"/>
              <w:rPr>
                <w:sz w:val="18"/>
                <w:szCs w:val="18"/>
                <w:lang w:eastAsia="en-US"/>
              </w:rPr>
            </w:pPr>
            <w:r>
              <w:rPr>
                <w:sz w:val="18"/>
                <w:szCs w:val="18"/>
                <w:lang w:eastAsia="en-US"/>
              </w:rPr>
              <w:t>(дата)</w:t>
            </w:r>
          </w:p>
        </w:tc>
        <w:tc>
          <w:tcPr>
            <w:tcW w:w="248" w:type="dxa"/>
          </w:tcPr>
          <w:p w14:paraId="05DDC591">
            <w:pPr>
              <w:jc w:val="center"/>
              <w:rPr>
                <w:lang w:eastAsia="en-US"/>
              </w:rPr>
            </w:pPr>
          </w:p>
        </w:tc>
      </w:tr>
    </w:tbl>
    <w:p w14:paraId="61F8566A">
      <w:pPr>
        <w:autoSpaceDE w:val="0"/>
        <w:autoSpaceDN w:val="0"/>
        <w:adjustRightInd w:val="0"/>
        <w:ind w:firstLine="540"/>
        <w:jc w:val="both"/>
        <w:rPr>
          <w:lang w:eastAsia="en-US"/>
        </w:rPr>
      </w:pPr>
    </w:p>
    <w:p w14:paraId="210A986A">
      <w:pPr>
        <w:autoSpaceDE w:val="0"/>
        <w:autoSpaceDN w:val="0"/>
        <w:adjustRightInd w:val="0"/>
        <w:ind w:firstLine="540"/>
        <w:jc w:val="both"/>
        <w:rPr>
          <w:lang w:eastAsia="en-US"/>
        </w:rPr>
      </w:pPr>
    </w:p>
    <w:p w14:paraId="2AF71119">
      <w:pPr>
        <w:autoSpaceDE w:val="0"/>
        <w:autoSpaceDN w:val="0"/>
        <w:adjustRightInd w:val="0"/>
        <w:jc w:val="both"/>
        <w:rPr>
          <w:lang w:eastAsia="en-US"/>
        </w:rPr>
      </w:pPr>
      <w:r>
        <w:rPr>
          <w:lang w:eastAsia="en-US"/>
        </w:rPr>
        <w:t xml:space="preserve">МП </w:t>
      </w:r>
      <w:r>
        <w:rPr>
          <w:sz w:val="20"/>
          <w:szCs w:val="20"/>
          <w:lang w:eastAsia="en-US"/>
        </w:rPr>
        <w:t>(для юридических лиц</w:t>
      </w:r>
      <w:r>
        <w:rPr>
          <w:lang w:eastAsia="en-US"/>
        </w:rPr>
        <w:t>)</w:t>
      </w:r>
    </w:p>
    <w:p w14:paraId="684ACC8B">
      <w:pPr>
        <w:rPr>
          <w:rFonts w:cs="Arial"/>
          <w:color w:val="00B050"/>
        </w:rPr>
      </w:pPr>
    </w:p>
    <w:p w14:paraId="041B356C">
      <w:pPr>
        <w:jc w:val="both"/>
        <w:rPr>
          <w:rFonts w:cs="Arial"/>
          <w:b/>
        </w:rPr>
      </w:pPr>
    </w:p>
    <w:p w14:paraId="20E74602">
      <w:pPr>
        <w:jc w:val="both"/>
        <w:rPr>
          <w:rFonts w:cs="Arial"/>
          <w:b/>
        </w:rPr>
      </w:pPr>
      <w:r>
        <w:rPr>
          <w:rFonts w:cs="Arial"/>
          <w:b/>
        </w:rPr>
        <w:t xml:space="preserve">     Проект производства земляных работ согласовывать</w:t>
      </w:r>
      <w:r>
        <w:t xml:space="preserve"> </w:t>
      </w:r>
      <w:r>
        <w:rPr>
          <w:b/>
        </w:rPr>
        <w:t>со следующими</w:t>
      </w:r>
      <w:r>
        <w:t xml:space="preserve"> </w:t>
      </w:r>
      <w:r>
        <w:rPr>
          <w:rFonts w:cs="Arial"/>
          <w:b/>
        </w:rPr>
        <w:t>организациями за трое суток до начала работ:</w:t>
      </w:r>
    </w:p>
    <w:p w14:paraId="35E7C294">
      <w:pPr>
        <w:jc w:val="both"/>
        <w:rPr>
          <w:rFonts w:cs="Arial"/>
          <w: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402"/>
        <w:gridCol w:w="3260"/>
        <w:gridCol w:w="2977"/>
      </w:tblGrid>
      <w:tr w14:paraId="3879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4" w:type="dxa"/>
            <w:tcBorders>
              <w:top w:val="single" w:color="auto" w:sz="4" w:space="0"/>
              <w:left w:val="single" w:color="auto" w:sz="4" w:space="0"/>
              <w:bottom w:val="single" w:color="auto" w:sz="4" w:space="0"/>
              <w:right w:val="single" w:color="auto" w:sz="4" w:space="0"/>
            </w:tcBorders>
          </w:tcPr>
          <w:p w14:paraId="584FB00C">
            <w:pPr>
              <w:spacing w:before="150" w:after="150" w:line="288" w:lineRule="atLeast"/>
              <w:jc w:val="both"/>
            </w:pPr>
          </w:p>
        </w:tc>
        <w:tc>
          <w:tcPr>
            <w:tcW w:w="3402" w:type="dxa"/>
            <w:tcBorders>
              <w:top w:val="single" w:color="auto" w:sz="4" w:space="0"/>
              <w:left w:val="single" w:color="auto" w:sz="4" w:space="0"/>
              <w:bottom w:val="single" w:color="auto" w:sz="4" w:space="0"/>
              <w:right w:val="single" w:color="auto" w:sz="4" w:space="0"/>
            </w:tcBorders>
          </w:tcPr>
          <w:p w14:paraId="38C46EE5">
            <w:pPr>
              <w:spacing w:before="150" w:after="150" w:line="288" w:lineRule="atLeast"/>
              <w:jc w:val="center"/>
            </w:pPr>
            <w:r>
              <w:t>Представитель организации</w:t>
            </w:r>
          </w:p>
        </w:tc>
        <w:tc>
          <w:tcPr>
            <w:tcW w:w="3260" w:type="dxa"/>
            <w:tcBorders>
              <w:top w:val="single" w:color="auto" w:sz="4" w:space="0"/>
              <w:left w:val="single" w:color="auto" w:sz="4" w:space="0"/>
              <w:bottom w:val="single" w:color="auto" w:sz="4" w:space="0"/>
              <w:right w:val="single" w:color="auto" w:sz="4" w:space="0"/>
            </w:tcBorders>
          </w:tcPr>
          <w:p w14:paraId="4C5C9831">
            <w:pPr>
              <w:spacing w:before="150" w:after="150" w:line="288" w:lineRule="atLeast"/>
              <w:jc w:val="center"/>
            </w:pPr>
            <w:r>
              <w:t>Ф.И.О.</w:t>
            </w:r>
          </w:p>
        </w:tc>
        <w:tc>
          <w:tcPr>
            <w:tcW w:w="2977" w:type="dxa"/>
            <w:tcBorders>
              <w:top w:val="single" w:color="auto" w:sz="4" w:space="0"/>
              <w:left w:val="single" w:color="auto" w:sz="4" w:space="0"/>
              <w:bottom w:val="single" w:color="auto" w:sz="4" w:space="0"/>
              <w:right w:val="single" w:color="auto" w:sz="4" w:space="0"/>
            </w:tcBorders>
            <w:vAlign w:val="center"/>
          </w:tcPr>
          <w:p w14:paraId="421CB7BE">
            <w:pPr>
              <w:jc w:val="center"/>
            </w:pPr>
            <w:r>
              <w:t>Подпись</w:t>
            </w:r>
          </w:p>
          <w:p w14:paraId="647F656C">
            <w:pPr>
              <w:jc w:val="center"/>
            </w:pPr>
            <w:r>
              <w:t>печать</w:t>
            </w:r>
          </w:p>
        </w:tc>
      </w:tr>
      <w:tr w14:paraId="1B95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6A82BAC9">
            <w:pPr>
              <w:spacing w:before="150" w:after="150" w:line="288" w:lineRule="atLeast"/>
              <w:jc w:val="both"/>
            </w:pPr>
            <w:r>
              <w:t>1</w:t>
            </w:r>
          </w:p>
        </w:tc>
        <w:tc>
          <w:tcPr>
            <w:tcW w:w="3402" w:type="dxa"/>
            <w:tcBorders>
              <w:top w:val="single" w:color="auto" w:sz="4" w:space="0"/>
              <w:left w:val="single" w:color="auto" w:sz="4" w:space="0"/>
              <w:bottom w:val="single" w:color="auto" w:sz="4" w:space="0"/>
              <w:right w:val="single" w:color="auto" w:sz="4" w:space="0"/>
            </w:tcBorders>
          </w:tcPr>
          <w:p w14:paraId="00119654">
            <w:pPr>
              <w:spacing w:before="150" w:after="150" w:line="288" w:lineRule="atLeast"/>
            </w:pPr>
            <w:r>
              <w:t>Служба электросетей              (ПАО «МРСК «Центр»)</w:t>
            </w:r>
          </w:p>
        </w:tc>
        <w:tc>
          <w:tcPr>
            <w:tcW w:w="3260" w:type="dxa"/>
            <w:tcBorders>
              <w:top w:val="single" w:color="auto" w:sz="4" w:space="0"/>
              <w:left w:val="single" w:color="auto" w:sz="4" w:space="0"/>
              <w:bottom w:val="single" w:color="auto" w:sz="4" w:space="0"/>
              <w:right w:val="single" w:color="auto" w:sz="4" w:space="0"/>
            </w:tcBorders>
          </w:tcPr>
          <w:p w14:paraId="335864A8">
            <w:pPr>
              <w:spacing w:before="150" w:after="150" w:line="288" w:lineRule="atLeast"/>
              <w:jc w:val="center"/>
            </w:pPr>
          </w:p>
        </w:tc>
        <w:tc>
          <w:tcPr>
            <w:tcW w:w="2977" w:type="dxa"/>
            <w:tcBorders>
              <w:top w:val="single" w:color="auto" w:sz="4" w:space="0"/>
              <w:left w:val="single" w:color="auto" w:sz="4" w:space="0"/>
              <w:bottom w:val="single" w:color="auto" w:sz="4" w:space="0"/>
              <w:right w:val="single" w:color="auto" w:sz="4" w:space="0"/>
            </w:tcBorders>
          </w:tcPr>
          <w:p w14:paraId="3C1AF49B">
            <w:pPr>
              <w:spacing w:before="150" w:after="150" w:line="288" w:lineRule="atLeast"/>
              <w:jc w:val="both"/>
            </w:pPr>
          </w:p>
        </w:tc>
      </w:tr>
      <w:tr w14:paraId="3475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3F06446A">
            <w:pPr>
              <w:spacing w:before="150" w:after="150" w:line="288" w:lineRule="atLeast"/>
              <w:jc w:val="both"/>
            </w:pPr>
            <w:r>
              <w:t>2</w:t>
            </w:r>
          </w:p>
        </w:tc>
        <w:tc>
          <w:tcPr>
            <w:tcW w:w="3402" w:type="dxa"/>
            <w:tcBorders>
              <w:top w:val="single" w:color="auto" w:sz="4" w:space="0"/>
              <w:left w:val="single" w:color="auto" w:sz="4" w:space="0"/>
              <w:bottom w:val="single" w:color="auto" w:sz="4" w:space="0"/>
              <w:right w:val="single" w:color="auto" w:sz="4" w:space="0"/>
            </w:tcBorders>
          </w:tcPr>
          <w:p w14:paraId="5CF00621">
            <w:pPr>
              <w:spacing w:before="150" w:after="150" w:line="288" w:lineRule="atLeast"/>
            </w:pPr>
            <w:r>
              <w:t>Центр электросвязи                   (ПАО «РосТелеком)</w:t>
            </w:r>
          </w:p>
        </w:tc>
        <w:tc>
          <w:tcPr>
            <w:tcW w:w="3260" w:type="dxa"/>
            <w:tcBorders>
              <w:top w:val="single" w:color="auto" w:sz="4" w:space="0"/>
              <w:left w:val="single" w:color="auto" w:sz="4" w:space="0"/>
              <w:bottom w:val="single" w:color="auto" w:sz="4" w:space="0"/>
              <w:right w:val="single" w:color="auto" w:sz="4" w:space="0"/>
            </w:tcBorders>
          </w:tcPr>
          <w:p w14:paraId="5676DE78">
            <w:pPr>
              <w:spacing w:before="150" w:after="150" w:line="288" w:lineRule="atLeast"/>
              <w:jc w:val="center"/>
            </w:pPr>
          </w:p>
        </w:tc>
        <w:tc>
          <w:tcPr>
            <w:tcW w:w="2977" w:type="dxa"/>
            <w:tcBorders>
              <w:top w:val="single" w:color="auto" w:sz="4" w:space="0"/>
              <w:left w:val="single" w:color="auto" w:sz="4" w:space="0"/>
              <w:bottom w:val="single" w:color="auto" w:sz="4" w:space="0"/>
              <w:right w:val="single" w:color="auto" w:sz="4" w:space="0"/>
            </w:tcBorders>
          </w:tcPr>
          <w:p w14:paraId="27CCBC9D">
            <w:pPr>
              <w:spacing w:before="150" w:after="150" w:line="288" w:lineRule="atLeast"/>
              <w:jc w:val="both"/>
            </w:pPr>
          </w:p>
        </w:tc>
      </w:tr>
      <w:tr w14:paraId="4497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19562E8F">
            <w:pPr>
              <w:spacing w:before="150" w:after="150" w:line="288" w:lineRule="atLeast"/>
              <w:jc w:val="both"/>
            </w:pPr>
            <w:r>
              <w:t>3</w:t>
            </w:r>
          </w:p>
        </w:tc>
        <w:tc>
          <w:tcPr>
            <w:tcW w:w="3402" w:type="dxa"/>
            <w:tcBorders>
              <w:top w:val="single" w:color="auto" w:sz="4" w:space="0"/>
              <w:left w:val="single" w:color="auto" w:sz="4" w:space="0"/>
              <w:bottom w:val="single" w:color="auto" w:sz="4" w:space="0"/>
              <w:right w:val="single" w:color="auto" w:sz="4" w:space="0"/>
            </w:tcBorders>
          </w:tcPr>
          <w:p w14:paraId="4D3A50C5">
            <w:pPr>
              <w:spacing w:before="150" w:after="150" w:line="288" w:lineRule="atLeast"/>
            </w:pPr>
            <w:r>
              <w:t>Коммунальные службы                         (МУП «МКС»)</w:t>
            </w:r>
          </w:p>
        </w:tc>
        <w:tc>
          <w:tcPr>
            <w:tcW w:w="3260" w:type="dxa"/>
            <w:tcBorders>
              <w:top w:val="single" w:color="auto" w:sz="4" w:space="0"/>
              <w:left w:val="single" w:color="auto" w:sz="4" w:space="0"/>
              <w:bottom w:val="single" w:color="auto" w:sz="4" w:space="0"/>
              <w:right w:val="single" w:color="auto" w:sz="4" w:space="0"/>
            </w:tcBorders>
          </w:tcPr>
          <w:p w14:paraId="4C41889C">
            <w:pPr>
              <w:spacing w:before="150" w:after="150" w:line="288" w:lineRule="atLeast"/>
              <w:jc w:val="center"/>
              <w:rPr>
                <w:color w:val="FF0000"/>
              </w:rPr>
            </w:pPr>
          </w:p>
        </w:tc>
        <w:tc>
          <w:tcPr>
            <w:tcW w:w="2977" w:type="dxa"/>
            <w:tcBorders>
              <w:top w:val="single" w:color="auto" w:sz="4" w:space="0"/>
              <w:left w:val="single" w:color="auto" w:sz="4" w:space="0"/>
              <w:bottom w:val="single" w:color="auto" w:sz="4" w:space="0"/>
              <w:right w:val="single" w:color="auto" w:sz="4" w:space="0"/>
            </w:tcBorders>
          </w:tcPr>
          <w:p w14:paraId="4242B0A7">
            <w:pPr>
              <w:spacing w:before="150" w:after="150" w:line="288" w:lineRule="atLeast"/>
              <w:jc w:val="both"/>
            </w:pPr>
          </w:p>
        </w:tc>
      </w:tr>
      <w:tr w14:paraId="3BD9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14:paraId="43CAA1BE">
            <w:pPr>
              <w:spacing w:before="150" w:after="150" w:line="288" w:lineRule="atLeast"/>
              <w:jc w:val="both"/>
            </w:pPr>
            <w:r>
              <w:t>4</w:t>
            </w:r>
          </w:p>
        </w:tc>
        <w:tc>
          <w:tcPr>
            <w:tcW w:w="3402" w:type="dxa"/>
            <w:tcBorders>
              <w:top w:val="single" w:color="auto" w:sz="4" w:space="0"/>
              <w:left w:val="single" w:color="auto" w:sz="4" w:space="0"/>
              <w:bottom w:val="single" w:color="auto" w:sz="4" w:space="0"/>
              <w:right w:val="single" w:color="auto" w:sz="4" w:space="0"/>
            </w:tcBorders>
          </w:tcPr>
          <w:p w14:paraId="75659A0C">
            <w:pPr>
              <w:spacing w:before="150" w:after="150" w:line="288" w:lineRule="atLeast"/>
            </w:pPr>
            <w:r>
              <w:t>Служба эксплуатации газовых сетей (АО «Газпром газораспределение Смоленск» филиал в г. Рославле)</w:t>
            </w:r>
          </w:p>
        </w:tc>
        <w:tc>
          <w:tcPr>
            <w:tcW w:w="3260" w:type="dxa"/>
            <w:tcBorders>
              <w:top w:val="single" w:color="auto" w:sz="4" w:space="0"/>
              <w:left w:val="single" w:color="auto" w:sz="4" w:space="0"/>
              <w:bottom w:val="single" w:color="auto" w:sz="4" w:space="0"/>
              <w:right w:val="single" w:color="auto" w:sz="4" w:space="0"/>
            </w:tcBorders>
          </w:tcPr>
          <w:p w14:paraId="3DD109B8">
            <w:pPr>
              <w:spacing w:before="150" w:after="150" w:line="288" w:lineRule="atLeast"/>
              <w:jc w:val="center"/>
            </w:pPr>
          </w:p>
        </w:tc>
        <w:tc>
          <w:tcPr>
            <w:tcW w:w="2977" w:type="dxa"/>
            <w:tcBorders>
              <w:top w:val="single" w:color="auto" w:sz="4" w:space="0"/>
              <w:left w:val="single" w:color="auto" w:sz="4" w:space="0"/>
              <w:bottom w:val="single" w:color="auto" w:sz="4" w:space="0"/>
              <w:right w:val="single" w:color="auto" w:sz="4" w:space="0"/>
            </w:tcBorders>
          </w:tcPr>
          <w:p w14:paraId="49A9E535">
            <w:pPr>
              <w:spacing w:before="150" w:after="150" w:line="288" w:lineRule="atLeast"/>
              <w:jc w:val="both"/>
            </w:pPr>
          </w:p>
        </w:tc>
      </w:tr>
    </w:tbl>
    <w:p w14:paraId="00F03622">
      <w:pPr>
        <w:ind w:left="5245"/>
        <w:rPr>
          <w:rFonts w:cs="Arial"/>
          <w:color w:val="00B050"/>
        </w:rPr>
      </w:pPr>
    </w:p>
    <w:p w14:paraId="5B5683C1">
      <w:pPr>
        <w:ind w:left="5245"/>
        <w:rPr>
          <w:rFonts w:cs="Arial"/>
          <w:color w:val="00B050"/>
        </w:rPr>
      </w:pPr>
    </w:p>
    <w:p w14:paraId="2F394571">
      <w:pPr>
        <w:ind w:left="5245"/>
        <w:rPr>
          <w:rFonts w:cs="Arial"/>
          <w:color w:val="00B050"/>
        </w:rPr>
      </w:pPr>
    </w:p>
    <w:p w14:paraId="011658A2">
      <w:pPr>
        <w:ind w:left="5245"/>
        <w:rPr>
          <w:rFonts w:cs="Arial"/>
          <w:color w:val="00B050"/>
        </w:rPr>
      </w:pPr>
    </w:p>
    <w:p w14:paraId="6BBB4BAA">
      <w:pPr>
        <w:ind w:left="5245"/>
        <w:rPr>
          <w:rFonts w:cs="Arial"/>
          <w:color w:val="00B050"/>
        </w:rPr>
      </w:pPr>
    </w:p>
    <w:p w14:paraId="51F8026C">
      <w:pPr>
        <w:ind w:left="5245"/>
        <w:rPr>
          <w:rFonts w:cs="Arial"/>
          <w:color w:val="00B050"/>
        </w:rPr>
      </w:pPr>
    </w:p>
    <w:p w14:paraId="3E1853E6">
      <w:pPr>
        <w:ind w:left="5245"/>
        <w:rPr>
          <w:rFonts w:cs="Arial"/>
          <w:color w:val="00B050"/>
        </w:rPr>
      </w:pPr>
    </w:p>
    <w:p w14:paraId="75253D5E">
      <w:pPr>
        <w:ind w:left="5245"/>
        <w:rPr>
          <w:rFonts w:cs="Arial"/>
          <w:color w:val="00B050"/>
        </w:rPr>
      </w:pPr>
    </w:p>
    <w:tbl>
      <w:tblPr>
        <w:tblStyle w:val="42"/>
        <w:tblW w:w="0" w:type="auto"/>
        <w:tblInd w:w="5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8"/>
      </w:tblGrid>
      <w:tr w14:paraId="2E84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8" w:type="dxa"/>
          </w:tcPr>
          <w:p w14:paraId="2EBE5B06">
            <w:pPr>
              <w:jc w:val="both"/>
              <w:rPr>
                <w:rFonts w:cs="Arial"/>
                <w:sz w:val="22"/>
                <w:szCs w:val="22"/>
              </w:rPr>
            </w:pPr>
            <w:r>
              <w:rPr>
                <w:rFonts w:cs="Arial"/>
                <w:sz w:val="22"/>
                <w:szCs w:val="22"/>
              </w:rPr>
              <w:t>Приложение № 2</w:t>
            </w:r>
          </w:p>
          <w:p w14:paraId="28E2C65F">
            <w:pPr>
              <w:jc w:val="both"/>
              <w:rPr>
                <w:rFonts w:cs="Arial"/>
                <w:color w:val="00B050"/>
              </w:rPr>
            </w:pPr>
            <w:r>
              <w:rPr>
                <w:rFonts w:cs="Arial"/>
                <w:sz w:val="22"/>
                <w:szCs w:val="22"/>
              </w:rPr>
              <w:t>к Административному регламенту предоставления муниципальной услуги «Предоставление разрешения на осуществление земляных работ»</w:t>
            </w:r>
          </w:p>
        </w:tc>
      </w:tr>
    </w:tbl>
    <w:p w14:paraId="0617B1C5">
      <w:pPr>
        <w:ind w:left="5245"/>
        <w:jc w:val="both"/>
        <w:rPr>
          <w:rFonts w:cs="Arial"/>
          <w:color w:val="00B050"/>
        </w:rPr>
      </w:pPr>
    </w:p>
    <w:p w14:paraId="38E5A4E7">
      <w:pPr>
        <w:shd w:val="clear" w:color="auto" w:fill="FFFFFF"/>
        <w:spacing w:line="360" w:lineRule="atLeast"/>
        <w:jc w:val="center"/>
        <w:textAlignment w:val="baseline"/>
        <w:rPr>
          <w:b/>
          <w:bCs/>
        </w:rPr>
      </w:pPr>
    </w:p>
    <w:p w14:paraId="58013D27">
      <w:pPr>
        <w:shd w:val="clear" w:color="auto" w:fill="FFFFFF"/>
        <w:spacing w:line="360" w:lineRule="atLeast"/>
        <w:jc w:val="center"/>
        <w:textAlignment w:val="baseline"/>
        <w:rPr>
          <w:rFonts w:ascii="Helvetica" w:hAnsi="Helvetica"/>
          <w:b/>
        </w:rPr>
      </w:pPr>
      <w:r>
        <w:rPr>
          <w:b/>
          <w:bCs/>
        </w:rPr>
        <w:t>ГРАФИК</w:t>
      </w:r>
    </w:p>
    <w:p w14:paraId="4815BD82">
      <w:pPr>
        <w:shd w:val="clear" w:color="auto" w:fill="FFFFFF"/>
        <w:spacing w:line="360" w:lineRule="atLeast"/>
        <w:jc w:val="center"/>
        <w:textAlignment w:val="baseline"/>
        <w:rPr>
          <w:rFonts w:ascii="Helvetica" w:hAnsi="Helvetica"/>
          <w:b/>
        </w:rPr>
      </w:pPr>
      <w:r>
        <w:rPr>
          <w:b/>
        </w:rPr>
        <w:t>ПРОИЗВОДСТВА ЗЕМЛЯНЫХ РАБОТ</w:t>
      </w:r>
    </w:p>
    <w:p w14:paraId="4A280CD7">
      <w:pPr>
        <w:autoSpaceDE w:val="0"/>
        <w:autoSpaceDN w:val="0"/>
        <w:adjustRightInd w:val="0"/>
        <w:ind w:firstLine="567"/>
        <w:jc w:val="center"/>
        <w:outlineLvl w:val="2"/>
        <w:rPr>
          <w:b/>
          <w:bCs/>
        </w:rPr>
      </w:pPr>
    </w:p>
    <w:p w14:paraId="33662134">
      <w:pPr>
        <w:autoSpaceDE w:val="0"/>
        <w:autoSpaceDN w:val="0"/>
        <w:adjustRightInd w:val="0"/>
        <w:ind w:firstLine="567"/>
        <w:jc w:val="center"/>
        <w:outlineLvl w:val="2"/>
        <w:rPr>
          <w:b/>
          <w:bCs/>
        </w:rPr>
      </w:pPr>
    </w:p>
    <w:p w14:paraId="088AB50E">
      <w:pPr>
        <w:autoSpaceDE w:val="0"/>
        <w:autoSpaceDN w:val="0"/>
        <w:adjustRightInd w:val="0"/>
        <w:ind w:firstLine="567"/>
        <w:jc w:val="both"/>
        <w:outlineLvl w:val="2"/>
        <w:rPr>
          <w:bCs/>
        </w:rPr>
      </w:pPr>
      <w:r>
        <w:rPr>
          <w:bCs/>
        </w:rPr>
        <w:t>Функциональное назначение объекта: _______________________________________________</w:t>
      </w:r>
    </w:p>
    <w:p w14:paraId="424135B7">
      <w:pPr>
        <w:autoSpaceDE w:val="0"/>
        <w:autoSpaceDN w:val="0"/>
        <w:adjustRightInd w:val="0"/>
        <w:jc w:val="both"/>
        <w:outlineLvl w:val="2"/>
        <w:rPr>
          <w:bCs/>
        </w:rPr>
      </w:pPr>
      <w:r>
        <w:rPr>
          <w:bCs/>
        </w:rPr>
        <w:t>____________________________________________________________________________________</w:t>
      </w:r>
    </w:p>
    <w:p w14:paraId="08420844">
      <w:pPr>
        <w:autoSpaceDE w:val="0"/>
        <w:autoSpaceDN w:val="0"/>
        <w:adjustRightInd w:val="0"/>
        <w:jc w:val="both"/>
        <w:outlineLvl w:val="2"/>
        <w:rPr>
          <w:bCs/>
        </w:rPr>
      </w:pPr>
      <w:r>
        <w:rPr>
          <w:bCs/>
        </w:rPr>
        <w:t>____________________________________________________________________________________</w:t>
      </w:r>
    </w:p>
    <w:p w14:paraId="15AF67EF">
      <w:pPr>
        <w:autoSpaceDE w:val="0"/>
        <w:autoSpaceDN w:val="0"/>
        <w:adjustRightInd w:val="0"/>
        <w:ind w:firstLine="567"/>
        <w:jc w:val="both"/>
        <w:outlineLvl w:val="2"/>
        <w:rPr>
          <w:bCs/>
        </w:rPr>
      </w:pPr>
      <w:r>
        <w:rPr>
          <w:bCs/>
        </w:rPr>
        <w:t>Адрес объекта __________________________________________________________________</w:t>
      </w:r>
    </w:p>
    <w:p w14:paraId="0A0BB3AA">
      <w:pPr>
        <w:autoSpaceDE w:val="0"/>
        <w:autoSpaceDN w:val="0"/>
        <w:adjustRightInd w:val="0"/>
        <w:ind w:firstLine="567"/>
        <w:jc w:val="center"/>
        <w:outlineLvl w:val="2"/>
        <w:rPr>
          <w:bCs/>
          <w:sz w:val="18"/>
          <w:szCs w:val="18"/>
        </w:rPr>
      </w:pPr>
      <w:r>
        <w:rPr>
          <w:bCs/>
          <w:sz w:val="18"/>
          <w:szCs w:val="18"/>
        </w:rPr>
        <w:t>(адрес проведения земляных работ,</w:t>
      </w:r>
    </w:p>
    <w:p w14:paraId="56CDBA0B">
      <w:pPr>
        <w:autoSpaceDE w:val="0"/>
        <w:autoSpaceDN w:val="0"/>
        <w:adjustRightInd w:val="0"/>
        <w:jc w:val="both"/>
        <w:outlineLvl w:val="2"/>
        <w:rPr>
          <w:bCs/>
        </w:rPr>
      </w:pPr>
      <w:r>
        <w:rPr>
          <w:bCs/>
        </w:rPr>
        <w:t>___________________________________________________________________________________</w:t>
      </w:r>
    </w:p>
    <w:p w14:paraId="52EA7C98">
      <w:pPr>
        <w:autoSpaceDE w:val="0"/>
        <w:autoSpaceDN w:val="0"/>
        <w:adjustRightInd w:val="0"/>
        <w:ind w:firstLine="567"/>
        <w:jc w:val="center"/>
        <w:outlineLvl w:val="2"/>
        <w:rPr>
          <w:bCs/>
          <w:sz w:val="18"/>
          <w:szCs w:val="18"/>
        </w:rPr>
      </w:pPr>
      <w:r>
        <w:rPr>
          <w:bCs/>
          <w:sz w:val="18"/>
          <w:szCs w:val="18"/>
        </w:rPr>
        <w:t>кадастровый номер земельного участка)</w:t>
      </w:r>
    </w:p>
    <w:p w14:paraId="454BBC2F">
      <w:pPr>
        <w:autoSpaceDE w:val="0"/>
        <w:autoSpaceDN w:val="0"/>
        <w:adjustRightInd w:val="0"/>
        <w:ind w:firstLine="567"/>
        <w:jc w:val="center"/>
        <w:outlineLvl w:val="2"/>
        <w:rPr>
          <w:bCs/>
          <w:sz w:val="18"/>
          <w:szCs w:val="18"/>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253"/>
        <w:gridCol w:w="2268"/>
        <w:gridCol w:w="2516"/>
      </w:tblGrid>
      <w:tr w14:paraId="6D51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860DC99">
            <w:pPr>
              <w:autoSpaceDE w:val="0"/>
              <w:autoSpaceDN w:val="0"/>
              <w:adjustRightInd w:val="0"/>
              <w:jc w:val="center"/>
              <w:outlineLvl w:val="2"/>
              <w:rPr>
                <w:bCs/>
                <w:sz w:val="22"/>
                <w:szCs w:val="22"/>
              </w:rPr>
            </w:pPr>
            <w:r>
              <w:rPr>
                <w:bCs/>
                <w:sz w:val="22"/>
                <w:szCs w:val="22"/>
              </w:rPr>
              <w:t>№ п/п</w:t>
            </w:r>
          </w:p>
        </w:tc>
        <w:tc>
          <w:tcPr>
            <w:tcW w:w="4253" w:type="dxa"/>
          </w:tcPr>
          <w:p w14:paraId="76DF67B3">
            <w:pPr>
              <w:autoSpaceDE w:val="0"/>
              <w:autoSpaceDN w:val="0"/>
              <w:adjustRightInd w:val="0"/>
              <w:jc w:val="center"/>
              <w:outlineLvl w:val="2"/>
              <w:rPr>
                <w:bCs/>
                <w:sz w:val="22"/>
                <w:szCs w:val="22"/>
              </w:rPr>
            </w:pPr>
            <w:r>
              <w:rPr>
                <w:bCs/>
                <w:sz w:val="22"/>
                <w:szCs w:val="22"/>
              </w:rPr>
              <w:t>Наименование работ</w:t>
            </w:r>
          </w:p>
        </w:tc>
        <w:tc>
          <w:tcPr>
            <w:tcW w:w="2268" w:type="dxa"/>
          </w:tcPr>
          <w:p w14:paraId="7CA74268">
            <w:pPr>
              <w:autoSpaceDE w:val="0"/>
              <w:autoSpaceDN w:val="0"/>
              <w:adjustRightInd w:val="0"/>
              <w:jc w:val="center"/>
              <w:outlineLvl w:val="2"/>
              <w:rPr>
                <w:bCs/>
                <w:sz w:val="22"/>
                <w:szCs w:val="22"/>
              </w:rPr>
            </w:pPr>
            <w:r>
              <w:rPr>
                <w:bCs/>
                <w:sz w:val="22"/>
                <w:szCs w:val="22"/>
              </w:rPr>
              <w:t>Дата начала работ (день/месяц/год)</w:t>
            </w:r>
          </w:p>
        </w:tc>
        <w:tc>
          <w:tcPr>
            <w:tcW w:w="2516" w:type="dxa"/>
          </w:tcPr>
          <w:p w14:paraId="7FA1FDFA">
            <w:pPr>
              <w:autoSpaceDE w:val="0"/>
              <w:autoSpaceDN w:val="0"/>
              <w:adjustRightInd w:val="0"/>
              <w:jc w:val="center"/>
              <w:outlineLvl w:val="2"/>
              <w:rPr>
                <w:bCs/>
                <w:sz w:val="22"/>
                <w:szCs w:val="22"/>
              </w:rPr>
            </w:pPr>
            <w:r>
              <w:rPr>
                <w:bCs/>
                <w:sz w:val="22"/>
                <w:szCs w:val="22"/>
              </w:rPr>
              <w:t>Дата окончания работ (день/месяц/год)</w:t>
            </w:r>
          </w:p>
        </w:tc>
      </w:tr>
      <w:tr w14:paraId="7B8D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F93A9B4">
            <w:pPr>
              <w:autoSpaceDE w:val="0"/>
              <w:autoSpaceDN w:val="0"/>
              <w:adjustRightInd w:val="0"/>
              <w:jc w:val="both"/>
              <w:outlineLvl w:val="2"/>
              <w:rPr>
                <w:b/>
                <w:bCs/>
              </w:rPr>
            </w:pPr>
          </w:p>
        </w:tc>
        <w:tc>
          <w:tcPr>
            <w:tcW w:w="4253" w:type="dxa"/>
          </w:tcPr>
          <w:p w14:paraId="519306C1">
            <w:pPr>
              <w:autoSpaceDE w:val="0"/>
              <w:autoSpaceDN w:val="0"/>
              <w:adjustRightInd w:val="0"/>
              <w:jc w:val="both"/>
              <w:outlineLvl w:val="2"/>
              <w:rPr>
                <w:b/>
                <w:bCs/>
              </w:rPr>
            </w:pPr>
          </w:p>
        </w:tc>
        <w:tc>
          <w:tcPr>
            <w:tcW w:w="2268" w:type="dxa"/>
          </w:tcPr>
          <w:p w14:paraId="480CEE46">
            <w:pPr>
              <w:autoSpaceDE w:val="0"/>
              <w:autoSpaceDN w:val="0"/>
              <w:adjustRightInd w:val="0"/>
              <w:jc w:val="both"/>
              <w:outlineLvl w:val="2"/>
              <w:rPr>
                <w:b/>
                <w:bCs/>
              </w:rPr>
            </w:pPr>
          </w:p>
        </w:tc>
        <w:tc>
          <w:tcPr>
            <w:tcW w:w="2516" w:type="dxa"/>
          </w:tcPr>
          <w:p w14:paraId="07579481">
            <w:pPr>
              <w:autoSpaceDE w:val="0"/>
              <w:autoSpaceDN w:val="0"/>
              <w:adjustRightInd w:val="0"/>
              <w:jc w:val="both"/>
              <w:outlineLvl w:val="2"/>
              <w:rPr>
                <w:b/>
                <w:bCs/>
              </w:rPr>
            </w:pPr>
          </w:p>
        </w:tc>
      </w:tr>
      <w:tr w14:paraId="438C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875521E">
            <w:pPr>
              <w:autoSpaceDE w:val="0"/>
              <w:autoSpaceDN w:val="0"/>
              <w:adjustRightInd w:val="0"/>
              <w:jc w:val="both"/>
              <w:outlineLvl w:val="2"/>
              <w:rPr>
                <w:b/>
                <w:bCs/>
              </w:rPr>
            </w:pPr>
          </w:p>
        </w:tc>
        <w:tc>
          <w:tcPr>
            <w:tcW w:w="4253" w:type="dxa"/>
          </w:tcPr>
          <w:p w14:paraId="3152F4E8">
            <w:pPr>
              <w:autoSpaceDE w:val="0"/>
              <w:autoSpaceDN w:val="0"/>
              <w:adjustRightInd w:val="0"/>
              <w:jc w:val="both"/>
              <w:outlineLvl w:val="2"/>
              <w:rPr>
                <w:b/>
                <w:bCs/>
              </w:rPr>
            </w:pPr>
          </w:p>
        </w:tc>
        <w:tc>
          <w:tcPr>
            <w:tcW w:w="2268" w:type="dxa"/>
          </w:tcPr>
          <w:p w14:paraId="407EE051">
            <w:pPr>
              <w:autoSpaceDE w:val="0"/>
              <w:autoSpaceDN w:val="0"/>
              <w:adjustRightInd w:val="0"/>
              <w:jc w:val="both"/>
              <w:outlineLvl w:val="2"/>
              <w:rPr>
                <w:b/>
                <w:bCs/>
              </w:rPr>
            </w:pPr>
          </w:p>
        </w:tc>
        <w:tc>
          <w:tcPr>
            <w:tcW w:w="2516" w:type="dxa"/>
          </w:tcPr>
          <w:p w14:paraId="1FEEB837">
            <w:pPr>
              <w:autoSpaceDE w:val="0"/>
              <w:autoSpaceDN w:val="0"/>
              <w:adjustRightInd w:val="0"/>
              <w:jc w:val="both"/>
              <w:outlineLvl w:val="2"/>
              <w:rPr>
                <w:b/>
                <w:bCs/>
              </w:rPr>
            </w:pPr>
          </w:p>
        </w:tc>
      </w:tr>
      <w:tr w14:paraId="334E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565F4CB">
            <w:pPr>
              <w:autoSpaceDE w:val="0"/>
              <w:autoSpaceDN w:val="0"/>
              <w:adjustRightInd w:val="0"/>
              <w:jc w:val="both"/>
              <w:outlineLvl w:val="2"/>
              <w:rPr>
                <w:b/>
                <w:bCs/>
              </w:rPr>
            </w:pPr>
          </w:p>
        </w:tc>
        <w:tc>
          <w:tcPr>
            <w:tcW w:w="4253" w:type="dxa"/>
          </w:tcPr>
          <w:p w14:paraId="65044C88">
            <w:pPr>
              <w:autoSpaceDE w:val="0"/>
              <w:autoSpaceDN w:val="0"/>
              <w:adjustRightInd w:val="0"/>
              <w:jc w:val="both"/>
              <w:outlineLvl w:val="2"/>
              <w:rPr>
                <w:b/>
                <w:bCs/>
              </w:rPr>
            </w:pPr>
          </w:p>
        </w:tc>
        <w:tc>
          <w:tcPr>
            <w:tcW w:w="2268" w:type="dxa"/>
          </w:tcPr>
          <w:p w14:paraId="1101C0C7">
            <w:pPr>
              <w:autoSpaceDE w:val="0"/>
              <w:autoSpaceDN w:val="0"/>
              <w:adjustRightInd w:val="0"/>
              <w:jc w:val="both"/>
              <w:outlineLvl w:val="2"/>
              <w:rPr>
                <w:b/>
                <w:bCs/>
              </w:rPr>
            </w:pPr>
          </w:p>
        </w:tc>
        <w:tc>
          <w:tcPr>
            <w:tcW w:w="2516" w:type="dxa"/>
          </w:tcPr>
          <w:p w14:paraId="2ACA9FEC">
            <w:pPr>
              <w:autoSpaceDE w:val="0"/>
              <w:autoSpaceDN w:val="0"/>
              <w:adjustRightInd w:val="0"/>
              <w:jc w:val="both"/>
              <w:outlineLvl w:val="2"/>
              <w:rPr>
                <w:b/>
                <w:bCs/>
              </w:rPr>
            </w:pPr>
          </w:p>
        </w:tc>
      </w:tr>
      <w:tr w14:paraId="1BC2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13A6D91">
            <w:pPr>
              <w:autoSpaceDE w:val="0"/>
              <w:autoSpaceDN w:val="0"/>
              <w:adjustRightInd w:val="0"/>
              <w:jc w:val="both"/>
              <w:outlineLvl w:val="2"/>
              <w:rPr>
                <w:b/>
                <w:bCs/>
              </w:rPr>
            </w:pPr>
          </w:p>
        </w:tc>
        <w:tc>
          <w:tcPr>
            <w:tcW w:w="4253" w:type="dxa"/>
          </w:tcPr>
          <w:p w14:paraId="341E7D01">
            <w:pPr>
              <w:autoSpaceDE w:val="0"/>
              <w:autoSpaceDN w:val="0"/>
              <w:adjustRightInd w:val="0"/>
              <w:jc w:val="both"/>
              <w:outlineLvl w:val="2"/>
              <w:rPr>
                <w:b/>
                <w:bCs/>
              </w:rPr>
            </w:pPr>
          </w:p>
        </w:tc>
        <w:tc>
          <w:tcPr>
            <w:tcW w:w="2268" w:type="dxa"/>
          </w:tcPr>
          <w:p w14:paraId="1D3E9D08">
            <w:pPr>
              <w:autoSpaceDE w:val="0"/>
              <w:autoSpaceDN w:val="0"/>
              <w:adjustRightInd w:val="0"/>
              <w:jc w:val="both"/>
              <w:outlineLvl w:val="2"/>
              <w:rPr>
                <w:b/>
                <w:bCs/>
              </w:rPr>
            </w:pPr>
          </w:p>
        </w:tc>
        <w:tc>
          <w:tcPr>
            <w:tcW w:w="2516" w:type="dxa"/>
          </w:tcPr>
          <w:p w14:paraId="1B35E393">
            <w:pPr>
              <w:autoSpaceDE w:val="0"/>
              <w:autoSpaceDN w:val="0"/>
              <w:adjustRightInd w:val="0"/>
              <w:jc w:val="both"/>
              <w:outlineLvl w:val="2"/>
              <w:rPr>
                <w:b/>
                <w:bCs/>
              </w:rPr>
            </w:pPr>
          </w:p>
        </w:tc>
      </w:tr>
    </w:tbl>
    <w:p w14:paraId="1F8E002D">
      <w:pPr>
        <w:jc w:val="both"/>
        <w:rPr>
          <w:rFonts w:cs="Arial"/>
          <w:color w:val="00B050"/>
        </w:rPr>
      </w:pPr>
    </w:p>
    <w:tbl>
      <w:tblPr>
        <w:tblStyle w:val="12"/>
        <w:tblW w:w="0" w:type="auto"/>
        <w:tblInd w:w="0" w:type="dxa"/>
        <w:tblLayout w:type="autofit"/>
        <w:tblCellMar>
          <w:top w:w="0" w:type="dxa"/>
          <w:left w:w="108" w:type="dxa"/>
          <w:bottom w:w="0" w:type="dxa"/>
          <w:right w:w="108" w:type="dxa"/>
        </w:tblCellMar>
      </w:tblPr>
      <w:tblGrid>
        <w:gridCol w:w="2802"/>
        <w:gridCol w:w="7619"/>
      </w:tblGrid>
      <w:tr w14:paraId="7E4D259B">
        <w:tblPrEx>
          <w:tblCellMar>
            <w:top w:w="0" w:type="dxa"/>
            <w:left w:w="108" w:type="dxa"/>
            <w:bottom w:w="0" w:type="dxa"/>
            <w:right w:w="108" w:type="dxa"/>
          </w:tblCellMar>
        </w:tblPrEx>
        <w:tc>
          <w:tcPr>
            <w:tcW w:w="2802" w:type="dxa"/>
          </w:tcPr>
          <w:p w14:paraId="29034391">
            <w:pPr>
              <w:autoSpaceDE w:val="0"/>
              <w:autoSpaceDN w:val="0"/>
              <w:adjustRightInd w:val="0"/>
              <w:jc w:val="both"/>
              <w:outlineLvl w:val="2"/>
              <w:rPr>
                <w:bCs/>
              </w:rPr>
            </w:pPr>
            <w:r>
              <w:rPr>
                <w:bCs/>
              </w:rPr>
              <w:t>Исполнитель работ</w:t>
            </w:r>
          </w:p>
        </w:tc>
        <w:tc>
          <w:tcPr>
            <w:tcW w:w="7619" w:type="dxa"/>
          </w:tcPr>
          <w:p w14:paraId="3FDDDE8A">
            <w:pPr>
              <w:pBdr>
                <w:bottom w:val="single" w:color="auto" w:sz="12" w:space="1"/>
              </w:pBdr>
              <w:autoSpaceDE w:val="0"/>
              <w:autoSpaceDN w:val="0"/>
              <w:adjustRightInd w:val="0"/>
              <w:jc w:val="center"/>
              <w:outlineLvl w:val="2"/>
              <w:rPr>
                <w:bCs/>
              </w:rPr>
            </w:pPr>
          </w:p>
          <w:p w14:paraId="30D229F7">
            <w:pPr>
              <w:autoSpaceDE w:val="0"/>
              <w:autoSpaceDN w:val="0"/>
              <w:adjustRightInd w:val="0"/>
              <w:jc w:val="center"/>
              <w:outlineLvl w:val="2"/>
              <w:rPr>
                <w:bCs/>
                <w:sz w:val="18"/>
                <w:szCs w:val="18"/>
              </w:rPr>
            </w:pPr>
            <w:r>
              <w:rPr>
                <w:bCs/>
                <w:sz w:val="18"/>
                <w:szCs w:val="18"/>
              </w:rPr>
              <w:t>(должность, подпись, расшифровка подписи)</w:t>
            </w:r>
          </w:p>
        </w:tc>
      </w:tr>
      <w:tr w14:paraId="2531368F">
        <w:tblPrEx>
          <w:tblCellMar>
            <w:top w:w="0" w:type="dxa"/>
            <w:left w:w="108" w:type="dxa"/>
            <w:bottom w:w="0" w:type="dxa"/>
            <w:right w:w="108" w:type="dxa"/>
          </w:tblCellMar>
        </w:tblPrEx>
        <w:tc>
          <w:tcPr>
            <w:tcW w:w="2802" w:type="dxa"/>
          </w:tcPr>
          <w:p w14:paraId="316BABF4">
            <w:pPr>
              <w:autoSpaceDE w:val="0"/>
              <w:autoSpaceDN w:val="0"/>
              <w:adjustRightInd w:val="0"/>
              <w:jc w:val="both"/>
              <w:outlineLvl w:val="2"/>
              <w:rPr>
                <w:bCs/>
              </w:rPr>
            </w:pPr>
            <w:r>
              <w:rPr>
                <w:bCs/>
              </w:rPr>
              <w:t>М.П.</w:t>
            </w:r>
          </w:p>
          <w:p w14:paraId="536B382D">
            <w:pPr>
              <w:autoSpaceDE w:val="0"/>
              <w:autoSpaceDN w:val="0"/>
              <w:adjustRightInd w:val="0"/>
              <w:jc w:val="both"/>
              <w:outlineLvl w:val="2"/>
              <w:rPr>
                <w:bCs/>
                <w:sz w:val="18"/>
                <w:szCs w:val="18"/>
              </w:rPr>
            </w:pPr>
            <w:r>
              <w:rPr>
                <w:bCs/>
                <w:sz w:val="18"/>
                <w:szCs w:val="18"/>
              </w:rPr>
              <w:t>(при наличии)</w:t>
            </w:r>
          </w:p>
        </w:tc>
        <w:tc>
          <w:tcPr>
            <w:tcW w:w="7619" w:type="dxa"/>
          </w:tcPr>
          <w:p w14:paraId="34DD8920">
            <w:pPr>
              <w:autoSpaceDE w:val="0"/>
              <w:autoSpaceDN w:val="0"/>
              <w:adjustRightInd w:val="0"/>
              <w:jc w:val="both"/>
              <w:outlineLvl w:val="2"/>
              <w:rPr>
                <w:b/>
                <w:bCs/>
              </w:rPr>
            </w:pPr>
          </w:p>
          <w:p w14:paraId="224AFB1B">
            <w:pPr>
              <w:autoSpaceDE w:val="0"/>
              <w:autoSpaceDN w:val="0"/>
              <w:adjustRightInd w:val="0"/>
              <w:jc w:val="both"/>
              <w:outlineLvl w:val="2"/>
              <w:rPr>
                <w:b/>
                <w:bCs/>
              </w:rPr>
            </w:pPr>
            <w:r>
              <w:rPr>
                <w:bCs/>
              </w:rPr>
              <w:t xml:space="preserve">                                                                              «___»</w:t>
            </w:r>
            <w:r>
              <w:rPr>
                <w:b/>
                <w:bCs/>
              </w:rPr>
              <w:t xml:space="preserve"> _________ </w:t>
            </w:r>
            <w:r>
              <w:rPr>
                <w:bCs/>
              </w:rPr>
              <w:t>20 __ г.</w:t>
            </w:r>
          </w:p>
        </w:tc>
      </w:tr>
      <w:tr w14:paraId="16D895A2">
        <w:tblPrEx>
          <w:tblCellMar>
            <w:top w:w="0" w:type="dxa"/>
            <w:left w:w="108" w:type="dxa"/>
            <w:bottom w:w="0" w:type="dxa"/>
            <w:right w:w="108" w:type="dxa"/>
          </w:tblCellMar>
        </w:tblPrEx>
        <w:trPr>
          <w:trHeight w:val="810" w:hRule="atLeast"/>
        </w:trPr>
        <w:tc>
          <w:tcPr>
            <w:tcW w:w="2802" w:type="dxa"/>
          </w:tcPr>
          <w:p w14:paraId="65C86DB0">
            <w:pPr>
              <w:autoSpaceDE w:val="0"/>
              <w:autoSpaceDN w:val="0"/>
              <w:adjustRightInd w:val="0"/>
              <w:jc w:val="both"/>
              <w:outlineLvl w:val="2"/>
              <w:rPr>
                <w:bCs/>
                <w:sz w:val="16"/>
                <w:szCs w:val="16"/>
              </w:rPr>
            </w:pPr>
          </w:p>
          <w:p w14:paraId="1FCBB0AD">
            <w:pPr>
              <w:autoSpaceDE w:val="0"/>
              <w:autoSpaceDN w:val="0"/>
              <w:adjustRightInd w:val="0"/>
              <w:jc w:val="both"/>
              <w:outlineLvl w:val="2"/>
              <w:rPr>
                <w:bCs/>
              </w:rPr>
            </w:pPr>
          </w:p>
          <w:p w14:paraId="0A70C6E4">
            <w:pPr>
              <w:autoSpaceDE w:val="0"/>
              <w:autoSpaceDN w:val="0"/>
              <w:adjustRightInd w:val="0"/>
              <w:jc w:val="both"/>
              <w:outlineLvl w:val="2"/>
              <w:rPr>
                <w:bCs/>
              </w:rPr>
            </w:pPr>
            <w:r>
              <w:rPr>
                <w:bCs/>
              </w:rPr>
              <w:t>Заказчик</w:t>
            </w:r>
          </w:p>
          <w:p w14:paraId="35CE554F">
            <w:pPr>
              <w:autoSpaceDE w:val="0"/>
              <w:autoSpaceDN w:val="0"/>
              <w:adjustRightInd w:val="0"/>
              <w:jc w:val="both"/>
              <w:outlineLvl w:val="2"/>
              <w:rPr>
                <w:bCs/>
              </w:rPr>
            </w:pPr>
            <w:r>
              <w:rPr>
                <w:bCs/>
                <w:sz w:val="18"/>
                <w:szCs w:val="18"/>
              </w:rPr>
              <w:t>(при наличии)</w:t>
            </w:r>
          </w:p>
          <w:p w14:paraId="0ECA0117">
            <w:pPr>
              <w:autoSpaceDE w:val="0"/>
              <w:autoSpaceDN w:val="0"/>
              <w:adjustRightInd w:val="0"/>
              <w:jc w:val="both"/>
              <w:outlineLvl w:val="2"/>
              <w:rPr>
                <w:b/>
                <w:bCs/>
              </w:rPr>
            </w:pPr>
          </w:p>
        </w:tc>
        <w:tc>
          <w:tcPr>
            <w:tcW w:w="7619" w:type="dxa"/>
          </w:tcPr>
          <w:p w14:paraId="721CFDDC">
            <w:pPr>
              <w:autoSpaceDE w:val="0"/>
              <w:autoSpaceDN w:val="0"/>
              <w:adjustRightInd w:val="0"/>
              <w:jc w:val="both"/>
              <w:outlineLvl w:val="2"/>
              <w:rPr>
                <w:b/>
                <w:bCs/>
                <w:sz w:val="16"/>
                <w:szCs w:val="16"/>
              </w:rPr>
            </w:pPr>
          </w:p>
          <w:p w14:paraId="62208D55">
            <w:pPr>
              <w:autoSpaceDE w:val="0"/>
              <w:autoSpaceDN w:val="0"/>
              <w:adjustRightInd w:val="0"/>
              <w:jc w:val="both"/>
              <w:outlineLvl w:val="2"/>
              <w:rPr>
                <w:b/>
                <w:bCs/>
                <w:sz w:val="16"/>
                <w:szCs w:val="16"/>
              </w:rPr>
            </w:pPr>
          </w:p>
          <w:p w14:paraId="166B0B21">
            <w:pPr>
              <w:autoSpaceDE w:val="0"/>
              <w:autoSpaceDN w:val="0"/>
              <w:adjustRightInd w:val="0"/>
              <w:jc w:val="both"/>
              <w:outlineLvl w:val="2"/>
              <w:rPr>
                <w:b/>
                <w:bCs/>
              </w:rPr>
            </w:pPr>
          </w:p>
          <w:p w14:paraId="13EA3698">
            <w:pPr>
              <w:autoSpaceDE w:val="0"/>
              <w:autoSpaceDN w:val="0"/>
              <w:adjustRightInd w:val="0"/>
              <w:jc w:val="both"/>
              <w:outlineLvl w:val="2"/>
              <w:rPr>
                <w:b/>
                <w:bCs/>
              </w:rPr>
            </w:pPr>
            <w:r>
              <w:rPr>
                <w:b/>
                <w:bCs/>
              </w:rPr>
              <w:t>___________________________________________________________</w:t>
            </w:r>
          </w:p>
          <w:p w14:paraId="341D22FC">
            <w:pPr>
              <w:autoSpaceDE w:val="0"/>
              <w:autoSpaceDN w:val="0"/>
              <w:adjustRightInd w:val="0"/>
              <w:jc w:val="center"/>
              <w:outlineLvl w:val="2"/>
              <w:rPr>
                <w:b/>
                <w:bCs/>
              </w:rPr>
            </w:pPr>
            <w:r>
              <w:rPr>
                <w:bCs/>
                <w:sz w:val="18"/>
                <w:szCs w:val="18"/>
              </w:rPr>
              <w:t>(должность, подпись, расшифровка подписи)</w:t>
            </w:r>
          </w:p>
        </w:tc>
      </w:tr>
      <w:tr w14:paraId="5B860EB6">
        <w:tblPrEx>
          <w:tblCellMar>
            <w:top w:w="0" w:type="dxa"/>
            <w:left w:w="108" w:type="dxa"/>
            <w:bottom w:w="0" w:type="dxa"/>
            <w:right w:w="108" w:type="dxa"/>
          </w:tblCellMar>
        </w:tblPrEx>
        <w:tc>
          <w:tcPr>
            <w:tcW w:w="2802" w:type="dxa"/>
          </w:tcPr>
          <w:p w14:paraId="446740AE">
            <w:pPr>
              <w:autoSpaceDE w:val="0"/>
              <w:autoSpaceDN w:val="0"/>
              <w:adjustRightInd w:val="0"/>
              <w:jc w:val="both"/>
              <w:outlineLvl w:val="2"/>
              <w:rPr>
                <w:bCs/>
              </w:rPr>
            </w:pPr>
            <w:r>
              <w:rPr>
                <w:bCs/>
              </w:rPr>
              <w:t>М.П.</w:t>
            </w:r>
          </w:p>
          <w:p w14:paraId="2B99685D">
            <w:pPr>
              <w:autoSpaceDE w:val="0"/>
              <w:autoSpaceDN w:val="0"/>
              <w:adjustRightInd w:val="0"/>
              <w:jc w:val="both"/>
              <w:outlineLvl w:val="2"/>
              <w:rPr>
                <w:b/>
                <w:bCs/>
              </w:rPr>
            </w:pPr>
            <w:r>
              <w:rPr>
                <w:bCs/>
                <w:sz w:val="18"/>
                <w:szCs w:val="18"/>
              </w:rPr>
              <w:t>(при наличии)</w:t>
            </w:r>
          </w:p>
        </w:tc>
        <w:tc>
          <w:tcPr>
            <w:tcW w:w="7619" w:type="dxa"/>
          </w:tcPr>
          <w:p w14:paraId="3B68C3C9">
            <w:pPr>
              <w:autoSpaceDE w:val="0"/>
              <w:autoSpaceDN w:val="0"/>
              <w:adjustRightInd w:val="0"/>
              <w:jc w:val="both"/>
              <w:outlineLvl w:val="2"/>
              <w:rPr>
                <w:bCs/>
              </w:rPr>
            </w:pPr>
            <w:r>
              <w:rPr>
                <w:bCs/>
              </w:rPr>
              <w:t xml:space="preserve">                                                                              </w:t>
            </w:r>
          </w:p>
          <w:p w14:paraId="08D6B82A">
            <w:pPr>
              <w:autoSpaceDE w:val="0"/>
              <w:autoSpaceDN w:val="0"/>
              <w:adjustRightInd w:val="0"/>
              <w:jc w:val="right"/>
              <w:outlineLvl w:val="2"/>
              <w:rPr>
                <w:b/>
                <w:bCs/>
              </w:rPr>
            </w:pPr>
            <w:r>
              <w:rPr>
                <w:bCs/>
              </w:rPr>
              <w:t>«___»</w:t>
            </w:r>
            <w:r>
              <w:rPr>
                <w:b/>
                <w:bCs/>
              </w:rPr>
              <w:t xml:space="preserve"> _________ </w:t>
            </w:r>
            <w:r>
              <w:rPr>
                <w:bCs/>
              </w:rPr>
              <w:t>20 __ г.</w:t>
            </w:r>
          </w:p>
        </w:tc>
      </w:tr>
    </w:tbl>
    <w:p w14:paraId="0D92A38D">
      <w:pPr>
        <w:jc w:val="both"/>
        <w:rPr>
          <w:rFonts w:cs="Arial"/>
          <w:color w:val="00B050"/>
        </w:rPr>
      </w:pPr>
    </w:p>
    <w:p w14:paraId="48F896C3">
      <w:pPr>
        <w:ind w:left="5245"/>
        <w:rPr>
          <w:rFonts w:cs="Arial"/>
          <w:color w:val="00B050"/>
        </w:rPr>
      </w:pPr>
    </w:p>
    <w:p w14:paraId="08235774">
      <w:pPr>
        <w:ind w:left="5245"/>
        <w:rPr>
          <w:rFonts w:cs="Arial"/>
          <w:sz w:val="22"/>
          <w:szCs w:val="22"/>
        </w:rPr>
      </w:pPr>
    </w:p>
    <w:p w14:paraId="2443E58D">
      <w:pPr>
        <w:ind w:left="5245"/>
        <w:rPr>
          <w:rFonts w:cs="Arial"/>
          <w:sz w:val="22"/>
          <w:szCs w:val="22"/>
        </w:rPr>
      </w:pPr>
    </w:p>
    <w:p w14:paraId="00D30F19">
      <w:pPr>
        <w:ind w:left="5245"/>
        <w:rPr>
          <w:rFonts w:cs="Arial"/>
          <w:sz w:val="22"/>
          <w:szCs w:val="22"/>
        </w:rPr>
      </w:pPr>
    </w:p>
    <w:p w14:paraId="001BE74D">
      <w:pPr>
        <w:ind w:left="5245"/>
        <w:rPr>
          <w:rFonts w:cs="Arial"/>
          <w:sz w:val="22"/>
          <w:szCs w:val="22"/>
        </w:rPr>
      </w:pPr>
    </w:p>
    <w:p w14:paraId="095359E3">
      <w:pPr>
        <w:ind w:left="5245"/>
        <w:rPr>
          <w:rFonts w:cs="Arial"/>
          <w:sz w:val="22"/>
          <w:szCs w:val="22"/>
        </w:rPr>
      </w:pPr>
    </w:p>
    <w:p w14:paraId="48E65938">
      <w:pPr>
        <w:ind w:left="5245"/>
        <w:rPr>
          <w:rFonts w:cs="Arial"/>
          <w:sz w:val="22"/>
          <w:szCs w:val="22"/>
        </w:rPr>
      </w:pPr>
    </w:p>
    <w:p w14:paraId="163D6DCA">
      <w:pPr>
        <w:ind w:left="5245"/>
        <w:rPr>
          <w:rFonts w:cs="Arial"/>
          <w:sz w:val="22"/>
          <w:szCs w:val="22"/>
        </w:rPr>
      </w:pPr>
    </w:p>
    <w:p w14:paraId="692187B3">
      <w:pPr>
        <w:ind w:left="5245"/>
        <w:rPr>
          <w:rFonts w:cs="Arial"/>
          <w:sz w:val="22"/>
          <w:szCs w:val="22"/>
        </w:rPr>
      </w:pPr>
    </w:p>
    <w:p w14:paraId="7015B765">
      <w:pPr>
        <w:ind w:left="5245"/>
        <w:rPr>
          <w:rFonts w:cs="Arial"/>
          <w:sz w:val="22"/>
          <w:szCs w:val="22"/>
        </w:rPr>
      </w:pPr>
    </w:p>
    <w:p w14:paraId="7E607791">
      <w:pPr>
        <w:ind w:left="5245"/>
        <w:rPr>
          <w:rFonts w:cs="Arial"/>
          <w:sz w:val="22"/>
          <w:szCs w:val="22"/>
        </w:rPr>
      </w:pPr>
    </w:p>
    <w:p w14:paraId="76ACED1E">
      <w:pPr>
        <w:ind w:left="5245"/>
        <w:rPr>
          <w:rFonts w:cs="Arial"/>
          <w:sz w:val="22"/>
          <w:szCs w:val="22"/>
        </w:rPr>
      </w:pPr>
    </w:p>
    <w:p w14:paraId="19F616E0">
      <w:pPr>
        <w:ind w:left="5245"/>
        <w:rPr>
          <w:rFonts w:cs="Arial"/>
          <w:sz w:val="22"/>
          <w:szCs w:val="22"/>
        </w:rPr>
      </w:pPr>
    </w:p>
    <w:p w14:paraId="73A357F7">
      <w:pPr>
        <w:ind w:left="5245"/>
        <w:rPr>
          <w:rFonts w:cs="Arial"/>
          <w:sz w:val="22"/>
          <w:szCs w:val="22"/>
        </w:rPr>
      </w:pPr>
    </w:p>
    <w:p w14:paraId="05639D64">
      <w:pPr>
        <w:ind w:left="5245"/>
        <w:rPr>
          <w:rFonts w:cs="Arial"/>
          <w:sz w:val="22"/>
          <w:szCs w:val="22"/>
        </w:rPr>
      </w:pPr>
    </w:p>
    <w:p w14:paraId="35B7627E">
      <w:pPr>
        <w:ind w:left="5245"/>
        <w:rPr>
          <w:rFonts w:cs="Arial"/>
          <w:sz w:val="22"/>
          <w:szCs w:val="22"/>
        </w:rPr>
      </w:pPr>
    </w:p>
    <w:p w14:paraId="6C2E3355">
      <w:pPr>
        <w:ind w:left="5245"/>
        <w:rPr>
          <w:rFonts w:cs="Arial"/>
          <w:sz w:val="22"/>
          <w:szCs w:val="22"/>
        </w:rPr>
      </w:pPr>
    </w:p>
    <w:p w14:paraId="43B0C667">
      <w:pPr>
        <w:ind w:left="5245"/>
        <w:rPr>
          <w:rFonts w:cs="Arial"/>
          <w:sz w:val="22"/>
          <w:szCs w:val="22"/>
        </w:rPr>
      </w:pPr>
      <w:r>
        <w:rPr>
          <w:rFonts w:cs="Arial"/>
          <w:sz w:val="22"/>
          <w:szCs w:val="22"/>
        </w:rPr>
        <w:t>Приложение № 3</w:t>
      </w:r>
    </w:p>
    <w:p w14:paraId="36B91C4E">
      <w:pPr>
        <w:widowControl w:val="0"/>
        <w:tabs>
          <w:tab w:val="left" w:pos="10915"/>
        </w:tabs>
        <w:ind w:left="5245"/>
        <w:jc w:val="both"/>
        <w:rPr>
          <w:rFonts w:cs="Arial"/>
          <w:sz w:val="22"/>
          <w:szCs w:val="22"/>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589CFB1E">
      <w:pPr>
        <w:adjustRightInd w:val="0"/>
        <w:jc w:val="both"/>
        <w:rPr>
          <w:rFonts w:eastAsia="Calibri"/>
          <w:lang w:eastAsia="en-US"/>
        </w:rPr>
      </w:pPr>
    </w:p>
    <w:p w14:paraId="187D6D43">
      <w:pPr>
        <w:adjustRightInd w:val="0"/>
        <w:jc w:val="center"/>
        <w:rPr>
          <w:rFonts w:eastAsia="Calibri"/>
          <w:lang w:eastAsia="en-US"/>
        </w:rPr>
      </w:pPr>
      <w:r>
        <w:rPr>
          <w:rFonts w:eastAsia="Calibri"/>
          <w:b/>
          <w:sz w:val="22"/>
          <w:szCs w:val="22"/>
          <w:lang w:eastAsia="en-US"/>
        </w:rPr>
        <w:t xml:space="preserve">Администрация муниципального образования                                                                        </w:t>
      </w:r>
      <w:r>
        <w:rPr>
          <w:rFonts w:eastAsia="Calibri"/>
          <w:b/>
          <w:sz w:val="22"/>
          <w:szCs w:val="22"/>
          <w:u w:val="single"/>
          <w:lang w:eastAsia="en-US"/>
        </w:rPr>
        <w:t>«Монастырщинский муниципальный округ» Смоленской области</w:t>
      </w:r>
      <w:r>
        <w:rPr>
          <w:rFonts w:eastAsia="Calibri"/>
          <w:lang w:eastAsia="en-US"/>
        </w:rPr>
        <w:t xml:space="preserve"> </w:t>
      </w:r>
    </w:p>
    <w:p w14:paraId="42BFB22D">
      <w:pPr>
        <w:jc w:val="center"/>
        <w:rPr>
          <w:rFonts w:eastAsia="Calibri"/>
          <w:sz w:val="18"/>
          <w:szCs w:val="18"/>
          <w:lang w:val="zh-CN" w:eastAsia="en-US"/>
        </w:rPr>
      </w:pPr>
      <w:r>
        <w:rPr>
          <w:rFonts w:eastAsia="Calibri"/>
          <w:sz w:val="18"/>
          <w:szCs w:val="18"/>
          <w:lang w:val="zh-CN" w:eastAsia="en-US"/>
        </w:rPr>
        <w:t>(наименование</w:t>
      </w:r>
      <w:r>
        <w:rPr>
          <w:rFonts w:eastAsia="Calibri"/>
          <w:spacing w:val="-4"/>
          <w:sz w:val="18"/>
          <w:szCs w:val="18"/>
          <w:lang w:val="zh-CN" w:eastAsia="en-US"/>
        </w:rPr>
        <w:t xml:space="preserve"> </w:t>
      </w:r>
      <w:r>
        <w:rPr>
          <w:rFonts w:eastAsia="Calibri"/>
          <w:sz w:val="18"/>
          <w:szCs w:val="18"/>
          <w:lang w:val="zh-CN" w:eastAsia="en-US"/>
        </w:rPr>
        <w:t>уполномоченного</w:t>
      </w:r>
      <w:r>
        <w:rPr>
          <w:rFonts w:eastAsia="Calibri"/>
          <w:spacing w:val="-4"/>
          <w:sz w:val="18"/>
          <w:szCs w:val="18"/>
          <w:lang w:val="zh-CN" w:eastAsia="en-US"/>
        </w:rPr>
        <w:t xml:space="preserve"> </w:t>
      </w:r>
      <w:r>
        <w:rPr>
          <w:rFonts w:eastAsia="Calibri"/>
          <w:sz w:val="18"/>
          <w:szCs w:val="18"/>
          <w:lang w:val="zh-CN" w:eastAsia="en-US"/>
        </w:rPr>
        <w:t>на</w:t>
      </w:r>
      <w:r>
        <w:rPr>
          <w:rFonts w:eastAsia="Calibri"/>
          <w:spacing w:val="-5"/>
          <w:sz w:val="18"/>
          <w:szCs w:val="18"/>
          <w:lang w:val="zh-CN" w:eastAsia="en-US"/>
        </w:rPr>
        <w:t xml:space="preserve"> </w:t>
      </w:r>
      <w:r>
        <w:rPr>
          <w:rFonts w:eastAsia="Calibri"/>
          <w:sz w:val="18"/>
          <w:szCs w:val="18"/>
          <w:lang w:val="zh-CN" w:eastAsia="en-US"/>
        </w:rPr>
        <w:t>предоставление</w:t>
      </w:r>
      <w:r>
        <w:rPr>
          <w:rFonts w:eastAsia="Calibri"/>
          <w:spacing w:val="-3"/>
          <w:sz w:val="18"/>
          <w:szCs w:val="18"/>
          <w:lang w:val="zh-CN" w:eastAsia="en-US"/>
        </w:rPr>
        <w:t xml:space="preserve"> </w:t>
      </w:r>
      <w:r>
        <w:rPr>
          <w:rFonts w:eastAsia="Calibri"/>
          <w:sz w:val="18"/>
          <w:szCs w:val="18"/>
          <w:lang w:val="zh-CN" w:eastAsia="en-US"/>
        </w:rPr>
        <w:t>услуги)</w:t>
      </w:r>
    </w:p>
    <w:p w14:paraId="46BD990F">
      <w:pPr>
        <w:autoSpaceDE w:val="0"/>
        <w:autoSpaceDN w:val="0"/>
        <w:adjustRightInd w:val="0"/>
        <w:jc w:val="center"/>
        <w:rPr>
          <w:b/>
        </w:rPr>
      </w:pPr>
    </w:p>
    <w:p w14:paraId="2ECEF392">
      <w:pPr>
        <w:autoSpaceDE w:val="0"/>
        <w:autoSpaceDN w:val="0"/>
        <w:adjustRightInd w:val="0"/>
        <w:jc w:val="center"/>
        <w:rPr>
          <w:b/>
        </w:rPr>
      </w:pPr>
      <w:r>
        <w:rPr>
          <w:b/>
        </w:rPr>
        <w:t xml:space="preserve">РАЗРЕШЕНИЕ </w:t>
      </w:r>
    </w:p>
    <w:p w14:paraId="78175908">
      <w:pPr>
        <w:autoSpaceDE w:val="0"/>
        <w:autoSpaceDN w:val="0"/>
        <w:adjustRightInd w:val="0"/>
        <w:jc w:val="center"/>
        <w:rPr>
          <w:b/>
        </w:rPr>
      </w:pPr>
      <w:r>
        <w:rPr>
          <w:b/>
        </w:rPr>
        <w:t xml:space="preserve">на осуществление земляных работ </w:t>
      </w:r>
    </w:p>
    <w:p w14:paraId="74673A53">
      <w:pPr>
        <w:autoSpaceDE w:val="0"/>
        <w:autoSpaceDN w:val="0"/>
        <w:adjustRightInd w:val="0"/>
      </w:pPr>
    </w:p>
    <w:p w14:paraId="55A6A8C9">
      <w:pPr>
        <w:autoSpaceDE w:val="0"/>
        <w:autoSpaceDN w:val="0"/>
        <w:adjustRightInd w:val="0"/>
      </w:pPr>
      <w:r>
        <w:t xml:space="preserve">№  </w:t>
      </w:r>
      <w:r>
        <w:rPr>
          <w:b/>
        </w:rPr>
        <w:t xml:space="preserve">_________ </w:t>
      </w:r>
      <w:r>
        <w:t xml:space="preserve">                                                                                                       от ___________ 20___г.</w:t>
      </w:r>
    </w:p>
    <w:p w14:paraId="2E9B3E1A">
      <w:pPr>
        <w:autoSpaceDE w:val="0"/>
        <w:autoSpaceDN w:val="0"/>
        <w:adjustRightInd w:val="0"/>
        <w:jc w:val="both"/>
      </w:pPr>
    </w:p>
    <w:p w14:paraId="5DBF99EC">
      <w:pPr>
        <w:autoSpaceDE w:val="0"/>
        <w:autoSpaceDN w:val="0"/>
        <w:adjustRightInd w:val="0"/>
        <w:jc w:val="both"/>
      </w:pPr>
      <w:r>
        <w:t>Выдано</w:t>
      </w:r>
    </w:p>
    <w:p w14:paraId="3C455772">
      <w:pPr>
        <w:autoSpaceDE w:val="0"/>
        <w:autoSpaceDN w:val="0"/>
        <w:adjustRightInd w:val="0"/>
        <w:jc w:val="both"/>
      </w:pPr>
      <w:r>
        <w:rPr>
          <w:b/>
        </w:rPr>
        <w:t>физическому лицу</w:t>
      </w:r>
      <w:r>
        <w:t xml:space="preserve"> ___________________________________________________________________</w:t>
      </w:r>
    </w:p>
    <w:p w14:paraId="70CC81A7">
      <w:pPr>
        <w:autoSpaceDE w:val="0"/>
        <w:autoSpaceDN w:val="0"/>
        <w:adjustRightInd w:val="0"/>
        <w:ind w:firstLine="1260"/>
        <w:jc w:val="center"/>
        <w:rPr>
          <w:sz w:val="18"/>
          <w:szCs w:val="18"/>
        </w:rPr>
      </w:pPr>
      <w:r>
        <w:rPr>
          <w:sz w:val="18"/>
          <w:szCs w:val="18"/>
        </w:rPr>
        <w:t xml:space="preserve">     (для физических лиц – Ф.И.О., адрес места жительства), </w:t>
      </w:r>
    </w:p>
    <w:p w14:paraId="27647598">
      <w:pPr>
        <w:autoSpaceDE w:val="0"/>
        <w:autoSpaceDN w:val="0"/>
        <w:adjustRightInd w:val="0"/>
      </w:pPr>
      <w:r>
        <w:t>____________________________________________________________________________________</w:t>
      </w:r>
    </w:p>
    <w:p w14:paraId="20FF248C">
      <w:pPr>
        <w:autoSpaceDE w:val="0"/>
        <w:autoSpaceDN w:val="0"/>
        <w:adjustRightInd w:val="0"/>
        <w:jc w:val="center"/>
        <w:rPr>
          <w:sz w:val="18"/>
          <w:szCs w:val="18"/>
        </w:rPr>
      </w:pPr>
      <w:r>
        <w:rPr>
          <w:sz w:val="18"/>
          <w:szCs w:val="18"/>
        </w:rPr>
        <w:t>(для индивидуальных предпринимателей - Ф.И.О., адрес места жительства, ОГРНИП)</w:t>
      </w:r>
    </w:p>
    <w:p w14:paraId="41459C32">
      <w:pPr>
        <w:autoSpaceDE w:val="0"/>
        <w:autoSpaceDN w:val="0"/>
        <w:adjustRightInd w:val="0"/>
        <w:jc w:val="both"/>
        <w:rPr>
          <w:b/>
        </w:rPr>
      </w:pPr>
      <w:r>
        <w:rPr>
          <w:b/>
        </w:rPr>
        <w:t>юридическому лицу</w:t>
      </w:r>
    </w:p>
    <w:p w14:paraId="70F3B3EE">
      <w:pPr>
        <w:autoSpaceDE w:val="0"/>
        <w:autoSpaceDN w:val="0"/>
        <w:adjustRightInd w:val="0"/>
        <w:jc w:val="both"/>
      </w:pPr>
      <w:r>
        <w:t>наименование ________________________________________________________________________</w:t>
      </w:r>
    </w:p>
    <w:p w14:paraId="13FB692F">
      <w:pPr>
        <w:autoSpaceDE w:val="0"/>
        <w:autoSpaceDN w:val="0"/>
        <w:adjustRightInd w:val="0"/>
        <w:jc w:val="both"/>
      </w:pPr>
      <w:r>
        <w:t>местонахождение (юридический адрес):</w:t>
      </w:r>
      <w:r>
        <w:rPr>
          <w:b/>
        </w:rPr>
        <w:t>__________________________________________________</w:t>
      </w:r>
    </w:p>
    <w:p w14:paraId="2D44AAF6">
      <w:pPr>
        <w:autoSpaceDE w:val="0"/>
        <w:autoSpaceDN w:val="0"/>
        <w:adjustRightInd w:val="0"/>
        <w:jc w:val="both"/>
      </w:pPr>
      <w:r>
        <w:t>ОГРНИП __________________ почтовый адрес:___________________________________________</w:t>
      </w:r>
    </w:p>
    <w:p w14:paraId="6FCACDC6">
      <w:pPr>
        <w:autoSpaceDE w:val="0"/>
        <w:autoSpaceDN w:val="0"/>
        <w:adjustRightInd w:val="0"/>
        <w:jc w:val="both"/>
      </w:pPr>
      <w:r>
        <w:t xml:space="preserve"> тел. ______________________.</w:t>
      </w:r>
    </w:p>
    <w:p w14:paraId="2C5ADE25">
      <w:pPr>
        <w:autoSpaceDE w:val="0"/>
        <w:autoSpaceDN w:val="0"/>
        <w:adjustRightInd w:val="0"/>
        <w:jc w:val="both"/>
        <w:rPr>
          <w:b/>
          <w:u w:val="single"/>
        </w:rPr>
      </w:pPr>
      <w:r>
        <w:t>Осуществление земляных работ разрешено в связи ________________________________________</w:t>
      </w:r>
      <w:r>
        <w:rPr>
          <w:u w:val="single"/>
        </w:rPr>
        <w:t xml:space="preserve"> </w:t>
      </w:r>
      <w:r>
        <w:t>_____________________________________________________________________________________</w:t>
      </w:r>
      <w:r>
        <w:rPr>
          <w:b/>
          <w:u w:val="single"/>
        </w:rPr>
        <w:t xml:space="preserve"> </w:t>
      </w:r>
    </w:p>
    <w:p w14:paraId="3D9FE8B6">
      <w:pPr>
        <w:autoSpaceDE w:val="0"/>
        <w:autoSpaceDN w:val="0"/>
        <w:adjustRightInd w:val="0"/>
        <w:jc w:val="center"/>
        <w:rPr>
          <w:sz w:val="18"/>
          <w:szCs w:val="18"/>
        </w:rPr>
      </w:pPr>
      <w:r>
        <w:rPr>
          <w:sz w:val="18"/>
          <w:szCs w:val="18"/>
        </w:rPr>
        <w:t>(основания проведения земляных работ)</w:t>
      </w:r>
    </w:p>
    <w:p w14:paraId="37E7F980">
      <w:pPr>
        <w:autoSpaceDE w:val="0"/>
        <w:autoSpaceDN w:val="0"/>
        <w:adjustRightInd w:val="0"/>
        <w:jc w:val="both"/>
      </w:pPr>
      <w:r>
        <w:t>с _________________  по_________________ года.</w:t>
      </w:r>
    </w:p>
    <w:p w14:paraId="658C8957">
      <w:pPr>
        <w:autoSpaceDE w:val="0"/>
        <w:autoSpaceDN w:val="0"/>
        <w:adjustRightInd w:val="0"/>
        <w:jc w:val="both"/>
      </w:pPr>
      <w:r>
        <w:t>Вид работ: __________________________________________________________________________.</w:t>
      </w:r>
    </w:p>
    <w:p w14:paraId="78F2E30F">
      <w:pPr>
        <w:autoSpaceDE w:val="0"/>
        <w:autoSpaceDN w:val="0"/>
        <w:adjustRightInd w:val="0"/>
        <w:jc w:val="both"/>
      </w:pPr>
      <w:r>
        <w:t>Место осуществления земляных работ: ___________________________________________________</w:t>
      </w:r>
    </w:p>
    <w:p w14:paraId="73F1C9A8">
      <w:pPr>
        <w:autoSpaceDE w:val="0"/>
        <w:autoSpaceDN w:val="0"/>
        <w:adjustRightInd w:val="0"/>
        <w:jc w:val="both"/>
      </w:pPr>
      <w:r>
        <w:t>_____________________________________________________________________________________</w:t>
      </w:r>
    </w:p>
    <w:p w14:paraId="4240ED24">
      <w:pPr>
        <w:autoSpaceDE w:val="0"/>
        <w:autoSpaceDN w:val="0"/>
        <w:adjustRightInd w:val="0"/>
        <w:jc w:val="center"/>
        <w:rPr>
          <w:sz w:val="18"/>
          <w:szCs w:val="18"/>
        </w:rPr>
      </w:pPr>
      <w:r>
        <w:rPr>
          <w:sz w:val="18"/>
          <w:szCs w:val="18"/>
        </w:rPr>
        <w:t>название населенного пункта, улиц(ы), номер(а) дома (при отсутствии – местоположение земельного участка)</w:t>
      </w:r>
    </w:p>
    <w:p w14:paraId="65899C60">
      <w:pPr>
        <w:autoSpaceDE w:val="0"/>
        <w:autoSpaceDN w:val="0"/>
        <w:adjustRightInd w:val="0"/>
        <w:ind w:firstLine="540"/>
      </w:pPr>
    </w:p>
    <w:p w14:paraId="3F3CF1FF">
      <w:pPr>
        <w:autoSpaceDE w:val="0"/>
        <w:autoSpaceDN w:val="0"/>
        <w:adjustRightInd w:val="0"/>
        <w:ind w:firstLine="284"/>
      </w:pPr>
      <w:r>
        <w:t>Производство работ предполагает (не предполагает) ограничения движения транспорта.</w:t>
      </w:r>
    </w:p>
    <w:p w14:paraId="3D75C60B">
      <w:pPr>
        <w:autoSpaceDE w:val="0"/>
        <w:autoSpaceDN w:val="0"/>
        <w:adjustRightInd w:val="0"/>
        <w:jc w:val="both"/>
      </w:pPr>
    </w:p>
    <w:p w14:paraId="200EB0E7">
      <w:pPr>
        <w:ind w:firstLine="284"/>
        <w:jc w:val="both"/>
        <w:rPr>
          <w:sz w:val="18"/>
          <w:szCs w:val="18"/>
        </w:rPr>
      </w:pPr>
      <w:r>
        <w:t>Площадь нарушаемого покрытия: проезжая часть ___________ кв. м, тротуар __________ кв. м, внутри дворовой проезд ______________кв. м; зеленая зона ___________ кв. м, прочие территории ___________ кв. м.</w:t>
      </w:r>
    </w:p>
    <w:p w14:paraId="6500C500">
      <w:pPr>
        <w:autoSpaceDE w:val="0"/>
        <w:autoSpaceDN w:val="0"/>
        <w:adjustRightInd w:val="0"/>
        <w:ind w:firstLine="284"/>
        <w:jc w:val="both"/>
        <w:rPr>
          <w:sz w:val="18"/>
          <w:szCs w:val="18"/>
        </w:rPr>
      </w:pPr>
      <w:r>
        <w:t>Особые условия ___________________________________________________________________.</w:t>
      </w:r>
      <w:r>
        <w:rPr>
          <w:sz w:val="18"/>
          <w:szCs w:val="18"/>
        </w:rPr>
        <w:t xml:space="preserve"> </w:t>
      </w:r>
    </w:p>
    <w:p w14:paraId="69D88213">
      <w:pPr>
        <w:autoSpaceDE w:val="0"/>
        <w:autoSpaceDN w:val="0"/>
        <w:adjustRightInd w:val="0"/>
        <w:jc w:val="center"/>
        <w:rPr>
          <w:sz w:val="18"/>
          <w:szCs w:val="18"/>
        </w:rPr>
      </w:pPr>
      <w:r>
        <w:rPr>
          <w:sz w:val="18"/>
          <w:szCs w:val="18"/>
        </w:rPr>
        <w:t>(при наличии)</w:t>
      </w:r>
    </w:p>
    <w:tbl>
      <w:tblPr>
        <w:tblStyle w:val="12"/>
        <w:tblW w:w="11251" w:type="dxa"/>
        <w:tblInd w:w="0" w:type="dxa"/>
        <w:tblLayout w:type="autofit"/>
        <w:tblCellMar>
          <w:top w:w="0" w:type="dxa"/>
          <w:left w:w="108" w:type="dxa"/>
          <w:bottom w:w="0" w:type="dxa"/>
          <w:right w:w="108" w:type="dxa"/>
        </w:tblCellMar>
      </w:tblPr>
      <w:tblGrid>
        <w:gridCol w:w="3888"/>
        <w:gridCol w:w="284"/>
        <w:gridCol w:w="2315"/>
        <w:gridCol w:w="2527"/>
        <w:gridCol w:w="2237"/>
      </w:tblGrid>
      <w:tr w14:paraId="1835FED3">
        <w:tblPrEx>
          <w:tblCellMar>
            <w:top w:w="0" w:type="dxa"/>
            <w:left w:w="108" w:type="dxa"/>
            <w:bottom w:w="0" w:type="dxa"/>
            <w:right w:w="108" w:type="dxa"/>
          </w:tblCellMar>
        </w:tblPrEx>
        <w:tc>
          <w:tcPr>
            <w:tcW w:w="3888" w:type="dxa"/>
            <w:tcBorders>
              <w:bottom w:val="single" w:color="auto" w:sz="4" w:space="0"/>
            </w:tcBorders>
          </w:tcPr>
          <w:p w14:paraId="2F3AA7D9">
            <w:pPr>
              <w:rPr>
                <w:b/>
              </w:rPr>
            </w:pPr>
          </w:p>
        </w:tc>
        <w:tc>
          <w:tcPr>
            <w:tcW w:w="284" w:type="dxa"/>
          </w:tcPr>
          <w:p w14:paraId="513027DE">
            <w:pPr>
              <w:jc w:val="both"/>
            </w:pPr>
          </w:p>
        </w:tc>
        <w:tc>
          <w:tcPr>
            <w:tcW w:w="2315" w:type="dxa"/>
            <w:tcBorders>
              <w:bottom w:val="single" w:color="auto" w:sz="4" w:space="0"/>
            </w:tcBorders>
          </w:tcPr>
          <w:p w14:paraId="09F348B2">
            <w:pPr>
              <w:jc w:val="both"/>
            </w:pPr>
          </w:p>
        </w:tc>
        <w:tc>
          <w:tcPr>
            <w:tcW w:w="2527" w:type="dxa"/>
          </w:tcPr>
          <w:p w14:paraId="634F8808">
            <w:pPr>
              <w:jc w:val="both"/>
            </w:pPr>
          </w:p>
          <w:p w14:paraId="721094DB">
            <w:pPr>
              <w:jc w:val="both"/>
            </w:pPr>
          </w:p>
          <w:p w14:paraId="285C7213">
            <w:pPr>
              <w:tabs>
                <w:tab w:val="left" w:pos="293"/>
              </w:tabs>
              <w:ind w:left="293" w:firstLine="293"/>
              <w:jc w:val="both"/>
            </w:pPr>
            <w:r>
              <w:t xml:space="preserve">                           ________________                     </w:t>
            </w:r>
          </w:p>
        </w:tc>
        <w:tc>
          <w:tcPr>
            <w:tcW w:w="2237" w:type="dxa"/>
          </w:tcPr>
          <w:p w14:paraId="30DC41CF">
            <w:pPr>
              <w:jc w:val="center"/>
              <w:rPr>
                <w:b/>
                <w:u w:val="single"/>
              </w:rPr>
            </w:pPr>
          </w:p>
          <w:p w14:paraId="1FCF21DB">
            <w:pPr>
              <w:jc w:val="center"/>
            </w:pPr>
          </w:p>
        </w:tc>
      </w:tr>
      <w:tr w14:paraId="5028C245">
        <w:tblPrEx>
          <w:tblCellMar>
            <w:top w:w="0" w:type="dxa"/>
            <w:left w:w="108" w:type="dxa"/>
            <w:bottom w:w="0" w:type="dxa"/>
            <w:right w:w="108" w:type="dxa"/>
          </w:tblCellMar>
        </w:tblPrEx>
        <w:tc>
          <w:tcPr>
            <w:tcW w:w="3888" w:type="dxa"/>
            <w:tcBorders>
              <w:top w:val="single" w:color="auto" w:sz="4" w:space="0"/>
            </w:tcBorders>
          </w:tcPr>
          <w:p w14:paraId="7498E7B6">
            <w:pPr>
              <w:ind w:left="-85" w:right="-85"/>
              <w:jc w:val="center"/>
              <w:rPr>
                <w:sz w:val="18"/>
                <w:szCs w:val="18"/>
              </w:rPr>
            </w:pPr>
            <w:r>
              <w:rPr>
                <w:sz w:val="18"/>
                <w:szCs w:val="18"/>
              </w:rPr>
              <w:t xml:space="preserve"> Уполномоченное должностное лицо</w:t>
            </w:r>
          </w:p>
        </w:tc>
        <w:tc>
          <w:tcPr>
            <w:tcW w:w="284" w:type="dxa"/>
          </w:tcPr>
          <w:p w14:paraId="533BE7E7">
            <w:pPr>
              <w:ind w:left="-85" w:right="-85"/>
              <w:jc w:val="center"/>
              <w:rPr>
                <w:sz w:val="18"/>
                <w:szCs w:val="18"/>
              </w:rPr>
            </w:pPr>
          </w:p>
        </w:tc>
        <w:tc>
          <w:tcPr>
            <w:tcW w:w="2315" w:type="dxa"/>
            <w:tcBorders>
              <w:top w:val="single" w:color="auto" w:sz="4" w:space="0"/>
            </w:tcBorders>
          </w:tcPr>
          <w:p w14:paraId="254E37E5">
            <w:pPr>
              <w:ind w:left="-85" w:right="-85"/>
              <w:jc w:val="center"/>
              <w:rPr>
                <w:sz w:val="18"/>
                <w:szCs w:val="18"/>
              </w:rPr>
            </w:pPr>
            <w:r>
              <w:rPr>
                <w:sz w:val="18"/>
                <w:szCs w:val="18"/>
              </w:rPr>
              <w:t>(подпись)</w:t>
            </w:r>
          </w:p>
        </w:tc>
        <w:tc>
          <w:tcPr>
            <w:tcW w:w="2527" w:type="dxa"/>
          </w:tcPr>
          <w:p w14:paraId="01143F6B">
            <w:pPr>
              <w:ind w:left="-85" w:right="-85"/>
              <w:jc w:val="center"/>
              <w:rPr>
                <w:sz w:val="18"/>
                <w:szCs w:val="18"/>
              </w:rPr>
            </w:pPr>
            <w:r>
              <w:rPr>
                <w:sz w:val="18"/>
                <w:szCs w:val="18"/>
              </w:rPr>
              <w:t xml:space="preserve">                 И.О.Ф.</w:t>
            </w:r>
          </w:p>
        </w:tc>
        <w:tc>
          <w:tcPr>
            <w:tcW w:w="2237" w:type="dxa"/>
          </w:tcPr>
          <w:p w14:paraId="30D811A5">
            <w:pPr>
              <w:ind w:left="-85" w:right="-85"/>
              <w:jc w:val="center"/>
              <w:rPr>
                <w:sz w:val="18"/>
                <w:szCs w:val="18"/>
              </w:rPr>
            </w:pPr>
          </w:p>
        </w:tc>
      </w:tr>
    </w:tbl>
    <w:p w14:paraId="58853433">
      <w:pPr>
        <w:autoSpaceDE w:val="0"/>
        <w:autoSpaceDN w:val="0"/>
        <w:adjustRightInd w:val="0"/>
        <w:jc w:val="both"/>
        <w:rPr>
          <w:b/>
          <w:lang w:eastAsia="en-US"/>
        </w:rPr>
      </w:pPr>
    </w:p>
    <w:p w14:paraId="557E3131">
      <w:pPr>
        <w:shd w:val="clear" w:color="auto" w:fill="FFFFFF"/>
        <w:ind w:firstLine="567"/>
        <w:jc w:val="both"/>
        <w:rPr>
          <w:b/>
          <w:color w:val="000000"/>
        </w:rPr>
      </w:pPr>
      <w:r>
        <w:rPr>
          <w:b/>
          <w:color w:val="000000"/>
          <w:spacing w:val="11"/>
        </w:rPr>
        <w:t xml:space="preserve">Перед началом земляных работ проект согласовывать за трое суток до начала работ со </w:t>
      </w:r>
      <w:r>
        <w:rPr>
          <w:b/>
          <w:color w:val="000000"/>
        </w:rPr>
        <w:t>следующими организациями:</w:t>
      </w:r>
    </w:p>
    <w:p w14:paraId="1C16A7F8">
      <w:pPr>
        <w:shd w:val="clear" w:color="auto" w:fill="FFFFFF"/>
        <w:ind w:firstLine="567"/>
        <w:jc w:val="both"/>
        <w:rPr>
          <w: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3828"/>
        <w:gridCol w:w="3544"/>
        <w:gridCol w:w="2516"/>
      </w:tblGrid>
      <w:tr w14:paraId="55A1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tcPr>
          <w:p w14:paraId="760640E9">
            <w:pPr>
              <w:spacing w:before="150" w:after="150" w:line="288" w:lineRule="atLeast"/>
              <w:jc w:val="center"/>
            </w:pPr>
          </w:p>
        </w:tc>
        <w:tc>
          <w:tcPr>
            <w:tcW w:w="3828" w:type="dxa"/>
            <w:shd w:val="clear" w:color="auto" w:fill="auto"/>
          </w:tcPr>
          <w:p w14:paraId="24EE9F3A">
            <w:pPr>
              <w:spacing w:before="150" w:after="150" w:line="288" w:lineRule="atLeast"/>
              <w:jc w:val="center"/>
            </w:pPr>
            <w:r>
              <w:t>Представитель организации</w:t>
            </w:r>
          </w:p>
        </w:tc>
        <w:tc>
          <w:tcPr>
            <w:tcW w:w="3544" w:type="dxa"/>
            <w:shd w:val="clear" w:color="auto" w:fill="auto"/>
          </w:tcPr>
          <w:p w14:paraId="256186DB">
            <w:pPr>
              <w:spacing w:before="150" w:after="150" w:line="288" w:lineRule="atLeast"/>
              <w:jc w:val="center"/>
            </w:pPr>
            <w:r>
              <w:t>Ф.И.О.</w:t>
            </w:r>
          </w:p>
        </w:tc>
        <w:tc>
          <w:tcPr>
            <w:tcW w:w="2516" w:type="dxa"/>
            <w:shd w:val="clear" w:color="auto" w:fill="auto"/>
          </w:tcPr>
          <w:p w14:paraId="6CDE1EBB">
            <w:pPr>
              <w:spacing w:before="150" w:after="150" w:line="288" w:lineRule="atLeast"/>
              <w:jc w:val="center"/>
            </w:pPr>
            <w:r>
              <w:t>Дата</w:t>
            </w:r>
          </w:p>
        </w:tc>
      </w:tr>
      <w:tr w14:paraId="5EDC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tcPr>
          <w:p w14:paraId="415BAE73">
            <w:pPr>
              <w:spacing w:before="150" w:after="150" w:line="288" w:lineRule="atLeast"/>
              <w:jc w:val="both"/>
            </w:pPr>
            <w:r>
              <w:t>1</w:t>
            </w:r>
          </w:p>
        </w:tc>
        <w:tc>
          <w:tcPr>
            <w:tcW w:w="3828" w:type="dxa"/>
            <w:shd w:val="clear" w:color="auto" w:fill="auto"/>
          </w:tcPr>
          <w:p w14:paraId="51AC45EB">
            <w:pPr>
              <w:spacing w:before="150" w:after="150" w:line="288" w:lineRule="atLeast"/>
              <w:jc w:val="both"/>
            </w:pPr>
            <w:r>
              <w:t>Служба электросетей (ПАО «МРСК «Центр»)</w:t>
            </w:r>
          </w:p>
        </w:tc>
        <w:tc>
          <w:tcPr>
            <w:tcW w:w="3544" w:type="dxa"/>
            <w:shd w:val="clear" w:color="auto" w:fill="auto"/>
          </w:tcPr>
          <w:p w14:paraId="5055CD0E">
            <w:pPr>
              <w:spacing w:before="150" w:after="150" w:line="288" w:lineRule="atLeast"/>
              <w:jc w:val="both"/>
            </w:pPr>
          </w:p>
        </w:tc>
        <w:tc>
          <w:tcPr>
            <w:tcW w:w="2516" w:type="dxa"/>
            <w:shd w:val="clear" w:color="auto" w:fill="auto"/>
          </w:tcPr>
          <w:p w14:paraId="59F6C6D3">
            <w:pPr>
              <w:spacing w:before="150" w:after="150" w:line="288" w:lineRule="atLeast"/>
              <w:jc w:val="both"/>
            </w:pPr>
          </w:p>
        </w:tc>
      </w:tr>
      <w:tr w14:paraId="0FFE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tcPr>
          <w:p w14:paraId="0481F6BC">
            <w:pPr>
              <w:spacing w:before="150" w:after="150" w:line="288" w:lineRule="atLeast"/>
              <w:jc w:val="both"/>
            </w:pPr>
            <w:r>
              <w:t>2</w:t>
            </w:r>
          </w:p>
        </w:tc>
        <w:tc>
          <w:tcPr>
            <w:tcW w:w="3828" w:type="dxa"/>
            <w:shd w:val="clear" w:color="auto" w:fill="auto"/>
          </w:tcPr>
          <w:p w14:paraId="440A9D6F">
            <w:pPr>
              <w:spacing w:before="150" w:after="150" w:line="288" w:lineRule="atLeast"/>
              <w:jc w:val="both"/>
            </w:pPr>
            <w:r>
              <w:t>Центр электросвязи (ПАО «РосТелеком)</w:t>
            </w:r>
          </w:p>
        </w:tc>
        <w:tc>
          <w:tcPr>
            <w:tcW w:w="3544" w:type="dxa"/>
            <w:shd w:val="clear" w:color="auto" w:fill="auto"/>
          </w:tcPr>
          <w:p w14:paraId="18CC8542">
            <w:pPr>
              <w:spacing w:before="150" w:after="150" w:line="288" w:lineRule="atLeast"/>
              <w:jc w:val="both"/>
            </w:pPr>
          </w:p>
        </w:tc>
        <w:tc>
          <w:tcPr>
            <w:tcW w:w="2516" w:type="dxa"/>
            <w:shd w:val="clear" w:color="auto" w:fill="auto"/>
          </w:tcPr>
          <w:p w14:paraId="02430B57">
            <w:pPr>
              <w:spacing w:before="150" w:after="150" w:line="288" w:lineRule="atLeast"/>
              <w:jc w:val="both"/>
            </w:pPr>
          </w:p>
        </w:tc>
      </w:tr>
      <w:tr w14:paraId="27B3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tcPr>
          <w:p w14:paraId="1B765D7E">
            <w:pPr>
              <w:spacing w:before="150" w:after="150" w:line="288" w:lineRule="atLeast"/>
              <w:jc w:val="both"/>
            </w:pPr>
            <w:r>
              <w:t>3</w:t>
            </w:r>
          </w:p>
        </w:tc>
        <w:tc>
          <w:tcPr>
            <w:tcW w:w="3828" w:type="dxa"/>
            <w:shd w:val="clear" w:color="auto" w:fill="auto"/>
          </w:tcPr>
          <w:p w14:paraId="574FBE73">
            <w:pPr>
              <w:spacing w:before="150" w:after="150" w:line="288" w:lineRule="atLeast"/>
              <w:jc w:val="both"/>
            </w:pPr>
            <w:r>
              <w:t>Коммунальные службы  (МУП «МКС»)</w:t>
            </w:r>
          </w:p>
        </w:tc>
        <w:tc>
          <w:tcPr>
            <w:tcW w:w="3544" w:type="dxa"/>
            <w:shd w:val="clear" w:color="auto" w:fill="auto"/>
          </w:tcPr>
          <w:p w14:paraId="66CF3C4B">
            <w:pPr>
              <w:spacing w:before="150" w:after="150" w:line="288" w:lineRule="atLeast"/>
              <w:jc w:val="both"/>
            </w:pPr>
          </w:p>
        </w:tc>
        <w:tc>
          <w:tcPr>
            <w:tcW w:w="2516" w:type="dxa"/>
            <w:shd w:val="clear" w:color="auto" w:fill="auto"/>
          </w:tcPr>
          <w:p w14:paraId="4AAE053E">
            <w:pPr>
              <w:spacing w:before="150" w:after="150" w:line="288" w:lineRule="atLeast"/>
              <w:jc w:val="both"/>
            </w:pPr>
          </w:p>
        </w:tc>
      </w:tr>
      <w:tr w14:paraId="6BC6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shd w:val="clear" w:color="auto" w:fill="auto"/>
          </w:tcPr>
          <w:p w14:paraId="58413EFB">
            <w:pPr>
              <w:spacing w:before="150" w:after="150" w:line="288" w:lineRule="atLeast"/>
              <w:jc w:val="both"/>
            </w:pPr>
            <w:r>
              <w:t>4</w:t>
            </w:r>
          </w:p>
        </w:tc>
        <w:tc>
          <w:tcPr>
            <w:tcW w:w="3828" w:type="dxa"/>
            <w:shd w:val="clear" w:color="auto" w:fill="auto"/>
          </w:tcPr>
          <w:p w14:paraId="62986090">
            <w:pPr>
              <w:spacing w:before="150" w:after="150" w:line="288" w:lineRule="atLeast"/>
              <w:jc w:val="both"/>
            </w:pPr>
            <w:r>
              <w:t>Служба эксплуатации газовых сетей (АО «Газпром газораспределение Смоленск» филиал в г. Рославле)</w:t>
            </w:r>
          </w:p>
        </w:tc>
        <w:tc>
          <w:tcPr>
            <w:tcW w:w="3544" w:type="dxa"/>
            <w:shd w:val="clear" w:color="auto" w:fill="auto"/>
          </w:tcPr>
          <w:p w14:paraId="0DCFFF85">
            <w:pPr>
              <w:spacing w:before="150" w:after="150" w:line="288" w:lineRule="atLeast"/>
              <w:jc w:val="both"/>
            </w:pPr>
          </w:p>
        </w:tc>
        <w:tc>
          <w:tcPr>
            <w:tcW w:w="2516" w:type="dxa"/>
            <w:shd w:val="clear" w:color="auto" w:fill="auto"/>
          </w:tcPr>
          <w:p w14:paraId="0B94F250">
            <w:pPr>
              <w:spacing w:before="150" w:after="150" w:line="288" w:lineRule="atLeast"/>
              <w:jc w:val="both"/>
            </w:pPr>
          </w:p>
        </w:tc>
      </w:tr>
    </w:tbl>
    <w:p w14:paraId="5EC2629C">
      <w:pPr>
        <w:autoSpaceDE w:val="0"/>
        <w:autoSpaceDN w:val="0"/>
        <w:adjustRightInd w:val="0"/>
        <w:jc w:val="center"/>
        <w:rPr>
          <w:b/>
          <w:lang w:eastAsia="en-US"/>
        </w:rPr>
        <w:sectPr>
          <w:headerReference r:id="rId4" w:type="default"/>
          <w:pgSz w:w="11906" w:h="16838"/>
          <w:pgMar w:top="1134" w:right="567" w:bottom="1134" w:left="1134" w:header="709" w:footer="709" w:gutter="0"/>
          <w:cols w:space="708" w:num="1"/>
          <w:titlePg/>
        </w:sectPr>
      </w:pPr>
    </w:p>
    <w:p w14:paraId="542EAA28">
      <w:pPr>
        <w:jc w:val="both"/>
        <w:rPr>
          <w:rFonts w:cs="Arial"/>
          <w:sz w:val="22"/>
          <w:szCs w:val="22"/>
        </w:rPr>
      </w:pPr>
      <w:r>
        <w:rPr>
          <w:rFonts w:ascii="Calibri" w:hAnsi="Calibri" w:eastAsia="Tahoma"/>
          <w:color w:val="00B050"/>
          <w:sz w:val="28"/>
          <w:szCs w:val="28"/>
          <w:lang w:eastAsia="en-US" w:bidi="ru-RU"/>
        </w:rPr>
        <w:t xml:space="preserve">                                                                             </w:t>
      </w:r>
      <w:r>
        <w:rPr>
          <w:rFonts w:cs="Arial"/>
          <w:sz w:val="22"/>
          <w:szCs w:val="22"/>
        </w:rPr>
        <w:t>Приложение № 4</w:t>
      </w:r>
    </w:p>
    <w:p w14:paraId="4B574CCC">
      <w:pPr>
        <w:widowControl w:val="0"/>
        <w:tabs>
          <w:tab w:val="left" w:pos="10915"/>
        </w:tabs>
        <w:ind w:left="5245"/>
        <w:jc w:val="both"/>
        <w:rPr>
          <w:rFonts w:cs="Arial"/>
          <w:sz w:val="22"/>
          <w:szCs w:val="22"/>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744844B1">
      <w:pPr>
        <w:jc w:val="center"/>
        <w:rPr>
          <w:rFonts w:eastAsia="Calibri"/>
          <w:sz w:val="22"/>
          <w:szCs w:val="22"/>
          <w:lang w:eastAsia="en-US"/>
        </w:rPr>
      </w:pPr>
      <w:r>
        <w:rPr>
          <w:rFonts w:eastAsia="Calibri"/>
          <w:sz w:val="22"/>
          <w:szCs w:val="22"/>
          <w:lang w:eastAsia="en-US"/>
        </w:rPr>
        <w:t xml:space="preserve">                                                                                         </w:t>
      </w:r>
    </w:p>
    <w:p w14:paraId="3864EFEB">
      <w:pPr>
        <w:jc w:val="center"/>
        <w:rPr>
          <w:rFonts w:eastAsia="Calibri"/>
          <w:b/>
          <w:sz w:val="20"/>
          <w:szCs w:val="20"/>
          <w:lang w:eastAsia="en-US"/>
        </w:rPr>
      </w:pPr>
      <w:r>
        <w:rPr>
          <w:rFonts w:eastAsia="Calibri"/>
          <w:sz w:val="22"/>
          <w:szCs w:val="22"/>
          <w:lang w:eastAsia="en-US"/>
        </w:rPr>
        <w:t xml:space="preserve">                                                                                 </w:t>
      </w:r>
      <w:r>
        <w:rPr>
          <w:rFonts w:eastAsia="Calibri"/>
          <w:b/>
          <w:color w:val="808080" w:themeColor="background1" w:themeShade="80"/>
          <w:sz w:val="20"/>
          <w:szCs w:val="20"/>
          <w:lang w:eastAsia="en-US"/>
        </w:rPr>
        <w:t>ФОРМА</w:t>
      </w:r>
    </w:p>
    <w:p w14:paraId="2058DC18">
      <w:pPr>
        <w:spacing w:after="200" w:line="276" w:lineRule="auto"/>
        <w:jc w:val="right"/>
        <w:rPr>
          <w:rFonts w:eastAsia="Tahoma"/>
          <w:lang w:eastAsia="en-US" w:bidi="ru-RU"/>
        </w:rPr>
      </w:pPr>
      <w:r>
        <w:rPr>
          <w:rFonts w:eastAsia="Tahoma"/>
          <w:lang w:eastAsia="en-US" w:bidi="ru-RU"/>
        </w:rPr>
        <w:t>Кому ____________________________________</w:t>
      </w:r>
    </w:p>
    <w:p w14:paraId="64355466">
      <w:pPr>
        <w:widowControl w:val="0"/>
        <w:spacing w:after="200" w:line="276" w:lineRule="auto"/>
        <w:ind w:left="4820"/>
        <w:jc w:val="center"/>
        <w:rPr>
          <w:rFonts w:eastAsia="Tahoma"/>
          <w:sz w:val="18"/>
          <w:szCs w:val="18"/>
          <w:lang w:eastAsia="en-US" w:bidi="ru-RU"/>
        </w:rPr>
      </w:pPr>
      <w:r>
        <w:rPr>
          <w:rFonts w:eastAsia="Tahoma"/>
          <w:sz w:val="18"/>
          <w:szCs w:val="18"/>
          <w:lang w:eastAsia="en-US" w:bidi="ru-RU"/>
        </w:rPr>
        <w:t>(фамилия, имя, отчество (при наличии) заявителя</w:t>
      </w:r>
      <w:r>
        <w:rPr>
          <w:rFonts w:eastAsia="Tahoma"/>
          <w:sz w:val="18"/>
          <w:szCs w:val="18"/>
          <w:vertAlign w:val="superscript"/>
          <w:lang w:eastAsia="en-US" w:bidi="ru-RU"/>
        </w:rPr>
        <w:footnoteReference w:id="0"/>
      </w:r>
      <w:r>
        <w:rPr>
          <w:rFonts w:eastAsia="Tahoma"/>
          <w:sz w:val="18"/>
          <w:szCs w:val="18"/>
          <w:lang w:eastAsia="en-US"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4193CD5">
      <w:pPr>
        <w:widowControl w:val="0"/>
        <w:spacing w:after="200" w:line="276" w:lineRule="auto"/>
        <w:jc w:val="right"/>
        <w:rPr>
          <w:rFonts w:eastAsia="Tahoma"/>
          <w:sz w:val="18"/>
          <w:szCs w:val="18"/>
          <w:lang w:eastAsia="en-US" w:bidi="ru-RU"/>
        </w:rPr>
      </w:pPr>
      <w:r>
        <w:rPr>
          <w:rFonts w:eastAsia="Tahoma"/>
          <w:lang w:eastAsia="en-US" w:bidi="ru-RU"/>
        </w:rPr>
        <w:t>_________________________________________</w:t>
      </w:r>
      <w:r>
        <w:rPr>
          <w:rFonts w:eastAsia="Tahoma"/>
          <w:sz w:val="18"/>
          <w:szCs w:val="18"/>
          <w:lang w:eastAsia="en-US" w:bidi="ru-RU"/>
        </w:rPr>
        <w:t xml:space="preserve">                                                                                                                    почтовый индекс и адрес, телефон, адрес электронной почты)</w:t>
      </w:r>
    </w:p>
    <w:p w14:paraId="12129C13">
      <w:pPr>
        <w:widowControl w:val="0"/>
        <w:jc w:val="center"/>
        <w:rPr>
          <w:rFonts w:eastAsia="Tahoma"/>
          <w:b/>
          <w:color w:val="00B050"/>
          <w:lang w:eastAsia="en-US" w:bidi="ru-RU"/>
        </w:rPr>
      </w:pPr>
    </w:p>
    <w:p w14:paraId="5E50D20D">
      <w:pPr>
        <w:widowControl w:val="0"/>
        <w:autoSpaceDE w:val="0"/>
        <w:autoSpaceDN w:val="0"/>
        <w:spacing w:before="43" w:line="276" w:lineRule="auto"/>
        <w:ind w:left="276" w:firstLine="60"/>
        <w:jc w:val="center"/>
        <w:outlineLvl w:val="2"/>
        <w:rPr>
          <w:b/>
          <w:bCs/>
          <w:lang w:eastAsia="en-US"/>
        </w:rPr>
      </w:pPr>
      <w:r>
        <w:rPr>
          <w:b/>
          <w:bCs/>
          <w:lang w:eastAsia="en-US"/>
        </w:rPr>
        <w:t>Решение об отказе в приеме документов, необходимых для предоставления</w:t>
      </w:r>
      <w:r>
        <w:rPr>
          <w:b/>
          <w:bCs/>
          <w:spacing w:val="1"/>
          <w:lang w:eastAsia="en-US"/>
        </w:rPr>
        <w:t xml:space="preserve"> </w:t>
      </w:r>
      <w:r>
        <w:rPr>
          <w:b/>
          <w:bCs/>
          <w:lang w:eastAsia="en-US"/>
        </w:rPr>
        <w:t>муниципальной</w:t>
      </w:r>
      <w:r>
        <w:rPr>
          <w:b/>
          <w:bCs/>
          <w:spacing w:val="-3"/>
          <w:lang w:eastAsia="en-US"/>
        </w:rPr>
        <w:t xml:space="preserve"> </w:t>
      </w:r>
      <w:r>
        <w:rPr>
          <w:b/>
          <w:bCs/>
          <w:lang w:eastAsia="en-US"/>
        </w:rPr>
        <w:t>услуги</w:t>
      </w:r>
      <w:r>
        <w:rPr>
          <w:b/>
          <w:bCs/>
          <w:spacing w:val="-3"/>
          <w:lang w:eastAsia="en-US"/>
        </w:rPr>
        <w:t xml:space="preserve"> </w:t>
      </w:r>
      <w:r>
        <w:rPr>
          <w:b/>
          <w:bCs/>
          <w:lang w:eastAsia="en-US"/>
        </w:rPr>
        <w:t>/</w:t>
      </w:r>
      <w:r>
        <w:rPr>
          <w:b/>
          <w:bCs/>
          <w:spacing w:val="-3"/>
          <w:lang w:eastAsia="en-US"/>
        </w:rPr>
        <w:t xml:space="preserve"> </w:t>
      </w:r>
      <w:r>
        <w:rPr>
          <w:b/>
          <w:bCs/>
          <w:lang w:eastAsia="en-US"/>
        </w:rPr>
        <w:t>об</w:t>
      </w:r>
      <w:r>
        <w:rPr>
          <w:b/>
          <w:bCs/>
          <w:spacing w:val="-2"/>
          <w:lang w:eastAsia="en-US"/>
        </w:rPr>
        <w:t xml:space="preserve"> </w:t>
      </w:r>
      <w:r>
        <w:rPr>
          <w:b/>
          <w:bCs/>
          <w:lang w:eastAsia="en-US"/>
        </w:rPr>
        <w:t>отказе</w:t>
      </w:r>
      <w:r>
        <w:rPr>
          <w:b/>
          <w:bCs/>
          <w:spacing w:val="-5"/>
          <w:lang w:eastAsia="en-US"/>
        </w:rPr>
        <w:t xml:space="preserve"> </w:t>
      </w:r>
      <w:r>
        <w:rPr>
          <w:b/>
          <w:bCs/>
          <w:lang w:eastAsia="en-US"/>
        </w:rPr>
        <w:t>в</w:t>
      </w:r>
      <w:r>
        <w:rPr>
          <w:b/>
          <w:bCs/>
          <w:spacing w:val="-3"/>
          <w:lang w:eastAsia="en-US"/>
        </w:rPr>
        <w:t xml:space="preserve"> </w:t>
      </w:r>
      <w:r>
        <w:rPr>
          <w:b/>
          <w:bCs/>
          <w:lang w:eastAsia="en-US"/>
        </w:rPr>
        <w:t>предоставлении</w:t>
      </w:r>
      <w:r>
        <w:rPr>
          <w:b/>
          <w:bCs/>
          <w:spacing w:val="1"/>
          <w:lang w:eastAsia="en-US"/>
        </w:rPr>
        <w:t xml:space="preserve"> </w:t>
      </w:r>
      <w:r>
        <w:rPr>
          <w:b/>
          <w:bCs/>
          <w:lang w:eastAsia="en-US"/>
        </w:rPr>
        <w:t>муниципальной</w:t>
      </w:r>
      <w:r>
        <w:rPr>
          <w:b/>
          <w:bCs/>
          <w:spacing w:val="-2"/>
          <w:lang w:eastAsia="en-US"/>
        </w:rPr>
        <w:t xml:space="preserve"> </w:t>
      </w:r>
      <w:r>
        <w:rPr>
          <w:b/>
          <w:bCs/>
          <w:lang w:eastAsia="en-US"/>
        </w:rPr>
        <w:t>услуги</w:t>
      </w:r>
    </w:p>
    <w:p w14:paraId="12C3AABD">
      <w:pPr>
        <w:adjustRightInd w:val="0"/>
        <w:jc w:val="both"/>
        <w:rPr>
          <w:rFonts w:eastAsia="Calibri"/>
          <w:lang w:eastAsia="en-US"/>
        </w:rPr>
      </w:pPr>
      <w:r>
        <w:rPr>
          <w:rFonts w:eastAsia="Calibri"/>
          <w:lang w:eastAsia="en-US"/>
        </w:rPr>
        <w:t>_____________________________________________________________________________________</w:t>
      </w:r>
    </w:p>
    <w:p w14:paraId="32CADAB9">
      <w:pPr>
        <w:spacing w:after="120" w:line="260" w:lineRule="exact"/>
        <w:ind w:left="1750" w:right="1845"/>
        <w:jc w:val="center"/>
        <w:rPr>
          <w:rFonts w:eastAsia="Calibri"/>
          <w:sz w:val="18"/>
          <w:szCs w:val="18"/>
          <w:lang w:val="zh-CN" w:eastAsia="en-US"/>
        </w:rPr>
      </w:pPr>
      <w:r>
        <w:rPr>
          <w:rFonts w:eastAsia="Calibri"/>
          <w:sz w:val="18"/>
          <w:szCs w:val="18"/>
          <w:lang w:val="zh-CN" w:eastAsia="en-US"/>
        </w:rPr>
        <w:t>(наименование</w:t>
      </w:r>
      <w:r>
        <w:rPr>
          <w:rFonts w:eastAsia="Calibri"/>
          <w:spacing w:val="-4"/>
          <w:sz w:val="18"/>
          <w:szCs w:val="18"/>
          <w:lang w:val="zh-CN" w:eastAsia="en-US"/>
        </w:rPr>
        <w:t xml:space="preserve"> </w:t>
      </w:r>
      <w:r>
        <w:rPr>
          <w:rFonts w:eastAsia="Calibri"/>
          <w:sz w:val="18"/>
          <w:szCs w:val="18"/>
          <w:lang w:val="zh-CN" w:eastAsia="en-US"/>
        </w:rPr>
        <w:t>уполномоченного</w:t>
      </w:r>
      <w:r>
        <w:rPr>
          <w:rFonts w:eastAsia="Calibri"/>
          <w:spacing w:val="-4"/>
          <w:sz w:val="18"/>
          <w:szCs w:val="18"/>
          <w:lang w:val="zh-CN" w:eastAsia="en-US"/>
        </w:rPr>
        <w:t xml:space="preserve"> </w:t>
      </w:r>
      <w:r>
        <w:rPr>
          <w:rFonts w:eastAsia="Calibri"/>
          <w:sz w:val="18"/>
          <w:szCs w:val="18"/>
          <w:lang w:val="zh-CN" w:eastAsia="en-US"/>
        </w:rPr>
        <w:t>на</w:t>
      </w:r>
      <w:r>
        <w:rPr>
          <w:rFonts w:eastAsia="Calibri"/>
          <w:spacing w:val="-5"/>
          <w:sz w:val="18"/>
          <w:szCs w:val="18"/>
          <w:lang w:val="zh-CN" w:eastAsia="en-US"/>
        </w:rPr>
        <w:t xml:space="preserve"> </w:t>
      </w:r>
      <w:r>
        <w:rPr>
          <w:rFonts w:eastAsia="Calibri"/>
          <w:sz w:val="18"/>
          <w:szCs w:val="18"/>
          <w:lang w:val="zh-CN" w:eastAsia="en-US"/>
        </w:rPr>
        <w:t>предоставление</w:t>
      </w:r>
      <w:r>
        <w:rPr>
          <w:rFonts w:eastAsia="Calibri"/>
          <w:spacing w:val="-3"/>
          <w:sz w:val="18"/>
          <w:szCs w:val="18"/>
          <w:lang w:val="zh-CN" w:eastAsia="en-US"/>
        </w:rPr>
        <w:t xml:space="preserve"> </w:t>
      </w:r>
      <w:r>
        <w:rPr>
          <w:rFonts w:eastAsia="Calibri"/>
          <w:sz w:val="18"/>
          <w:szCs w:val="18"/>
          <w:lang w:val="zh-CN" w:eastAsia="en-US"/>
        </w:rPr>
        <w:t>услуги)</w:t>
      </w:r>
    </w:p>
    <w:p w14:paraId="5F65E1FD">
      <w:pPr>
        <w:adjustRightInd w:val="0"/>
        <w:jc w:val="both"/>
        <w:rPr>
          <w:rFonts w:eastAsia="Calibri"/>
          <w:lang w:eastAsia="en-US"/>
        </w:rPr>
      </w:pPr>
    </w:p>
    <w:p w14:paraId="5AA62EBB">
      <w:pPr>
        <w:widowControl w:val="0"/>
        <w:autoSpaceDE w:val="0"/>
        <w:autoSpaceDN w:val="0"/>
        <w:jc w:val="center"/>
        <w:outlineLvl w:val="2"/>
        <w:rPr>
          <w:b/>
          <w:bCs/>
          <w:lang w:eastAsia="en-US"/>
        </w:rPr>
      </w:pPr>
      <w:r>
        <w:rPr>
          <w:b/>
          <w:bCs/>
          <w:lang w:eastAsia="en-US"/>
        </w:rPr>
        <w:t>РЕШЕНИЕ</w:t>
      </w:r>
    </w:p>
    <w:p w14:paraId="17D5512D">
      <w:pPr>
        <w:tabs>
          <w:tab w:val="left" w:pos="2628"/>
          <w:tab w:val="left" w:pos="4955"/>
        </w:tabs>
        <w:jc w:val="center"/>
        <w:rPr>
          <w:rFonts w:eastAsia="Calibri"/>
          <w:lang w:val="zh-CN" w:eastAsia="en-US"/>
        </w:rPr>
      </w:pPr>
    </w:p>
    <w:p w14:paraId="0D41F3F0">
      <w:pPr>
        <w:tabs>
          <w:tab w:val="left" w:pos="2628"/>
          <w:tab w:val="left" w:pos="4955"/>
        </w:tabs>
        <w:jc w:val="center"/>
        <w:rPr>
          <w:rFonts w:eastAsia="Calibri"/>
          <w:lang w:val="zh-CN" w:eastAsia="en-US"/>
        </w:rPr>
      </w:pPr>
      <w:r>
        <w:rPr>
          <w:rFonts w:eastAsia="Calibri"/>
          <w:lang w:val="zh-CN" w:eastAsia="en-US"/>
        </w:rPr>
        <w:t>№ ________ от ____________________</w:t>
      </w:r>
    </w:p>
    <w:p w14:paraId="5107F0BE">
      <w:pPr>
        <w:jc w:val="center"/>
        <w:rPr>
          <w:rFonts w:eastAsia="Calibri"/>
          <w:sz w:val="18"/>
          <w:szCs w:val="18"/>
          <w:lang w:eastAsia="en-US"/>
        </w:rPr>
      </w:pPr>
      <w:r>
        <w:rPr>
          <w:rFonts w:eastAsia="Calibri"/>
          <w:sz w:val="18"/>
          <w:szCs w:val="18"/>
          <w:lang w:eastAsia="en-US"/>
        </w:rPr>
        <w:t>(номер</w:t>
      </w:r>
      <w:r>
        <w:rPr>
          <w:rFonts w:eastAsia="Calibri"/>
          <w:spacing w:val="-2"/>
          <w:sz w:val="18"/>
          <w:szCs w:val="18"/>
          <w:lang w:eastAsia="en-US"/>
        </w:rPr>
        <w:t xml:space="preserve"> </w:t>
      </w:r>
      <w:r>
        <w:rPr>
          <w:rFonts w:eastAsia="Calibri"/>
          <w:sz w:val="18"/>
          <w:szCs w:val="18"/>
          <w:lang w:eastAsia="en-US"/>
        </w:rPr>
        <w:t>и</w:t>
      </w:r>
      <w:r>
        <w:rPr>
          <w:rFonts w:eastAsia="Calibri"/>
          <w:spacing w:val="-1"/>
          <w:sz w:val="18"/>
          <w:szCs w:val="18"/>
          <w:lang w:eastAsia="en-US"/>
        </w:rPr>
        <w:t xml:space="preserve"> </w:t>
      </w:r>
      <w:r>
        <w:rPr>
          <w:rFonts w:eastAsia="Calibri"/>
          <w:sz w:val="18"/>
          <w:szCs w:val="18"/>
          <w:lang w:eastAsia="en-US"/>
        </w:rPr>
        <w:t>дата</w:t>
      </w:r>
      <w:r>
        <w:rPr>
          <w:rFonts w:eastAsia="Calibri"/>
          <w:spacing w:val="-1"/>
          <w:sz w:val="18"/>
          <w:szCs w:val="18"/>
          <w:lang w:eastAsia="en-US"/>
        </w:rPr>
        <w:t xml:space="preserve"> </w:t>
      </w:r>
      <w:r>
        <w:rPr>
          <w:rFonts w:eastAsia="Calibri"/>
          <w:sz w:val="18"/>
          <w:szCs w:val="18"/>
          <w:lang w:eastAsia="en-US"/>
        </w:rPr>
        <w:t>решения)</w:t>
      </w:r>
    </w:p>
    <w:p w14:paraId="231A1D07">
      <w:pPr>
        <w:jc w:val="center"/>
        <w:rPr>
          <w:rFonts w:eastAsia="Calibri"/>
          <w:i/>
          <w:lang w:val="zh-CN" w:eastAsia="en-US"/>
        </w:rPr>
      </w:pPr>
    </w:p>
    <w:p w14:paraId="7BE84381">
      <w:pPr>
        <w:ind w:firstLine="284"/>
        <w:jc w:val="both"/>
        <w:rPr>
          <w:rFonts w:eastAsia="Calibri"/>
          <w:u w:val="single"/>
          <w:lang w:eastAsia="en-US"/>
        </w:rPr>
      </w:pPr>
      <w:r>
        <w:rPr>
          <w:rFonts w:eastAsia="Calibri"/>
          <w:lang w:val="zh-CN" w:eastAsia="en-US"/>
        </w:rPr>
        <w:t>По</w:t>
      </w:r>
      <w:r>
        <w:rPr>
          <w:rFonts w:eastAsia="Calibri"/>
          <w:spacing w:val="1"/>
          <w:lang w:val="zh-CN" w:eastAsia="en-US"/>
        </w:rPr>
        <w:t xml:space="preserve"> </w:t>
      </w:r>
      <w:r>
        <w:rPr>
          <w:rFonts w:eastAsia="Calibri"/>
          <w:lang w:val="zh-CN" w:eastAsia="en-US"/>
        </w:rPr>
        <w:t>результатам</w:t>
      </w:r>
      <w:r>
        <w:rPr>
          <w:rFonts w:eastAsia="Calibri"/>
          <w:spacing w:val="1"/>
          <w:lang w:val="zh-CN" w:eastAsia="en-US"/>
        </w:rPr>
        <w:t xml:space="preserve"> </w:t>
      </w:r>
      <w:r>
        <w:rPr>
          <w:rFonts w:eastAsia="Calibri"/>
          <w:lang w:val="zh-CN" w:eastAsia="en-US"/>
        </w:rPr>
        <w:t>рассмотрения</w:t>
      </w:r>
      <w:r>
        <w:rPr>
          <w:rFonts w:eastAsia="Calibri"/>
          <w:spacing w:val="2"/>
          <w:lang w:val="zh-CN" w:eastAsia="en-US"/>
        </w:rPr>
        <w:t xml:space="preserve"> </w:t>
      </w:r>
      <w:r>
        <w:rPr>
          <w:rFonts w:eastAsia="Calibri"/>
          <w:lang w:val="zh-CN" w:eastAsia="en-US"/>
        </w:rPr>
        <w:t>заявления</w:t>
      </w:r>
      <w:r>
        <w:rPr>
          <w:rFonts w:eastAsia="Calibri"/>
          <w:spacing w:val="2"/>
          <w:lang w:val="zh-CN" w:eastAsia="en-US"/>
        </w:rPr>
        <w:t xml:space="preserve"> </w:t>
      </w:r>
      <w:r>
        <w:rPr>
          <w:rFonts w:eastAsia="Calibri"/>
          <w:lang w:val="zh-CN" w:eastAsia="en-US"/>
        </w:rPr>
        <w:t>по</w:t>
      </w:r>
      <w:r>
        <w:rPr>
          <w:rFonts w:eastAsia="Calibri"/>
          <w:spacing w:val="5"/>
          <w:lang w:val="zh-CN" w:eastAsia="en-US"/>
        </w:rPr>
        <w:t xml:space="preserve"> </w:t>
      </w:r>
      <w:r>
        <w:rPr>
          <w:rFonts w:eastAsia="Calibri"/>
          <w:lang w:val="zh-CN" w:eastAsia="en-US"/>
        </w:rPr>
        <w:t>услуге</w:t>
      </w:r>
      <w:r>
        <w:rPr>
          <w:rFonts w:eastAsia="Calibri"/>
          <w:spacing w:val="8"/>
          <w:lang w:val="zh-CN" w:eastAsia="en-US"/>
        </w:rPr>
        <w:t xml:space="preserve"> </w:t>
      </w:r>
      <w:r>
        <w:rPr>
          <w:rFonts w:eastAsia="Calibri"/>
          <w:lang w:val="zh-CN" w:eastAsia="en-US"/>
        </w:rPr>
        <w:t>«Предоставление</w:t>
      </w:r>
      <w:r>
        <w:rPr>
          <w:rFonts w:eastAsia="Calibri"/>
          <w:spacing w:val="3"/>
          <w:lang w:val="zh-CN" w:eastAsia="en-US"/>
        </w:rPr>
        <w:t xml:space="preserve"> </w:t>
      </w:r>
      <w:r>
        <w:rPr>
          <w:rFonts w:eastAsia="Calibri"/>
          <w:lang w:val="zh-CN" w:eastAsia="en-US"/>
        </w:rPr>
        <w:t>разрешения</w:t>
      </w:r>
      <w:r>
        <w:rPr>
          <w:rFonts w:eastAsia="Calibri"/>
          <w:spacing w:val="2"/>
          <w:lang w:val="zh-CN" w:eastAsia="en-US"/>
        </w:rPr>
        <w:t xml:space="preserve"> </w:t>
      </w:r>
      <w:r>
        <w:rPr>
          <w:rFonts w:eastAsia="Calibri"/>
          <w:lang w:val="zh-CN" w:eastAsia="en-US"/>
        </w:rPr>
        <w:t>на осуществление</w:t>
      </w:r>
      <w:r>
        <w:rPr>
          <w:rFonts w:eastAsia="Calibri"/>
          <w:spacing w:val="39"/>
          <w:lang w:val="zh-CN" w:eastAsia="en-US"/>
        </w:rPr>
        <w:t xml:space="preserve"> </w:t>
      </w:r>
      <w:r>
        <w:rPr>
          <w:rFonts w:eastAsia="Calibri"/>
          <w:lang w:val="zh-CN" w:eastAsia="en-US"/>
        </w:rPr>
        <w:t>земляных</w:t>
      </w:r>
      <w:r>
        <w:rPr>
          <w:rFonts w:eastAsia="Calibri"/>
          <w:spacing w:val="42"/>
          <w:lang w:val="zh-CN" w:eastAsia="en-US"/>
        </w:rPr>
        <w:t xml:space="preserve"> </w:t>
      </w:r>
      <w:r>
        <w:rPr>
          <w:rFonts w:eastAsia="Calibri"/>
          <w:lang w:val="zh-CN" w:eastAsia="en-US"/>
        </w:rPr>
        <w:t>работ»</w:t>
      </w:r>
      <w:r>
        <w:rPr>
          <w:rFonts w:eastAsia="Calibri"/>
          <w:spacing w:val="33"/>
          <w:lang w:val="zh-CN" w:eastAsia="en-US"/>
        </w:rPr>
        <w:t xml:space="preserve"> </w:t>
      </w:r>
      <w:r>
        <w:rPr>
          <w:rFonts w:eastAsia="Calibri"/>
          <w:lang w:val="zh-CN" w:eastAsia="en-US"/>
        </w:rPr>
        <w:t>от ________________ № _________ и</w:t>
      </w:r>
      <w:r>
        <w:rPr>
          <w:rFonts w:eastAsia="Calibri"/>
          <w:spacing w:val="38"/>
          <w:lang w:val="zh-CN" w:eastAsia="en-US"/>
        </w:rPr>
        <w:t xml:space="preserve"> </w:t>
      </w:r>
      <w:r>
        <w:rPr>
          <w:rFonts w:eastAsia="Calibri"/>
          <w:lang w:val="zh-CN" w:eastAsia="en-US"/>
        </w:rPr>
        <w:t>приложенных</w:t>
      </w:r>
      <w:r>
        <w:rPr>
          <w:rFonts w:eastAsia="Calibri"/>
          <w:spacing w:val="37"/>
          <w:lang w:val="zh-CN" w:eastAsia="en-US"/>
        </w:rPr>
        <w:t xml:space="preserve"> </w:t>
      </w:r>
      <w:r>
        <w:rPr>
          <w:rFonts w:eastAsia="Calibri"/>
          <w:lang w:val="zh-CN" w:eastAsia="en-US"/>
        </w:rPr>
        <w:t>к нему</w:t>
      </w:r>
      <w:r>
        <w:rPr>
          <w:rFonts w:eastAsia="Calibri"/>
          <w:spacing w:val="-5"/>
          <w:lang w:val="zh-CN" w:eastAsia="en-US"/>
        </w:rPr>
        <w:t xml:space="preserve"> </w:t>
      </w:r>
      <w:r>
        <w:rPr>
          <w:rFonts w:eastAsia="Calibri"/>
          <w:lang w:val="zh-CN" w:eastAsia="en-US"/>
        </w:rPr>
        <w:t>документов,</w:t>
      </w:r>
      <w:r>
        <w:rPr>
          <w:rFonts w:eastAsia="Calibri"/>
          <w:u w:val="single"/>
          <w:lang w:val="zh-CN" w:eastAsia="en-US"/>
        </w:rPr>
        <w:tab/>
      </w:r>
      <w:r>
        <w:rPr>
          <w:rFonts w:eastAsia="Calibri"/>
          <w:u w:val="single"/>
          <w:lang w:val="zh-CN" w:eastAsia="en-US"/>
        </w:rPr>
        <w:t xml:space="preserve"> </w:t>
      </w:r>
      <w:r>
        <w:rPr>
          <w:rFonts w:eastAsia="Calibri"/>
          <w:lang w:val="zh-CN" w:eastAsia="en-US"/>
        </w:rPr>
        <w:t>__________________________________________________________________</w:t>
      </w:r>
      <w:r>
        <w:rPr>
          <w:rFonts w:eastAsia="Calibri"/>
          <w:lang w:eastAsia="en-US"/>
        </w:rPr>
        <w:t>______</w:t>
      </w:r>
    </w:p>
    <w:p w14:paraId="47622996">
      <w:pPr>
        <w:jc w:val="both"/>
        <w:rPr>
          <w:rFonts w:eastAsia="Calibri"/>
          <w:lang w:val="zh-CN" w:eastAsia="en-US"/>
        </w:rPr>
      </w:pPr>
      <w:r>
        <w:rPr>
          <w:rFonts w:eastAsia="Calibri"/>
          <w:lang w:val="zh-CN" w:eastAsia="en-US"/>
        </w:rPr>
        <w:t>принято решение</w:t>
      </w:r>
      <w:r>
        <w:rPr>
          <w:rFonts w:eastAsia="Calibri"/>
          <w:u w:val="single"/>
          <w:lang w:val="zh-CN" w:eastAsia="en-US"/>
        </w:rPr>
        <w:tab/>
      </w:r>
      <w:r>
        <w:rPr>
          <w:rFonts w:eastAsia="Calibri"/>
          <w:lang w:val="zh-CN" w:eastAsia="en-US"/>
        </w:rPr>
        <w:t>_____________________________, по следующим</w:t>
      </w:r>
      <w:r>
        <w:rPr>
          <w:rFonts w:eastAsia="Calibri"/>
          <w:spacing w:val="-57"/>
          <w:lang w:val="zh-CN" w:eastAsia="en-US"/>
        </w:rPr>
        <w:t xml:space="preserve"> </w:t>
      </w:r>
      <w:r>
        <w:rPr>
          <w:rFonts w:eastAsia="Calibri"/>
          <w:lang w:val="zh-CN" w:eastAsia="en-US"/>
        </w:rPr>
        <w:t>основаниям: _____________</w:t>
      </w:r>
    </w:p>
    <w:p w14:paraId="0D436214">
      <w:pPr>
        <w:jc w:val="both"/>
        <w:rPr>
          <w:rFonts w:eastAsia="Calibri"/>
          <w:lang w:val="zh-CN" w:eastAsia="en-US"/>
        </w:rPr>
      </w:pPr>
      <w:r>
        <w:rPr>
          <w:rFonts w:eastAsia="Calibri"/>
          <w:lang w:val="zh-CN" w:eastAsia="en-US"/>
        </w:rPr>
        <w:t>____________________________________________________________________________________.</w:t>
      </w:r>
    </w:p>
    <w:p w14:paraId="73378E84">
      <w:pPr>
        <w:jc w:val="both"/>
        <w:rPr>
          <w:rFonts w:eastAsia="Calibri"/>
          <w:lang w:val="zh-CN" w:eastAsia="en-US"/>
        </w:rPr>
      </w:pPr>
    </w:p>
    <w:p w14:paraId="733D67EF">
      <w:pPr>
        <w:ind w:firstLine="284"/>
        <w:jc w:val="both"/>
        <w:rPr>
          <w:rFonts w:eastAsia="Calibri"/>
          <w:lang w:val="zh-CN" w:eastAsia="en-US"/>
        </w:rPr>
      </w:pPr>
      <w:r>
        <w:rPr>
          <w:rFonts w:eastAsia="Calibri"/>
          <w:lang w:val="zh-CN" w:eastAsia="en-US"/>
        </w:rPr>
        <w:t>Вы</w:t>
      </w:r>
      <w:r>
        <w:rPr>
          <w:rFonts w:eastAsia="Calibri"/>
          <w:spacing w:val="38"/>
          <w:lang w:val="zh-CN" w:eastAsia="en-US"/>
        </w:rPr>
        <w:t xml:space="preserve"> </w:t>
      </w:r>
      <w:r>
        <w:rPr>
          <w:rFonts w:eastAsia="Calibri"/>
          <w:lang w:val="zh-CN" w:eastAsia="en-US"/>
        </w:rPr>
        <w:t>вправе</w:t>
      </w:r>
      <w:r>
        <w:rPr>
          <w:rFonts w:eastAsia="Calibri"/>
          <w:spacing w:val="37"/>
          <w:lang w:val="zh-CN" w:eastAsia="en-US"/>
        </w:rPr>
        <w:t xml:space="preserve"> </w:t>
      </w:r>
      <w:r>
        <w:rPr>
          <w:rFonts w:eastAsia="Calibri"/>
          <w:lang w:val="zh-CN" w:eastAsia="en-US"/>
        </w:rPr>
        <w:t>повторно</w:t>
      </w:r>
      <w:r>
        <w:rPr>
          <w:rFonts w:eastAsia="Calibri"/>
          <w:spacing w:val="38"/>
          <w:lang w:val="zh-CN" w:eastAsia="en-US"/>
        </w:rPr>
        <w:t xml:space="preserve"> </w:t>
      </w:r>
      <w:r>
        <w:rPr>
          <w:rFonts w:eastAsia="Calibri"/>
          <w:lang w:val="zh-CN" w:eastAsia="en-US"/>
        </w:rPr>
        <w:t>обратиться</w:t>
      </w:r>
      <w:r>
        <w:rPr>
          <w:rFonts w:eastAsia="Calibri"/>
          <w:spacing w:val="38"/>
          <w:lang w:val="zh-CN" w:eastAsia="en-US"/>
        </w:rPr>
        <w:t xml:space="preserve"> </w:t>
      </w:r>
      <w:r>
        <w:rPr>
          <w:rFonts w:eastAsia="Calibri"/>
          <w:lang w:val="zh-CN" w:eastAsia="en-US"/>
        </w:rPr>
        <w:t>в</w:t>
      </w:r>
      <w:r>
        <w:rPr>
          <w:rFonts w:eastAsia="Calibri"/>
          <w:spacing w:val="38"/>
          <w:lang w:val="zh-CN" w:eastAsia="en-US"/>
        </w:rPr>
        <w:t xml:space="preserve"> </w:t>
      </w:r>
      <w:r>
        <w:rPr>
          <w:rFonts w:eastAsia="Calibri"/>
          <w:lang w:val="zh-CN" w:eastAsia="en-US"/>
        </w:rPr>
        <w:t>орган,</w:t>
      </w:r>
      <w:r>
        <w:rPr>
          <w:rFonts w:eastAsia="Calibri"/>
          <w:spacing w:val="41"/>
          <w:lang w:val="zh-CN" w:eastAsia="en-US"/>
        </w:rPr>
        <w:t xml:space="preserve"> </w:t>
      </w:r>
      <w:r>
        <w:rPr>
          <w:rFonts w:eastAsia="Calibri"/>
          <w:lang w:val="zh-CN" w:eastAsia="en-US"/>
        </w:rPr>
        <w:t>уполномоченный</w:t>
      </w:r>
      <w:r>
        <w:rPr>
          <w:rFonts w:eastAsia="Calibri"/>
          <w:spacing w:val="40"/>
          <w:lang w:val="zh-CN" w:eastAsia="en-US"/>
        </w:rPr>
        <w:t xml:space="preserve"> </w:t>
      </w:r>
      <w:r>
        <w:rPr>
          <w:rFonts w:eastAsia="Calibri"/>
          <w:lang w:val="zh-CN" w:eastAsia="en-US"/>
        </w:rPr>
        <w:t>на</w:t>
      </w:r>
      <w:r>
        <w:rPr>
          <w:rFonts w:eastAsia="Calibri"/>
          <w:spacing w:val="37"/>
          <w:lang w:val="zh-CN" w:eastAsia="en-US"/>
        </w:rPr>
        <w:t xml:space="preserve"> </w:t>
      </w:r>
      <w:r>
        <w:rPr>
          <w:rFonts w:eastAsia="Calibri"/>
          <w:lang w:val="zh-CN" w:eastAsia="en-US"/>
        </w:rPr>
        <w:t>предоставление</w:t>
      </w:r>
      <w:r>
        <w:rPr>
          <w:rFonts w:eastAsia="Calibri"/>
          <w:spacing w:val="40"/>
          <w:lang w:val="zh-CN" w:eastAsia="en-US"/>
        </w:rPr>
        <w:t xml:space="preserve"> </w:t>
      </w:r>
      <w:r>
        <w:rPr>
          <w:rFonts w:eastAsia="Calibri"/>
          <w:lang w:val="zh-CN" w:eastAsia="en-US"/>
        </w:rPr>
        <w:t>услуги,</w:t>
      </w:r>
      <w:r>
        <w:rPr>
          <w:rFonts w:eastAsia="Calibri"/>
          <w:spacing w:val="47"/>
          <w:lang w:val="zh-CN" w:eastAsia="en-US"/>
        </w:rPr>
        <w:t xml:space="preserve"> </w:t>
      </w:r>
      <w:r>
        <w:rPr>
          <w:rFonts w:eastAsia="Calibri"/>
          <w:lang w:val="zh-CN" w:eastAsia="en-US"/>
        </w:rPr>
        <w:t>с</w:t>
      </w:r>
      <w:r>
        <w:rPr>
          <w:rFonts w:eastAsia="Calibri"/>
          <w:spacing w:val="-57"/>
          <w:lang w:val="zh-CN" w:eastAsia="en-US"/>
        </w:rPr>
        <w:t xml:space="preserve"> </w:t>
      </w:r>
      <w:r>
        <w:rPr>
          <w:rFonts w:eastAsia="Calibri"/>
          <w:lang w:val="zh-CN" w:eastAsia="en-US"/>
        </w:rPr>
        <w:t>заявлением</w:t>
      </w:r>
      <w:r>
        <w:rPr>
          <w:rFonts w:eastAsia="Calibri"/>
          <w:spacing w:val="-3"/>
          <w:lang w:val="zh-CN" w:eastAsia="en-US"/>
        </w:rPr>
        <w:t xml:space="preserve"> </w:t>
      </w:r>
      <w:r>
        <w:rPr>
          <w:rFonts w:eastAsia="Calibri"/>
          <w:lang w:val="zh-CN" w:eastAsia="en-US"/>
        </w:rPr>
        <w:t>о</w:t>
      </w:r>
      <w:r>
        <w:rPr>
          <w:rFonts w:eastAsia="Calibri"/>
          <w:spacing w:val="-1"/>
          <w:lang w:val="zh-CN" w:eastAsia="en-US"/>
        </w:rPr>
        <w:t xml:space="preserve"> </w:t>
      </w:r>
      <w:r>
        <w:rPr>
          <w:rFonts w:eastAsia="Calibri"/>
          <w:lang w:val="zh-CN" w:eastAsia="en-US"/>
        </w:rPr>
        <w:t>предоставлении</w:t>
      </w:r>
      <w:r>
        <w:rPr>
          <w:rFonts w:eastAsia="Calibri"/>
          <w:spacing w:val="2"/>
          <w:lang w:val="zh-CN" w:eastAsia="en-US"/>
        </w:rPr>
        <w:t xml:space="preserve"> </w:t>
      </w:r>
      <w:r>
        <w:rPr>
          <w:rFonts w:eastAsia="Calibri"/>
          <w:lang w:val="zh-CN" w:eastAsia="en-US"/>
        </w:rPr>
        <w:t>услуги</w:t>
      </w:r>
      <w:r>
        <w:rPr>
          <w:rFonts w:eastAsia="Calibri"/>
          <w:spacing w:val="-1"/>
          <w:lang w:val="zh-CN" w:eastAsia="en-US"/>
        </w:rPr>
        <w:t xml:space="preserve"> </w:t>
      </w:r>
      <w:r>
        <w:rPr>
          <w:rFonts w:eastAsia="Calibri"/>
          <w:lang w:val="zh-CN" w:eastAsia="en-US"/>
        </w:rPr>
        <w:t>после</w:t>
      </w:r>
      <w:r>
        <w:rPr>
          <w:rFonts w:eastAsia="Calibri"/>
          <w:spacing w:val="1"/>
          <w:lang w:val="zh-CN" w:eastAsia="en-US"/>
        </w:rPr>
        <w:t xml:space="preserve"> </w:t>
      </w:r>
      <w:r>
        <w:rPr>
          <w:rFonts w:eastAsia="Calibri"/>
          <w:lang w:val="zh-CN" w:eastAsia="en-US"/>
        </w:rPr>
        <w:t>устранения</w:t>
      </w:r>
      <w:r>
        <w:rPr>
          <w:rFonts w:eastAsia="Calibri"/>
          <w:spacing w:val="1"/>
          <w:lang w:val="zh-CN" w:eastAsia="en-US"/>
        </w:rPr>
        <w:t xml:space="preserve"> </w:t>
      </w:r>
      <w:r>
        <w:rPr>
          <w:rFonts w:eastAsia="Calibri"/>
          <w:lang w:val="zh-CN" w:eastAsia="en-US"/>
        </w:rPr>
        <w:t>указанных нарушений.</w:t>
      </w:r>
    </w:p>
    <w:p w14:paraId="0C6DFF3D">
      <w:pPr>
        <w:ind w:firstLine="284"/>
        <w:jc w:val="both"/>
        <w:rPr>
          <w:rFonts w:eastAsia="Calibri"/>
          <w:lang w:val="zh-CN" w:eastAsia="en-US"/>
        </w:rPr>
      </w:pPr>
      <w:r>
        <w:rPr>
          <w:rFonts w:eastAsia="Calibri"/>
          <w:lang w:val="zh-CN" w:eastAsia="en-US"/>
        </w:rPr>
        <w:t>Данный</w:t>
      </w:r>
      <w:r>
        <w:rPr>
          <w:rFonts w:eastAsia="Calibri"/>
          <w:spacing w:val="45"/>
          <w:lang w:val="zh-CN" w:eastAsia="en-US"/>
        </w:rPr>
        <w:t xml:space="preserve"> </w:t>
      </w:r>
      <w:r>
        <w:rPr>
          <w:rFonts w:eastAsia="Calibri"/>
          <w:lang w:val="zh-CN" w:eastAsia="en-US"/>
        </w:rPr>
        <w:t>отказ</w:t>
      </w:r>
      <w:r>
        <w:rPr>
          <w:rFonts w:eastAsia="Calibri"/>
          <w:spacing w:val="45"/>
          <w:lang w:val="zh-CN" w:eastAsia="en-US"/>
        </w:rPr>
        <w:t xml:space="preserve"> </w:t>
      </w:r>
      <w:r>
        <w:rPr>
          <w:rFonts w:eastAsia="Calibri"/>
          <w:lang w:val="zh-CN" w:eastAsia="en-US"/>
        </w:rPr>
        <w:t>может</w:t>
      </w:r>
      <w:r>
        <w:rPr>
          <w:rFonts w:eastAsia="Calibri"/>
          <w:spacing w:val="46"/>
          <w:lang w:val="zh-CN" w:eastAsia="en-US"/>
        </w:rPr>
        <w:t xml:space="preserve"> </w:t>
      </w:r>
      <w:r>
        <w:rPr>
          <w:rFonts w:eastAsia="Calibri"/>
          <w:lang w:val="zh-CN" w:eastAsia="en-US"/>
        </w:rPr>
        <w:t>быть</w:t>
      </w:r>
      <w:r>
        <w:rPr>
          <w:rFonts w:eastAsia="Calibri"/>
          <w:spacing w:val="48"/>
          <w:lang w:val="zh-CN" w:eastAsia="en-US"/>
        </w:rPr>
        <w:t xml:space="preserve"> </w:t>
      </w:r>
      <w:r>
        <w:rPr>
          <w:rFonts w:eastAsia="Calibri"/>
          <w:lang w:val="zh-CN" w:eastAsia="en-US"/>
        </w:rPr>
        <w:t>обжалован</w:t>
      </w:r>
      <w:r>
        <w:rPr>
          <w:rFonts w:eastAsia="Calibri"/>
          <w:spacing w:val="45"/>
          <w:lang w:val="zh-CN" w:eastAsia="en-US"/>
        </w:rPr>
        <w:t xml:space="preserve"> </w:t>
      </w:r>
      <w:r>
        <w:rPr>
          <w:rFonts w:eastAsia="Calibri"/>
          <w:lang w:val="zh-CN" w:eastAsia="en-US"/>
        </w:rPr>
        <w:t>путем</w:t>
      </w:r>
      <w:r>
        <w:rPr>
          <w:rFonts w:eastAsia="Calibri"/>
          <w:spacing w:val="47"/>
          <w:lang w:val="zh-CN" w:eastAsia="en-US"/>
        </w:rPr>
        <w:t xml:space="preserve"> </w:t>
      </w:r>
      <w:r>
        <w:rPr>
          <w:rFonts w:eastAsia="Calibri"/>
          <w:lang w:val="zh-CN" w:eastAsia="en-US"/>
        </w:rPr>
        <w:t>направления</w:t>
      </w:r>
      <w:r>
        <w:rPr>
          <w:rFonts w:eastAsia="Calibri"/>
          <w:lang w:eastAsia="en-US"/>
        </w:rPr>
        <w:t xml:space="preserve"> </w:t>
      </w:r>
      <w:r>
        <w:rPr>
          <w:rFonts w:eastAsia="Calibri"/>
          <w:spacing w:val="-57"/>
          <w:lang w:val="zh-CN" w:eastAsia="en-US"/>
        </w:rPr>
        <w:t xml:space="preserve"> </w:t>
      </w:r>
      <w:r>
        <w:rPr>
          <w:rFonts w:eastAsia="Calibri"/>
          <w:spacing w:val="-57"/>
          <w:lang w:eastAsia="en-US"/>
        </w:rPr>
        <w:t xml:space="preserve">  </w:t>
      </w:r>
      <w:r>
        <w:rPr>
          <w:rFonts w:eastAsia="Calibri"/>
          <w:lang w:val="zh-CN" w:eastAsia="en-US"/>
        </w:rPr>
        <w:t>жалобы</w:t>
      </w:r>
      <w:r>
        <w:rPr>
          <w:rFonts w:eastAsia="Calibri"/>
          <w:spacing w:val="-1"/>
          <w:lang w:val="zh-CN" w:eastAsia="en-US"/>
        </w:rPr>
        <w:t xml:space="preserve"> </w:t>
      </w:r>
      <w:r>
        <w:rPr>
          <w:rFonts w:eastAsia="Calibri"/>
          <w:lang w:val="zh-CN" w:eastAsia="en-US"/>
        </w:rPr>
        <w:t>в</w:t>
      </w:r>
      <w:r>
        <w:rPr>
          <w:rFonts w:eastAsia="Calibri"/>
          <w:spacing w:val="4"/>
          <w:lang w:val="zh-CN" w:eastAsia="en-US"/>
        </w:rPr>
        <w:t xml:space="preserve"> </w:t>
      </w:r>
      <w:r>
        <w:rPr>
          <w:rFonts w:eastAsia="Calibri"/>
          <w:lang w:val="zh-CN" w:eastAsia="en-US"/>
        </w:rPr>
        <w:t>уполномоченный орган, а</w:t>
      </w:r>
      <w:r>
        <w:rPr>
          <w:rFonts w:eastAsia="Calibri"/>
          <w:spacing w:val="-2"/>
          <w:lang w:val="zh-CN" w:eastAsia="en-US"/>
        </w:rPr>
        <w:t xml:space="preserve"> </w:t>
      </w:r>
      <w:r>
        <w:rPr>
          <w:rFonts w:eastAsia="Calibri"/>
          <w:lang w:val="zh-CN" w:eastAsia="en-US"/>
        </w:rPr>
        <w:t>также в</w:t>
      </w:r>
      <w:r>
        <w:rPr>
          <w:rFonts w:eastAsia="Calibri"/>
          <w:spacing w:val="-1"/>
          <w:lang w:val="zh-CN" w:eastAsia="en-US"/>
        </w:rPr>
        <w:t xml:space="preserve"> </w:t>
      </w:r>
      <w:r>
        <w:rPr>
          <w:rFonts w:eastAsia="Calibri"/>
          <w:lang w:val="zh-CN" w:eastAsia="en-US"/>
        </w:rPr>
        <w:t>судебном</w:t>
      </w:r>
      <w:r>
        <w:rPr>
          <w:rFonts w:eastAsia="Calibri"/>
          <w:spacing w:val="-1"/>
          <w:lang w:val="zh-CN" w:eastAsia="en-US"/>
        </w:rPr>
        <w:t xml:space="preserve"> </w:t>
      </w:r>
      <w:r>
        <w:rPr>
          <w:rFonts w:eastAsia="Calibri"/>
          <w:lang w:val="zh-CN" w:eastAsia="en-US"/>
        </w:rPr>
        <w:t>порядке.</w:t>
      </w:r>
    </w:p>
    <w:p w14:paraId="64BD79F7">
      <w:pPr>
        <w:rPr>
          <w:rFonts w:eastAsia="Calibri"/>
          <w:lang w:val="zh-CN" w:eastAsia="en-US"/>
        </w:rPr>
      </w:pPr>
    </w:p>
    <w:p w14:paraId="4F0A2F2B">
      <w:pPr>
        <w:rPr>
          <w:rFonts w:eastAsia="Calibri"/>
          <w:lang w:val="zh-CN" w:eastAsia="en-US"/>
        </w:rPr>
      </w:pPr>
      <w:r>
        <w:rPr>
          <w:rFonts w:eastAsia="Calibri"/>
          <w:lang w:val="zh-CN" w:eastAsia="en-US"/>
        </w:rPr>
        <w:t>____________________________________</w:t>
      </w:r>
    </w:p>
    <w:p w14:paraId="5E66F603">
      <w:pPr>
        <w:rPr>
          <w:rFonts w:eastAsia="Calibri"/>
          <w:sz w:val="18"/>
          <w:szCs w:val="18"/>
          <w:lang w:eastAsia="en-US"/>
        </w:rPr>
      </w:pPr>
      <w:r>
        <w:rPr>
          <w:rFonts w:eastAsia="Calibri"/>
          <w:sz w:val="18"/>
          <w:szCs w:val="18"/>
        </w:rPr>
        <mc:AlternateContent>
          <mc:Choice Requires="wps">
            <w:drawing>
              <wp:anchor distT="0" distB="0" distL="114300" distR="114300" simplePos="0" relativeHeight="251659264" behindDoc="1" locked="0" layoutInCell="1" allowOverlap="1">
                <wp:simplePos x="0" y="0"/>
                <wp:positionH relativeFrom="page">
                  <wp:posOffset>4232275</wp:posOffset>
                </wp:positionH>
                <wp:positionV relativeFrom="paragraph">
                  <wp:posOffset>0</wp:posOffset>
                </wp:positionV>
                <wp:extent cx="2858135" cy="434340"/>
                <wp:effectExtent l="12700" t="6985" r="5715" b="6350"/>
                <wp:wrapNone/>
                <wp:docPr id="1" name="Поле 1"/>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ln>
                      </wps:spPr>
                      <wps:txbx>
                        <w:txbxContent>
                          <w:p w14:paraId="788AEB12">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wps:txbx>
                      <wps:bodyPr rot="0" vert="horz" wrap="square" lIns="0" tIns="0" rIns="0" bIns="0" anchor="t" anchorCtr="0" upright="1">
                        <a:noAutofit/>
                      </wps:bodyPr>
                    </wps:wsp>
                  </a:graphicData>
                </a:graphic>
              </wp:anchor>
            </w:drawing>
          </mc:Choice>
          <mc:Fallback>
            <w:pict>
              <v:shape id="Поле 1" o:spid="_x0000_s1026" o:spt="202" type="#_x0000_t202" style="position:absolute;left:0pt;margin-left:333.25pt;margin-top:0pt;height:34.2pt;width:225.05pt;mso-position-horizontal-relative:page;z-index:-251657216;mso-width-relative:page;mso-height-relative:page;" filled="f" stroked="t" coordsize="21600,21600" o:gfxdata="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5pSBbVAAAACAEAAA8AAAAAAAAAAQAgAAAAIgAAAGRycy9kb3ducmV2LnhtbFBLAQIU&#10;ABQAAAAIAIdO4kDQIXX1LwIAAE0EAAAOAAAAAAAAAAEAIAAAACQBAABkcnMvZTJvRG9jLnhtbFBL&#10;BQYAAAAABgAGAFkBAADFBQAAAAA=&#10;">
                <v:fill on="f" focussize="0,0"/>
                <v:stroke weight="0.481259842519685pt" color="#000000" miterlimit="8" joinstyle="miter"/>
                <v:imagedata o:title=""/>
                <o:lock v:ext="edit" aspectratio="f"/>
                <v:textbox inset="0mm,0mm,0mm,0mm">
                  <w:txbxContent>
                    <w:p w14:paraId="788AEB12">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v:textbox>
              </v:shape>
            </w:pict>
          </mc:Fallback>
        </mc:AlternateContent>
      </w:r>
      <w:r>
        <w:rPr>
          <w:rFonts w:eastAsia="Calibri"/>
          <w:sz w:val="18"/>
          <w:szCs w:val="18"/>
          <w:lang w:eastAsia="en-US"/>
        </w:rPr>
        <w:t xml:space="preserve">                (</w:t>
      </w:r>
      <w:r>
        <w:rPr>
          <w:rFonts w:eastAsia="Calibri"/>
          <w:sz w:val="18"/>
          <w:szCs w:val="18"/>
          <w:lang w:val="zh-CN" w:eastAsia="en-US"/>
        </w:rPr>
        <w:t>Уполномоченное должностное лицо</w:t>
      </w:r>
      <w:r>
        <w:rPr>
          <w:rFonts w:eastAsia="Calibri"/>
          <w:sz w:val="18"/>
          <w:szCs w:val="18"/>
          <w:lang w:eastAsia="en-US"/>
        </w:rPr>
        <w:t>)</w:t>
      </w:r>
    </w:p>
    <w:p w14:paraId="5D9872AB">
      <w:pPr>
        <w:ind w:firstLine="567"/>
        <w:jc w:val="center"/>
        <w:outlineLvl w:val="2"/>
        <w:rPr>
          <w:b/>
          <w:bCs/>
          <w:color w:val="00B050"/>
          <w:sz w:val="28"/>
          <w:szCs w:val="28"/>
          <w:lang w:val="zh-CN"/>
        </w:rPr>
      </w:pPr>
    </w:p>
    <w:p w14:paraId="7CAA7546">
      <w:pPr>
        <w:ind w:firstLine="567"/>
        <w:jc w:val="center"/>
        <w:outlineLvl w:val="2"/>
        <w:rPr>
          <w:b/>
          <w:bCs/>
          <w:color w:val="00B050"/>
          <w:sz w:val="28"/>
          <w:szCs w:val="28"/>
        </w:rPr>
      </w:pPr>
    </w:p>
    <w:p w14:paraId="026B028A">
      <w:pPr>
        <w:ind w:firstLine="567"/>
        <w:jc w:val="center"/>
        <w:outlineLvl w:val="2"/>
        <w:rPr>
          <w:b/>
          <w:bCs/>
          <w:color w:val="00B050"/>
          <w:sz w:val="28"/>
          <w:szCs w:val="28"/>
        </w:rPr>
      </w:pPr>
    </w:p>
    <w:p w14:paraId="2646CE59">
      <w:pPr>
        <w:ind w:firstLine="567"/>
        <w:jc w:val="center"/>
        <w:outlineLvl w:val="2"/>
        <w:rPr>
          <w:b/>
          <w:bCs/>
          <w:color w:val="00B050"/>
          <w:sz w:val="28"/>
          <w:szCs w:val="28"/>
        </w:rPr>
      </w:pPr>
    </w:p>
    <w:p w14:paraId="37310AE3">
      <w:pPr>
        <w:ind w:firstLine="567"/>
        <w:jc w:val="center"/>
        <w:outlineLvl w:val="2"/>
        <w:rPr>
          <w:b/>
          <w:bCs/>
          <w:color w:val="00B050"/>
          <w:sz w:val="28"/>
          <w:szCs w:val="28"/>
        </w:rPr>
      </w:pPr>
    </w:p>
    <w:p w14:paraId="04C1A8C1">
      <w:pPr>
        <w:ind w:firstLine="567"/>
        <w:jc w:val="center"/>
        <w:outlineLvl w:val="2"/>
        <w:rPr>
          <w:b/>
          <w:bCs/>
          <w:color w:val="00B050"/>
          <w:sz w:val="28"/>
          <w:szCs w:val="28"/>
        </w:rPr>
      </w:pPr>
    </w:p>
    <w:p w14:paraId="4D218DA0">
      <w:pPr>
        <w:ind w:firstLine="567"/>
        <w:jc w:val="center"/>
        <w:outlineLvl w:val="2"/>
        <w:rPr>
          <w:b/>
          <w:bCs/>
          <w:color w:val="00B050"/>
          <w:sz w:val="28"/>
          <w:szCs w:val="28"/>
        </w:rPr>
      </w:pPr>
    </w:p>
    <w:p w14:paraId="1BECDDB0">
      <w:pPr>
        <w:ind w:firstLine="567"/>
        <w:jc w:val="center"/>
        <w:outlineLvl w:val="2"/>
        <w:rPr>
          <w:b/>
          <w:bCs/>
          <w:color w:val="00B050"/>
          <w:sz w:val="28"/>
          <w:szCs w:val="28"/>
        </w:rPr>
      </w:pPr>
    </w:p>
    <w:p w14:paraId="0E5AC89D">
      <w:pPr>
        <w:ind w:left="5245"/>
        <w:rPr>
          <w:rFonts w:cs="Arial"/>
          <w:color w:val="00B050"/>
          <w:sz w:val="22"/>
          <w:szCs w:val="22"/>
        </w:rPr>
      </w:pPr>
    </w:p>
    <w:p w14:paraId="4B893727">
      <w:pPr>
        <w:ind w:left="5245"/>
        <w:rPr>
          <w:rFonts w:cs="Arial"/>
          <w:color w:val="00B050"/>
          <w:sz w:val="22"/>
          <w:szCs w:val="22"/>
        </w:rPr>
      </w:pPr>
    </w:p>
    <w:p w14:paraId="44BF5F3D">
      <w:pPr>
        <w:ind w:left="5245"/>
        <w:rPr>
          <w:rFonts w:cs="Arial"/>
          <w:color w:val="00B050"/>
          <w:sz w:val="22"/>
          <w:szCs w:val="22"/>
        </w:rPr>
      </w:pPr>
    </w:p>
    <w:p w14:paraId="0A3B7214">
      <w:pPr>
        <w:ind w:left="5245"/>
        <w:rPr>
          <w:rFonts w:cs="Arial"/>
          <w:sz w:val="22"/>
          <w:szCs w:val="22"/>
        </w:rPr>
      </w:pPr>
      <w:r>
        <w:rPr>
          <w:rFonts w:cs="Arial"/>
          <w:sz w:val="22"/>
          <w:szCs w:val="22"/>
        </w:rPr>
        <w:t>Приложение № 5</w:t>
      </w:r>
    </w:p>
    <w:p w14:paraId="6456CD67">
      <w:pPr>
        <w:widowControl w:val="0"/>
        <w:tabs>
          <w:tab w:val="left" w:pos="10915"/>
        </w:tabs>
        <w:ind w:left="5245"/>
        <w:jc w:val="both"/>
        <w:rPr>
          <w:rFonts w:cs="Arial"/>
          <w:sz w:val="22"/>
          <w:szCs w:val="22"/>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77F4A84D">
      <w:pPr>
        <w:jc w:val="center"/>
        <w:rPr>
          <w:rFonts w:eastAsia="Calibri"/>
          <w:sz w:val="16"/>
          <w:szCs w:val="16"/>
          <w:lang w:eastAsia="en-US"/>
        </w:rPr>
      </w:pPr>
      <w:r>
        <w:rPr>
          <w:rFonts w:eastAsia="Calibri"/>
          <w:lang w:eastAsia="en-US"/>
        </w:rPr>
        <w:t xml:space="preserve">                                   </w:t>
      </w:r>
      <w:r>
        <w:rPr>
          <w:rFonts w:eastAsia="Calibri"/>
          <w:sz w:val="16"/>
          <w:szCs w:val="16"/>
          <w:lang w:eastAsia="en-US"/>
        </w:rPr>
        <w:t xml:space="preserve">                                                            </w:t>
      </w:r>
    </w:p>
    <w:p w14:paraId="1198EFDB">
      <w:pPr>
        <w:jc w:val="center"/>
        <w:rPr>
          <w:rFonts w:eastAsia="Calibri"/>
          <w:b/>
          <w:color w:val="808080" w:themeColor="background1" w:themeShade="80"/>
          <w:sz w:val="20"/>
          <w:szCs w:val="20"/>
          <w:lang w:eastAsia="en-US"/>
        </w:rPr>
      </w:pPr>
      <w:r>
        <w:rPr>
          <w:rFonts w:eastAsia="Calibri"/>
          <w:color w:val="808080" w:themeColor="background1" w:themeShade="80"/>
          <w:sz w:val="20"/>
          <w:szCs w:val="20"/>
          <w:lang w:eastAsia="en-US"/>
        </w:rPr>
        <w:t xml:space="preserve">                                                                               </w:t>
      </w:r>
      <w:r>
        <w:rPr>
          <w:rFonts w:eastAsia="Calibri"/>
          <w:b/>
          <w:color w:val="808080" w:themeColor="background1" w:themeShade="80"/>
          <w:sz w:val="20"/>
          <w:szCs w:val="20"/>
          <w:lang w:eastAsia="en-US"/>
        </w:rPr>
        <w:t>ФОРМА</w:t>
      </w:r>
    </w:p>
    <w:p w14:paraId="5245897E">
      <w:pPr>
        <w:jc w:val="center"/>
        <w:rPr>
          <w:rFonts w:eastAsia="Calibri"/>
          <w:sz w:val="16"/>
          <w:szCs w:val="16"/>
          <w:lang w:eastAsia="en-US"/>
        </w:rPr>
      </w:pPr>
    </w:p>
    <w:tbl>
      <w:tblPr>
        <w:tblStyle w:val="42"/>
        <w:tblW w:w="0" w:type="auto"/>
        <w:tblInd w:w="5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8"/>
      </w:tblGrid>
      <w:tr w14:paraId="71DB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8" w:type="dxa"/>
          </w:tcPr>
          <w:p w14:paraId="427ADE68">
            <w:pPr>
              <w:rPr>
                <w:rFonts w:eastAsia="Calibri"/>
                <w:lang w:eastAsia="en-US"/>
              </w:rPr>
            </w:pPr>
            <w:r>
              <w:rPr>
                <w:rFonts w:eastAsia="Calibri"/>
                <w:lang w:eastAsia="en-US"/>
              </w:rPr>
              <w:t>Главе муниципального образования «Монастырщинский муниципальный округ» Смоленской области                                                          от ______________________________________</w:t>
            </w:r>
          </w:p>
          <w:p w14:paraId="105B6E01">
            <w:pPr>
              <w:jc w:val="center"/>
              <w:rPr>
                <w:rFonts w:eastAsia="Calibri"/>
                <w:sz w:val="18"/>
                <w:szCs w:val="18"/>
                <w:lang w:eastAsia="en-US"/>
              </w:rPr>
            </w:pPr>
            <w:r>
              <w:rPr>
                <w:rFonts w:eastAsia="Calibri"/>
                <w:sz w:val="18"/>
                <w:szCs w:val="18"/>
                <w:lang w:eastAsia="en-US"/>
              </w:rPr>
              <w:t>(для юридических лиц - наименование заявителя</w:t>
            </w:r>
          </w:p>
          <w:p w14:paraId="2F885A05">
            <w:pPr>
              <w:jc w:val="both"/>
              <w:rPr>
                <w:rFonts w:eastAsia="Calibri"/>
                <w:lang w:eastAsia="en-US"/>
              </w:rPr>
            </w:pPr>
            <w:r>
              <w:rPr>
                <w:rFonts w:eastAsia="Calibri"/>
                <w:lang w:eastAsia="en-US"/>
              </w:rPr>
              <w:t>________________________________________</w:t>
            </w:r>
          </w:p>
          <w:p w14:paraId="27190CA5">
            <w:pPr>
              <w:jc w:val="center"/>
              <w:rPr>
                <w:rFonts w:eastAsia="Calibri"/>
                <w:sz w:val="18"/>
                <w:szCs w:val="18"/>
                <w:lang w:eastAsia="en-US"/>
              </w:rPr>
            </w:pPr>
            <w:r>
              <w:rPr>
                <w:rFonts w:eastAsia="Calibri"/>
                <w:sz w:val="18"/>
                <w:szCs w:val="18"/>
                <w:lang w:eastAsia="en-US"/>
              </w:rPr>
              <w:t>местонахождение (юридический адрес), ОГРН,</w:t>
            </w:r>
          </w:p>
          <w:p w14:paraId="75B78FFC">
            <w:pPr>
              <w:jc w:val="both"/>
              <w:rPr>
                <w:rFonts w:eastAsia="Calibri"/>
                <w:lang w:eastAsia="en-US"/>
              </w:rPr>
            </w:pPr>
            <w:r>
              <w:rPr>
                <w:rFonts w:eastAsia="Calibri"/>
                <w:lang w:eastAsia="en-US"/>
              </w:rPr>
              <w:t>________________________________________</w:t>
            </w:r>
          </w:p>
          <w:p w14:paraId="0B2F830E">
            <w:pPr>
              <w:jc w:val="center"/>
              <w:rPr>
                <w:rFonts w:eastAsia="Calibri"/>
                <w:sz w:val="18"/>
                <w:szCs w:val="18"/>
                <w:lang w:eastAsia="en-US"/>
              </w:rPr>
            </w:pPr>
            <w:r>
              <w:rPr>
                <w:rFonts w:eastAsia="Calibri"/>
                <w:sz w:val="18"/>
                <w:szCs w:val="18"/>
                <w:lang w:eastAsia="en-US"/>
              </w:rPr>
              <w:t>почтовый адрес, адрес электронной почты, телефон)</w:t>
            </w:r>
          </w:p>
          <w:p w14:paraId="74433E10">
            <w:pPr>
              <w:jc w:val="center"/>
              <w:rPr>
                <w:rFonts w:eastAsia="Calibri"/>
                <w:lang w:eastAsia="en-US"/>
              </w:rPr>
            </w:pPr>
            <w:r>
              <w:rPr>
                <w:rFonts w:eastAsia="Calibri"/>
                <w:lang w:eastAsia="en-US"/>
              </w:rPr>
              <w:t xml:space="preserve">___________________________________                                                                                                           </w:t>
            </w:r>
            <w:r>
              <w:rPr>
                <w:rFonts w:eastAsia="Calibri"/>
                <w:sz w:val="18"/>
                <w:szCs w:val="18"/>
                <w:lang w:eastAsia="en-US"/>
              </w:rPr>
              <w:t>(для физических лиц - Ф.И.О., адрес места жительства)</w:t>
            </w:r>
          </w:p>
          <w:p w14:paraId="175573FB">
            <w:pPr>
              <w:jc w:val="both"/>
              <w:rPr>
                <w:rFonts w:eastAsia="Calibri"/>
                <w:lang w:eastAsia="en-US"/>
              </w:rPr>
            </w:pPr>
            <w:r>
              <w:rPr>
                <w:rFonts w:eastAsia="Calibri"/>
                <w:lang w:eastAsia="en-US"/>
              </w:rPr>
              <w:t>______________________________________</w:t>
            </w:r>
          </w:p>
          <w:p w14:paraId="655A4320">
            <w:pPr>
              <w:jc w:val="center"/>
              <w:rPr>
                <w:rFonts w:eastAsia="Calibri"/>
                <w:sz w:val="18"/>
                <w:szCs w:val="18"/>
                <w:lang w:eastAsia="en-US"/>
              </w:rPr>
            </w:pPr>
            <w:r>
              <w:rPr>
                <w:rFonts w:eastAsia="Calibri"/>
                <w:sz w:val="18"/>
                <w:szCs w:val="18"/>
                <w:lang w:eastAsia="en-US"/>
              </w:rPr>
              <w:t>(для индивидуальных предпринимателей - Ф.И.О.,</w:t>
            </w:r>
          </w:p>
          <w:p w14:paraId="1F7D6744">
            <w:pPr>
              <w:jc w:val="both"/>
              <w:rPr>
                <w:rFonts w:eastAsia="Calibri"/>
                <w:lang w:eastAsia="en-US"/>
              </w:rPr>
            </w:pPr>
            <w:r>
              <w:rPr>
                <w:rFonts w:eastAsia="Calibri"/>
                <w:lang w:eastAsia="en-US"/>
              </w:rPr>
              <w:t>________________________________________</w:t>
            </w:r>
          </w:p>
          <w:p w14:paraId="4A29C7BA">
            <w:pPr>
              <w:jc w:val="center"/>
              <w:rPr>
                <w:rFonts w:eastAsia="Calibri"/>
                <w:lang w:eastAsia="en-US"/>
              </w:rPr>
            </w:pPr>
            <w:r>
              <w:rPr>
                <w:rFonts w:eastAsia="Calibri"/>
                <w:sz w:val="18"/>
                <w:szCs w:val="18"/>
                <w:lang w:eastAsia="en-US"/>
              </w:rPr>
              <w:t>адрес места жительства, ОГРНИП, адрес электронной</w:t>
            </w:r>
            <w:r>
              <w:rPr>
                <w:rFonts w:eastAsia="Calibri"/>
                <w:lang w:eastAsia="en-US"/>
              </w:rPr>
              <w:t xml:space="preserve">   ________________________________________</w:t>
            </w:r>
          </w:p>
          <w:p w14:paraId="11EA576F">
            <w:pPr>
              <w:jc w:val="center"/>
              <w:rPr>
                <w:rFonts w:eastAsia="Calibri"/>
                <w:sz w:val="18"/>
                <w:szCs w:val="18"/>
                <w:lang w:eastAsia="en-US"/>
              </w:rPr>
            </w:pPr>
            <w:r>
              <w:rPr>
                <w:rFonts w:eastAsia="Calibri"/>
                <w:sz w:val="18"/>
                <w:szCs w:val="18"/>
                <w:lang w:eastAsia="en-US"/>
              </w:rPr>
              <w:t>почты, телефон)</w:t>
            </w:r>
          </w:p>
        </w:tc>
      </w:tr>
    </w:tbl>
    <w:p w14:paraId="5B4523AA">
      <w:pPr>
        <w:widowControl w:val="0"/>
        <w:tabs>
          <w:tab w:val="left" w:pos="3261"/>
        </w:tabs>
        <w:autoSpaceDE w:val="0"/>
        <w:autoSpaceDN w:val="0"/>
        <w:adjustRightInd w:val="0"/>
        <w:jc w:val="center"/>
        <w:rPr>
          <w:b/>
          <w:bCs/>
          <w:color w:val="000000"/>
          <w:spacing w:val="-2"/>
          <w:w w:val="108"/>
        </w:rPr>
      </w:pPr>
    </w:p>
    <w:p w14:paraId="73A94A6D">
      <w:pPr>
        <w:widowControl w:val="0"/>
        <w:tabs>
          <w:tab w:val="left" w:pos="3261"/>
        </w:tabs>
        <w:autoSpaceDE w:val="0"/>
        <w:autoSpaceDN w:val="0"/>
        <w:adjustRightInd w:val="0"/>
        <w:jc w:val="center"/>
      </w:pPr>
      <w:r>
        <w:rPr>
          <w:b/>
          <w:bCs/>
          <w:color w:val="000000"/>
          <w:spacing w:val="-2"/>
          <w:w w:val="108"/>
        </w:rPr>
        <w:t>ЗАЯВЛЕНИЕ</w:t>
      </w:r>
    </w:p>
    <w:p w14:paraId="67E072F7">
      <w:pPr>
        <w:widowControl w:val="0"/>
        <w:shd w:val="clear" w:color="auto" w:fill="FFFFFF"/>
        <w:autoSpaceDE w:val="0"/>
        <w:autoSpaceDN w:val="0"/>
        <w:adjustRightInd w:val="0"/>
        <w:jc w:val="center"/>
        <w:rPr>
          <w:b/>
          <w:color w:val="000000"/>
          <w:spacing w:val="-10"/>
        </w:rPr>
      </w:pPr>
      <w:r>
        <w:rPr>
          <w:b/>
          <w:color w:val="000000"/>
          <w:spacing w:val="-10"/>
        </w:rPr>
        <w:t>о выдаче разрешения на производство земляных работ в связи                                                                                        с аварийно-восстановительными работами</w:t>
      </w:r>
    </w:p>
    <w:p w14:paraId="7C6D5EFF">
      <w:pPr>
        <w:widowControl w:val="0"/>
        <w:shd w:val="clear" w:color="auto" w:fill="FFFFFF"/>
        <w:autoSpaceDE w:val="0"/>
        <w:autoSpaceDN w:val="0"/>
        <w:adjustRightInd w:val="0"/>
        <w:ind w:right="-249"/>
        <w:jc w:val="both"/>
        <w:rPr>
          <w:color w:val="000000"/>
          <w:spacing w:val="-10"/>
        </w:rPr>
      </w:pPr>
    </w:p>
    <w:p w14:paraId="46E9F483">
      <w:pPr>
        <w:widowControl w:val="0"/>
        <w:shd w:val="clear" w:color="auto" w:fill="FFFFFF"/>
        <w:autoSpaceDE w:val="0"/>
        <w:autoSpaceDN w:val="0"/>
        <w:adjustRightInd w:val="0"/>
        <w:ind w:right="-1" w:firstLine="284"/>
        <w:jc w:val="both"/>
        <w:rPr>
          <w:color w:val="000000"/>
          <w:spacing w:val="-10"/>
        </w:rPr>
      </w:pPr>
      <w:r>
        <w:rPr>
          <w:color w:val="000000"/>
          <w:spacing w:val="-10"/>
        </w:rPr>
        <w:t>Прошу выдать разрешения на производство земляных работ в связи                                                                                        с аварийно-восстановительными работами _______________________________________________________</w:t>
      </w:r>
    </w:p>
    <w:p w14:paraId="30104D10">
      <w:pPr>
        <w:widowControl w:val="0"/>
        <w:shd w:val="clear" w:color="auto" w:fill="FFFFFF"/>
        <w:autoSpaceDE w:val="0"/>
        <w:autoSpaceDN w:val="0"/>
        <w:adjustRightInd w:val="0"/>
        <w:ind w:right="-1"/>
        <w:jc w:val="center"/>
        <w:rPr>
          <w:color w:val="000000"/>
          <w:spacing w:val="-10"/>
          <w:sz w:val="18"/>
          <w:szCs w:val="18"/>
        </w:rPr>
      </w:pPr>
      <w:r>
        <w:rPr>
          <w:color w:val="000000"/>
          <w:spacing w:val="-10"/>
          <w:sz w:val="18"/>
          <w:szCs w:val="18"/>
        </w:rPr>
        <w:t xml:space="preserve">                                                                                       (указать причину вскрытия)</w:t>
      </w:r>
    </w:p>
    <w:p w14:paraId="2C99D810">
      <w:pPr>
        <w:widowControl w:val="0"/>
        <w:shd w:val="clear" w:color="auto" w:fill="FFFFFF"/>
        <w:autoSpaceDE w:val="0"/>
        <w:autoSpaceDN w:val="0"/>
        <w:adjustRightInd w:val="0"/>
        <w:ind w:right="-249"/>
        <w:jc w:val="both"/>
        <w:rPr>
          <w:color w:val="000000"/>
          <w:spacing w:val="-10"/>
          <w:sz w:val="18"/>
          <w:szCs w:val="18"/>
        </w:rPr>
      </w:pPr>
    </w:p>
    <w:p w14:paraId="49D27355">
      <w:pPr>
        <w:widowControl w:val="0"/>
        <w:shd w:val="clear" w:color="auto" w:fill="FFFFFF"/>
        <w:autoSpaceDE w:val="0"/>
        <w:autoSpaceDN w:val="0"/>
        <w:adjustRightInd w:val="0"/>
        <w:ind w:right="-1"/>
        <w:jc w:val="both"/>
        <w:rPr>
          <w:color w:val="000000"/>
          <w:spacing w:val="-10"/>
        </w:rPr>
      </w:pPr>
      <w:r>
        <w:rPr>
          <w:color w:val="000000"/>
          <w:spacing w:val="-10"/>
        </w:rPr>
        <w:t>____________________________________________________________________________________________</w:t>
      </w:r>
    </w:p>
    <w:p w14:paraId="6A63CB75">
      <w:pPr>
        <w:widowControl w:val="0"/>
        <w:shd w:val="clear" w:color="auto" w:fill="FFFFFF"/>
        <w:autoSpaceDE w:val="0"/>
        <w:autoSpaceDN w:val="0"/>
        <w:adjustRightInd w:val="0"/>
        <w:ind w:right="-249"/>
        <w:jc w:val="center"/>
        <w:rPr>
          <w:color w:val="000000"/>
          <w:spacing w:val="-10"/>
          <w:sz w:val="18"/>
          <w:szCs w:val="18"/>
        </w:rPr>
      </w:pPr>
      <w:r>
        <w:rPr>
          <w:color w:val="000000"/>
          <w:spacing w:val="-10"/>
          <w:sz w:val="18"/>
          <w:szCs w:val="18"/>
        </w:rPr>
        <w:t>(наименование объекта)</w:t>
      </w:r>
    </w:p>
    <w:p w14:paraId="50EBD2D8">
      <w:pPr>
        <w:widowControl w:val="0"/>
        <w:shd w:val="clear" w:color="auto" w:fill="FFFFFF"/>
        <w:autoSpaceDE w:val="0"/>
        <w:autoSpaceDN w:val="0"/>
        <w:adjustRightInd w:val="0"/>
        <w:ind w:right="-1"/>
        <w:jc w:val="center"/>
        <w:rPr>
          <w:color w:val="000000"/>
          <w:spacing w:val="-6"/>
          <w:sz w:val="18"/>
          <w:szCs w:val="18"/>
        </w:rPr>
      </w:pPr>
      <w:r>
        <w:rPr>
          <w:color w:val="000000"/>
          <w:spacing w:val="-6"/>
        </w:rPr>
        <w:t>Место осуществления работ:________________________________________________________________</w:t>
      </w:r>
      <w:r>
        <w:rPr>
          <w:color w:val="000000"/>
        </w:rPr>
        <w:tab/>
      </w:r>
      <w:r>
        <w:rPr>
          <w:color w:val="000000"/>
        </w:rPr>
        <w:tab/>
      </w:r>
      <w:r>
        <w:rPr>
          <w:color w:val="000000"/>
        </w:rPr>
        <w:t xml:space="preserve">                           </w:t>
      </w:r>
      <w:r>
        <w:rPr>
          <w:color w:val="000000"/>
          <w:sz w:val="18"/>
          <w:szCs w:val="18"/>
        </w:rPr>
        <w:t>наименование населенного пункта, название улицы, номер дома</w:t>
      </w:r>
    </w:p>
    <w:p w14:paraId="48D2477E">
      <w:pPr>
        <w:widowControl w:val="0"/>
        <w:shd w:val="clear" w:color="auto" w:fill="FFFFFF"/>
        <w:autoSpaceDE w:val="0"/>
        <w:autoSpaceDN w:val="0"/>
        <w:adjustRightInd w:val="0"/>
        <w:ind w:right="-1"/>
        <w:jc w:val="both"/>
        <w:rPr>
          <w:color w:val="000000"/>
          <w:spacing w:val="-6"/>
        </w:rPr>
      </w:pPr>
      <w:r>
        <w:rPr>
          <w:color w:val="000000"/>
          <w:spacing w:val="-6"/>
        </w:rPr>
        <w:t>_________________________________________________________________________________________</w:t>
      </w:r>
    </w:p>
    <w:p w14:paraId="2C46661D">
      <w:pPr>
        <w:widowControl w:val="0"/>
        <w:shd w:val="clear" w:color="auto" w:fill="FFFFFF"/>
        <w:autoSpaceDE w:val="0"/>
        <w:autoSpaceDN w:val="0"/>
        <w:adjustRightInd w:val="0"/>
        <w:ind w:right="-249"/>
        <w:jc w:val="center"/>
        <w:rPr>
          <w:color w:val="000000"/>
          <w:spacing w:val="2"/>
          <w:sz w:val="18"/>
          <w:szCs w:val="18"/>
        </w:rPr>
      </w:pPr>
      <w:r>
        <w:rPr>
          <w:color w:val="000000"/>
          <w:spacing w:val="2"/>
          <w:sz w:val="18"/>
          <w:szCs w:val="18"/>
        </w:rPr>
        <w:t>(при отсутствии – местоположение земельного участка)</w:t>
      </w:r>
    </w:p>
    <w:p w14:paraId="43355A2F">
      <w:pPr>
        <w:widowControl w:val="0"/>
        <w:shd w:val="clear" w:color="auto" w:fill="FFFFFF"/>
        <w:autoSpaceDE w:val="0"/>
        <w:autoSpaceDN w:val="0"/>
        <w:adjustRightInd w:val="0"/>
        <w:ind w:right="-249"/>
        <w:jc w:val="both"/>
        <w:rPr>
          <w:color w:val="000000"/>
          <w:spacing w:val="-10"/>
        </w:rPr>
      </w:pPr>
      <w:r>
        <w:rPr>
          <w:color w:val="000000"/>
          <w:spacing w:val="2"/>
        </w:rPr>
        <w:t>сроком на ___________дней  с «____» ___________</w:t>
      </w:r>
      <w:r>
        <w:rPr>
          <w:color w:val="000000"/>
          <w:spacing w:val="-3"/>
        </w:rPr>
        <w:t xml:space="preserve">20____ г. по «____» _____________ </w:t>
      </w:r>
      <w:r>
        <w:rPr>
          <w:color w:val="000000"/>
          <w:spacing w:val="-1"/>
        </w:rPr>
        <w:t>20____ г.</w:t>
      </w:r>
    </w:p>
    <w:p w14:paraId="2704A8DF">
      <w:pPr>
        <w:widowControl w:val="0"/>
        <w:shd w:val="clear" w:color="auto" w:fill="FFFFFF"/>
        <w:autoSpaceDE w:val="0"/>
        <w:autoSpaceDN w:val="0"/>
        <w:adjustRightInd w:val="0"/>
        <w:ind w:firstLine="284"/>
        <w:rPr>
          <w:color w:val="000000"/>
          <w:spacing w:val="-7"/>
        </w:rPr>
      </w:pPr>
      <w:r>
        <w:rPr>
          <w:color w:val="000000"/>
          <w:spacing w:val="-7"/>
        </w:rPr>
        <w:t>Производство работ предполагает (не предполагает) ограничения движения транспорта.</w:t>
      </w:r>
    </w:p>
    <w:p w14:paraId="5E32F49C">
      <w:pPr>
        <w:ind w:firstLine="284"/>
        <w:jc w:val="both"/>
        <w:rPr>
          <w:rFonts w:eastAsia="Calibri"/>
          <w:lang w:eastAsia="en-US"/>
        </w:rPr>
      </w:pPr>
      <w:r>
        <w:rPr>
          <w:rFonts w:eastAsia="Calibri"/>
          <w:lang w:eastAsia="en-US"/>
        </w:rPr>
        <w:t>Сведения об ответственном производителе работ:</w:t>
      </w:r>
    </w:p>
    <w:p w14:paraId="6BB69FCF">
      <w:pPr>
        <w:ind w:firstLine="284"/>
        <w:jc w:val="both"/>
        <w:rPr>
          <w:rFonts w:eastAsia="Calibri"/>
          <w:lang w:eastAsia="en-US"/>
        </w:rPr>
      </w:pPr>
      <w:r>
        <w:rPr>
          <w:rFonts w:eastAsia="Calibri"/>
          <w:lang w:eastAsia="en-US"/>
        </w:rPr>
        <w:t>Фамилия, имя, отчество _________________________________________________________.</w:t>
      </w:r>
    </w:p>
    <w:p w14:paraId="7D9DDD23">
      <w:pPr>
        <w:ind w:firstLine="284"/>
        <w:jc w:val="both"/>
        <w:rPr>
          <w:rFonts w:eastAsia="Calibri"/>
          <w:sz w:val="28"/>
          <w:szCs w:val="28"/>
          <w:lang w:eastAsia="en-US"/>
        </w:rPr>
      </w:pPr>
      <w:r>
        <w:rPr>
          <w:rFonts w:eastAsia="Calibri"/>
          <w:lang w:eastAsia="en-US"/>
        </w:rPr>
        <w:t>Должность ____________________________________________________________________.</w:t>
      </w:r>
    </w:p>
    <w:p w14:paraId="07ABD27A">
      <w:pPr>
        <w:widowControl w:val="0"/>
        <w:shd w:val="clear" w:color="auto" w:fill="FFFFFF"/>
        <w:tabs>
          <w:tab w:val="left" w:leader="underscore" w:pos="4282"/>
        </w:tabs>
        <w:autoSpaceDE w:val="0"/>
        <w:autoSpaceDN w:val="0"/>
        <w:adjustRightInd w:val="0"/>
        <w:ind w:left="14" w:firstLine="284"/>
        <w:jc w:val="both"/>
      </w:pPr>
      <w:r>
        <w:rPr>
          <w:color w:val="000000"/>
          <w:spacing w:val="-2"/>
        </w:rPr>
        <w:t xml:space="preserve">После окончания работ в ________ </w:t>
      </w:r>
      <w:r>
        <w:rPr>
          <w:color w:val="000000"/>
          <w:spacing w:val="-1"/>
        </w:rPr>
        <w:t xml:space="preserve">дневный срок обязуемся произвести </w:t>
      </w:r>
      <w:r>
        <w:rPr>
          <w:color w:val="000000"/>
          <w:spacing w:val="-4"/>
        </w:rPr>
        <w:t xml:space="preserve">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w:t>
      </w:r>
      <w:r>
        <w:rPr>
          <w:color w:val="000000"/>
          <w:spacing w:val="-6"/>
        </w:rPr>
        <w:t>территории, связанные с производством работ.</w:t>
      </w:r>
    </w:p>
    <w:p w14:paraId="3BF62A8C">
      <w:pPr>
        <w:widowControl w:val="0"/>
        <w:shd w:val="clear" w:color="auto" w:fill="FFFFFF"/>
        <w:tabs>
          <w:tab w:val="left" w:leader="underscore" w:pos="8674"/>
        </w:tabs>
        <w:autoSpaceDE w:val="0"/>
        <w:autoSpaceDN w:val="0"/>
        <w:adjustRightInd w:val="0"/>
        <w:ind w:left="254"/>
        <w:rPr>
          <w:color w:val="000000"/>
          <w:spacing w:val="-8"/>
        </w:rPr>
      </w:pPr>
    </w:p>
    <w:p w14:paraId="60BB6AE4">
      <w:pPr>
        <w:widowControl w:val="0"/>
        <w:shd w:val="clear" w:color="auto" w:fill="FFFFFF"/>
        <w:tabs>
          <w:tab w:val="left" w:leader="underscore" w:pos="8674"/>
        </w:tabs>
        <w:autoSpaceDE w:val="0"/>
        <w:autoSpaceDN w:val="0"/>
        <w:adjustRightInd w:val="0"/>
        <w:ind w:left="254"/>
      </w:pPr>
      <w:r>
        <w:rPr>
          <w:color w:val="000000"/>
          <w:spacing w:val="-8"/>
        </w:rPr>
        <w:t>Заявитель: ________________________________/_______________________________________</w:t>
      </w:r>
    </w:p>
    <w:p w14:paraId="58170D02">
      <w:pPr>
        <w:widowControl w:val="0"/>
        <w:shd w:val="clear" w:color="auto" w:fill="FFFFFF"/>
        <w:autoSpaceDE w:val="0"/>
        <w:autoSpaceDN w:val="0"/>
        <w:adjustRightInd w:val="0"/>
        <w:ind w:left="10"/>
        <w:jc w:val="center"/>
        <w:rPr>
          <w:sz w:val="18"/>
          <w:szCs w:val="18"/>
        </w:rPr>
      </w:pPr>
      <w:r>
        <w:rPr>
          <w:sz w:val="18"/>
          <w:szCs w:val="18"/>
        </w:rPr>
        <w:t>(подпись)                                                         (Ф.И.О.)</w:t>
      </w:r>
    </w:p>
    <w:p w14:paraId="0F0FB921">
      <w:pPr>
        <w:widowControl w:val="0"/>
        <w:shd w:val="clear" w:color="auto" w:fill="FFFFFF"/>
        <w:autoSpaceDE w:val="0"/>
        <w:autoSpaceDN w:val="0"/>
        <w:adjustRightInd w:val="0"/>
        <w:ind w:left="10"/>
        <w:jc w:val="center"/>
        <w:rPr>
          <w:sz w:val="18"/>
          <w:szCs w:val="18"/>
        </w:rPr>
      </w:pPr>
    </w:p>
    <w:p w14:paraId="1B959301">
      <w:pPr>
        <w:autoSpaceDE w:val="0"/>
        <w:autoSpaceDN w:val="0"/>
        <w:adjustRightInd w:val="0"/>
        <w:jc w:val="both"/>
        <w:rPr>
          <w:lang w:eastAsia="en-US"/>
        </w:rPr>
      </w:pPr>
      <w:r>
        <w:rPr>
          <w:lang w:eastAsia="en-US"/>
        </w:rPr>
        <w:t xml:space="preserve">МП </w:t>
      </w:r>
      <w:r>
        <w:rPr>
          <w:sz w:val="20"/>
          <w:szCs w:val="20"/>
          <w:lang w:eastAsia="en-US"/>
        </w:rPr>
        <w:t>(для юридических лиц</w:t>
      </w:r>
      <w:r>
        <w:rPr>
          <w:lang w:eastAsia="en-US"/>
        </w:rPr>
        <w:t>)</w:t>
      </w:r>
    </w:p>
    <w:p w14:paraId="3878A64C">
      <w:pPr>
        <w:widowControl w:val="0"/>
        <w:shd w:val="clear" w:color="auto" w:fill="FFFFFF"/>
        <w:autoSpaceDE w:val="0"/>
        <w:autoSpaceDN w:val="0"/>
        <w:adjustRightInd w:val="0"/>
        <w:ind w:left="10"/>
        <w:jc w:val="both"/>
        <w:rPr>
          <w:sz w:val="18"/>
          <w:szCs w:val="18"/>
        </w:rPr>
      </w:pPr>
    </w:p>
    <w:tbl>
      <w:tblPr>
        <w:tblStyle w:val="12"/>
        <w:tblW w:w="0" w:type="auto"/>
        <w:tblInd w:w="0" w:type="dxa"/>
        <w:tblLayout w:type="autofit"/>
        <w:tblCellMar>
          <w:top w:w="0" w:type="dxa"/>
          <w:left w:w="108" w:type="dxa"/>
          <w:bottom w:w="0" w:type="dxa"/>
          <w:right w:w="108" w:type="dxa"/>
        </w:tblCellMar>
      </w:tblPr>
      <w:tblGrid>
        <w:gridCol w:w="1701"/>
        <w:gridCol w:w="248"/>
      </w:tblGrid>
      <w:tr w14:paraId="2E44B988">
        <w:tblPrEx>
          <w:tblCellMar>
            <w:top w:w="0" w:type="dxa"/>
            <w:left w:w="108" w:type="dxa"/>
            <w:bottom w:w="0" w:type="dxa"/>
            <w:right w:w="108" w:type="dxa"/>
          </w:tblCellMar>
        </w:tblPrEx>
        <w:tc>
          <w:tcPr>
            <w:tcW w:w="1701" w:type="dxa"/>
            <w:tcBorders>
              <w:bottom w:val="single" w:color="auto" w:sz="4" w:space="0"/>
            </w:tcBorders>
          </w:tcPr>
          <w:p w14:paraId="07539307">
            <w:pPr>
              <w:jc w:val="both"/>
              <w:rPr>
                <w:lang w:eastAsia="en-US"/>
              </w:rPr>
            </w:pPr>
          </w:p>
        </w:tc>
        <w:tc>
          <w:tcPr>
            <w:tcW w:w="248" w:type="dxa"/>
          </w:tcPr>
          <w:p w14:paraId="30662BFB">
            <w:pPr>
              <w:jc w:val="both"/>
              <w:rPr>
                <w:lang w:eastAsia="en-US"/>
              </w:rPr>
            </w:pPr>
          </w:p>
        </w:tc>
      </w:tr>
      <w:tr w14:paraId="263C8E75">
        <w:tblPrEx>
          <w:tblCellMar>
            <w:top w:w="0" w:type="dxa"/>
            <w:left w:w="108" w:type="dxa"/>
            <w:bottom w:w="0" w:type="dxa"/>
            <w:right w:w="108" w:type="dxa"/>
          </w:tblCellMar>
        </w:tblPrEx>
        <w:tc>
          <w:tcPr>
            <w:tcW w:w="1701" w:type="dxa"/>
            <w:tcBorders>
              <w:top w:val="single" w:color="auto" w:sz="4" w:space="0"/>
            </w:tcBorders>
          </w:tcPr>
          <w:p w14:paraId="46BC8385">
            <w:pPr>
              <w:jc w:val="center"/>
              <w:rPr>
                <w:sz w:val="18"/>
                <w:szCs w:val="18"/>
                <w:lang w:eastAsia="en-US"/>
              </w:rPr>
            </w:pPr>
            <w:r>
              <w:rPr>
                <w:sz w:val="18"/>
                <w:szCs w:val="18"/>
                <w:lang w:eastAsia="en-US"/>
              </w:rPr>
              <w:t>(дата)</w:t>
            </w:r>
          </w:p>
        </w:tc>
        <w:tc>
          <w:tcPr>
            <w:tcW w:w="248" w:type="dxa"/>
          </w:tcPr>
          <w:p w14:paraId="4A5EE8F4">
            <w:pPr>
              <w:jc w:val="center"/>
              <w:rPr>
                <w:lang w:eastAsia="en-US"/>
              </w:rPr>
            </w:pPr>
          </w:p>
        </w:tc>
      </w:tr>
    </w:tbl>
    <w:p w14:paraId="63D468DD">
      <w:pPr>
        <w:ind w:left="5245"/>
        <w:rPr>
          <w:rFonts w:cs="Arial"/>
          <w:color w:val="00B050"/>
          <w:sz w:val="22"/>
          <w:szCs w:val="22"/>
        </w:rPr>
      </w:pPr>
      <w:r>
        <w:rPr>
          <w:rFonts w:cs="Arial"/>
          <w:color w:val="00B050"/>
          <w:sz w:val="22"/>
          <w:szCs w:val="22"/>
        </w:rPr>
        <w:t xml:space="preserve"> </w:t>
      </w:r>
    </w:p>
    <w:p w14:paraId="5562EA23">
      <w:pPr>
        <w:ind w:left="5245"/>
        <w:rPr>
          <w:rFonts w:cs="Arial"/>
          <w:sz w:val="22"/>
          <w:szCs w:val="22"/>
        </w:rPr>
      </w:pPr>
      <w:r>
        <w:rPr>
          <w:rFonts w:cs="Arial"/>
          <w:sz w:val="22"/>
          <w:szCs w:val="22"/>
        </w:rPr>
        <w:t>Приложение № 6</w:t>
      </w:r>
    </w:p>
    <w:p w14:paraId="38B29378">
      <w:pPr>
        <w:widowControl w:val="0"/>
        <w:tabs>
          <w:tab w:val="left" w:pos="10915"/>
        </w:tabs>
        <w:ind w:left="5245"/>
        <w:jc w:val="both"/>
        <w:rPr>
          <w:rFonts w:cs="Arial"/>
          <w:sz w:val="22"/>
          <w:szCs w:val="22"/>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108880D8">
      <w:pPr>
        <w:jc w:val="center"/>
        <w:rPr>
          <w:rFonts w:eastAsia="Tahoma"/>
          <w:color w:val="00B050"/>
          <w:sz w:val="18"/>
          <w:szCs w:val="18"/>
          <w:lang w:eastAsia="en-US" w:bidi="ru-RU"/>
        </w:rPr>
      </w:pPr>
      <w:r>
        <w:rPr>
          <w:rFonts w:eastAsia="Calibri"/>
          <w:color w:val="00B050"/>
          <w:lang w:eastAsia="en-US"/>
        </w:rPr>
        <w:t xml:space="preserve">                                                                                               </w:t>
      </w:r>
    </w:p>
    <w:p w14:paraId="2AD7525B">
      <w:pPr>
        <w:autoSpaceDE w:val="0"/>
        <w:autoSpaceDN w:val="0"/>
        <w:adjustRightInd w:val="0"/>
        <w:jc w:val="center"/>
        <w:rPr>
          <w:b/>
          <w:lang w:eastAsia="en-US"/>
        </w:rPr>
      </w:pPr>
    </w:p>
    <w:p w14:paraId="11A44666">
      <w:pPr>
        <w:autoSpaceDE w:val="0"/>
        <w:autoSpaceDN w:val="0"/>
        <w:adjustRightInd w:val="0"/>
        <w:jc w:val="center"/>
        <w:rPr>
          <w:b/>
          <w:lang w:eastAsia="en-US"/>
        </w:rPr>
      </w:pPr>
      <w:r>
        <w:rPr>
          <w:b/>
          <w:lang w:eastAsia="en-US"/>
        </w:rPr>
        <w:t xml:space="preserve">РАЗРЕШЕНИЕ </w:t>
      </w:r>
    </w:p>
    <w:p w14:paraId="1DC46CEF">
      <w:pPr>
        <w:autoSpaceDE w:val="0"/>
        <w:autoSpaceDN w:val="0"/>
        <w:adjustRightInd w:val="0"/>
        <w:jc w:val="center"/>
        <w:rPr>
          <w:rFonts w:eastAsia="Calibri"/>
          <w:b/>
          <w:lang w:eastAsia="en-US"/>
        </w:rPr>
      </w:pPr>
      <w:r>
        <w:rPr>
          <w:rFonts w:eastAsia="Calibri"/>
          <w:b/>
          <w:lang w:eastAsia="en-US"/>
        </w:rPr>
        <w:t xml:space="preserve">на производство земляных работ в связи </w:t>
      </w:r>
    </w:p>
    <w:p w14:paraId="73A1D6D5">
      <w:pPr>
        <w:autoSpaceDE w:val="0"/>
        <w:autoSpaceDN w:val="0"/>
        <w:adjustRightInd w:val="0"/>
        <w:jc w:val="center"/>
        <w:rPr>
          <w:b/>
          <w:lang w:eastAsia="en-US"/>
        </w:rPr>
      </w:pPr>
      <w:r>
        <w:rPr>
          <w:rFonts w:eastAsia="Calibri"/>
          <w:b/>
          <w:lang w:eastAsia="en-US"/>
        </w:rPr>
        <w:t>с аварийно-восстановительными</w:t>
      </w:r>
      <w:r>
        <w:rPr>
          <w:rFonts w:eastAsia="Calibri"/>
          <w:b/>
          <w:spacing w:val="1"/>
          <w:lang w:eastAsia="en-US"/>
        </w:rPr>
        <w:t xml:space="preserve"> </w:t>
      </w:r>
      <w:r>
        <w:rPr>
          <w:rFonts w:eastAsia="Calibri"/>
          <w:b/>
          <w:lang w:eastAsia="en-US"/>
        </w:rPr>
        <w:t>работами</w:t>
      </w:r>
    </w:p>
    <w:p w14:paraId="58FCDEEB">
      <w:pPr>
        <w:autoSpaceDE w:val="0"/>
        <w:autoSpaceDN w:val="0"/>
        <w:adjustRightInd w:val="0"/>
        <w:rPr>
          <w:sz w:val="16"/>
          <w:szCs w:val="16"/>
          <w:lang w:eastAsia="en-US"/>
        </w:rPr>
      </w:pPr>
    </w:p>
    <w:p w14:paraId="0C12D1CE">
      <w:pPr>
        <w:autoSpaceDE w:val="0"/>
        <w:autoSpaceDN w:val="0"/>
        <w:adjustRightInd w:val="0"/>
        <w:rPr>
          <w:lang w:eastAsia="en-US"/>
        </w:rPr>
      </w:pPr>
      <w:r>
        <w:rPr>
          <w:lang w:eastAsia="en-US"/>
        </w:rPr>
        <w:t xml:space="preserve">№  </w:t>
      </w:r>
      <w:r>
        <w:rPr>
          <w:b/>
          <w:lang w:eastAsia="en-US"/>
        </w:rPr>
        <w:t xml:space="preserve">______ </w:t>
      </w:r>
      <w:r>
        <w:rPr>
          <w:lang w:eastAsia="en-US"/>
        </w:rPr>
        <w:t xml:space="preserve">                                                                                                               от __________ 20___ г.</w:t>
      </w:r>
    </w:p>
    <w:p w14:paraId="00C97147">
      <w:pPr>
        <w:autoSpaceDE w:val="0"/>
        <w:autoSpaceDN w:val="0"/>
        <w:adjustRightInd w:val="0"/>
        <w:jc w:val="both"/>
        <w:rPr>
          <w:sz w:val="16"/>
          <w:szCs w:val="16"/>
          <w:lang w:eastAsia="en-US"/>
        </w:rPr>
      </w:pPr>
    </w:p>
    <w:p w14:paraId="6D595EA0">
      <w:pPr>
        <w:autoSpaceDE w:val="0"/>
        <w:autoSpaceDN w:val="0"/>
        <w:adjustRightInd w:val="0"/>
        <w:jc w:val="both"/>
        <w:rPr>
          <w:lang w:eastAsia="en-US"/>
        </w:rPr>
      </w:pPr>
      <w:r>
        <w:rPr>
          <w:lang w:eastAsia="en-US"/>
        </w:rPr>
        <w:t>Выдано</w:t>
      </w:r>
    </w:p>
    <w:p w14:paraId="3BB701C0">
      <w:pPr>
        <w:autoSpaceDE w:val="0"/>
        <w:autoSpaceDN w:val="0"/>
        <w:adjustRightInd w:val="0"/>
        <w:jc w:val="both"/>
        <w:rPr>
          <w:lang w:eastAsia="en-US"/>
        </w:rPr>
      </w:pPr>
      <w:r>
        <w:rPr>
          <w:b/>
          <w:lang w:eastAsia="en-US"/>
        </w:rPr>
        <w:t>физическому лицу</w:t>
      </w:r>
      <w:r>
        <w:rPr>
          <w:lang w:eastAsia="en-US"/>
        </w:rPr>
        <w:t xml:space="preserve"> ___________________________________________________________________</w:t>
      </w:r>
    </w:p>
    <w:p w14:paraId="11A3060E">
      <w:pPr>
        <w:autoSpaceDE w:val="0"/>
        <w:autoSpaceDN w:val="0"/>
        <w:adjustRightInd w:val="0"/>
        <w:ind w:firstLine="1260"/>
        <w:jc w:val="center"/>
        <w:rPr>
          <w:sz w:val="18"/>
          <w:szCs w:val="18"/>
          <w:lang w:eastAsia="en-US"/>
        </w:rPr>
      </w:pPr>
      <w:r>
        <w:rPr>
          <w:sz w:val="18"/>
          <w:szCs w:val="18"/>
          <w:lang w:eastAsia="en-US"/>
        </w:rPr>
        <w:t xml:space="preserve">     (для физических лиц – Ф.И.О., адрес места жительства), </w:t>
      </w:r>
    </w:p>
    <w:p w14:paraId="7DEE9AF5">
      <w:pPr>
        <w:autoSpaceDE w:val="0"/>
        <w:autoSpaceDN w:val="0"/>
        <w:adjustRightInd w:val="0"/>
        <w:rPr>
          <w:lang w:eastAsia="en-US"/>
        </w:rPr>
      </w:pPr>
      <w:r>
        <w:rPr>
          <w:lang w:eastAsia="en-US"/>
        </w:rPr>
        <w:t>____________________________________________________________________________________</w:t>
      </w:r>
    </w:p>
    <w:p w14:paraId="095456A3">
      <w:pPr>
        <w:autoSpaceDE w:val="0"/>
        <w:autoSpaceDN w:val="0"/>
        <w:adjustRightInd w:val="0"/>
        <w:jc w:val="center"/>
        <w:rPr>
          <w:sz w:val="18"/>
          <w:szCs w:val="18"/>
          <w:lang w:eastAsia="en-US"/>
        </w:rPr>
      </w:pPr>
      <w:r>
        <w:rPr>
          <w:sz w:val="18"/>
          <w:szCs w:val="18"/>
          <w:lang w:eastAsia="en-US"/>
        </w:rPr>
        <w:t>(для индивидуальных предпринимателей - Ф.И.О., адрес места жительства, ОГРНИП)</w:t>
      </w:r>
    </w:p>
    <w:p w14:paraId="7E290749">
      <w:pPr>
        <w:autoSpaceDE w:val="0"/>
        <w:autoSpaceDN w:val="0"/>
        <w:adjustRightInd w:val="0"/>
        <w:jc w:val="both"/>
        <w:rPr>
          <w:b/>
          <w:lang w:eastAsia="en-US"/>
        </w:rPr>
      </w:pPr>
      <w:r>
        <w:rPr>
          <w:b/>
          <w:lang w:eastAsia="en-US"/>
        </w:rPr>
        <w:t>юридическому лицу</w:t>
      </w:r>
    </w:p>
    <w:p w14:paraId="1B40B613">
      <w:pPr>
        <w:autoSpaceDE w:val="0"/>
        <w:autoSpaceDN w:val="0"/>
        <w:adjustRightInd w:val="0"/>
        <w:jc w:val="both"/>
        <w:rPr>
          <w:lang w:eastAsia="en-US"/>
        </w:rPr>
      </w:pPr>
      <w:r>
        <w:rPr>
          <w:lang w:eastAsia="en-US"/>
        </w:rPr>
        <w:t>наименование ________________________________________________________________________</w:t>
      </w:r>
    </w:p>
    <w:p w14:paraId="58E16DF8">
      <w:pPr>
        <w:autoSpaceDE w:val="0"/>
        <w:autoSpaceDN w:val="0"/>
        <w:adjustRightInd w:val="0"/>
        <w:jc w:val="both"/>
        <w:rPr>
          <w:lang w:eastAsia="en-US"/>
        </w:rPr>
      </w:pPr>
      <w:r>
        <w:rPr>
          <w:lang w:eastAsia="en-US"/>
        </w:rPr>
        <w:t>местонахождение (юридический адрес):</w:t>
      </w:r>
      <w:r>
        <w:rPr>
          <w:b/>
          <w:lang w:eastAsia="en-US"/>
        </w:rPr>
        <w:t>__________________________________________________</w:t>
      </w:r>
    </w:p>
    <w:p w14:paraId="3F896F10">
      <w:pPr>
        <w:autoSpaceDE w:val="0"/>
        <w:autoSpaceDN w:val="0"/>
        <w:adjustRightInd w:val="0"/>
        <w:jc w:val="both"/>
        <w:rPr>
          <w:lang w:eastAsia="en-US"/>
        </w:rPr>
      </w:pPr>
      <w:r>
        <w:rPr>
          <w:lang w:eastAsia="en-US"/>
        </w:rPr>
        <w:t>ОГРНИП __________________, почтовый адрес:___________________________________________</w:t>
      </w:r>
    </w:p>
    <w:p w14:paraId="434E73AA">
      <w:pPr>
        <w:autoSpaceDE w:val="0"/>
        <w:autoSpaceDN w:val="0"/>
        <w:adjustRightInd w:val="0"/>
        <w:jc w:val="both"/>
        <w:rPr>
          <w:lang w:eastAsia="en-US"/>
        </w:rPr>
      </w:pPr>
      <w:r>
        <w:rPr>
          <w:lang w:eastAsia="en-US"/>
        </w:rPr>
        <w:t>тел. _______________________________________________________________________________.</w:t>
      </w:r>
    </w:p>
    <w:p w14:paraId="25D31E49">
      <w:pPr>
        <w:autoSpaceDE w:val="0"/>
        <w:autoSpaceDN w:val="0"/>
        <w:adjustRightInd w:val="0"/>
        <w:jc w:val="both"/>
        <w:rPr>
          <w:b/>
          <w:u w:val="single"/>
          <w:lang w:eastAsia="en-US"/>
        </w:rPr>
      </w:pPr>
      <w:r>
        <w:rPr>
          <w:lang w:eastAsia="en-US"/>
        </w:rPr>
        <w:t>Производство земляных работ разрешено в связи ________________________________________</w:t>
      </w:r>
      <w:r>
        <w:rPr>
          <w:u w:val="single"/>
          <w:lang w:eastAsia="en-US"/>
        </w:rPr>
        <w:t xml:space="preserve"> </w:t>
      </w:r>
      <w:r>
        <w:rPr>
          <w:lang w:eastAsia="en-US"/>
        </w:rPr>
        <w:t>_____________________________________________________________________________________</w:t>
      </w:r>
      <w:r>
        <w:rPr>
          <w:b/>
          <w:u w:val="single"/>
          <w:lang w:eastAsia="en-US"/>
        </w:rPr>
        <w:t xml:space="preserve"> </w:t>
      </w:r>
    </w:p>
    <w:p w14:paraId="7184767B">
      <w:pPr>
        <w:autoSpaceDE w:val="0"/>
        <w:autoSpaceDN w:val="0"/>
        <w:adjustRightInd w:val="0"/>
        <w:jc w:val="center"/>
        <w:rPr>
          <w:sz w:val="18"/>
          <w:szCs w:val="18"/>
          <w:lang w:eastAsia="en-US"/>
        </w:rPr>
      </w:pPr>
      <w:r>
        <w:rPr>
          <w:sz w:val="18"/>
          <w:szCs w:val="18"/>
          <w:lang w:eastAsia="en-US"/>
        </w:rPr>
        <w:t>(основания проведения земляных работ)</w:t>
      </w:r>
    </w:p>
    <w:p w14:paraId="3B146627">
      <w:pPr>
        <w:autoSpaceDE w:val="0"/>
        <w:autoSpaceDN w:val="0"/>
        <w:adjustRightInd w:val="0"/>
        <w:jc w:val="both"/>
        <w:rPr>
          <w:lang w:eastAsia="en-US"/>
        </w:rPr>
      </w:pPr>
      <w:r>
        <w:rPr>
          <w:lang w:eastAsia="en-US"/>
        </w:rPr>
        <w:t>с _________________  по_________________ года.</w:t>
      </w:r>
    </w:p>
    <w:p w14:paraId="4A16B6CE">
      <w:pPr>
        <w:autoSpaceDE w:val="0"/>
        <w:autoSpaceDN w:val="0"/>
        <w:adjustRightInd w:val="0"/>
        <w:jc w:val="both"/>
        <w:rPr>
          <w:lang w:eastAsia="en-US"/>
        </w:rPr>
      </w:pPr>
      <w:r>
        <w:rPr>
          <w:lang w:eastAsia="en-US"/>
        </w:rPr>
        <w:t>Вид работ: __________________________________________________________________________.</w:t>
      </w:r>
    </w:p>
    <w:p w14:paraId="45F83643">
      <w:pPr>
        <w:autoSpaceDE w:val="0"/>
        <w:autoSpaceDN w:val="0"/>
        <w:adjustRightInd w:val="0"/>
        <w:jc w:val="both"/>
        <w:rPr>
          <w:lang w:eastAsia="en-US"/>
        </w:rPr>
      </w:pPr>
      <w:r>
        <w:rPr>
          <w:lang w:eastAsia="en-US"/>
        </w:rPr>
        <w:t>Место осуществления земляных работ: ___________________________________________________</w:t>
      </w:r>
    </w:p>
    <w:p w14:paraId="3B4BE7DC">
      <w:pPr>
        <w:autoSpaceDE w:val="0"/>
        <w:autoSpaceDN w:val="0"/>
        <w:adjustRightInd w:val="0"/>
        <w:jc w:val="both"/>
        <w:rPr>
          <w:lang w:eastAsia="en-US"/>
        </w:rPr>
      </w:pPr>
      <w:r>
        <w:rPr>
          <w:lang w:eastAsia="en-US"/>
        </w:rPr>
        <w:t>_____________________________________________________________________________________</w:t>
      </w:r>
    </w:p>
    <w:p w14:paraId="792FE0A0">
      <w:pPr>
        <w:autoSpaceDE w:val="0"/>
        <w:autoSpaceDN w:val="0"/>
        <w:adjustRightInd w:val="0"/>
        <w:jc w:val="center"/>
        <w:rPr>
          <w:sz w:val="18"/>
          <w:szCs w:val="18"/>
          <w:lang w:eastAsia="en-US"/>
        </w:rPr>
      </w:pPr>
      <w:r>
        <w:rPr>
          <w:sz w:val="18"/>
          <w:szCs w:val="18"/>
          <w:lang w:eastAsia="en-US"/>
        </w:rPr>
        <w:t>название населенного пункта, улиц(ы), номер(а) дома (при отсутствии – местоположение земельного участка)</w:t>
      </w:r>
    </w:p>
    <w:p w14:paraId="2F22C725">
      <w:pPr>
        <w:autoSpaceDE w:val="0"/>
        <w:autoSpaceDN w:val="0"/>
        <w:adjustRightInd w:val="0"/>
        <w:ind w:firstLine="284"/>
        <w:rPr>
          <w:sz w:val="16"/>
          <w:szCs w:val="16"/>
          <w:lang w:eastAsia="en-US"/>
        </w:rPr>
      </w:pPr>
    </w:p>
    <w:p w14:paraId="6D7C7426">
      <w:pPr>
        <w:autoSpaceDE w:val="0"/>
        <w:autoSpaceDN w:val="0"/>
        <w:adjustRightInd w:val="0"/>
        <w:ind w:firstLine="284"/>
        <w:jc w:val="both"/>
        <w:rPr>
          <w:lang w:eastAsia="en-US"/>
        </w:rPr>
      </w:pPr>
      <w:r>
        <w:rPr>
          <w:lang w:eastAsia="en-US"/>
        </w:rPr>
        <w:t>Производство аварийно-восстановительных работ предполагает (не предполагает) ограничения движения транспорта.</w:t>
      </w:r>
    </w:p>
    <w:p w14:paraId="2016A7F8">
      <w:pPr>
        <w:autoSpaceDE w:val="0"/>
        <w:autoSpaceDN w:val="0"/>
        <w:adjustRightInd w:val="0"/>
        <w:jc w:val="both"/>
        <w:rPr>
          <w:sz w:val="16"/>
          <w:szCs w:val="16"/>
          <w:lang w:eastAsia="en-US"/>
        </w:rPr>
      </w:pPr>
    </w:p>
    <w:p w14:paraId="3F57DC6E">
      <w:pPr>
        <w:autoSpaceDE w:val="0"/>
        <w:autoSpaceDN w:val="0"/>
        <w:adjustRightInd w:val="0"/>
        <w:ind w:firstLine="284"/>
        <w:jc w:val="both"/>
        <w:rPr>
          <w:sz w:val="18"/>
          <w:szCs w:val="18"/>
          <w:lang w:eastAsia="en-US"/>
        </w:rPr>
      </w:pPr>
      <w:r>
        <w:rPr>
          <w:lang w:eastAsia="en-US"/>
        </w:rPr>
        <w:t>Особые условия ___________________________________________________________________.</w:t>
      </w:r>
      <w:r>
        <w:rPr>
          <w:sz w:val="18"/>
          <w:szCs w:val="18"/>
          <w:lang w:eastAsia="en-US"/>
        </w:rPr>
        <w:t xml:space="preserve"> </w:t>
      </w:r>
    </w:p>
    <w:p w14:paraId="6A34B740">
      <w:pPr>
        <w:autoSpaceDE w:val="0"/>
        <w:autoSpaceDN w:val="0"/>
        <w:adjustRightInd w:val="0"/>
        <w:jc w:val="center"/>
        <w:rPr>
          <w:sz w:val="18"/>
          <w:szCs w:val="18"/>
          <w:lang w:eastAsia="en-US"/>
        </w:rPr>
      </w:pPr>
      <w:r>
        <w:rPr>
          <w:sz w:val="18"/>
          <w:szCs w:val="18"/>
          <w:lang w:eastAsia="en-US"/>
        </w:rPr>
        <w:t xml:space="preserve">             (при наличии)</w:t>
      </w:r>
    </w:p>
    <w:p w14:paraId="1A0B33EB">
      <w:pPr>
        <w:autoSpaceDE w:val="0"/>
        <w:autoSpaceDN w:val="0"/>
        <w:adjustRightInd w:val="0"/>
        <w:jc w:val="center"/>
        <w:rPr>
          <w:sz w:val="18"/>
          <w:szCs w:val="18"/>
          <w:lang w:eastAsia="en-US"/>
        </w:rPr>
      </w:pPr>
    </w:p>
    <w:p w14:paraId="0F0AB438">
      <w:pPr>
        <w:autoSpaceDE w:val="0"/>
        <w:autoSpaceDN w:val="0"/>
        <w:adjustRightInd w:val="0"/>
        <w:jc w:val="center"/>
        <w:rPr>
          <w:sz w:val="18"/>
          <w:szCs w:val="18"/>
          <w:lang w:eastAsia="en-US"/>
        </w:rPr>
      </w:pPr>
    </w:p>
    <w:p w14:paraId="0442BAB3">
      <w:pPr>
        <w:autoSpaceDE w:val="0"/>
        <w:autoSpaceDN w:val="0"/>
        <w:adjustRightInd w:val="0"/>
        <w:jc w:val="center"/>
        <w:rPr>
          <w:sz w:val="18"/>
          <w:szCs w:val="18"/>
          <w:lang w:eastAsia="en-US"/>
        </w:rPr>
      </w:pPr>
    </w:p>
    <w:p w14:paraId="301943A4">
      <w:pPr>
        <w:tabs>
          <w:tab w:val="left" w:pos="6521"/>
        </w:tabs>
        <w:autoSpaceDE w:val="0"/>
        <w:autoSpaceDN w:val="0"/>
        <w:adjustRightInd w:val="0"/>
        <w:rPr>
          <w:sz w:val="18"/>
          <w:szCs w:val="18"/>
          <w:lang w:eastAsia="en-US"/>
        </w:rPr>
      </w:pPr>
      <w:r>
        <w:rPr>
          <w:sz w:val="18"/>
          <w:szCs w:val="18"/>
          <w:lang w:eastAsia="en-US"/>
        </w:rPr>
        <w:tab/>
      </w:r>
      <w:r>
        <w:rPr>
          <w:sz w:val="18"/>
          <w:szCs w:val="18"/>
          <w:lang w:eastAsia="en-US"/>
        </w:rPr>
        <w:t xml:space="preserve"> _________________________</w:t>
      </w:r>
    </w:p>
    <w:tbl>
      <w:tblPr>
        <w:tblStyle w:val="12"/>
        <w:tblW w:w="10992" w:type="dxa"/>
        <w:tblInd w:w="0" w:type="dxa"/>
        <w:tblLayout w:type="autofit"/>
        <w:tblCellMar>
          <w:top w:w="0" w:type="dxa"/>
          <w:left w:w="108" w:type="dxa"/>
          <w:bottom w:w="0" w:type="dxa"/>
          <w:right w:w="108" w:type="dxa"/>
        </w:tblCellMar>
      </w:tblPr>
      <w:tblGrid>
        <w:gridCol w:w="3888"/>
        <w:gridCol w:w="284"/>
        <w:gridCol w:w="2056"/>
        <w:gridCol w:w="2527"/>
        <w:gridCol w:w="2237"/>
      </w:tblGrid>
      <w:tr w14:paraId="61E109D9">
        <w:tblPrEx>
          <w:tblCellMar>
            <w:top w:w="0" w:type="dxa"/>
            <w:left w:w="108" w:type="dxa"/>
            <w:bottom w:w="0" w:type="dxa"/>
            <w:right w:w="108" w:type="dxa"/>
          </w:tblCellMar>
        </w:tblPrEx>
        <w:tc>
          <w:tcPr>
            <w:tcW w:w="3888" w:type="dxa"/>
            <w:tcBorders>
              <w:top w:val="single" w:color="auto" w:sz="4" w:space="0"/>
            </w:tcBorders>
          </w:tcPr>
          <w:p w14:paraId="63D09770">
            <w:pPr>
              <w:ind w:left="-85" w:right="-85"/>
              <w:jc w:val="center"/>
              <w:rPr>
                <w:sz w:val="18"/>
                <w:szCs w:val="18"/>
                <w:lang w:eastAsia="en-US"/>
              </w:rPr>
            </w:pPr>
            <w:r>
              <w:rPr>
                <w:sz w:val="18"/>
                <w:szCs w:val="18"/>
                <w:lang w:eastAsia="en-US"/>
              </w:rPr>
              <w:t xml:space="preserve"> Уполномоченное должностное лицо</w:t>
            </w:r>
          </w:p>
        </w:tc>
        <w:tc>
          <w:tcPr>
            <w:tcW w:w="284" w:type="dxa"/>
          </w:tcPr>
          <w:p w14:paraId="33EDDACC">
            <w:pPr>
              <w:ind w:left="-85" w:right="-85"/>
              <w:jc w:val="center"/>
              <w:rPr>
                <w:sz w:val="18"/>
                <w:szCs w:val="18"/>
                <w:lang w:eastAsia="en-US"/>
              </w:rPr>
            </w:pPr>
          </w:p>
        </w:tc>
        <w:tc>
          <w:tcPr>
            <w:tcW w:w="2056" w:type="dxa"/>
            <w:tcBorders>
              <w:top w:val="single" w:color="auto" w:sz="4" w:space="0"/>
            </w:tcBorders>
          </w:tcPr>
          <w:p w14:paraId="64707613">
            <w:pPr>
              <w:ind w:left="-85" w:right="-85"/>
              <w:jc w:val="center"/>
              <w:rPr>
                <w:sz w:val="18"/>
                <w:szCs w:val="18"/>
                <w:lang w:eastAsia="en-US"/>
              </w:rPr>
            </w:pPr>
            <w:r>
              <w:rPr>
                <w:sz w:val="18"/>
                <w:szCs w:val="18"/>
                <w:lang w:eastAsia="en-US"/>
              </w:rPr>
              <w:t>(подпись)</w:t>
            </w:r>
          </w:p>
        </w:tc>
        <w:tc>
          <w:tcPr>
            <w:tcW w:w="2527" w:type="dxa"/>
          </w:tcPr>
          <w:p w14:paraId="0472E63F">
            <w:pPr>
              <w:ind w:left="-85" w:right="-85"/>
              <w:jc w:val="center"/>
              <w:rPr>
                <w:sz w:val="18"/>
                <w:szCs w:val="18"/>
                <w:lang w:eastAsia="en-US"/>
              </w:rPr>
            </w:pPr>
            <w:r>
              <w:rPr>
                <w:sz w:val="18"/>
                <w:szCs w:val="18"/>
                <w:lang w:eastAsia="en-US"/>
              </w:rPr>
              <w:t xml:space="preserve">                 И.О.Ф.</w:t>
            </w:r>
          </w:p>
        </w:tc>
        <w:tc>
          <w:tcPr>
            <w:tcW w:w="2237" w:type="dxa"/>
          </w:tcPr>
          <w:p w14:paraId="7653192F">
            <w:pPr>
              <w:ind w:left="-85" w:right="-85"/>
              <w:jc w:val="center"/>
              <w:rPr>
                <w:sz w:val="18"/>
                <w:szCs w:val="18"/>
                <w:lang w:eastAsia="en-US"/>
              </w:rPr>
            </w:pPr>
          </w:p>
        </w:tc>
      </w:tr>
    </w:tbl>
    <w:p w14:paraId="3A54728F">
      <w:pPr>
        <w:ind w:firstLine="567"/>
        <w:jc w:val="both"/>
        <w:outlineLvl w:val="2"/>
        <w:rPr>
          <w:b/>
          <w:bCs/>
          <w:color w:val="00B050"/>
        </w:rPr>
      </w:pPr>
    </w:p>
    <w:p w14:paraId="1DA630A5">
      <w:pPr>
        <w:ind w:left="5245"/>
        <w:rPr>
          <w:rFonts w:cs="Arial"/>
          <w:color w:val="00B050"/>
          <w:sz w:val="22"/>
          <w:szCs w:val="22"/>
        </w:rPr>
      </w:pPr>
    </w:p>
    <w:p w14:paraId="632D6FF5">
      <w:pPr>
        <w:ind w:left="5245"/>
        <w:rPr>
          <w:rFonts w:cs="Arial"/>
          <w:color w:val="00B050"/>
          <w:sz w:val="22"/>
          <w:szCs w:val="22"/>
        </w:rPr>
      </w:pPr>
    </w:p>
    <w:p w14:paraId="2166D983">
      <w:pPr>
        <w:ind w:left="5245"/>
        <w:rPr>
          <w:rFonts w:cs="Arial"/>
          <w:color w:val="00B050"/>
          <w:sz w:val="22"/>
          <w:szCs w:val="22"/>
        </w:rPr>
      </w:pPr>
    </w:p>
    <w:p w14:paraId="780D844F">
      <w:pPr>
        <w:ind w:left="5245"/>
        <w:rPr>
          <w:rFonts w:cs="Arial"/>
          <w:color w:val="00B050"/>
          <w:sz w:val="22"/>
          <w:szCs w:val="22"/>
        </w:rPr>
      </w:pPr>
    </w:p>
    <w:p w14:paraId="7C43FA12">
      <w:pPr>
        <w:ind w:left="5245"/>
        <w:rPr>
          <w:rFonts w:cs="Arial"/>
          <w:color w:val="00B050"/>
          <w:sz w:val="22"/>
          <w:szCs w:val="22"/>
        </w:rPr>
      </w:pPr>
    </w:p>
    <w:p w14:paraId="420F56BF">
      <w:pPr>
        <w:ind w:left="5245"/>
        <w:rPr>
          <w:rFonts w:cs="Arial"/>
          <w:color w:val="00B050"/>
          <w:sz w:val="22"/>
          <w:szCs w:val="22"/>
        </w:rPr>
      </w:pPr>
    </w:p>
    <w:p w14:paraId="379421DC">
      <w:pPr>
        <w:ind w:left="5245"/>
        <w:rPr>
          <w:rFonts w:cs="Arial"/>
          <w:color w:val="00B050"/>
          <w:sz w:val="22"/>
          <w:szCs w:val="22"/>
        </w:rPr>
      </w:pPr>
    </w:p>
    <w:p w14:paraId="069D44C7">
      <w:pPr>
        <w:ind w:left="5245"/>
        <w:rPr>
          <w:rFonts w:cs="Arial"/>
          <w:color w:val="00B050"/>
          <w:sz w:val="22"/>
          <w:szCs w:val="22"/>
        </w:rPr>
      </w:pPr>
    </w:p>
    <w:p w14:paraId="74CCA052">
      <w:pPr>
        <w:ind w:left="5245"/>
        <w:rPr>
          <w:rFonts w:cs="Arial"/>
          <w:color w:val="00B050"/>
          <w:sz w:val="22"/>
          <w:szCs w:val="22"/>
        </w:rPr>
      </w:pPr>
    </w:p>
    <w:p w14:paraId="1C8F206C">
      <w:pPr>
        <w:ind w:left="5245"/>
        <w:rPr>
          <w:rFonts w:cs="Arial"/>
          <w:color w:val="00B050"/>
          <w:sz w:val="22"/>
          <w:szCs w:val="22"/>
        </w:rPr>
      </w:pPr>
    </w:p>
    <w:p w14:paraId="07FB5E15">
      <w:pPr>
        <w:ind w:left="5245"/>
        <w:rPr>
          <w:rFonts w:cs="Arial"/>
          <w:color w:val="00B050"/>
          <w:sz w:val="22"/>
          <w:szCs w:val="22"/>
        </w:rPr>
      </w:pPr>
    </w:p>
    <w:p w14:paraId="41324F93">
      <w:pPr>
        <w:ind w:left="5245"/>
        <w:rPr>
          <w:rFonts w:cs="Arial"/>
          <w:color w:val="00B050"/>
          <w:sz w:val="22"/>
          <w:szCs w:val="22"/>
        </w:rPr>
      </w:pPr>
    </w:p>
    <w:p w14:paraId="7234D73F">
      <w:pPr>
        <w:ind w:left="5245"/>
        <w:rPr>
          <w:rFonts w:cs="Arial"/>
          <w:color w:val="00B050"/>
          <w:sz w:val="22"/>
          <w:szCs w:val="22"/>
        </w:rPr>
      </w:pPr>
    </w:p>
    <w:p w14:paraId="7EB73B8B">
      <w:pPr>
        <w:ind w:left="5245"/>
        <w:rPr>
          <w:rFonts w:cs="Arial"/>
          <w:color w:val="00B050"/>
          <w:sz w:val="22"/>
          <w:szCs w:val="22"/>
        </w:rPr>
      </w:pPr>
    </w:p>
    <w:p w14:paraId="289A14A3">
      <w:pPr>
        <w:ind w:left="5245"/>
        <w:rPr>
          <w:rFonts w:cs="Arial"/>
          <w:color w:val="00B050"/>
          <w:sz w:val="22"/>
          <w:szCs w:val="22"/>
        </w:rPr>
      </w:pPr>
    </w:p>
    <w:p w14:paraId="34A520A0">
      <w:pPr>
        <w:ind w:left="5245"/>
        <w:rPr>
          <w:rFonts w:cs="Arial"/>
          <w:color w:val="00B050"/>
          <w:sz w:val="22"/>
          <w:szCs w:val="22"/>
        </w:rPr>
      </w:pPr>
    </w:p>
    <w:p w14:paraId="2F4FF7B2">
      <w:pPr>
        <w:ind w:left="5245"/>
        <w:rPr>
          <w:rFonts w:cs="Arial"/>
          <w:sz w:val="22"/>
          <w:szCs w:val="22"/>
        </w:rPr>
      </w:pPr>
      <w:r>
        <w:rPr>
          <w:rFonts w:cs="Arial"/>
          <w:sz w:val="22"/>
          <w:szCs w:val="22"/>
        </w:rPr>
        <w:t>Приложение № 7</w:t>
      </w:r>
    </w:p>
    <w:p w14:paraId="5E3F4C30">
      <w:pPr>
        <w:widowControl w:val="0"/>
        <w:tabs>
          <w:tab w:val="left" w:pos="10915"/>
        </w:tabs>
        <w:ind w:left="5245"/>
        <w:jc w:val="both"/>
        <w:rPr>
          <w:rFonts w:cs="Arial"/>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46564B4D">
      <w:pPr>
        <w:ind w:firstLine="567"/>
        <w:jc w:val="center"/>
        <w:outlineLvl w:val="2"/>
        <w:rPr>
          <w:b/>
          <w:bCs/>
        </w:rPr>
      </w:pPr>
    </w:p>
    <w:p w14:paraId="1D77CCCC">
      <w:pPr>
        <w:jc w:val="center"/>
        <w:rPr>
          <w:rFonts w:eastAsia="Calibri"/>
          <w:b/>
          <w:bCs/>
          <w:sz w:val="20"/>
          <w:szCs w:val="20"/>
          <w:lang w:eastAsia="en-US"/>
        </w:rPr>
      </w:pPr>
      <w:r>
        <w:rPr>
          <w:rFonts w:eastAsia="Calibri"/>
          <w:bCs/>
          <w:lang w:eastAsia="en-US"/>
        </w:rPr>
        <w:t xml:space="preserve">                                                                                       </w:t>
      </w:r>
      <w:r>
        <w:rPr>
          <w:rFonts w:eastAsia="Calibri"/>
          <w:b/>
          <w:bCs/>
          <w:sz w:val="20"/>
          <w:szCs w:val="20"/>
          <w:lang w:eastAsia="en-US"/>
        </w:rPr>
        <w:t>ФОРМА</w:t>
      </w:r>
    </w:p>
    <w:tbl>
      <w:tblPr>
        <w:tblStyle w:val="42"/>
        <w:tblW w:w="0" w:type="auto"/>
        <w:tblInd w:w="5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8"/>
      </w:tblGrid>
      <w:tr w14:paraId="568B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8" w:type="dxa"/>
          </w:tcPr>
          <w:p w14:paraId="63E12F25">
            <w:pPr>
              <w:rPr>
                <w:rFonts w:eastAsia="Calibri"/>
                <w:bCs/>
                <w:lang w:eastAsia="en-US"/>
              </w:rPr>
            </w:pPr>
          </w:p>
          <w:p w14:paraId="261DEBCF">
            <w:pPr>
              <w:rPr>
                <w:rFonts w:eastAsia="Calibri"/>
                <w:bCs/>
                <w:lang w:eastAsia="en-US"/>
              </w:rPr>
            </w:pPr>
            <w:r>
              <w:rPr>
                <w:rFonts w:eastAsia="Calibri"/>
                <w:bCs/>
                <w:lang w:eastAsia="en-US"/>
              </w:rPr>
              <w:t>Главе муниципального образования «Монастырщинский муниципальный округ» Смоленской области                                                          от ______________________________________</w:t>
            </w:r>
          </w:p>
          <w:p w14:paraId="38B8601B">
            <w:pPr>
              <w:jc w:val="center"/>
              <w:rPr>
                <w:rFonts w:eastAsia="Calibri"/>
                <w:bCs/>
                <w:sz w:val="18"/>
                <w:szCs w:val="18"/>
                <w:lang w:eastAsia="en-US"/>
              </w:rPr>
            </w:pPr>
            <w:r>
              <w:rPr>
                <w:rFonts w:eastAsia="Calibri"/>
                <w:bCs/>
                <w:sz w:val="18"/>
                <w:szCs w:val="18"/>
                <w:lang w:eastAsia="en-US"/>
              </w:rPr>
              <w:t>(для юридических лиц - наименование заявителя</w:t>
            </w:r>
          </w:p>
          <w:p w14:paraId="390DAAF8">
            <w:pPr>
              <w:rPr>
                <w:rFonts w:eastAsia="Calibri"/>
                <w:bCs/>
                <w:lang w:eastAsia="en-US"/>
              </w:rPr>
            </w:pPr>
            <w:r>
              <w:rPr>
                <w:rFonts w:eastAsia="Calibri"/>
                <w:bCs/>
                <w:lang w:eastAsia="en-US"/>
              </w:rPr>
              <w:t>________________________________________</w:t>
            </w:r>
          </w:p>
          <w:p w14:paraId="7C29E675">
            <w:pPr>
              <w:jc w:val="center"/>
              <w:rPr>
                <w:rFonts w:eastAsia="Calibri"/>
                <w:bCs/>
                <w:lang w:eastAsia="en-US"/>
              </w:rPr>
            </w:pPr>
            <w:r>
              <w:rPr>
                <w:rFonts w:eastAsia="Calibri"/>
                <w:bCs/>
                <w:sz w:val="18"/>
                <w:szCs w:val="18"/>
                <w:lang w:eastAsia="en-US"/>
              </w:rPr>
              <w:t>местонахождение (юридический адрес), ОГРН</w:t>
            </w:r>
            <w:r>
              <w:rPr>
                <w:rFonts w:eastAsia="Calibri"/>
                <w:bCs/>
                <w:lang w:eastAsia="en-US"/>
              </w:rPr>
              <w:t>,</w:t>
            </w:r>
          </w:p>
          <w:p w14:paraId="1A5CE7B0">
            <w:pPr>
              <w:rPr>
                <w:rFonts w:eastAsia="Calibri"/>
                <w:bCs/>
                <w:lang w:eastAsia="en-US"/>
              </w:rPr>
            </w:pPr>
            <w:r>
              <w:rPr>
                <w:rFonts w:eastAsia="Calibri"/>
                <w:bCs/>
                <w:lang w:eastAsia="en-US"/>
              </w:rPr>
              <w:t>________________________________________</w:t>
            </w:r>
          </w:p>
          <w:p w14:paraId="17BDBAC4">
            <w:pPr>
              <w:jc w:val="center"/>
              <w:rPr>
                <w:rFonts w:eastAsia="Calibri"/>
                <w:bCs/>
                <w:sz w:val="18"/>
                <w:szCs w:val="18"/>
                <w:lang w:eastAsia="en-US"/>
              </w:rPr>
            </w:pPr>
            <w:r>
              <w:rPr>
                <w:rFonts w:eastAsia="Calibri"/>
                <w:bCs/>
                <w:sz w:val="18"/>
                <w:szCs w:val="18"/>
                <w:lang w:eastAsia="en-US"/>
              </w:rPr>
              <w:t>почтовый адрес, адрес электронной почты, телефон)</w:t>
            </w:r>
          </w:p>
          <w:p w14:paraId="31886363">
            <w:pPr>
              <w:jc w:val="center"/>
              <w:rPr>
                <w:rFonts w:eastAsia="Calibri"/>
                <w:bCs/>
                <w:lang w:eastAsia="en-US"/>
              </w:rPr>
            </w:pPr>
            <w:r>
              <w:rPr>
                <w:rFonts w:eastAsia="Calibri"/>
                <w:bCs/>
                <w:lang w:eastAsia="en-US"/>
              </w:rPr>
              <w:t xml:space="preserve">_______________________________________                                                                                                           </w:t>
            </w:r>
            <w:r>
              <w:rPr>
                <w:rFonts w:eastAsia="Calibri"/>
                <w:bCs/>
                <w:sz w:val="18"/>
                <w:szCs w:val="18"/>
                <w:lang w:eastAsia="en-US"/>
              </w:rPr>
              <w:t>(для физических лиц - Ф.И.О., адрес места жительства)</w:t>
            </w:r>
          </w:p>
          <w:p w14:paraId="261DE3B9">
            <w:pPr>
              <w:rPr>
                <w:rFonts w:eastAsia="Calibri"/>
                <w:bCs/>
                <w:lang w:eastAsia="en-US"/>
              </w:rPr>
            </w:pPr>
            <w:r>
              <w:rPr>
                <w:rFonts w:eastAsia="Calibri"/>
                <w:bCs/>
                <w:lang w:eastAsia="en-US"/>
              </w:rPr>
              <w:t>________________________________________</w:t>
            </w:r>
          </w:p>
          <w:p w14:paraId="0CC1F8E3">
            <w:pPr>
              <w:jc w:val="center"/>
              <w:rPr>
                <w:rFonts w:eastAsia="Calibri"/>
                <w:bCs/>
                <w:sz w:val="18"/>
                <w:szCs w:val="18"/>
                <w:lang w:eastAsia="en-US"/>
              </w:rPr>
            </w:pPr>
            <w:r>
              <w:rPr>
                <w:rFonts w:eastAsia="Calibri"/>
                <w:bCs/>
                <w:sz w:val="18"/>
                <w:szCs w:val="18"/>
                <w:lang w:eastAsia="en-US"/>
              </w:rPr>
              <w:t>(для индивидуальных предпринимателей - Ф.И.О.,</w:t>
            </w:r>
          </w:p>
          <w:p w14:paraId="2ADAF1D6">
            <w:pPr>
              <w:rPr>
                <w:rFonts w:eastAsia="Calibri"/>
                <w:bCs/>
                <w:lang w:eastAsia="en-US"/>
              </w:rPr>
            </w:pPr>
            <w:r>
              <w:rPr>
                <w:rFonts w:eastAsia="Calibri"/>
                <w:bCs/>
                <w:lang w:eastAsia="en-US"/>
              </w:rPr>
              <w:t>________________________________________</w:t>
            </w:r>
          </w:p>
          <w:p w14:paraId="7C17E420">
            <w:pPr>
              <w:jc w:val="center"/>
              <w:rPr>
                <w:rFonts w:eastAsia="Calibri"/>
                <w:bCs/>
                <w:lang w:eastAsia="en-US"/>
              </w:rPr>
            </w:pPr>
            <w:r>
              <w:rPr>
                <w:rFonts w:eastAsia="Calibri"/>
                <w:bCs/>
                <w:sz w:val="18"/>
                <w:szCs w:val="18"/>
                <w:lang w:eastAsia="en-US"/>
              </w:rPr>
              <w:t>адрес места жительства, ОГРНИП, адрес электронной</w:t>
            </w:r>
            <w:r>
              <w:rPr>
                <w:rFonts w:eastAsia="Calibri"/>
                <w:bCs/>
                <w:lang w:eastAsia="en-US"/>
              </w:rPr>
              <w:t xml:space="preserve">   ________________________________________</w:t>
            </w:r>
          </w:p>
          <w:p w14:paraId="33321EB6">
            <w:pPr>
              <w:jc w:val="center"/>
              <w:rPr>
                <w:rFonts w:ascii="Calibri" w:hAnsi="Calibri" w:eastAsia="Calibri"/>
                <w:bCs/>
                <w:sz w:val="18"/>
                <w:szCs w:val="18"/>
                <w:lang w:eastAsia="en-US"/>
              </w:rPr>
            </w:pPr>
            <w:r>
              <w:rPr>
                <w:rFonts w:eastAsia="Calibri"/>
                <w:bCs/>
                <w:sz w:val="18"/>
                <w:szCs w:val="18"/>
                <w:lang w:eastAsia="en-US"/>
              </w:rPr>
              <w:t>почты, телефон)</w:t>
            </w:r>
          </w:p>
        </w:tc>
      </w:tr>
    </w:tbl>
    <w:p w14:paraId="3DB1D559">
      <w:pPr>
        <w:jc w:val="right"/>
        <w:rPr>
          <w:rFonts w:ascii="Calibri" w:hAnsi="Calibri" w:eastAsia="Calibri"/>
          <w:bCs/>
          <w:color w:val="00B050"/>
          <w:sz w:val="28"/>
          <w:szCs w:val="28"/>
          <w:lang w:eastAsia="en-US"/>
        </w:rPr>
      </w:pPr>
    </w:p>
    <w:p w14:paraId="108B31E7">
      <w:pPr>
        <w:pStyle w:val="41"/>
        <w:jc w:val="center"/>
        <w:rPr>
          <w:b/>
          <w:sz w:val="24"/>
          <w:szCs w:val="24"/>
        </w:rPr>
      </w:pPr>
      <w:r>
        <w:rPr>
          <w:rFonts w:ascii="Times New Roman" w:hAnsi="Times New Roman"/>
          <w:b/>
          <w:sz w:val="24"/>
          <w:szCs w:val="24"/>
        </w:rPr>
        <w:t>ЗАЯВЛЕНИЕ</w:t>
      </w:r>
    </w:p>
    <w:p w14:paraId="6AF7A5FB">
      <w:pPr>
        <w:autoSpaceDE w:val="0"/>
        <w:autoSpaceDN w:val="0"/>
        <w:adjustRightInd w:val="0"/>
        <w:ind w:firstLine="567"/>
        <w:jc w:val="center"/>
        <w:outlineLvl w:val="2"/>
        <w:rPr>
          <w:b/>
          <w:bCs/>
        </w:rPr>
      </w:pPr>
      <w:r>
        <w:rPr>
          <w:b/>
          <w:bCs/>
        </w:rPr>
        <w:t>о продлении разрешения на осуществление земляных работ</w:t>
      </w:r>
    </w:p>
    <w:p w14:paraId="4E75DD87">
      <w:pPr>
        <w:ind w:firstLine="284"/>
        <w:jc w:val="center"/>
        <w:rPr>
          <w:sz w:val="16"/>
          <w:szCs w:val="16"/>
        </w:rPr>
      </w:pPr>
    </w:p>
    <w:p w14:paraId="3F132C0A">
      <w:pPr>
        <w:ind w:firstLine="284"/>
        <w:jc w:val="center"/>
        <w:rPr>
          <w:sz w:val="20"/>
          <w:szCs w:val="20"/>
        </w:rPr>
      </w:pPr>
      <w:r>
        <w:t>Прошу продлить срок действия  разрешения  № ___  от  ________ на производство земляных работ ______________________________________________________________________________</w:t>
      </w:r>
      <w:r>
        <w:rPr>
          <w:sz w:val="26"/>
          <w:szCs w:val="26"/>
        </w:rPr>
        <w:tab/>
      </w:r>
      <w:r>
        <w:rPr>
          <w:sz w:val="18"/>
          <w:szCs w:val="18"/>
        </w:rPr>
        <w:t>(вид и место работ)</w:t>
      </w:r>
    </w:p>
    <w:p w14:paraId="241FF8D6">
      <w:r>
        <w:t>____________________________________________________________________________________</w:t>
      </w:r>
      <w:r>
        <w:tab/>
      </w:r>
      <w:r>
        <w:tab/>
      </w:r>
      <w:r>
        <w:tab/>
      </w:r>
      <w:r>
        <w:tab/>
      </w:r>
      <w:r>
        <w:tab/>
      </w:r>
      <w:r>
        <w:tab/>
      </w:r>
      <w:r>
        <w:tab/>
      </w:r>
      <w:r>
        <w:t xml:space="preserve"> </w:t>
      </w:r>
    </w:p>
    <w:p w14:paraId="451FB31C">
      <w:r>
        <w:t>до _________________.</w:t>
      </w:r>
    </w:p>
    <w:p w14:paraId="05DE82A5">
      <w:pPr>
        <w:rPr>
          <w:sz w:val="16"/>
          <w:szCs w:val="16"/>
        </w:rPr>
      </w:pPr>
    </w:p>
    <w:p w14:paraId="2A828333">
      <w:pPr>
        <w:ind w:firstLine="426"/>
      </w:pPr>
      <w:r>
        <w:t xml:space="preserve">Ответственный за производство работ от заказчика _____________________________________ </w:t>
      </w:r>
    </w:p>
    <w:p w14:paraId="74287B0C">
      <w:pPr>
        <w:jc w:val="center"/>
        <w:rPr>
          <w:sz w:val="20"/>
          <w:szCs w:val="20"/>
        </w:rPr>
      </w:pPr>
      <w:r>
        <w:t>_____________________________________________________________________________________</w:t>
      </w:r>
      <w:r>
        <w:rPr>
          <w:sz w:val="26"/>
          <w:szCs w:val="26"/>
        </w:rPr>
        <w:tab/>
      </w:r>
      <w:r>
        <w:rPr>
          <w:sz w:val="26"/>
          <w:szCs w:val="26"/>
        </w:rPr>
        <w:tab/>
      </w:r>
      <w:r>
        <w:rPr>
          <w:sz w:val="26"/>
          <w:szCs w:val="26"/>
        </w:rPr>
        <w:tab/>
      </w:r>
      <w:r>
        <w:rPr>
          <w:sz w:val="26"/>
          <w:szCs w:val="26"/>
        </w:rPr>
        <w:tab/>
      </w:r>
      <w:r>
        <w:rPr>
          <w:sz w:val="18"/>
          <w:szCs w:val="18"/>
        </w:rPr>
        <w:t>(фамилия, имя, отчество, должность, телефон)</w:t>
      </w:r>
    </w:p>
    <w:p w14:paraId="2C302473">
      <w:pPr>
        <w:rPr>
          <w:sz w:val="16"/>
          <w:szCs w:val="16"/>
        </w:rPr>
      </w:pPr>
    </w:p>
    <w:p w14:paraId="63CFDF7D">
      <w:pPr>
        <w:ind w:firstLine="426"/>
      </w:pPr>
      <w:r>
        <w:t>Ответственный за производство работ от подрядной организации ________________________</w:t>
      </w:r>
    </w:p>
    <w:p w14:paraId="37C79C0A">
      <w:pPr>
        <w:jc w:val="center"/>
        <w:rPr>
          <w:sz w:val="20"/>
          <w:szCs w:val="20"/>
        </w:rPr>
      </w:pPr>
      <w:r>
        <w:t>____________________________________________________________________________________</w:t>
      </w:r>
      <w:r>
        <w:tab/>
      </w:r>
      <w:r>
        <w:rPr>
          <w:sz w:val="26"/>
          <w:szCs w:val="26"/>
        </w:rPr>
        <w:tab/>
      </w:r>
      <w:r>
        <w:rPr>
          <w:sz w:val="26"/>
          <w:szCs w:val="26"/>
        </w:rPr>
        <w:tab/>
      </w:r>
      <w:r>
        <w:rPr>
          <w:sz w:val="26"/>
          <w:szCs w:val="26"/>
        </w:rPr>
        <w:tab/>
      </w:r>
      <w:r>
        <w:rPr>
          <w:sz w:val="18"/>
          <w:szCs w:val="18"/>
        </w:rPr>
        <w:t>(фамилия, имя, отчество, должность, телефон)</w:t>
      </w:r>
    </w:p>
    <w:p w14:paraId="337A9031">
      <w:pPr>
        <w:rPr>
          <w:b/>
          <w:sz w:val="16"/>
          <w:szCs w:val="16"/>
        </w:rPr>
      </w:pPr>
    </w:p>
    <w:p w14:paraId="7C147B52">
      <w:pPr>
        <w:jc w:val="both"/>
        <w:rPr>
          <w:b/>
          <w:sz w:val="22"/>
          <w:szCs w:val="22"/>
        </w:rPr>
      </w:pPr>
      <w:r>
        <w:rPr>
          <w:b/>
          <w:sz w:val="22"/>
          <w:szCs w:val="22"/>
        </w:rPr>
        <w:t>ВОССТАНОВЛЕНИЕ НАРУШЕННОГО БЛАГОУСТРОЙСТВА В УСТАНОВЛЕННЫЕ В РАЗРЕШЕНИИ СРОКИ ГАРАНТИРУЮ.</w:t>
      </w:r>
    </w:p>
    <w:p w14:paraId="0DF92C77">
      <w:pPr>
        <w:autoSpaceDE w:val="0"/>
        <w:autoSpaceDN w:val="0"/>
        <w:adjustRightInd w:val="0"/>
        <w:ind w:firstLine="426"/>
        <w:jc w:val="both"/>
      </w:pPr>
      <w:r>
        <w:t xml:space="preserve">Приложение: </w:t>
      </w:r>
    </w:p>
    <w:p w14:paraId="64EF2CAB">
      <w:pPr>
        <w:autoSpaceDE w:val="0"/>
        <w:autoSpaceDN w:val="0"/>
        <w:adjustRightInd w:val="0"/>
        <w:ind w:firstLine="426"/>
        <w:jc w:val="both"/>
      </w:pPr>
      <w:r>
        <w:t xml:space="preserve">1)  разрешение № ______  от  ______________;  </w:t>
      </w:r>
    </w:p>
    <w:p w14:paraId="7786D204">
      <w:pPr>
        <w:autoSpaceDE w:val="0"/>
        <w:autoSpaceDN w:val="0"/>
        <w:adjustRightInd w:val="0"/>
        <w:ind w:firstLine="426"/>
        <w:jc w:val="both"/>
      </w:pPr>
      <w:r>
        <w:t xml:space="preserve">2) рабочий чертеж на проводимые работы с указанием выполненных и незавершенных объемов  работ; </w:t>
      </w:r>
    </w:p>
    <w:p w14:paraId="198FDA40">
      <w:pPr>
        <w:autoSpaceDE w:val="0"/>
        <w:autoSpaceDN w:val="0"/>
        <w:adjustRightInd w:val="0"/>
        <w:ind w:firstLine="426"/>
        <w:jc w:val="both"/>
      </w:pPr>
      <w:r>
        <w:t>3)  календарный график производства работ.</w:t>
      </w:r>
    </w:p>
    <w:p w14:paraId="0D197201">
      <w:pPr>
        <w:pStyle w:val="196"/>
        <w:rPr>
          <w:rFonts w:ascii="Times New Roman" w:hAnsi="Times New Roman" w:cs="Times New Roman"/>
          <w:sz w:val="24"/>
          <w:szCs w:val="24"/>
        </w:rPr>
      </w:pPr>
    </w:p>
    <w:p w14:paraId="02124E8D">
      <w:pPr>
        <w:pStyle w:val="196"/>
        <w:rPr>
          <w:rFonts w:ascii="Times New Roman" w:hAnsi="Times New Roman" w:cs="Times New Roman"/>
          <w:sz w:val="26"/>
          <w:szCs w:val="26"/>
        </w:rPr>
      </w:pPr>
      <w:r>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14:paraId="6C9F9FB6">
      <w:pPr>
        <w:pStyle w:val="196"/>
        <w:rPr>
          <w:rFonts w:ascii="Times New Roman" w:hAnsi="Times New Roman" w:cs="Times New Roman"/>
          <w:sz w:val="18"/>
          <w:szCs w:val="18"/>
        </w:rPr>
      </w:pPr>
      <w:r>
        <w:rPr>
          <w:rFonts w:ascii="Times New Roman" w:hAnsi="Times New Roman" w:cs="Times New Roman"/>
          <w:sz w:val="18"/>
          <w:szCs w:val="18"/>
        </w:rPr>
        <w:t xml:space="preserve">                                    фамилия, имя, отчество (для граждан); фамилия, имя,                                                   подпись</w:t>
      </w:r>
    </w:p>
    <w:p w14:paraId="6151D8FF">
      <w:pPr>
        <w:pStyle w:val="196"/>
        <w:rPr>
          <w:rFonts w:ascii="Times New Roman" w:hAnsi="Times New Roman" w:cs="Times New Roman"/>
        </w:rPr>
      </w:pPr>
      <w:r>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14:paraId="0414A0F6">
      <w:pPr>
        <w:jc w:val="both"/>
        <w:outlineLvl w:val="2"/>
        <w:rPr>
          <w:b/>
          <w:bCs/>
        </w:rPr>
      </w:pPr>
    </w:p>
    <w:p w14:paraId="64566A8E">
      <w:pPr>
        <w:jc w:val="both"/>
        <w:outlineLvl w:val="2"/>
        <w:rPr>
          <w:b/>
          <w:bCs/>
        </w:rPr>
      </w:pPr>
      <w:r>
        <w:rPr>
          <w:bCs/>
        </w:rPr>
        <w:t>«_____»</w:t>
      </w:r>
      <w:r>
        <w:rPr>
          <w:b/>
          <w:bCs/>
        </w:rPr>
        <w:t>________________</w:t>
      </w:r>
      <w:r>
        <w:rPr>
          <w:bCs/>
        </w:rPr>
        <w:t>20____ г.</w:t>
      </w:r>
    </w:p>
    <w:p w14:paraId="4D22AB95">
      <w:pPr>
        <w:ind w:left="5245"/>
        <w:rPr>
          <w:rFonts w:cs="Arial"/>
          <w:sz w:val="22"/>
          <w:szCs w:val="22"/>
        </w:rPr>
      </w:pPr>
      <w:r>
        <w:rPr>
          <w:rFonts w:cs="Arial"/>
          <w:sz w:val="22"/>
          <w:szCs w:val="22"/>
        </w:rPr>
        <w:t>Приложение № 8</w:t>
      </w:r>
    </w:p>
    <w:p w14:paraId="0576C56C">
      <w:pPr>
        <w:widowControl w:val="0"/>
        <w:tabs>
          <w:tab w:val="left" w:pos="10915"/>
        </w:tabs>
        <w:ind w:left="5245"/>
        <w:jc w:val="both"/>
        <w:rPr>
          <w:rFonts w:cs="Arial"/>
          <w:sz w:val="22"/>
          <w:szCs w:val="22"/>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7B10748D">
      <w:pPr>
        <w:jc w:val="center"/>
        <w:rPr>
          <w:rFonts w:eastAsia="Calibri"/>
          <w:lang w:eastAsia="en-US"/>
        </w:rPr>
      </w:pPr>
      <w:r>
        <w:rPr>
          <w:rFonts w:eastAsia="Calibri"/>
          <w:lang w:eastAsia="en-US"/>
        </w:rPr>
        <w:t xml:space="preserve">                                                                                </w:t>
      </w:r>
    </w:p>
    <w:p w14:paraId="1C33175F">
      <w:pPr>
        <w:jc w:val="center"/>
        <w:rPr>
          <w:rFonts w:eastAsia="Calibri"/>
          <w:b/>
          <w:sz w:val="20"/>
          <w:szCs w:val="20"/>
          <w:lang w:eastAsia="en-US"/>
        </w:rPr>
      </w:pPr>
      <w:r>
        <w:rPr>
          <w:rFonts w:eastAsia="Calibri"/>
          <w:lang w:eastAsia="en-US"/>
        </w:rPr>
        <w:t xml:space="preserve">                                                                    </w:t>
      </w:r>
      <w:r>
        <w:rPr>
          <w:rFonts w:eastAsia="Calibri"/>
          <w:b/>
          <w:color w:val="808080" w:themeColor="background1" w:themeShade="80"/>
          <w:sz w:val="20"/>
          <w:szCs w:val="20"/>
          <w:lang w:eastAsia="en-US"/>
        </w:rPr>
        <w:t>ФОРМА</w:t>
      </w:r>
    </w:p>
    <w:p w14:paraId="7005731F">
      <w:pPr>
        <w:spacing w:after="200" w:line="276" w:lineRule="auto"/>
        <w:jc w:val="right"/>
        <w:rPr>
          <w:rFonts w:eastAsia="Tahoma"/>
          <w:lang w:eastAsia="en-US" w:bidi="ru-RU"/>
        </w:rPr>
      </w:pPr>
      <w:r>
        <w:rPr>
          <w:rFonts w:eastAsia="Tahoma"/>
          <w:lang w:eastAsia="en-US" w:bidi="ru-RU"/>
        </w:rPr>
        <w:t>Кому ____________________________________</w:t>
      </w:r>
    </w:p>
    <w:p w14:paraId="59E78809">
      <w:pPr>
        <w:widowControl w:val="0"/>
        <w:spacing w:after="200" w:line="276" w:lineRule="auto"/>
        <w:ind w:left="4820"/>
        <w:jc w:val="center"/>
        <w:rPr>
          <w:rFonts w:eastAsia="Tahoma"/>
          <w:sz w:val="18"/>
          <w:szCs w:val="18"/>
          <w:lang w:eastAsia="en-US" w:bidi="ru-RU"/>
        </w:rPr>
      </w:pPr>
      <w:r>
        <w:rPr>
          <w:rFonts w:eastAsia="Tahoma"/>
          <w:sz w:val="18"/>
          <w:szCs w:val="18"/>
          <w:lang w:eastAsia="en-US" w:bidi="ru-RU"/>
        </w:rPr>
        <w:t>(фамилия, имя, отчество (при наличии) заявителя</w:t>
      </w:r>
      <w:r>
        <w:rPr>
          <w:rFonts w:eastAsia="Tahoma"/>
          <w:sz w:val="18"/>
          <w:szCs w:val="18"/>
          <w:vertAlign w:val="superscript"/>
          <w:lang w:eastAsia="en-US" w:bidi="ru-RU"/>
        </w:rPr>
        <w:footnoteReference w:id="1"/>
      </w:r>
      <w:r>
        <w:rPr>
          <w:rFonts w:eastAsia="Tahoma"/>
          <w:sz w:val="18"/>
          <w:szCs w:val="18"/>
          <w:lang w:eastAsia="en-US"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425104ED">
      <w:pPr>
        <w:widowControl w:val="0"/>
        <w:spacing w:after="200" w:line="276" w:lineRule="auto"/>
        <w:jc w:val="right"/>
        <w:rPr>
          <w:rFonts w:eastAsia="Tahoma"/>
          <w:sz w:val="18"/>
          <w:szCs w:val="18"/>
          <w:lang w:eastAsia="en-US" w:bidi="ru-RU"/>
        </w:rPr>
      </w:pPr>
      <w:r>
        <w:rPr>
          <w:rFonts w:eastAsia="Tahoma"/>
          <w:lang w:eastAsia="en-US" w:bidi="ru-RU"/>
        </w:rPr>
        <w:t>_________________________________________</w:t>
      </w:r>
      <w:r>
        <w:rPr>
          <w:rFonts w:eastAsia="Tahoma"/>
          <w:sz w:val="18"/>
          <w:szCs w:val="18"/>
          <w:lang w:eastAsia="en-US" w:bidi="ru-RU"/>
        </w:rPr>
        <w:t xml:space="preserve">                                                                                                                    почтовый индекс и адрес, телефон, адрес электронной почты)</w:t>
      </w:r>
    </w:p>
    <w:p w14:paraId="64020FE9">
      <w:pPr>
        <w:widowControl w:val="0"/>
        <w:jc w:val="center"/>
        <w:rPr>
          <w:rFonts w:eastAsia="Tahoma"/>
          <w:b/>
          <w:sz w:val="16"/>
          <w:szCs w:val="16"/>
          <w:lang w:eastAsia="en-US" w:bidi="ru-RU"/>
        </w:rPr>
      </w:pPr>
    </w:p>
    <w:p w14:paraId="36A25F5B">
      <w:pPr>
        <w:widowControl w:val="0"/>
        <w:jc w:val="center"/>
        <w:rPr>
          <w:rFonts w:eastAsia="Tahoma"/>
          <w:b/>
          <w:lang w:eastAsia="en-US" w:bidi="ru-RU"/>
        </w:rPr>
      </w:pPr>
      <w:r>
        <w:rPr>
          <w:rFonts w:eastAsia="Tahoma"/>
          <w:b/>
          <w:lang w:eastAsia="en-US" w:bidi="ru-RU"/>
        </w:rPr>
        <w:t xml:space="preserve">Решение </w:t>
      </w:r>
      <w:r>
        <w:rPr>
          <w:rFonts w:eastAsia="Tahoma"/>
          <w:b/>
          <w:bCs/>
          <w:lang w:eastAsia="en-US" w:bidi="ru-RU"/>
        </w:rPr>
        <w:t>об отказе в продлении разрешения на осуществление земляных работ</w:t>
      </w:r>
    </w:p>
    <w:p w14:paraId="70B7DB40">
      <w:pPr>
        <w:widowControl w:val="0"/>
        <w:jc w:val="both"/>
        <w:rPr>
          <w:rFonts w:eastAsia="Tahoma"/>
          <w:lang w:eastAsia="en-US" w:bidi="ru-RU"/>
        </w:rPr>
      </w:pPr>
      <w:r>
        <w:rPr>
          <w:rFonts w:eastAsia="Tahoma"/>
          <w:lang w:eastAsia="en-US" w:bidi="ru-RU"/>
        </w:rPr>
        <w:t xml:space="preserve">_____________________________________________________________________________________ </w:t>
      </w:r>
    </w:p>
    <w:p w14:paraId="17750903">
      <w:pPr>
        <w:widowControl w:val="0"/>
        <w:jc w:val="center"/>
        <w:rPr>
          <w:rFonts w:eastAsia="Tahoma"/>
          <w:sz w:val="18"/>
          <w:szCs w:val="18"/>
          <w:lang w:eastAsia="en-US" w:bidi="ru-RU"/>
        </w:rPr>
      </w:pPr>
      <w:r>
        <w:rPr>
          <w:rFonts w:eastAsia="Tahoma"/>
          <w:sz w:val="18"/>
          <w:szCs w:val="18"/>
          <w:lang w:eastAsia="en-US" w:bidi="ru-RU"/>
        </w:rPr>
        <w:t>(наименование уполномоченного органа местного самоуправления)</w:t>
      </w:r>
    </w:p>
    <w:p w14:paraId="1166068B">
      <w:pPr>
        <w:widowControl w:val="0"/>
        <w:jc w:val="both"/>
        <w:rPr>
          <w:rFonts w:eastAsia="Tahoma"/>
          <w:lang w:eastAsia="en-US" w:bidi="ru-RU"/>
        </w:rPr>
      </w:pPr>
    </w:p>
    <w:p w14:paraId="67BB9214">
      <w:pPr>
        <w:widowControl w:val="0"/>
        <w:autoSpaceDE w:val="0"/>
        <w:autoSpaceDN w:val="0"/>
        <w:jc w:val="center"/>
        <w:outlineLvl w:val="2"/>
        <w:rPr>
          <w:b/>
          <w:bCs/>
          <w:lang w:eastAsia="en-US"/>
        </w:rPr>
      </w:pPr>
      <w:r>
        <w:rPr>
          <w:b/>
          <w:bCs/>
          <w:lang w:eastAsia="en-US"/>
        </w:rPr>
        <w:t>РЕШЕНИЕ</w:t>
      </w:r>
    </w:p>
    <w:p w14:paraId="2A93BCFC">
      <w:pPr>
        <w:tabs>
          <w:tab w:val="left" w:pos="2628"/>
          <w:tab w:val="left" w:pos="4955"/>
        </w:tabs>
        <w:jc w:val="center"/>
        <w:rPr>
          <w:rFonts w:eastAsia="Calibri"/>
          <w:lang w:val="zh-CN" w:eastAsia="en-US"/>
        </w:rPr>
      </w:pPr>
    </w:p>
    <w:p w14:paraId="2A8C6169">
      <w:pPr>
        <w:tabs>
          <w:tab w:val="left" w:pos="2628"/>
          <w:tab w:val="left" w:pos="4955"/>
        </w:tabs>
        <w:jc w:val="center"/>
        <w:rPr>
          <w:rFonts w:eastAsia="Calibri"/>
          <w:lang w:val="zh-CN" w:eastAsia="en-US"/>
        </w:rPr>
      </w:pPr>
      <w:r>
        <w:rPr>
          <w:rFonts w:eastAsia="Calibri"/>
          <w:lang w:val="zh-CN" w:eastAsia="en-US"/>
        </w:rPr>
        <w:t>№ ________ от ____________________</w:t>
      </w:r>
    </w:p>
    <w:p w14:paraId="2CE88FC2">
      <w:pPr>
        <w:jc w:val="center"/>
        <w:rPr>
          <w:rFonts w:eastAsia="Calibri"/>
          <w:sz w:val="18"/>
          <w:szCs w:val="18"/>
          <w:lang w:eastAsia="en-US"/>
        </w:rPr>
      </w:pPr>
      <w:r>
        <w:rPr>
          <w:rFonts w:eastAsia="Calibri"/>
          <w:sz w:val="18"/>
          <w:szCs w:val="18"/>
          <w:lang w:eastAsia="en-US"/>
        </w:rPr>
        <w:t>(номер</w:t>
      </w:r>
      <w:r>
        <w:rPr>
          <w:rFonts w:eastAsia="Calibri"/>
          <w:spacing w:val="-2"/>
          <w:sz w:val="18"/>
          <w:szCs w:val="18"/>
          <w:lang w:eastAsia="en-US"/>
        </w:rPr>
        <w:t xml:space="preserve"> </w:t>
      </w:r>
      <w:r>
        <w:rPr>
          <w:rFonts w:eastAsia="Calibri"/>
          <w:sz w:val="18"/>
          <w:szCs w:val="18"/>
          <w:lang w:eastAsia="en-US"/>
        </w:rPr>
        <w:t>и</w:t>
      </w:r>
      <w:r>
        <w:rPr>
          <w:rFonts w:eastAsia="Calibri"/>
          <w:spacing w:val="-1"/>
          <w:sz w:val="18"/>
          <w:szCs w:val="18"/>
          <w:lang w:eastAsia="en-US"/>
        </w:rPr>
        <w:t xml:space="preserve"> </w:t>
      </w:r>
      <w:r>
        <w:rPr>
          <w:rFonts w:eastAsia="Calibri"/>
          <w:sz w:val="18"/>
          <w:szCs w:val="18"/>
          <w:lang w:eastAsia="en-US"/>
        </w:rPr>
        <w:t>дата</w:t>
      </w:r>
      <w:r>
        <w:rPr>
          <w:rFonts w:eastAsia="Calibri"/>
          <w:spacing w:val="-1"/>
          <w:sz w:val="18"/>
          <w:szCs w:val="18"/>
          <w:lang w:eastAsia="en-US"/>
        </w:rPr>
        <w:t xml:space="preserve"> </w:t>
      </w:r>
      <w:r>
        <w:rPr>
          <w:rFonts w:eastAsia="Calibri"/>
          <w:sz w:val="18"/>
          <w:szCs w:val="18"/>
          <w:lang w:eastAsia="en-US"/>
        </w:rPr>
        <w:t>решения)</w:t>
      </w:r>
    </w:p>
    <w:p w14:paraId="0F7FB13E">
      <w:pPr>
        <w:jc w:val="center"/>
        <w:rPr>
          <w:rFonts w:eastAsia="Calibri"/>
          <w:i/>
          <w:lang w:val="zh-CN" w:eastAsia="en-US"/>
        </w:rPr>
      </w:pPr>
    </w:p>
    <w:p w14:paraId="03813699">
      <w:pPr>
        <w:ind w:firstLine="284"/>
        <w:jc w:val="both"/>
        <w:rPr>
          <w:rFonts w:eastAsia="Calibri"/>
          <w:u w:val="single"/>
          <w:lang w:eastAsia="en-US"/>
        </w:rPr>
      </w:pPr>
      <w:r>
        <w:rPr>
          <w:rFonts w:eastAsia="Calibri"/>
          <w:lang w:val="zh-CN" w:eastAsia="en-US"/>
        </w:rPr>
        <w:t>По</w:t>
      </w:r>
      <w:r>
        <w:rPr>
          <w:rFonts w:eastAsia="Calibri"/>
          <w:spacing w:val="1"/>
          <w:lang w:val="zh-CN" w:eastAsia="en-US"/>
        </w:rPr>
        <w:t xml:space="preserve"> </w:t>
      </w:r>
      <w:r>
        <w:rPr>
          <w:rFonts w:eastAsia="Calibri"/>
          <w:lang w:val="zh-CN" w:eastAsia="en-US"/>
        </w:rPr>
        <w:t>результатам</w:t>
      </w:r>
      <w:r>
        <w:rPr>
          <w:rFonts w:eastAsia="Calibri"/>
          <w:spacing w:val="1"/>
          <w:lang w:val="zh-CN" w:eastAsia="en-US"/>
        </w:rPr>
        <w:t xml:space="preserve"> </w:t>
      </w:r>
      <w:r>
        <w:rPr>
          <w:rFonts w:eastAsia="Calibri"/>
          <w:lang w:val="zh-CN" w:eastAsia="en-US"/>
        </w:rPr>
        <w:t>рассмотрения</w:t>
      </w:r>
      <w:r>
        <w:rPr>
          <w:rFonts w:eastAsia="Calibri"/>
          <w:spacing w:val="2"/>
          <w:lang w:val="zh-CN" w:eastAsia="en-US"/>
        </w:rPr>
        <w:t xml:space="preserve"> </w:t>
      </w:r>
      <w:r>
        <w:rPr>
          <w:rFonts w:eastAsia="Calibri"/>
          <w:lang w:val="zh-CN" w:eastAsia="en-US"/>
        </w:rPr>
        <w:t>заявления</w:t>
      </w:r>
      <w:r>
        <w:rPr>
          <w:rFonts w:eastAsia="Calibri"/>
          <w:spacing w:val="2"/>
          <w:lang w:val="zh-CN" w:eastAsia="en-US"/>
        </w:rPr>
        <w:t xml:space="preserve"> </w:t>
      </w:r>
      <w:r>
        <w:rPr>
          <w:rFonts w:eastAsia="Calibri"/>
          <w:lang w:val="zh-CN" w:eastAsia="en-US"/>
        </w:rPr>
        <w:t>о продлении разрешения на осуществление земляных работ</w:t>
      </w:r>
      <w:r>
        <w:rPr>
          <w:rFonts w:eastAsia="Calibri"/>
          <w:spacing w:val="33"/>
          <w:lang w:val="zh-CN" w:eastAsia="en-US"/>
        </w:rPr>
        <w:t xml:space="preserve"> </w:t>
      </w:r>
      <w:r>
        <w:rPr>
          <w:rFonts w:eastAsia="Calibri"/>
          <w:lang w:val="zh-CN" w:eastAsia="en-US"/>
        </w:rPr>
        <w:t>от ________________ № _________ и</w:t>
      </w:r>
      <w:r>
        <w:rPr>
          <w:rFonts w:eastAsia="Calibri"/>
          <w:spacing w:val="38"/>
          <w:lang w:val="zh-CN" w:eastAsia="en-US"/>
        </w:rPr>
        <w:t xml:space="preserve"> </w:t>
      </w:r>
      <w:r>
        <w:rPr>
          <w:rFonts w:eastAsia="Calibri"/>
          <w:lang w:val="zh-CN" w:eastAsia="en-US"/>
        </w:rPr>
        <w:t>приложенных</w:t>
      </w:r>
      <w:r>
        <w:rPr>
          <w:rFonts w:eastAsia="Calibri"/>
          <w:spacing w:val="37"/>
          <w:lang w:val="zh-CN" w:eastAsia="en-US"/>
        </w:rPr>
        <w:t xml:space="preserve"> </w:t>
      </w:r>
      <w:r>
        <w:rPr>
          <w:rFonts w:eastAsia="Calibri"/>
          <w:lang w:val="zh-CN" w:eastAsia="en-US"/>
        </w:rPr>
        <w:t>к нему</w:t>
      </w:r>
      <w:r>
        <w:rPr>
          <w:rFonts w:eastAsia="Calibri"/>
          <w:spacing w:val="-5"/>
          <w:lang w:val="zh-CN" w:eastAsia="en-US"/>
        </w:rPr>
        <w:t xml:space="preserve"> </w:t>
      </w:r>
      <w:r>
        <w:rPr>
          <w:rFonts w:eastAsia="Calibri"/>
          <w:lang w:val="zh-CN" w:eastAsia="en-US"/>
        </w:rPr>
        <w:t>документов</w:t>
      </w:r>
      <w:r>
        <w:rPr>
          <w:rFonts w:eastAsia="Calibri"/>
          <w:lang w:eastAsia="en-US"/>
        </w:rPr>
        <w:t xml:space="preserve"> ______________</w:t>
      </w:r>
      <w:r>
        <w:rPr>
          <w:rFonts w:eastAsia="Calibri"/>
          <w:u w:val="single"/>
          <w:lang w:val="zh-CN" w:eastAsia="en-US"/>
        </w:rPr>
        <w:t xml:space="preserve"> </w:t>
      </w:r>
      <w:r>
        <w:rPr>
          <w:rFonts w:eastAsia="Calibri"/>
          <w:lang w:val="zh-CN" w:eastAsia="en-US"/>
        </w:rPr>
        <w:t>__________________________________________________________________</w:t>
      </w:r>
      <w:r>
        <w:rPr>
          <w:rFonts w:eastAsia="Calibri"/>
          <w:lang w:eastAsia="en-US"/>
        </w:rPr>
        <w:t>___________________</w:t>
      </w:r>
    </w:p>
    <w:p w14:paraId="64898462">
      <w:pPr>
        <w:jc w:val="both"/>
        <w:rPr>
          <w:rFonts w:eastAsia="Calibri"/>
          <w:lang w:val="zh-CN" w:eastAsia="en-US"/>
        </w:rPr>
      </w:pPr>
      <w:r>
        <w:rPr>
          <w:rFonts w:eastAsia="Calibri"/>
          <w:lang w:val="zh-CN" w:eastAsia="en-US"/>
        </w:rPr>
        <w:t>принято решение</w:t>
      </w:r>
      <w:r>
        <w:rPr>
          <w:rFonts w:eastAsia="Calibri"/>
          <w:u w:val="single"/>
          <w:lang w:val="zh-CN" w:eastAsia="en-US"/>
        </w:rPr>
        <w:tab/>
      </w:r>
      <w:r>
        <w:rPr>
          <w:rFonts w:eastAsia="Calibri"/>
          <w:lang w:val="zh-CN" w:eastAsia="en-US"/>
        </w:rPr>
        <w:t>_____________________________, по следующим</w:t>
      </w:r>
      <w:r>
        <w:rPr>
          <w:rFonts w:eastAsia="Calibri"/>
          <w:spacing w:val="-57"/>
          <w:lang w:val="zh-CN" w:eastAsia="en-US"/>
        </w:rPr>
        <w:t xml:space="preserve"> </w:t>
      </w:r>
      <w:r>
        <w:rPr>
          <w:rFonts w:eastAsia="Calibri"/>
          <w:lang w:val="zh-CN" w:eastAsia="en-US"/>
        </w:rPr>
        <w:t>основаниям: _____________</w:t>
      </w:r>
    </w:p>
    <w:p w14:paraId="19B73FA1">
      <w:pPr>
        <w:jc w:val="both"/>
        <w:rPr>
          <w:rFonts w:eastAsia="Calibri"/>
          <w:lang w:val="zh-CN" w:eastAsia="en-US"/>
        </w:rPr>
      </w:pPr>
      <w:r>
        <w:rPr>
          <w:rFonts w:eastAsia="Calibri"/>
          <w:lang w:val="zh-CN" w:eastAsia="en-US"/>
        </w:rPr>
        <w:t>____________________________________________________________________________________.</w:t>
      </w:r>
    </w:p>
    <w:p w14:paraId="646AF50E">
      <w:pPr>
        <w:jc w:val="both"/>
        <w:rPr>
          <w:rFonts w:eastAsia="Calibri"/>
          <w:lang w:val="zh-CN" w:eastAsia="en-US"/>
        </w:rPr>
      </w:pPr>
    </w:p>
    <w:p w14:paraId="78A6FF02">
      <w:pPr>
        <w:ind w:firstLine="284"/>
        <w:jc w:val="both"/>
        <w:rPr>
          <w:rFonts w:eastAsia="Calibri"/>
          <w:lang w:val="zh-CN" w:eastAsia="en-US"/>
        </w:rPr>
      </w:pPr>
      <w:r>
        <w:rPr>
          <w:rFonts w:eastAsia="Calibri"/>
          <w:lang w:val="zh-CN" w:eastAsia="en-US"/>
        </w:rPr>
        <w:t>Вы</w:t>
      </w:r>
      <w:r>
        <w:rPr>
          <w:rFonts w:eastAsia="Calibri"/>
          <w:spacing w:val="38"/>
          <w:lang w:val="zh-CN" w:eastAsia="en-US"/>
        </w:rPr>
        <w:t xml:space="preserve"> </w:t>
      </w:r>
      <w:r>
        <w:rPr>
          <w:rFonts w:eastAsia="Calibri"/>
          <w:lang w:val="zh-CN" w:eastAsia="en-US"/>
        </w:rPr>
        <w:t>вправе</w:t>
      </w:r>
      <w:r>
        <w:rPr>
          <w:rFonts w:eastAsia="Calibri"/>
          <w:spacing w:val="37"/>
          <w:lang w:val="zh-CN" w:eastAsia="en-US"/>
        </w:rPr>
        <w:t xml:space="preserve"> </w:t>
      </w:r>
      <w:r>
        <w:rPr>
          <w:rFonts w:eastAsia="Calibri"/>
          <w:lang w:val="zh-CN" w:eastAsia="en-US"/>
        </w:rPr>
        <w:t>повторно</w:t>
      </w:r>
      <w:r>
        <w:rPr>
          <w:rFonts w:eastAsia="Calibri"/>
          <w:spacing w:val="38"/>
          <w:lang w:val="zh-CN" w:eastAsia="en-US"/>
        </w:rPr>
        <w:t xml:space="preserve"> </w:t>
      </w:r>
      <w:r>
        <w:rPr>
          <w:rFonts w:eastAsia="Calibri"/>
          <w:lang w:val="zh-CN" w:eastAsia="en-US"/>
        </w:rPr>
        <w:t>обратиться</w:t>
      </w:r>
      <w:r>
        <w:rPr>
          <w:rFonts w:eastAsia="Calibri"/>
          <w:spacing w:val="38"/>
          <w:lang w:val="zh-CN" w:eastAsia="en-US"/>
        </w:rPr>
        <w:t xml:space="preserve"> </w:t>
      </w:r>
      <w:r>
        <w:rPr>
          <w:rFonts w:eastAsia="Calibri"/>
          <w:lang w:val="zh-CN" w:eastAsia="en-US"/>
        </w:rPr>
        <w:t>в</w:t>
      </w:r>
      <w:r>
        <w:rPr>
          <w:rFonts w:eastAsia="Calibri"/>
          <w:spacing w:val="38"/>
          <w:lang w:val="zh-CN" w:eastAsia="en-US"/>
        </w:rPr>
        <w:t xml:space="preserve"> </w:t>
      </w:r>
      <w:r>
        <w:rPr>
          <w:rFonts w:eastAsia="Calibri"/>
          <w:lang w:val="zh-CN" w:eastAsia="en-US"/>
        </w:rPr>
        <w:t>орган,</w:t>
      </w:r>
      <w:r>
        <w:rPr>
          <w:rFonts w:eastAsia="Calibri"/>
          <w:spacing w:val="41"/>
          <w:lang w:val="zh-CN" w:eastAsia="en-US"/>
        </w:rPr>
        <w:t xml:space="preserve"> </w:t>
      </w:r>
      <w:r>
        <w:rPr>
          <w:rFonts w:eastAsia="Calibri"/>
          <w:lang w:val="zh-CN" w:eastAsia="en-US"/>
        </w:rPr>
        <w:t>уполномоченный</w:t>
      </w:r>
      <w:r>
        <w:rPr>
          <w:rFonts w:eastAsia="Calibri"/>
          <w:spacing w:val="40"/>
          <w:lang w:val="zh-CN" w:eastAsia="en-US"/>
        </w:rPr>
        <w:t xml:space="preserve"> </w:t>
      </w:r>
      <w:r>
        <w:rPr>
          <w:rFonts w:eastAsia="Calibri"/>
          <w:lang w:val="zh-CN" w:eastAsia="en-US"/>
        </w:rPr>
        <w:t>на</w:t>
      </w:r>
      <w:r>
        <w:rPr>
          <w:rFonts w:eastAsia="Calibri"/>
          <w:spacing w:val="37"/>
          <w:lang w:val="zh-CN" w:eastAsia="en-US"/>
        </w:rPr>
        <w:t xml:space="preserve"> </w:t>
      </w:r>
      <w:r>
        <w:rPr>
          <w:rFonts w:eastAsia="Calibri"/>
          <w:lang w:val="zh-CN" w:eastAsia="en-US"/>
        </w:rPr>
        <w:t>предоставление</w:t>
      </w:r>
      <w:r>
        <w:rPr>
          <w:rFonts w:eastAsia="Calibri"/>
          <w:spacing w:val="40"/>
          <w:lang w:val="zh-CN" w:eastAsia="en-US"/>
        </w:rPr>
        <w:t xml:space="preserve"> </w:t>
      </w:r>
      <w:r>
        <w:rPr>
          <w:rFonts w:eastAsia="Calibri"/>
          <w:lang w:val="zh-CN" w:eastAsia="en-US"/>
        </w:rPr>
        <w:t>услуги,</w:t>
      </w:r>
      <w:r>
        <w:rPr>
          <w:rFonts w:eastAsia="Calibri"/>
          <w:spacing w:val="47"/>
          <w:lang w:val="zh-CN" w:eastAsia="en-US"/>
        </w:rPr>
        <w:t xml:space="preserve"> </w:t>
      </w:r>
      <w:r>
        <w:rPr>
          <w:rFonts w:eastAsia="Calibri"/>
          <w:lang w:val="zh-CN" w:eastAsia="en-US"/>
        </w:rPr>
        <w:t>с</w:t>
      </w:r>
      <w:r>
        <w:rPr>
          <w:rFonts w:eastAsia="Calibri"/>
          <w:spacing w:val="-57"/>
          <w:lang w:val="zh-CN" w:eastAsia="en-US"/>
        </w:rPr>
        <w:t xml:space="preserve"> </w:t>
      </w:r>
      <w:r>
        <w:rPr>
          <w:rFonts w:eastAsia="Calibri"/>
          <w:lang w:val="zh-CN" w:eastAsia="en-US"/>
        </w:rPr>
        <w:t>заявлением</w:t>
      </w:r>
      <w:r>
        <w:rPr>
          <w:rFonts w:eastAsia="Calibri"/>
          <w:spacing w:val="-3"/>
          <w:lang w:val="zh-CN" w:eastAsia="en-US"/>
        </w:rPr>
        <w:t xml:space="preserve"> </w:t>
      </w:r>
      <w:r>
        <w:rPr>
          <w:rFonts w:eastAsia="Calibri"/>
          <w:lang w:val="zh-CN" w:eastAsia="en-US"/>
        </w:rPr>
        <w:t>о</w:t>
      </w:r>
      <w:r>
        <w:rPr>
          <w:rFonts w:eastAsia="Calibri"/>
          <w:spacing w:val="-1"/>
          <w:lang w:val="zh-CN" w:eastAsia="en-US"/>
        </w:rPr>
        <w:t xml:space="preserve"> </w:t>
      </w:r>
      <w:r>
        <w:rPr>
          <w:rFonts w:eastAsia="Calibri"/>
          <w:lang w:val="zh-CN" w:eastAsia="en-US"/>
        </w:rPr>
        <w:t>предоставлении</w:t>
      </w:r>
      <w:r>
        <w:rPr>
          <w:rFonts w:eastAsia="Calibri"/>
          <w:spacing w:val="2"/>
          <w:lang w:val="zh-CN" w:eastAsia="en-US"/>
        </w:rPr>
        <w:t xml:space="preserve"> </w:t>
      </w:r>
      <w:r>
        <w:rPr>
          <w:rFonts w:eastAsia="Calibri"/>
          <w:lang w:val="zh-CN" w:eastAsia="en-US"/>
        </w:rPr>
        <w:t>услуги</w:t>
      </w:r>
      <w:r>
        <w:rPr>
          <w:rFonts w:eastAsia="Calibri"/>
          <w:spacing w:val="-1"/>
          <w:lang w:val="zh-CN" w:eastAsia="en-US"/>
        </w:rPr>
        <w:t xml:space="preserve"> </w:t>
      </w:r>
      <w:r>
        <w:rPr>
          <w:rFonts w:eastAsia="Calibri"/>
          <w:lang w:val="zh-CN" w:eastAsia="en-US"/>
        </w:rPr>
        <w:t>после</w:t>
      </w:r>
      <w:r>
        <w:rPr>
          <w:rFonts w:eastAsia="Calibri"/>
          <w:spacing w:val="1"/>
          <w:lang w:val="zh-CN" w:eastAsia="en-US"/>
        </w:rPr>
        <w:t xml:space="preserve"> </w:t>
      </w:r>
      <w:r>
        <w:rPr>
          <w:rFonts w:eastAsia="Calibri"/>
          <w:lang w:val="zh-CN" w:eastAsia="en-US"/>
        </w:rPr>
        <w:t>устранения</w:t>
      </w:r>
      <w:r>
        <w:rPr>
          <w:rFonts w:eastAsia="Calibri"/>
          <w:spacing w:val="1"/>
          <w:lang w:val="zh-CN" w:eastAsia="en-US"/>
        </w:rPr>
        <w:t xml:space="preserve"> </w:t>
      </w:r>
      <w:r>
        <w:rPr>
          <w:rFonts w:eastAsia="Calibri"/>
          <w:lang w:val="zh-CN" w:eastAsia="en-US"/>
        </w:rPr>
        <w:t>указанных нарушений.</w:t>
      </w:r>
    </w:p>
    <w:p w14:paraId="77341A91">
      <w:pPr>
        <w:ind w:firstLine="284"/>
        <w:jc w:val="both"/>
        <w:rPr>
          <w:rFonts w:eastAsia="Calibri"/>
          <w:lang w:val="zh-CN" w:eastAsia="en-US"/>
        </w:rPr>
      </w:pPr>
      <w:r>
        <w:rPr>
          <w:rFonts w:eastAsia="Calibri"/>
          <w:lang w:val="zh-CN" w:eastAsia="en-US"/>
        </w:rPr>
        <w:t>Данный</w:t>
      </w:r>
      <w:r>
        <w:rPr>
          <w:rFonts w:eastAsia="Calibri"/>
          <w:spacing w:val="45"/>
          <w:lang w:val="zh-CN" w:eastAsia="en-US"/>
        </w:rPr>
        <w:t xml:space="preserve"> </w:t>
      </w:r>
      <w:r>
        <w:rPr>
          <w:rFonts w:eastAsia="Calibri"/>
          <w:lang w:val="zh-CN" w:eastAsia="en-US"/>
        </w:rPr>
        <w:t>отказ</w:t>
      </w:r>
      <w:r>
        <w:rPr>
          <w:rFonts w:eastAsia="Calibri"/>
          <w:spacing w:val="45"/>
          <w:lang w:val="zh-CN" w:eastAsia="en-US"/>
        </w:rPr>
        <w:t xml:space="preserve"> </w:t>
      </w:r>
      <w:r>
        <w:rPr>
          <w:rFonts w:eastAsia="Calibri"/>
          <w:lang w:val="zh-CN" w:eastAsia="en-US"/>
        </w:rPr>
        <w:t>может</w:t>
      </w:r>
      <w:r>
        <w:rPr>
          <w:rFonts w:eastAsia="Calibri"/>
          <w:spacing w:val="46"/>
          <w:lang w:val="zh-CN" w:eastAsia="en-US"/>
        </w:rPr>
        <w:t xml:space="preserve"> </w:t>
      </w:r>
      <w:r>
        <w:rPr>
          <w:rFonts w:eastAsia="Calibri"/>
          <w:lang w:val="zh-CN" w:eastAsia="en-US"/>
        </w:rPr>
        <w:t>быть</w:t>
      </w:r>
      <w:r>
        <w:rPr>
          <w:rFonts w:eastAsia="Calibri"/>
          <w:spacing w:val="48"/>
          <w:lang w:val="zh-CN" w:eastAsia="en-US"/>
        </w:rPr>
        <w:t xml:space="preserve"> </w:t>
      </w:r>
      <w:r>
        <w:rPr>
          <w:rFonts w:eastAsia="Calibri"/>
          <w:lang w:val="zh-CN" w:eastAsia="en-US"/>
        </w:rPr>
        <w:t>обжалован</w:t>
      </w:r>
      <w:r>
        <w:rPr>
          <w:rFonts w:eastAsia="Calibri"/>
          <w:spacing w:val="45"/>
          <w:lang w:val="zh-CN" w:eastAsia="en-US"/>
        </w:rPr>
        <w:t xml:space="preserve"> </w:t>
      </w:r>
      <w:r>
        <w:rPr>
          <w:rFonts w:eastAsia="Calibri"/>
          <w:lang w:val="zh-CN" w:eastAsia="en-US"/>
        </w:rPr>
        <w:t>путем</w:t>
      </w:r>
      <w:r>
        <w:rPr>
          <w:rFonts w:eastAsia="Calibri"/>
          <w:spacing w:val="47"/>
          <w:lang w:val="zh-CN" w:eastAsia="en-US"/>
        </w:rPr>
        <w:t xml:space="preserve"> </w:t>
      </w:r>
      <w:r>
        <w:rPr>
          <w:rFonts w:eastAsia="Calibri"/>
          <w:lang w:val="zh-CN" w:eastAsia="en-US"/>
        </w:rPr>
        <w:t>направления</w:t>
      </w:r>
      <w:r>
        <w:rPr>
          <w:rFonts w:eastAsia="Calibri"/>
          <w:lang w:eastAsia="en-US"/>
        </w:rPr>
        <w:t xml:space="preserve"> </w:t>
      </w:r>
      <w:r>
        <w:rPr>
          <w:rFonts w:eastAsia="Calibri"/>
          <w:spacing w:val="-57"/>
          <w:lang w:val="zh-CN" w:eastAsia="en-US"/>
        </w:rPr>
        <w:t xml:space="preserve"> </w:t>
      </w:r>
      <w:r>
        <w:rPr>
          <w:rFonts w:eastAsia="Calibri"/>
          <w:spacing w:val="-57"/>
          <w:lang w:eastAsia="en-US"/>
        </w:rPr>
        <w:t xml:space="preserve">  </w:t>
      </w:r>
      <w:r>
        <w:rPr>
          <w:rFonts w:eastAsia="Calibri"/>
          <w:lang w:val="zh-CN" w:eastAsia="en-US"/>
        </w:rPr>
        <w:t>жалобы</w:t>
      </w:r>
      <w:r>
        <w:rPr>
          <w:rFonts w:eastAsia="Calibri"/>
          <w:spacing w:val="-1"/>
          <w:lang w:val="zh-CN" w:eastAsia="en-US"/>
        </w:rPr>
        <w:t xml:space="preserve"> </w:t>
      </w:r>
      <w:r>
        <w:rPr>
          <w:rFonts w:eastAsia="Calibri"/>
          <w:lang w:val="zh-CN" w:eastAsia="en-US"/>
        </w:rPr>
        <w:t>в</w:t>
      </w:r>
      <w:r>
        <w:rPr>
          <w:rFonts w:eastAsia="Calibri"/>
          <w:spacing w:val="4"/>
          <w:lang w:val="zh-CN" w:eastAsia="en-US"/>
        </w:rPr>
        <w:t xml:space="preserve"> </w:t>
      </w:r>
      <w:r>
        <w:rPr>
          <w:rFonts w:eastAsia="Calibri"/>
          <w:lang w:val="zh-CN" w:eastAsia="en-US"/>
        </w:rPr>
        <w:t>уполномоченный орган, а</w:t>
      </w:r>
      <w:r>
        <w:rPr>
          <w:rFonts w:eastAsia="Calibri"/>
          <w:spacing w:val="-2"/>
          <w:lang w:val="zh-CN" w:eastAsia="en-US"/>
        </w:rPr>
        <w:t xml:space="preserve"> </w:t>
      </w:r>
      <w:r>
        <w:rPr>
          <w:rFonts w:eastAsia="Calibri"/>
          <w:lang w:val="zh-CN" w:eastAsia="en-US"/>
        </w:rPr>
        <w:t>также в</w:t>
      </w:r>
      <w:r>
        <w:rPr>
          <w:rFonts w:eastAsia="Calibri"/>
          <w:spacing w:val="-1"/>
          <w:lang w:val="zh-CN" w:eastAsia="en-US"/>
        </w:rPr>
        <w:t xml:space="preserve"> </w:t>
      </w:r>
      <w:r>
        <w:rPr>
          <w:rFonts w:eastAsia="Calibri"/>
          <w:lang w:val="zh-CN" w:eastAsia="en-US"/>
        </w:rPr>
        <w:t>судебном</w:t>
      </w:r>
      <w:r>
        <w:rPr>
          <w:rFonts w:eastAsia="Calibri"/>
          <w:spacing w:val="-1"/>
          <w:lang w:val="zh-CN" w:eastAsia="en-US"/>
        </w:rPr>
        <w:t xml:space="preserve"> </w:t>
      </w:r>
      <w:r>
        <w:rPr>
          <w:rFonts w:eastAsia="Calibri"/>
          <w:lang w:val="zh-CN" w:eastAsia="en-US"/>
        </w:rPr>
        <w:t>порядке.</w:t>
      </w:r>
    </w:p>
    <w:p w14:paraId="5410E024">
      <w:pPr>
        <w:rPr>
          <w:rFonts w:eastAsia="Calibri"/>
          <w:lang w:eastAsia="en-US"/>
        </w:rPr>
      </w:pPr>
    </w:p>
    <w:p w14:paraId="45143296">
      <w:pPr>
        <w:rPr>
          <w:rFonts w:eastAsia="Calibri"/>
          <w:lang w:eastAsia="en-US"/>
        </w:rPr>
      </w:pPr>
    </w:p>
    <w:p w14:paraId="701D77D6">
      <w:pPr>
        <w:rPr>
          <w:rFonts w:eastAsia="Calibri"/>
          <w:lang w:val="zh-CN" w:eastAsia="en-US"/>
        </w:rPr>
      </w:pPr>
      <w:r>
        <w:rPr>
          <w:rFonts w:eastAsia="Calibri"/>
          <w:lang w:val="zh-CN" w:eastAsia="en-US"/>
        </w:rPr>
        <w:t>____________________________________</w:t>
      </w:r>
    </w:p>
    <w:p w14:paraId="6C202446">
      <w:pPr>
        <w:rPr>
          <w:rFonts w:eastAsia="Calibri"/>
          <w:sz w:val="18"/>
          <w:szCs w:val="18"/>
          <w:lang w:val="zh-CN" w:eastAsia="en-US"/>
        </w:rPr>
      </w:pPr>
      <w:r>
        <w:rPr>
          <w:rFonts w:eastAsia="Calibri"/>
          <w:sz w:val="18"/>
          <w:szCs w:val="18"/>
        </w:rPr>
        <mc:AlternateContent>
          <mc:Choice Requires="wps">
            <w:drawing>
              <wp:anchor distT="0" distB="0" distL="114300" distR="114300" simplePos="0" relativeHeight="251660288" behindDoc="1" locked="0" layoutInCell="1" allowOverlap="1">
                <wp:simplePos x="0" y="0"/>
                <wp:positionH relativeFrom="page">
                  <wp:posOffset>4232275</wp:posOffset>
                </wp:positionH>
                <wp:positionV relativeFrom="paragraph">
                  <wp:posOffset>0</wp:posOffset>
                </wp:positionV>
                <wp:extent cx="2858135" cy="434340"/>
                <wp:effectExtent l="12700" t="6985" r="5715" b="6350"/>
                <wp:wrapNone/>
                <wp:docPr id="2" name="Поле 2"/>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ln>
                      </wps:spPr>
                      <wps:txbx>
                        <w:txbxContent>
                          <w:p w14:paraId="0EEFEAF8">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wps:txbx>
                      <wps:bodyPr rot="0" vert="horz" wrap="square" lIns="0" tIns="0" rIns="0" bIns="0" anchor="t" anchorCtr="0" upright="1">
                        <a:noAutofit/>
                      </wps:bodyPr>
                    </wps:wsp>
                  </a:graphicData>
                </a:graphic>
              </wp:anchor>
            </w:drawing>
          </mc:Choice>
          <mc:Fallback>
            <w:pict>
              <v:shape id="Поле 2" o:spid="_x0000_s1026" o:spt="202" type="#_x0000_t202" style="position:absolute;left:0pt;margin-left:333.25pt;margin-top:0pt;height:34.2pt;width:225.05pt;mso-position-horizontal-relative:page;z-index:-251656192;mso-width-relative:page;mso-height-relative:page;" filled="f" stroked="t" coordsize="21600,21600" o:gfxdata="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UgW1QAAAAgBAAAPAAAAAAAAAAEAIAAAACIAAABkcnMvZG93bnJldi54bWxQSwEC&#10;FAAUAAAACACHTuJAeGhVUDACAABNBAAADgAAAAAAAAABACAAAAAkAQAAZHJzL2Uyb0RvYy54bWxQ&#10;SwUGAAAAAAYABgBZAQAAxgUAAAAA&#10;">
                <v:fill on="f" focussize="0,0"/>
                <v:stroke weight="0.481259842519685pt" color="#000000" miterlimit="8" joinstyle="miter"/>
                <v:imagedata o:title=""/>
                <o:lock v:ext="edit" aspectratio="f"/>
                <v:textbox inset="0mm,0mm,0mm,0mm">
                  <w:txbxContent>
                    <w:p w14:paraId="0EEFEAF8">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v:textbox>
              </v:shape>
            </w:pict>
          </mc:Fallback>
        </mc:AlternateContent>
      </w:r>
      <w:r>
        <w:rPr>
          <w:rFonts w:eastAsia="Calibri"/>
          <w:sz w:val="18"/>
          <w:szCs w:val="18"/>
        </w:rPr>
        <w:t xml:space="preserve">                (Уполномоченное должностное лицо)</w:t>
      </w:r>
    </w:p>
    <w:p w14:paraId="2DE01FE3">
      <w:pPr>
        <w:ind w:firstLine="567"/>
        <w:jc w:val="center"/>
        <w:outlineLvl w:val="2"/>
        <w:rPr>
          <w:b/>
          <w:bCs/>
          <w:color w:val="00B050"/>
          <w:sz w:val="28"/>
          <w:szCs w:val="28"/>
          <w:lang w:val="zh-CN"/>
        </w:rPr>
      </w:pPr>
    </w:p>
    <w:p w14:paraId="4BCD967B">
      <w:pPr>
        <w:widowControl w:val="0"/>
        <w:jc w:val="both"/>
        <w:rPr>
          <w:rFonts w:cs="Arial"/>
          <w:color w:val="00B050"/>
          <w:sz w:val="22"/>
          <w:szCs w:val="22"/>
        </w:rPr>
      </w:pPr>
    </w:p>
    <w:p w14:paraId="26F94C0A">
      <w:pPr>
        <w:widowControl w:val="0"/>
        <w:jc w:val="both"/>
        <w:rPr>
          <w:rFonts w:cs="Arial"/>
          <w:color w:val="00B050"/>
          <w:sz w:val="22"/>
          <w:szCs w:val="22"/>
        </w:rPr>
      </w:pPr>
    </w:p>
    <w:p w14:paraId="6F1FE159">
      <w:pPr>
        <w:widowControl w:val="0"/>
        <w:jc w:val="both"/>
        <w:rPr>
          <w:rFonts w:cs="Arial"/>
          <w:color w:val="00B050"/>
          <w:sz w:val="22"/>
          <w:szCs w:val="22"/>
        </w:rPr>
      </w:pPr>
    </w:p>
    <w:p w14:paraId="2BF15E22">
      <w:pPr>
        <w:widowControl w:val="0"/>
        <w:jc w:val="both"/>
        <w:rPr>
          <w:rFonts w:cs="Arial"/>
          <w:color w:val="00B050"/>
          <w:sz w:val="22"/>
          <w:szCs w:val="22"/>
        </w:rPr>
      </w:pPr>
    </w:p>
    <w:p w14:paraId="2FB70134">
      <w:pPr>
        <w:widowControl w:val="0"/>
        <w:jc w:val="both"/>
        <w:rPr>
          <w:rFonts w:cs="Arial"/>
          <w:color w:val="00B050"/>
          <w:sz w:val="22"/>
          <w:szCs w:val="22"/>
        </w:rPr>
      </w:pPr>
    </w:p>
    <w:p w14:paraId="04B1D7B6">
      <w:pPr>
        <w:widowControl w:val="0"/>
        <w:jc w:val="both"/>
        <w:rPr>
          <w:rFonts w:cs="Arial"/>
          <w:color w:val="00B050"/>
          <w:sz w:val="22"/>
          <w:szCs w:val="22"/>
        </w:rPr>
      </w:pPr>
    </w:p>
    <w:p w14:paraId="24D7BDFA">
      <w:pPr>
        <w:widowControl w:val="0"/>
        <w:jc w:val="both"/>
        <w:rPr>
          <w:rFonts w:cs="Arial"/>
          <w:color w:val="00B050"/>
          <w:sz w:val="22"/>
          <w:szCs w:val="22"/>
        </w:rPr>
      </w:pPr>
    </w:p>
    <w:p w14:paraId="65CAC92E">
      <w:pPr>
        <w:widowControl w:val="0"/>
        <w:jc w:val="both"/>
        <w:rPr>
          <w:rFonts w:cs="Arial"/>
          <w:color w:val="00B050"/>
          <w:sz w:val="22"/>
          <w:szCs w:val="22"/>
        </w:rPr>
      </w:pPr>
    </w:p>
    <w:p w14:paraId="6F526485">
      <w:pPr>
        <w:widowControl w:val="0"/>
        <w:jc w:val="both"/>
        <w:rPr>
          <w:rFonts w:cs="Arial"/>
          <w:color w:val="00B050"/>
          <w:sz w:val="22"/>
          <w:szCs w:val="22"/>
        </w:rPr>
      </w:pPr>
    </w:p>
    <w:p w14:paraId="58D9B924">
      <w:pPr>
        <w:widowControl w:val="0"/>
        <w:jc w:val="both"/>
        <w:rPr>
          <w:rFonts w:cs="Arial"/>
          <w:color w:val="00B050"/>
          <w:sz w:val="22"/>
          <w:szCs w:val="22"/>
        </w:rPr>
      </w:pPr>
    </w:p>
    <w:p w14:paraId="3731244A">
      <w:pPr>
        <w:widowControl w:val="0"/>
        <w:jc w:val="both"/>
        <w:rPr>
          <w:rFonts w:cs="Arial"/>
          <w:color w:val="00B050"/>
          <w:sz w:val="22"/>
          <w:szCs w:val="22"/>
        </w:rPr>
      </w:pPr>
    </w:p>
    <w:p w14:paraId="52296F0E">
      <w:pPr>
        <w:widowControl w:val="0"/>
        <w:jc w:val="both"/>
        <w:rPr>
          <w:rFonts w:cs="Arial"/>
          <w:color w:val="00B050"/>
          <w:sz w:val="22"/>
          <w:szCs w:val="22"/>
        </w:rPr>
      </w:pPr>
    </w:p>
    <w:p w14:paraId="685024AA">
      <w:pPr>
        <w:ind w:left="5245"/>
        <w:rPr>
          <w:rFonts w:cs="Arial"/>
          <w:sz w:val="22"/>
          <w:szCs w:val="22"/>
        </w:rPr>
      </w:pPr>
      <w:r>
        <w:rPr>
          <w:rFonts w:cs="Arial"/>
          <w:sz w:val="22"/>
          <w:szCs w:val="22"/>
        </w:rPr>
        <w:t>Приложение № 9</w:t>
      </w:r>
    </w:p>
    <w:p w14:paraId="111B3830">
      <w:pPr>
        <w:widowControl w:val="0"/>
        <w:tabs>
          <w:tab w:val="left" w:pos="10915"/>
        </w:tabs>
        <w:ind w:left="5245"/>
        <w:jc w:val="both"/>
        <w:rPr>
          <w:rFonts w:cs="Arial"/>
        </w:rPr>
      </w:pPr>
      <w:r>
        <w:rPr>
          <w:rFonts w:cs="Arial"/>
          <w:sz w:val="22"/>
          <w:szCs w:val="22"/>
        </w:rPr>
        <w:t>к Административному регламенту предоставления муниципальной услуги «</w:t>
      </w:r>
      <w:r>
        <w:rPr>
          <w:rFonts w:cs="Calibri"/>
          <w:sz w:val="22"/>
          <w:szCs w:val="22"/>
        </w:rPr>
        <w:t>Предоставление разрешения на осуществление земляных работ</w:t>
      </w:r>
      <w:r>
        <w:rPr>
          <w:rFonts w:cs="Arial"/>
          <w:sz w:val="22"/>
          <w:szCs w:val="22"/>
        </w:rPr>
        <w:t>»</w:t>
      </w:r>
    </w:p>
    <w:p w14:paraId="5A94D897">
      <w:pPr>
        <w:ind w:firstLine="567"/>
        <w:jc w:val="center"/>
        <w:outlineLvl w:val="2"/>
        <w:rPr>
          <w:b/>
          <w:bCs/>
          <w:color w:val="00B050"/>
        </w:rPr>
      </w:pPr>
    </w:p>
    <w:p w14:paraId="09A87E46">
      <w:pPr>
        <w:jc w:val="center"/>
        <w:rPr>
          <w:rFonts w:eastAsia="Calibri"/>
          <w:b/>
          <w:color w:val="000000"/>
          <w:lang w:eastAsia="en-US"/>
        </w:rPr>
      </w:pPr>
      <w:r>
        <w:rPr>
          <w:rFonts w:eastAsia="Calibri"/>
          <w:b/>
          <w:color w:val="000000"/>
          <w:lang w:eastAsia="en-US"/>
        </w:rPr>
        <w:t>_____________________________________________________________________________________</w:t>
      </w:r>
    </w:p>
    <w:p w14:paraId="04964EEB">
      <w:pPr>
        <w:jc w:val="center"/>
        <w:rPr>
          <w:rFonts w:eastAsia="Calibri"/>
          <w:color w:val="000000"/>
          <w:sz w:val="18"/>
          <w:szCs w:val="18"/>
          <w:lang w:eastAsia="en-US"/>
        </w:rPr>
      </w:pPr>
      <w:r>
        <w:rPr>
          <w:rFonts w:eastAsia="Calibri"/>
          <w:color w:val="000000"/>
          <w:sz w:val="18"/>
          <w:szCs w:val="18"/>
          <w:lang w:eastAsia="en-US"/>
        </w:rPr>
        <w:t>(наименование уполномоченного на предоставление услуги)</w:t>
      </w:r>
    </w:p>
    <w:p w14:paraId="0CF2E7DD">
      <w:pPr>
        <w:widowControl w:val="0"/>
        <w:jc w:val="both"/>
        <w:rPr>
          <w:rFonts w:cs="Arial"/>
          <w:color w:val="00B050"/>
          <w:sz w:val="22"/>
          <w:szCs w:val="22"/>
        </w:rPr>
      </w:pPr>
    </w:p>
    <w:p w14:paraId="37357EEC">
      <w:pPr>
        <w:jc w:val="center"/>
        <w:rPr>
          <w:rFonts w:eastAsia="Calibri"/>
          <w:b/>
          <w:bCs/>
          <w:color w:val="000000"/>
          <w:sz w:val="22"/>
          <w:szCs w:val="22"/>
          <w:lang w:eastAsia="en-US"/>
        </w:rPr>
      </w:pPr>
      <w:r>
        <w:rPr>
          <w:rFonts w:eastAsia="Calibri"/>
          <w:b/>
          <w:bCs/>
          <w:color w:val="000000"/>
          <w:sz w:val="22"/>
          <w:szCs w:val="22"/>
          <w:lang w:eastAsia="en-US"/>
        </w:rPr>
        <w:t>З А Я В Л Е Н И Е</w:t>
      </w:r>
    </w:p>
    <w:p w14:paraId="66A57FE7">
      <w:pPr>
        <w:jc w:val="center"/>
        <w:rPr>
          <w:rFonts w:eastAsia="Calibri"/>
          <w:b/>
          <w:bCs/>
          <w:color w:val="000000"/>
          <w:sz w:val="22"/>
          <w:szCs w:val="22"/>
          <w:lang w:eastAsia="en-US"/>
        </w:rPr>
      </w:pPr>
      <w:r>
        <w:rPr>
          <w:rFonts w:eastAsia="Calibri"/>
          <w:b/>
          <w:bCs/>
          <w:color w:val="000000"/>
          <w:sz w:val="22"/>
          <w:szCs w:val="22"/>
          <w:lang w:eastAsia="en-US"/>
        </w:rPr>
        <w:t xml:space="preserve">об исправлении допущенных опечаток и ошибок                                                                                                          в </w:t>
      </w:r>
      <w:r>
        <w:rPr>
          <w:b/>
          <w:sz w:val="22"/>
          <w:szCs w:val="22"/>
        </w:rPr>
        <w:t>разрешении на осуществление земляных работ/</w:t>
      </w:r>
      <w:r>
        <w:rPr>
          <w:b/>
          <w:sz w:val="22"/>
          <w:szCs w:val="22"/>
        </w:rPr>
        <w:br w:type="textWrapping"/>
      </w:r>
      <w:r>
        <w:rPr>
          <w:b/>
          <w:sz w:val="22"/>
          <w:szCs w:val="22"/>
        </w:rPr>
        <w:t>решении о закрытии разрешения на осуществление земляных работ</w:t>
      </w:r>
    </w:p>
    <w:p w14:paraId="367355AE">
      <w:pPr>
        <w:widowControl w:val="0"/>
        <w:jc w:val="both"/>
        <w:rPr>
          <w:rFonts w:cs="Arial"/>
          <w:color w:val="00B050"/>
          <w:sz w:val="22"/>
          <w:szCs w:val="22"/>
        </w:rPr>
      </w:pPr>
    </w:p>
    <w:p w14:paraId="04990A48">
      <w:pPr>
        <w:ind w:right="-2" w:firstLine="426"/>
        <w:jc w:val="both"/>
        <w:rPr>
          <w:rFonts w:eastAsia="Arial"/>
          <w:sz w:val="18"/>
          <w:szCs w:val="18"/>
        </w:rPr>
      </w:pPr>
      <w:r>
        <w:rPr>
          <w:rFonts w:eastAsia="Arial"/>
        </w:rPr>
        <w:t xml:space="preserve">Сообщаю об ошибке, допущенной при оказании муниципальной услуги по предоставлению разрешения на осуществление земляных работ/решении о закрытии разрешения на осуществление земляных работ </w:t>
      </w:r>
    </w:p>
    <w:p w14:paraId="1F829B7B">
      <w:pPr>
        <w:ind w:right="-2" w:firstLine="426"/>
        <w:jc w:val="both"/>
        <w:rPr>
          <w:rFonts w:eastAsia="Arial"/>
        </w:rPr>
      </w:pPr>
      <w:r>
        <w:rPr>
          <w:rFonts w:eastAsia="Arial"/>
        </w:rPr>
        <w:t>в документе:______________________________________________________________________</w:t>
      </w:r>
    </w:p>
    <w:p w14:paraId="0134AC34">
      <w:pPr>
        <w:ind w:right="-2" w:firstLine="426"/>
        <w:jc w:val="both"/>
        <w:rPr>
          <w:rFonts w:eastAsia="Arial"/>
          <w:sz w:val="18"/>
          <w:szCs w:val="18"/>
        </w:rPr>
      </w:pPr>
      <w:r>
        <w:rPr>
          <w:rFonts w:eastAsia="Arial"/>
          <w:sz w:val="18"/>
          <w:szCs w:val="18"/>
        </w:rPr>
        <w:t xml:space="preserve">                                                           (наименование документа, номер, дата)</w:t>
      </w:r>
    </w:p>
    <w:p w14:paraId="42AD4C6F">
      <w:pPr>
        <w:ind w:right="-2" w:firstLine="426"/>
        <w:jc w:val="both"/>
        <w:rPr>
          <w:rFonts w:eastAsia="Arial"/>
        </w:rPr>
      </w:pPr>
      <w:r>
        <w:rPr>
          <w:rFonts w:eastAsia="Arial"/>
        </w:rPr>
        <w:t>Записано:_________________________________________________________________________</w:t>
      </w:r>
    </w:p>
    <w:p w14:paraId="1E12D331">
      <w:pPr>
        <w:ind w:right="-2" w:firstLine="426"/>
        <w:rPr>
          <w:rFonts w:eastAsia="Arial"/>
        </w:rPr>
      </w:pPr>
      <w:r>
        <w:rPr>
          <w:rFonts w:eastAsia="Arial"/>
        </w:rPr>
        <w:t>Правильные сведения:______________________________________________________________</w:t>
      </w:r>
    </w:p>
    <w:p w14:paraId="3CAD21F0">
      <w:pPr>
        <w:ind w:right="-1" w:firstLine="426"/>
        <w:rPr>
          <w:rFonts w:eastAsia="Arial"/>
        </w:rPr>
      </w:pPr>
      <w:r>
        <w:rPr>
          <w:rFonts w:eastAsia="Arial"/>
        </w:rPr>
        <w:t>_________________________________________________________________________________</w:t>
      </w:r>
    </w:p>
    <w:p w14:paraId="120F4D00">
      <w:pPr>
        <w:ind w:right="-2" w:firstLine="426"/>
        <w:jc w:val="both"/>
        <w:rPr>
          <w:rFonts w:eastAsia="Arial"/>
        </w:rPr>
      </w:pPr>
      <w:r>
        <w:rPr>
          <w:rFonts w:eastAsia="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522F258A">
      <w:pPr>
        <w:ind w:right="-2" w:firstLine="426"/>
        <w:jc w:val="both"/>
        <w:rPr>
          <w:rFonts w:eastAsia="Arial"/>
        </w:rPr>
      </w:pPr>
      <w:r>
        <w:rPr>
          <w:rFonts w:eastAsia="Arial"/>
        </w:rPr>
        <w:t>Прилагаю следующие документы:</w:t>
      </w:r>
    </w:p>
    <w:p w14:paraId="24CA4634">
      <w:pPr>
        <w:ind w:right="-2" w:firstLine="426"/>
        <w:jc w:val="both"/>
        <w:rPr>
          <w:rFonts w:eastAsia="Arial"/>
        </w:rPr>
      </w:pPr>
      <w:r>
        <w:rPr>
          <w:rFonts w:eastAsia="Arial"/>
        </w:rPr>
        <w:t>1.________________________________________________________________________________</w:t>
      </w:r>
    </w:p>
    <w:p w14:paraId="428EEFDA">
      <w:pPr>
        <w:ind w:right="-2" w:firstLine="426"/>
        <w:jc w:val="both"/>
        <w:rPr>
          <w:rFonts w:eastAsia="Arial"/>
        </w:rPr>
      </w:pPr>
      <w:r>
        <w:rPr>
          <w:rFonts w:eastAsia="Arial"/>
        </w:rPr>
        <w:t>2.________________________________________________________________________________</w:t>
      </w:r>
    </w:p>
    <w:p w14:paraId="3380F677">
      <w:pPr>
        <w:ind w:right="-2" w:firstLine="426"/>
        <w:jc w:val="both"/>
        <w:rPr>
          <w:rFonts w:eastAsia="Arial"/>
        </w:rPr>
      </w:pPr>
      <w:r>
        <w:rPr>
          <w:rFonts w:eastAsia="Arial"/>
        </w:rPr>
        <w:t>3.________________________________________________________________________________</w:t>
      </w:r>
    </w:p>
    <w:p w14:paraId="2EA51455">
      <w:pPr>
        <w:ind w:right="-2" w:firstLine="426"/>
        <w:jc w:val="both"/>
        <w:rPr>
          <w:rFonts w:eastAsia="Arial"/>
        </w:rPr>
      </w:pPr>
      <w:r>
        <w:rPr>
          <w:rFonts w:eastAsia="Arial"/>
        </w:rPr>
        <w:t>В случае принятия решения об отклонении заявления об исправлении технической ошибки прошу предоставить такое решение:</w:t>
      </w:r>
    </w:p>
    <w:p w14:paraId="4D63F2AB">
      <w:pPr>
        <w:widowControl w:val="0"/>
        <w:autoSpaceDE w:val="0"/>
        <w:autoSpaceDN w:val="0"/>
        <w:adjustRightInd w:val="0"/>
        <w:jc w:val="both"/>
        <w:rPr>
          <w:rFonts w:eastAsia="Arial"/>
        </w:rPr>
      </w:pPr>
      <w:r>
        <w:rPr>
          <w:rFonts w:eastAsia="Arial"/>
        </w:rPr>
        <w:t>при личном обращении________________________________________________________________;</w:t>
      </w:r>
    </w:p>
    <w:p w14:paraId="771A3506">
      <w:pPr>
        <w:widowControl w:val="0"/>
        <w:autoSpaceDE w:val="0"/>
        <w:autoSpaceDN w:val="0"/>
        <w:adjustRightInd w:val="0"/>
        <w:jc w:val="both"/>
        <w:rPr>
          <w:rFonts w:eastAsia="Arial"/>
        </w:rPr>
      </w:pPr>
      <w:r>
        <w:rPr>
          <w:rFonts w:eastAsia="Arial"/>
        </w:rPr>
        <w:t>посредством отправления электронного документа на адрес E-mail:__________________________;</w:t>
      </w:r>
    </w:p>
    <w:p w14:paraId="30740AC9">
      <w:pPr>
        <w:widowControl w:val="0"/>
        <w:autoSpaceDE w:val="0"/>
        <w:autoSpaceDN w:val="0"/>
        <w:adjustRightInd w:val="0"/>
        <w:jc w:val="both"/>
        <w:rPr>
          <w:rFonts w:eastAsia="Arial"/>
        </w:rPr>
      </w:pPr>
      <w:r>
        <w:rPr>
          <w:rFonts w:eastAsia="Arial"/>
        </w:rPr>
        <w:t>в виде заверенной копии на бумажном носителе почтовым отправлением по адресу: ____________________________________________________________________________________.</w:t>
      </w:r>
    </w:p>
    <w:p w14:paraId="5EF6198F">
      <w:pPr>
        <w:widowControl w:val="0"/>
        <w:autoSpaceDE w:val="0"/>
        <w:autoSpaceDN w:val="0"/>
        <w:adjustRightInd w:val="0"/>
        <w:ind w:firstLine="480"/>
        <w:jc w:val="both"/>
        <w:rPr>
          <w:rFonts w:eastAsia="Arial"/>
          <w:spacing w:val="-6"/>
          <w:sz w:val="22"/>
          <w:szCs w:val="22"/>
        </w:rPr>
      </w:pPr>
    </w:p>
    <w:p w14:paraId="3E53B4AF">
      <w:pPr>
        <w:widowControl w:val="0"/>
        <w:autoSpaceDE w:val="0"/>
        <w:autoSpaceDN w:val="0"/>
        <w:adjustRightInd w:val="0"/>
        <w:ind w:firstLine="480"/>
        <w:jc w:val="both"/>
        <w:rPr>
          <w:rFonts w:eastAsia="Arial"/>
          <w:spacing w:val="-6"/>
          <w:sz w:val="22"/>
          <w:szCs w:val="22"/>
        </w:rPr>
      </w:pPr>
      <w:r>
        <w:rPr>
          <w:rFonts w:eastAsia="Arial"/>
          <w:spacing w:val="-6"/>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71054548">
      <w:pPr>
        <w:widowControl w:val="0"/>
        <w:autoSpaceDE w:val="0"/>
        <w:autoSpaceDN w:val="0"/>
        <w:adjustRightInd w:val="0"/>
        <w:ind w:firstLine="480"/>
        <w:jc w:val="both"/>
        <w:rPr>
          <w:rFonts w:eastAsia="Arial"/>
          <w:spacing w:val="-6"/>
          <w:sz w:val="22"/>
          <w:szCs w:val="22"/>
        </w:rPr>
      </w:pPr>
      <w:r>
        <w:rPr>
          <w:rFonts w:eastAsia="Arial"/>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0609232E">
      <w:pPr>
        <w:widowControl w:val="0"/>
        <w:autoSpaceDE w:val="0"/>
        <w:autoSpaceDN w:val="0"/>
        <w:adjustRightInd w:val="0"/>
        <w:ind w:firstLine="480"/>
        <w:jc w:val="both"/>
        <w:rPr>
          <w:rFonts w:eastAsia="Arial"/>
          <w:spacing w:val="-6"/>
          <w:sz w:val="20"/>
          <w:szCs w:val="20"/>
        </w:rPr>
      </w:pPr>
      <w:r>
        <w:rPr>
          <w:rFonts w:eastAsia="Arial"/>
          <w:spacing w:val="-6"/>
          <w:sz w:val="22"/>
          <w:szCs w:val="22"/>
        </w:rPr>
        <w:t>Даю свое согласие на участие в опросе по оценке качества предоставленной мне муниципальной услуги по телефону</w:t>
      </w:r>
      <w:r>
        <w:rPr>
          <w:rFonts w:eastAsia="Arial"/>
          <w:spacing w:val="-6"/>
          <w:sz w:val="20"/>
          <w:szCs w:val="20"/>
        </w:rPr>
        <w:t>: ____________________________.</w:t>
      </w:r>
    </w:p>
    <w:p w14:paraId="20AC4E33">
      <w:pPr>
        <w:jc w:val="center"/>
        <w:rPr>
          <w:rFonts w:eastAsia="Arial"/>
        </w:rPr>
      </w:pPr>
    </w:p>
    <w:p w14:paraId="7DDAE154">
      <w:pPr>
        <w:pStyle w:val="196"/>
        <w:rPr>
          <w:rFonts w:ascii="Times New Roman" w:hAnsi="Times New Roman" w:cs="Times New Roman"/>
          <w:sz w:val="26"/>
          <w:szCs w:val="26"/>
        </w:rPr>
      </w:pPr>
      <w:r>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14:paraId="449AE82F">
      <w:pPr>
        <w:pStyle w:val="196"/>
        <w:rPr>
          <w:rFonts w:ascii="Times New Roman" w:hAnsi="Times New Roman" w:cs="Times New Roman"/>
          <w:sz w:val="18"/>
          <w:szCs w:val="18"/>
        </w:rPr>
      </w:pPr>
      <w:r>
        <w:rPr>
          <w:rFonts w:ascii="Times New Roman" w:hAnsi="Times New Roman" w:cs="Times New Roman"/>
          <w:sz w:val="18"/>
          <w:szCs w:val="18"/>
        </w:rPr>
        <w:t xml:space="preserve">                                    фамилия, имя, отчество (для граждан); фамилия, имя,                                                   подпись</w:t>
      </w:r>
    </w:p>
    <w:p w14:paraId="4222C303">
      <w:pPr>
        <w:pStyle w:val="196"/>
        <w:rPr>
          <w:rFonts w:ascii="Times New Roman" w:hAnsi="Times New Roman" w:cs="Times New Roman"/>
        </w:rPr>
      </w:pPr>
      <w:r>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14:paraId="704685A5">
      <w:pPr>
        <w:jc w:val="both"/>
        <w:outlineLvl w:val="2"/>
        <w:rPr>
          <w:b/>
          <w:bCs/>
        </w:rPr>
      </w:pPr>
    </w:p>
    <w:p w14:paraId="435AF200">
      <w:pPr>
        <w:jc w:val="both"/>
        <w:outlineLvl w:val="2"/>
        <w:rPr>
          <w:bCs/>
        </w:rPr>
      </w:pPr>
    </w:p>
    <w:p w14:paraId="0C3C43BF">
      <w:pPr>
        <w:jc w:val="both"/>
        <w:outlineLvl w:val="2"/>
        <w:rPr>
          <w:b/>
          <w:bCs/>
        </w:rPr>
      </w:pPr>
      <w:r>
        <w:rPr>
          <w:bCs/>
        </w:rPr>
        <w:t>«____»</w:t>
      </w:r>
      <w:r>
        <w:rPr>
          <w:b/>
          <w:bCs/>
        </w:rPr>
        <w:t>________________</w:t>
      </w:r>
      <w:r>
        <w:rPr>
          <w:bCs/>
        </w:rPr>
        <w:t>20____ г.</w:t>
      </w:r>
    </w:p>
    <w:p w14:paraId="5A2D3FD2">
      <w:pPr>
        <w:widowControl w:val="0"/>
        <w:jc w:val="both"/>
        <w:rPr>
          <w:rFonts w:cs="Arial"/>
          <w:color w:val="00B050"/>
          <w:sz w:val="22"/>
          <w:szCs w:val="22"/>
        </w:rPr>
      </w:pPr>
    </w:p>
    <w:p w14:paraId="1C34065D">
      <w:pPr>
        <w:widowControl w:val="0"/>
        <w:jc w:val="both"/>
        <w:rPr>
          <w:rFonts w:cs="Arial"/>
          <w:color w:val="00B050"/>
          <w:sz w:val="22"/>
          <w:szCs w:val="22"/>
        </w:rPr>
      </w:pPr>
    </w:p>
    <w:p w14:paraId="24766879">
      <w:pPr>
        <w:ind w:left="5245"/>
        <w:jc w:val="both"/>
        <w:rPr>
          <w:sz w:val="22"/>
          <w:szCs w:val="22"/>
        </w:rPr>
      </w:pPr>
      <w:r>
        <w:rPr>
          <w:sz w:val="22"/>
          <w:szCs w:val="22"/>
        </w:rPr>
        <w:t>Приложение № 10</w:t>
      </w:r>
    </w:p>
    <w:p w14:paraId="660FB7FC">
      <w:pPr>
        <w:widowControl w:val="0"/>
        <w:tabs>
          <w:tab w:val="center" w:pos="7796"/>
          <w:tab w:val="left" w:pos="10915"/>
        </w:tabs>
        <w:ind w:left="5245"/>
        <w:jc w:val="both"/>
        <w:rPr>
          <w:sz w:val="22"/>
          <w:szCs w:val="22"/>
        </w:rPr>
      </w:pPr>
      <w:r>
        <w:rPr>
          <w:sz w:val="22"/>
          <w:szCs w:val="22"/>
        </w:rPr>
        <w:t>к Административному регламенту предоставления муниципальной услуги «Предоставление разрешения на осуществление земляных работ»</w:t>
      </w:r>
    </w:p>
    <w:p w14:paraId="3298164D">
      <w:pPr>
        <w:spacing w:line="276" w:lineRule="auto"/>
        <w:jc w:val="right"/>
        <w:outlineLvl w:val="0"/>
        <w:rPr>
          <w:rFonts w:eastAsia="Calibri"/>
          <w:color w:val="000000"/>
          <w:lang w:eastAsia="en-US"/>
        </w:rPr>
      </w:pPr>
    </w:p>
    <w:p w14:paraId="048EFA69">
      <w:pPr>
        <w:spacing w:line="276" w:lineRule="auto"/>
        <w:jc w:val="right"/>
        <w:outlineLvl w:val="0"/>
        <w:rPr>
          <w:rFonts w:eastAsia="Calibri"/>
          <w:color w:val="000000"/>
          <w:sz w:val="27"/>
          <w:szCs w:val="27"/>
          <w:lang w:eastAsia="en-US"/>
        </w:rPr>
      </w:pPr>
      <w:r>
        <w:rPr>
          <w:rFonts w:eastAsia="Calibri"/>
          <w:color w:val="000000"/>
          <w:lang w:eastAsia="en-US"/>
        </w:rPr>
        <w:t>Кому</w:t>
      </w:r>
      <w:r>
        <w:rPr>
          <w:rFonts w:eastAsia="Calibri"/>
          <w:color w:val="000000"/>
          <w:sz w:val="27"/>
          <w:szCs w:val="27"/>
          <w:lang w:eastAsia="en-US"/>
        </w:rPr>
        <w:t xml:space="preserve"> ____________________________________</w:t>
      </w:r>
    </w:p>
    <w:p w14:paraId="40A45DC4">
      <w:pPr>
        <w:spacing w:line="276" w:lineRule="auto"/>
        <w:ind w:left="4820"/>
        <w:jc w:val="center"/>
        <w:rPr>
          <w:rFonts w:eastAsia="Calibri"/>
          <w:color w:val="000000"/>
          <w:sz w:val="18"/>
          <w:szCs w:val="18"/>
          <w:lang w:eastAsia="en-US"/>
        </w:rPr>
      </w:pPr>
      <w:r>
        <w:rPr>
          <w:rFonts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B137DC4">
      <w:pPr>
        <w:spacing w:line="276" w:lineRule="auto"/>
        <w:jc w:val="right"/>
        <w:rPr>
          <w:rFonts w:eastAsia="Calibri"/>
          <w:color w:val="000000"/>
          <w:sz w:val="27"/>
          <w:szCs w:val="27"/>
          <w:lang w:eastAsia="en-US"/>
        </w:rPr>
      </w:pPr>
      <w:r>
        <w:rPr>
          <w:rFonts w:eastAsia="Calibri"/>
          <w:color w:val="000000"/>
          <w:sz w:val="27"/>
          <w:szCs w:val="27"/>
          <w:lang w:eastAsia="en-US"/>
        </w:rPr>
        <w:t>_________________________________________</w:t>
      </w:r>
    </w:p>
    <w:p w14:paraId="5A938A56">
      <w:pPr>
        <w:jc w:val="center"/>
        <w:rPr>
          <w:rFonts w:eastAsia="Calibri"/>
          <w:color w:val="000000"/>
          <w:sz w:val="18"/>
          <w:szCs w:val="18"/>
          <w:lang w:eastAsia="en-US"/>
        </w:rPr>
      </w:pPr>
      <w:r>
        <w:rPr>
          <w:rFonts w:eastAsia="Calibri"/>
          <w:color w:val="000000"/>
          <w:sz w:val="18"/>
          <w:szCs w:val="18"/>
          <w:lang w:eastAsia="en-US"/>
        </w:rPr>
        <w:t xml:space="preserve">                                                                                        почтовый индекс и адрес, телефон, адрес электронной почты)</w:t>
      </w:r>
    </w:p>
    <w:p w14:paraId="608595A1">
      <w:pPr>
        <w:jc w:val="right"/>
        <w:rPr>
          <w:rFonts w:eastAsia="Calibri"/>
          <w:b/>
          <w:color w:val="000000"/>
          <w:sz w:val="16"/>
          <w:szCs w:val="16"/>
          <w:lang w:eastAsia="en-US"/>
        </w:rPr>
      </w:pPr>
    </w:p>
    <w:p w14:paraId="254DBA98">
      <w:pPr>
        <w:jc w:val="right"/>
        <w:rPr>
          <w:rFonts w:eastAsia="Calibri"/>
          <w:b/>
          <w:color w:val="000000"/>
          <w:sz w:val="16"/>
          <w:szCs w:val="16"/>
          <w:lang w:eastAsia="en-US"/>
        </w:rPr>
      </w:pPr>
    </w:p>
    <w:p w14:paraId="01505B40">
      <w:pPr>
        <w:jc w:val="center"/>
        <w:rPr>
          <w:rFonts w:eastAsia="Calibri"/>
          <w:b/>
          <w:color w:val="000000"/>
          <w:lang w:eastAsia="en-US"/>
        </w:rPr>
      </w:pPr>
      <w:r>
        <w:rPr>
          <w:rFonts w:eastAsia="Calibri"/>
          <w:b/>
          <w:color w:val="000000"/>
          <w:lang w:eastAsia="en-US"/>
        </w:rPr>
        <w:t>_____________________________________________________________________________________</w:t>
      </w:r>
    </w:p>
    <w:p w14:paraId="73FBDC16">
      <w:pPr>
        <w:jc w:val="center"/>
        <w:rPr>
          <w:rFonts w:eastAsia="Calibri"/>
          <w:color w:val="000000"/>
          <w:sz w:val="18"/>
          <w:szCs w:val="18"/>
          <w:lang w:eastAsia="en-US"/>
        </w:rPr>
      </w:pPr>
      <w:r>
        <w:rPr>
          <w:rFonts w:eastAsia="Calibri"/>
          <w:color w:val="000000"/>
          <w:sz w:val="18"/>
          <w:szCs w:val="18"/>
          <w:lang w:eastAsia="en-US"/>
        </w:rPr>
        <w:t>(наименование уполномоченного на предоставление услуги)</w:t>
      </w:r>
    </w:p>
    <w:p w14:paraId="1568F2F4">
      <w:pPr>
        <w:jc w:val="center"/>
        <w:rPr>
          <w:rFonts w:eastAsia="Calibri"/>
          <w:b/>
          <w:color w:val="000000"/>
          <w:lang w:eastAsia="en-US"/>
        </w:rPr>
      </w:pPr>
    </w:p>
    <w:p w14:paraId="79F7184B">
      <w:pPr>
        <w:jc w:val="center"/>
        <w:rPr>
          <w:rFonts w:eastAsia="Calibri"/>
          <w:color w:val="000000"/>
          <w:szCs w:val="22"/>
          <w:lang w:eastAsia="en-US"/>
        </w:rPr>
      </w:pPr>
      <w:r>
        <w:rPr>
          <w:rFonts w:eastAsia="Calibri"/>
          <w:b/>
          <w:color w:val="000000"/>
          <w:lang w:eastAsia="en-US"/>
        </w:rPr>
        <w:t>Р Е Ш Е Н И Е</w:t>
      </w:r>
      <w:r>
        <w:rPr>
          <w:rFonts w:eastAsia="Calibri"/>
          <w:b/>
          <w:color w:val="000000"/>
          <w:lang w:eastAsia="en-US"/>
        </w:rPr>
        <w:br w:type="textWrapping" w:clear="all"/>
      </w:r>
      <w:r>
        <w:rPr>
          <w:rFonts w:eastAsia="Calibri"/>
          <w:b/>
          <w:color w:val="000000"/>
          <w:sz w:val="22"/>
          <w:szCs w:val="22"/>
          <w:lang w:eastAsia="en-US"/>
        </w:rPr>
        <w:t xml:space="preserve">об отказе во внесении исправлений допущенных опечаток и ошибок в разрешении на </w:t>
      </w:r>
      <w:r>
        <w:rPr>
          <w:b/>
          <w:bCs/>
          <w:sz w:val="22"/>
          <w:szCs w:val="22"/>
        </w:rPr>
        <w:t>осуществление земляных работ/</w:t>
      </w:r>
      <w:r>
        <w:rPr>
          <w:rFonts w:eastAsia="Calibri"/>
          <w:b/>
          <w:bCs/>
          <w:sz w:val="22"/>
          <w:szCs w:val="22"/>
        </w:rPr>
        <w:t xml:space="preserve">решении о закрытии разрешения на осуществление земляных работ </w:t>
      </w:r>
      <w:r>
        <w:rPr>
          <w:rFonts w:eastAsia="Calibri"/>
          <w:color w:val="000000"/>
          <w:szCs w:val="22"/>
          <w:lang w:eastAsia="en-US"/>
        </w:rPr>
        <w:t xml:space="preserve">__________________________________________________________________________________ </w:t>
      </w:r>
    </w:p>
    <w:p w14:paraId="3C3CF429">
      <w:pPr>
        <w:spacing w:after="200"/>
        <w:jc w:val="center"/>
        <w:rPr>
          <w:rFonts w:eastAsia="Calibri"/>
          <w:color w:val="000000"/>
          <w:sz w:val="18"/>
          <w:szCs w:val="18"/>
          <w:lang w:eastAsia="en-US"/>
        </w:rPr>
      </w:pPr>
      <w:r>
        <w:rPr>
          <w:rFonts w:eastAsia="Calibri"/>
          <w:color w:val="000000"/>
          <w:sz w:val="18"/>
          <w:szCs w:val="18"/>
          <w:lang w:eastAsia="en-US"/>
        </w:rPr>
        <w:t>(наименование уполномоченного органа местного самоуправления)</w:t>
      </w:r>
    </w:p>
    <w:p w14:paraId="57E55F6E">
      <w:pPr>
        <w:jc w:val="both"/>
        <w:rPr>
          <w:rFonts w:eastAsia="Calibri"/>
          <w:color w:val="000000"/>
          <w:lang w:eastAsia="en-US"/>
        </w:rPr>
      </w:pPr>
      <w:r>
        <w:rPr>
          <w:rFonts w:eastAsia="Calibri"/>
          <w:color w:val="000000"/>
          <w:lang w:eastAsia="en-US"/>
        </w:rPr>
        <w:t xml:space="preserve">по результатам рассмотрения заявления об исправлении допущенных опечаток и ошибок в разрешении </w:t>
      </w:r>
      <w:r>
        <w:rPr>
          <w:rFonts w:eastAsia="Calibri"/>
          <w:bCs/>
          <w:color w:val="000000"/>
          <w:lang w:eastAsia="en-US"/>
        </w:rPr>
        <w:t>на осуществление земляных работ/решении о закрытии разрешения на осуществление земляных работ</w:t>
      </w:r>
      <w:r>
        <w:rPr>
          <w:rFonts w:eastAsia="Calibri"/>
          <w:color w:val="000000"/>
          <w:lang w:eastAsia="en-US"/>
        </w:rPr>
        <w:t xml:space="preserve">  _____________ № ______ принято решение об отказе во внесении исправлений в</w:t>
      </w:r>
    </w:p>
    <w:p w14:paraId="69D8B00D">
      <w:pPr>
        <w:ind w:left="2404" w:hanging="4"/>
        <w:jc w:val="both"/>
        <w:rPr>
          <w:rFonts w:eastAsia="Calibri"/>
          <w:color w:val="000000"/>
          <w:sz w:val="18"/>
          <w:szCs w:val="18"/>
          <w:lang w:eastAsia="en-US"/>
        </w:rPr>
      </w:pPr>
      <w:r>
        <w:rPr>
          <w:rFonts w:eastAsia="Calibri"/>
          <w:color w:val="000000"/>
          <w:sz w:val="18"/>
          <w:szCs w:val="18"/>
          <w:lang w:eastAsia="en-US"/>
        </w:rPr>
        <w:t xml:space="preserve">                           (дата и номер регистрации)</w:t>
      </w:r>
    </w:p>
    <w:p w14:paraId="28E4F520">
      <w:pPr>
        <w:jc w:val="both"/>
        <w:rPr>
          <w:rFonts w:eastAsia="Calibri"/>
          <w:color w:val="000000"/>
          <w:lang w:eastAsia="en-US"/>
        </w:rPr>
      </w:pPr>
      <w:r>
        <w:rPr>
          <w:rFonts w:eastAsia="Calibri"/>
          <w:color w:val="000000"/>
          <w:lang w:eastAsia="en-US"/>
        </w:rPr>
        <w:t xml:space="preserve">разрешении </w:t>
      </w:r>
      <w:r>
        <w:rPr>
          <w:rFonts w:eastAsia="Calibri"/>
          <w:bCs/>
          <w:color w:val="000000"/>
          <w:lang w:eastAsia="en-US"/>
        </w:rPr>
        <w:t xml:space="preserve">на осуществление земляных работ/решении о закрытии разрешения на осуществление земляных работ. </w:t>
      </w:r>
    </w:p>
    <w:p w14:paraId="5F74BCE7">
      <w:pPr>
        <w:jc w:val="both"/>
        <w:rPr>
          <w:rFonts w:eastAsia="Calibri"/>
          <w:i/>
          <w:color w:val="000000"/>
          <w:sz w:val="16"/>
          <w:szCs w:val="28"/>
          <w:lang w:eastAsia="en-US"/>
        </w:rPr>
      </w:pPr>
    </w:p>
    <w:p w14:paraId="0E2C5942">
      <w:pPr>
        <w:widowControl w:val="0"/>
        <w:ind w:firstLine="708"/>
        <w:jc w:val="both"/>
        <w:rPr>
          <w:color w:val="000000"/>
          <w:szCs w:val="20"/>
        </w:rPr>
      </w:pPr>
    </w:p>
    <w:p w14:paraId="0C69EA2F">
      <w:pPr>
        <w:widowControl w:val="0"/>
        <w:ind w:firstLine="708"/>
        <w:jc w:val="both"/>
        <w:rPr>
          <w:color w:val="000000"/>
          <w:szCs w:val="20"/>
        </w:rPr>
      </w:pPr>
      <w:r>
        <w:rPr>
          <w:color w:val="000000"/>
          <w:szCs w:val="20"/>
        </w:rPr>
        <w:t>Разъяснение причин отказа: ______________________________________________________</w:t>
      </w:r>
    </w:p>
    <w:p w14:paraId="129C6033">
      <w:pPr>
        <w:widowControl w:val="0"/>
        <w:ind w:firstLine="708"/>
        <w:jc w:val="both"/>
        <w:rPr>
          <w:color w:val="000000"/>
          <w:szCs w:val="20"/>
        </w:rPr>
      </w:pPr>
    </w:p>
    <w:p w14:paraId="7B9B2B87">
      <w:pPr>
        <w:widowControl w:val="0"/>
        <w:ind w:firstLine="708"/>
        <w:jc w:val="both"/>
        <w:rPr>
          <w:color w:val="000000"/>
          <w:szCs w:val="20"/>
        </w:rPr>
      </w:pPr>
      <w:r>
        <w:rPr>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2190F904">
      <w:pPr>
        <w:widowControl w:val="0"/>
        <w:ind w:firstLine="708"/>
        <w:jc w:val="both"/>
        <w:rPr>
          <w:color w:val="000000"/>
          <w:szCs w:val="20"/>
        </w:rPr>
      </w:pPr>
    </w:p>
    <w:p w14:paraId="16A82C6F">
      <w:pPr>
        <w:widowControl w:val="0"/>
        <w:ind w:firstLine="708"/>
        <w:jc w:val="both"/>
        <w:rPr>
          <w:color w:val="000000"/>
          <w:szCs w:val="20"/>
        </w:rPr>
      </w:pPr>
      <w:r>
        <w:rPr>
          <w:color w:val="000000"/>
          <w:szCs w:val="20"/>
        </w:rPr>
        <w:t>Данный отказ может быть обжалован путем направления жалобы в уполномоченный орган, а также в судебном порядке.</w:t>
      </w:r>
    </w:p>
    <w:p w14:paraId="2DA66E8C">
      <w:pPr>
        <w:widowControl w:val="0"/>
        <w:ind w:firstLine="708"/>
        <w:jc w:val="both"/>
        <w:rPr>
          <w:color w:val="000000"/>
          <w:sz w:val="20"/>
          <w:szCs w:val="20"/>
        </w:rPr>
      </w:pPr>
    </w:p>
    <w:p w14:paraId="2F850A96">
      <w:pPr>
        <w:widowControl w:val="0"/>
        <w:ind w:firstLine="708"/>
        <w:jc w:val="both"/>
        <w:rPr>
          <w:color w:val="000000"/>
          <w:sz w:val="20"/>
          <w:szCs w:val="20"/>
        </w:rPr>
      </w:pPr>
    </w:p>
    <w:p w14:paraId="3C815CDA">
      <w:pPr>
        <w:rPr>
          <w:rFonts w:eastAsia="Calibri"/>
          <w:lang w:val="zh-CN" w:eastAsia="en-US"/>
        </w:rPr>
      </w:pPr>
      <w:r>
        <w:rPr>
          <w:rFonts w:eastAsia="Calibri"/>
          <w:lang w:val="zh-CN" w:eastAsia="en-US"/>
        </w:rPr>
        <w:t>____________________________________</w:t>
      </w:r>
    </w:p>
    <w:p w14:paraId="512792D2">
      <w:pPr>
        <w:rPr>
          <w:b/>
          <w:bCs/>
          <w:color w:val="00B050"/>
          <w:sz w:val="28"/>
          <w:szCs w:val="28"/>
          <w:lang w:val="zh-CN"/>
        </w:rPr>
      </w:pPr>
      <w:r>
        <w:rPr>
          <w:rFonts w:eastAsia="Calibri"/>
          <w:sz w:val="18"/>
          <w:szCs w:val="18"/>
        </w:rPr>
        <mc:AlternateContent>
          <mc:Choice Requires="wps">
            <w:drawing>
              <wp:anchor distT="0" distB="0" distL="114300" distR="114300" simplePos="0" relativeHeight="251661312" behindDoc="1" locked="0" layoutInCell="1" allowOverlap="1">
                <wp:simplePos x="0" y="0"/>
                <wp:positionH relativeFrom="page">
                  <wp:posOffset>4232275</wp:posOffset>
                </wp:positionH>
                <wp:positionV relativeFrom="paragraph">
                  <wp:posOffset>0</wp:posOffset>
                </wp:positionV>
                <wp:extent cx="2858135" cy="434340"/>
                <wp:effectExtent l="12700" t="6985" r="5715" b="6350"/>
                <wp:wrapNone/>
                <wp:docPr id="3" name="Поле 3"/>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ln>
                      </wps:spPr>
                      <wps:txbx>
                        <w:txbxContent>
                          <w:p w14:paraId="7AF1E308">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wps:txbx>
                      <wps:bodyPr rot="0" vert="horz" wrap="square" lIns="0" tIns="0" rIns="0" bIns="0" anchor="t" anchorCtr="0" upright="1">
                        <a:noAutofit/>
                      </wps:bodyPr>
                    </wps:wsp>
                  </a:graphicData>
                </a:graphic>
              </wp:anchor>
            </w:drawing>
          </mc:Choice>
          <mc:Fallback>
            <w:pict>
              <v:shape id="Поле 3" o:spid="_x0000_s1026" o:spt="202" type="#_x0000_t202" style="position:absolute;left:0pt;margin-left:333.25pt;margin-top:0pt;height:34.2pt;width:225.05pt;mso-position-horizontal-relative:page;z-index:-251655168;mso-width-relative:page;mso-height-relative:page;" filled="f" stroked="t" coordsize="21600,21600" o:gfxdata="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UgW1QAAAAgBAAAPAAAAAAAAAAEAIAAAACIAAABkcnMvZG93bnJldi54bWxQSwEC&#10;FAAUAAAACACHTuJA31KahTACAABNBAAADgAAAAAAAAABACAAAAAkAQAAZHJzL2Uyb0RvYy54bWxQ&#10;SwUGAAAAAAYABgBZAQAAxgUAAAAA&#10;">
                <v:fill on="f" focussize="0,0"/>
                <v:stroke weight="0.481259842519685pt" color="#000000" miterlimit="8" joinstyle="miter"/>
                <v:imagedata o:title=""/>
                <o:lock v:ext="edit" aspectratio="f"/>
                <v:textbox inset="0mm,0mm,0mm,0mm">
                  <w:txbxContent>
                    <w:p w14:paraId="7AF1E308">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v:textbox>
              </v:shape>
            </w:pict>
          </mc:Fallback>
        </mc:AlternateContent>
      </w:r>
      <w:r>
        <w:rPr>
          <w:rFonts w:eastAsia="Calibri"/>
          <w:sz w:val="18"/>
          <w:szCs w:val="18"/>
          <w:lang w:eastAsia="en-US"/>
        </w:rPr>
        <w:t xml:space="preserve">               </w:t>
      </w:r>
      <w:r>
        <w:rPr>
          <w:rFonts w:eastAsia="Calibri"/>
          <w:sz w:val="18"/>
          <w:szCs w:val="18"/>
          <w:lang w:val="zh-CN" w:eastAsia="en-US"/>
        </w:rPr>
        <w:t>(Уполномоченное должностное лицо)</w:t>
      </w:r>
    </w:p>
    <w:p w14:paraId="3CFB9652">
      <w:pPr>
        <w:widowControl w:val="0"/>
        <w:jc w:val="both"/>
        <w:rPr>
          <w:rFonts w:cs="Arial"/>
          <w:color w:val="00B050"/>
          <w:sz w:val="22"/>
          <w:szCs w:val="22"/>
        </w:rPr>
      </w:pPr>
    </w:p>
    <w:p w14:paraId="6D4300AA">
      <w:pPr>
        <w:ind w:firstLine="567"/>
        <w:jc w:val="center"/>
        <w:outlineLvl w:val="2"/>
        <w:rPr>
          <w:rFonts w:eastAsia="Calibri"/>
          <w:i/>
          <w:color w:val="000000"/>
          <w:spacing w:val="-5"/>
          <w:sz w:val="22"/>
          <w:szCs w:val="22"/>
          <w:lang w:eastAsia="en-US"/>
        </w:rPr>
      </w:pPr>
    </w:p>
    <w:p w14:paraId="0D572F43">
      <w:pPr>
        <w:ind w:firstLine="567"/>
        <w:jc w:val="center"/>
        <w:outlineLvl w:val="2"/>
        <w:rPr>
          <w:rFonts w:eastAsia="Calibri"/>
          <w:i/>
          <w:color w:val="000000"/>
          <w:spacing w:val="-5"/>
          <w:sz w:val="22"/>
          <w:szCs w:val="22"/>
          <w:lang w:eastAsia="en-US"/>
        </w:rPr>
      </w:pPr>
    </w:p>
    <w:p w14:paraId="77366FA3">
      <w:pPr>
        <w:ind w:left="5387"/>
        <w:jc w:val="both"/>
        <w:rPr>
          <w:sz w:val="22"/>
          <w:szCs w:val="22"/>
        </w:rPr>
      </w:pPr>
    </w:p>
    <w:p w14:paraId="7731E02E">
      <w:pPr>
        <w:ind w:left="5387"/>
        <w:jc w:val="both"/>
        <w:rPr>
          <w:sz w:val="22"/>
          <w:szCs w:val="22"/>
        </w:rPr>
      </w:pPr>
    </w:p>
    <w:p w14:paraId="66372B99">
      <w:pPr>
        <w:ind w:left="5387"/>
        <w:jc w:val="both"/>
        <w:rPr>
          <w:sz w:val="22"/>
          <w:szCs w:val="22"/>
        </w:rPr>
      </w:pPr>
    </w:p>
    <w:p w14:paraId="0388E398">
      <w:pPr>
        <w:ind w:left="5387"/>
        <w:jc w:val="both"/>
        <w:rPr>
          <w:sz w:val="22"/>
          <w:szCs w:val="22"/>
        </w:rPr>
      </w:pPr>
    </w:p>
    <w:p w14:paraId="56D76DA1">
      <w:pPr>
        <w:ind w:left="5387"/>
        <w:jc w:val="both"/>
        <w:rPr>
          <w:sz w:val="22"/>
          <w:szCs w:val="22"/>
        </w:rPr>
      </w:pPr>
    </w:p>
    <w:p w14:paraId="4CF81AD3">
      <w:pPr>
        <w:ind w:left="5387"/>
        <w:jc w:val="both"/>
        <w:rPr>
          <w:sz w:val="22"/>
          <w:szCs w:val="22"/>
        </w:rPr>
      </w:pPr>
    </w:p>
    <w:p w14:paraId="3A9ED682">
      <w:pPr>
        <w:ind w:left="5387"/>
        <w:jc w:val="both"/>
        <w:rPr>
          <w:sz w:val="22"/>
          <w:szCs w:val="22"/>
        </w:rPr>
      </w:pPr>
    </w:p>
    <w:p w14:paraId="27207BC4">
      <w:pPr>
        <w:ind w:left="5387"/>
        <w:jc w:val="both"/>
        <w:rPr>
          <w:sz w:val="22"/>
          <w:szCs w:val="22"/>
        </w:rPr>
      </w:pPr>
    </w:p>
    <w:p w14:paraId="1A83D3F6">
      <w:pPr>
        <w:ind w:left="5387"/>
        <w:jc w:val="both"/>
        <w:rPr>
          <w:sz w:val="22"/>
          <w:szCs w:val="22"/>
        </w:rPr>
      </w:pPr>
    </w:p>
    <w:p w14:paraId="2C4FA3BF">
      <w:pPr>
        <w:ind w:left="5387"/>
        <w:jc w:val="both"/>
        <w:rPr>
          <w:sz w:val="22"/>
          <w:szCs w:val="22"/>
        </w:rPr>
      </w:pPr>
    </w:p>
    <w:p w14:paraId="649348AE">
      <w:pPr>
        <w:ind w:left="5387"/>
        <w:jc w:val="both"/>
        <w:rPr>
          <w:sz w:val="22"/>
          <w:szCs w:val="22"/>
        </w:rPr>
      </w:pPr>
    </w:p>
    <w:p w14:paraId="0EC21E86">
      <w:pPr>
        <w:ind w:left="5387"/>
        <w:jc w:val="both"/>
        <w:rPr>
          <w:sz w:val="22"/>
          <w:szCs w:val="22"/>
        </w:rPr>
      </w:pPr>
    </w:p>
    <w:p w14:paraId="7491A088">
      <w:pPr>
        <w:ind w:left="5387"/>
        <w:jc w:val="both"/>
        <w:rPr>
          <w:sz w:val="22"/>
          <w:szCs w:val="22"/>
        </w:rPr>
      </w:pPr>
      <w:r>
        <w:rPr>
          <w:sz w:val="22"/>
          <w:szCs w:val="22"/>
        </w:rPr>
        <w:t>Приложение № 11</w:t>
      </w:r>
    </w:p>
    <w:p w14:paraId="0E2E3AFB">
      <w:pPr>
        <w:widowControl w:val="0"/>
        <w:tabs>
          <w:tab w:val="center" w:pos="7796"/>
          <w:tab w:val="left" w:pos="10915"/>
        </w:tabs>
        <w:ind w:left="5387"/>
        <w:jc w:val="both"/>
        <w:rPr>
          <w:sz w:val="22"/>
          <w:szCs w:val="22"/>
        </w:rPr>
      </w:pPr>
      <w:r>
        <w:rPr>
          <w:sz w:val="22"/>
          <w:szCs w:val="22"/>
        </w:rPr>
        <w:t>к Административному регламенту предоставления муниципальной услуги «Предоставление разрешения на осуществление земляных работ»</w:t>
      </w:r>
    </w:p>
    <w:p w14:paraId="58CF2848">
      <w:pPr>
        <w:ind w:firstLine="567"/>
        <w:jc w:val="center"/>
        <w:outlineLvl w:val="2"/>
        <w:rPr>
          <w:rFonts w:eastAsia="Calibri"/>
          <w:i/>
          <w:color w:val="000000"/>
          <w:spacing w:val="-5"/>
          <w:sz w:val="22"/>
          <w:szCs w:val="22"/>
          <w:lang w:eastAsia="en-US"/>
        </w:rPr>
      </w:pPr>
    </w:p>
    <w:p w14:paraId="71E433C3">
      <w:pPr>
        <w:jc w:val="center"/>
        <w:rPr>
          <w:rFonts w:eastAsia="Calibri"/>
          <w:b/>
          <w:bCs/>
          <w:color w:val="000000"/>
          <w:lang w:eastAsia="en-US"/>
        </w:rPr>
      </w:pPr>
    </w:p>
    <w:p w14:paraId="09C4D83A">
      <w:pPr>
        <w:jc w:val="center"/>
        <w:rPr>
          <w:rFonts w:eastAsia="Calibri"/>
          <w:b/>
          <w:bCs/>
          <w:color w:val="000000"/>
          <w:sz w:val="22"/>
          <w:szCs w:val="22"/>
          <w:lang w:eastAsia="en-US"/>
        </w:rPr>
      </w:pPr>
      <w:r>
        <w:rPr>
          <w:rFonts w:eastAsia="Calibri"/>
          <w:b/>
          <w:bCs/>
          <w:color w:val="000000"/>
          <w:sz w:val="22"/>
          <w:szCs w:val="22"/>
          <w:lang w:eastAsia="en-US"/>
        </w:rPr>
        <w:t>З А Я В Л Е Н И Е</w:t>
      </w:r>
    </w:p>
    <w:p w14:paraId="771E738C">
      <w:pPr>
        <w:pStyle w:val="203"/>
        <w:ind w:firstLine="0"/>
        <w:jc w:val="center"/>
        <w:rPr>
          <w:rFonts w:ascii="Times New Roman" w:hAnsi="Times New Roman"/>
          <w:b/>
          <w:sz w:val="24"/>
          <w:szCs w:val="24"/>
        </w:rPr>
      </w:pPr>
      <w:r>
        <w:rPr>
          <w:rFonts w:ascii="Times New Roman" w:hAnsi="Times New Roman"/>
          <w:b/>
          <w:sz w:val="24"/>
          <w:szCs w:val="24"/>
        </w:rPr>
        <w:t>о выдаче дубликата разрешения на осуществление земляных работ/</w:t>
      </w:r>
      <w:r>
        <w:rPr>
          <w:rFonts w:ascii="Times New Roman" w:hAnsi="Times New Roman"/>
          <w:b/>
          <w:sz w:val="24"/>
          <w:szCs w:val="24"/>
        </w:rPr>
        <w:br w:type="textWrapping"/>
      </w:r>
      <w:r>
        <w:rPr>
          <w:rFonts w:ascii="Times New Roman" w:hAnsi="Times New Roman"/>
          <w:b/>
          <w:sz w:val="24"/>
          <w:szCs w:val="24"/>
        </w:rPr>
        <w:t>решения о закрытии разрешения на осуществление земляных работ</w:t>
      </w:r>
    </w:p>
    <w:p w14:paraId="3930B182">
      <w:pPr>
        <w:jc w:val="center"/>
        <w:rPr>
          <w:rFonts w:eastAsia="Calibri"/>
          <w:b/>
          <w:color w:val="000000"/>
          <w:sz w:val="16"/>
          <w:szCs w:val="16"/>
          <w:lang w:eastAsia="en-US"/>
        </w:rPr>
      </w:pPr>
    </w:p>
    <w:p w14:paraId="5C4A26EF">
      <w:pPr>
        <w:jc w:val="right"/>
        <w:rPr>
          <w:rFonts w:eastAsia="Calibri"/>
          <w:color w:val="000000"/>
          <w:lang w:eastAsia="en-US"/>
        </w:rPr>
      </w:pPr>
      <w:r>
        <w:rPr>
          <w:rFonts w:eastAsia="Calibri"/>
          <w:color w:val="000000"/>
          <w:lang w:eastAsia="en-US"/>
        </w:rPr>
        <w:t>«__» __________ 20___ г.</w:t>
      </w:r>
    </w:p>
    <w:p w14:paraId="27C78022">
      <w:pPr>
        <w:jc w:val="right"/>
        <w:rPr>
          <w:rFonts w:eastAsia="Calibri"/>
          <w:color w:val="000000"/>
          <w:lang w:eastAsia="en-US"/>
        </w:rPr>
      </w:pPr>
    </w:p>
    <w:tbl>
      <w:tblPr>
        <w:tblStyle w:val="1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14:paraId="0F83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23" w:type="dxa"/>
            <w:tcBorders>
              <w:top w:val="nil"/>
              <w:left w:val="nil"/>
              <w:bottom w:val="single" w:color="auto" w:sz="4" w:space="0"/>
              <w:right w:val="nil"/>
            </w:tcBorders>
          </w:tcPr>
          <w:p w14:paraId="5CDDC620">
            <w:pPr>
              <w:jc w:val="center"/>
              <w:rPr>
                <w:rFonts w:eastAsia="Calibri"/>
                <w:color w:val="000000"/>
                <w:lang w:eastAsia="en-US"/>
              </w:rPr>
            </w:pPr>
          </w:p>
        </w:tc>
      </w:tr>
      <w:tr w14:paraId="221A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23" w:type="dxa"/>
            <w:tcBorders>
              <w:top w:val="single" w:color="auto" w:sz="4" w:space="0"/>
              <w:left w:val="nil"/>
              <w:bottom w:val="nil"/>
              <w:right w:val="nil"/>
            </w:tcBorders>
          </w:tcPr>
          <w:p w14:paraId="0E9CF737">
            <w:pPr>
              <w:jc w:val="center"/>
              <w:rPr>
                <w:rFonts w:eastAsia="Calibri"/>
                <w:color w:val="000000"/>
                <w:sz w:val="18"/>
                <w:szCs w:val="18"/>
                <w:lang w:eastAsia="en-US"/>
              </w:rPr>
            </w:pPr>
            <w:r>
              <w:rPr>
                <w:rFonts w:eastAsia="Calibri"/>
                <w:color w:val="000000"/>
                <w:sz w:val="18"/>
                <w:szCs w:val="18"/>
                <w:lang w:eastAsia="en-US"/>
              </w:rPr>
              <w:t>(наименование уполномоченного органа местного самоуправления)</w:t>
            </w:r>
          </w:p>
          <w:p w14:paraId="2874C401">
            <w:pPr>
              <w:jc w:val="center"/>
              <w:rPr>
                <w:rFonts w:eastAsia="Calibri"/>
                <w:color w:val="000000"/>
                <w:sz w:val="18"/>
                <w:szCs w:val="18"/>
                <w:lang w:eastAsia="en-US"/>
              </w:rPr>
            </w:pPr>
          </w:p>
        </w:tc>
      </w:tr>
    </w:tbl>
    <w:p w14:paraId="3F43BFE2">
      <w:pPr>
        <w:jc w:val="right"/>
        <w:rPr>
          <w:rFonts w:eastAsia="Calibri"/>
          <w:color w:val="000000"/>
          <w:sz w:val="16"/>
          <w:szCs w:val="16"/>
          <w:lang w:eastAsia="en-US"/>
        </w:rPr>
      </w:pPr>
    </w:p>
    <w:p w14:paraId="7A5331F9">
      <w:pPr>
        <w:pStyle w:val="196"/>
        <w:jc w:val="both"/>
        <w:rPr>
          <w:rFonts w:ascii="Times New Roman" w:hAnsi="Times New Roman"/>
          <w:sz w:val="18"/>
          <w:szCs w:val="18"/>
        </w:rPr>
      </w:pPr>
      <w:r>
        <w:rPr>
          <w:rFonts w:ascii="Times New Roman" w:hAnsi="Times New Roman" w:cs="Times New Roman"/>
          <w:sz w:val="24"/>
          <w:szCs w:val="24"/>
        </w:rPr>
        <w:t>Прошу предоставить дубликат документа</w:t>
      </w:r>
    </w:p>
    <w:tbl>
      <w:tblPr>
        <w:tblStyle w:val="12"/>
        <w:tblW w:w="10498" w:type="dxa"/>
        <w:tblInd w:w="-406" w:type="dxa"/>
        <w:tblLayout w:type="fixed"/>
        <w:tblCellMar>
          <w:top w:w="0" w:type="dxa"/>
          <w:left w:w="28" w:type="dxa"/>
          <w:bottom w:w="0" w:type="dxa"/>
          <w:right w:w="28" w:type="dxa"/>
        </w:tblCellMar>
      </w:tblPr>
      <w:tblGrid>
        <w:gridCol w:w="292"/>
        <w:gridCol w:w="292"/>
        <w:gridCol w:w="7"/>
        <w:gridCol w:w="275"/>
        <w:gridCol w:w="292"/>
        <w:gridCol w:w="240"/>
        <w:gridCol w:w="252"/>
        <w:gridCol w:w="40"/>
        <w:gridCol w:w="252"/>
        <w:gridCol w:w="1332"/>
        <w:gridCol w:w="292"/>
        <w:gridCol w:w="72"/>
        <w:gridCol w:w="292"/>
        <w:gridCol w:w="114"/>
        <w:gridCol w:w="292"/>
        <w:gridCol w:w="450"/>
        <w:gridCol w:w="292"/>
        <w:gridCol w:w="2213"/>
        <w:gridCol w:w="292"/>
        <w:gridCol w:w="2622"/>
        <w:gridCol w:w="293"/>
      </w:tblGrid>
      <w:tr w14:paraId="7D75089C">
        <w:tblPrEx>
          <w:tblCellMar>
            <w:top w:w="0" w:type="dxa"/>
            <w:left w:w="28" w:type="dxa"/>
            <w:bottom w:w="0" w:type="dxa"/>
            <w:right w:w="28" w:type="dxa"/>
          </w:tblCellMar>
        </w:tblPrEx>
        <w:trPr>
          <w:gridBefore w:val="1"/>
          <w:wBefore w:w="292" w:type="dxa"/>
          <w:cantSplit/>
        </w:trPr>
        <w:tc>
          <w:tcPr>
            <w:tcW w:w="299" w:type="dxa"/>
            <w:gridSpan w:val="2"/>
            <w:tcBorders>
              <w:top w:val="single" w:color="auto" w:sz="4" w:space="0"/>
              <w:left w:val="single" w:color="auto" w:sz="4" w:space="0"/>
              <w:bottom w:val="single" w:color="auto" w:sz="4" w:space="0"/>
              <w:right w:val="single" w:color="auto" w:sz="4" w:space="0"/>
            </w:tcBorders>
            <w:vAlign w:val="bottom"/>
          </w:tcPr>
          <w:p w14:paraId="140706C4">
            <w:pPr>
              <w:jc w:val="center"/>
            </w:pPr>
          </w:p>
        </w:tc>
        <w:tc>
          <w:tcPr>
            <w:tcW w:w="9907" w:type="dxa"/>
            <w:gridSpan w:val="18"/>
            <w:tcMar>
              <w:left w:w="57" w:type="dxa"/>
            </w:tcMar>
            <w:vAlign w:val="bottom"/>
          </w:tcPr>
          <w:p w14:paraId="0853C345">
            <w:pPr>
              <w:rPr>
                <w:i/>
                <w:iCs/>
                <w:sz w:val="2"/>
                <w:szCs w:val="2"/>
              </w:rPr>
            </w:pPr>
            <w:r>
              <w:rPr>
                <w:lang w:eastAsia="ar-SA"/>
              </w:rPr>
              <w:t>разрешения на осуществление земляных работ</w:t>
            </w:r>
            <w:r>
              <w:rPr>
                <w:i/>
                <w:iCs/>
                <w:sz w:val="18"/>
                <w:szCs w:val="18"/>
              </w:rPr>
              <w:br w:type="textWrapping"/>
            </w:r>
          </w:p>
        </w:tc>
      </w:tr>
      <w:tr w14:paraId="29849E4B">
        <w:tblPrEx>
          <w:tblCellMar>
            <w:top w:w="0" w:type="dxa"/>
            <w:left w:w="28" w:type="dxa"/>
            <w:bottom w:w="0" w:type="dxa"/>
            <w:right w:w="28" w:type="dxa"/>
          </w:tblCellMar>
        </w:tblPrEx>
        <w:trPr>
          <w:gridAfter w:val="1"/>
          <w:wAfter w:w="293" w:type="dxa"/>
          <w:cantSplit/>
          <w:trHeight w:val="173" w:hRule="atLeast"/>
        </w:trPr>
        <w:tc>
          <w:tcPr>
            <w:tcW w:w="292" w:type="dxa"/>
            <w:tcMar>
              <w:left w:w="57" w:type="dxa"/>
              <w:right w:w="0" w:type="dxa"/>
            </w:tcMar>
            <w:vAlign w:val="bottom"/>
          </w:tcPr>
          <w:p w14:paraId="14873325"/>
        </w:tc>
        <w:tc>
          <w:tcPr>
            <w:tcW w:w="574" w:type="dxa"/>
            <w:gridSpan w:val="3"/>
            <w:tcMar>
              <w:left w:w="57" w:type="dxa"/>
            </w:tcMar>
            <w:vAlign w:val="bottom"/>
          </w:tcPr>
          <w:p w14:paraId="6C8E9551">
            <w:r>
              <w:t>от «</w:t>
            </w:r>
          </w:p>
        </w:tc>
        <w:tc>
          <w:tcPr>
            <w:tcW w:w="532" w:type="dxa"/>
            <w:gridSpan w:val="2"/>
            <w:tcBorders>
              <w:bottom w:val="single" w:color="auto" w:sz="4" w:space="0"/>
            </w:tcBorders>
            <w:vAlign w:val="bottom"/>
          </w:tcPr>
          <w:p w14:paraId="3E91218A"/>
        </w:tc>
        <w:tc>
          <w:tcPr>
            <w:tcW w:w="252" w:type="dxa"/>
            <w:vAlign w:val="bottom"/>
          </w:tcPr>
          <w:p w14:paraId="50A65016">
            <w:r>
              <w:t>»</w:t>
            </w:r>
          </w:p>
        </w:tc>
        <w:tc>
          <w:tcPr>
            <w:tcW w:w="1624" w:type="dxa"/>
            <w:gridSpan w:val="3"/>
            <w:tcBorders>
              <w:bottom w:val="single" w:color="auto" w:sz="4" w:space="0"/>
            </w:tcBorders>
            <w:vAlign w:val="bottom"/>
          </w:tcPr>
          <w:p w14:paraId="6FE7875F"/>
        </w:tc>
        <w:tc>
          <w:tcPr>
            <w:tcW w:w="364" w:type="dxa"/>
            <w:gridSpan w:val="2"/>
            <w:vAlign w:val="bottom"/>
          </w:tcPr>
          <w:p w14:paraId="54F52C6F">
            <w:pPr>
              <w:jc w:val="right"/>
            </w:pPr>
            <w:r>
              <w:t>20</w:t>
            </w:r>
          </w:p>
        </w:tc>
        <w:tc>
          <w:tcPr>
            <w:tcW w:w="406" w:type="dxa"/>
            <w:gridSpan w:val="2"/>
            <w:tcBorders>
              <w:bottom w:val="single" w:color="auto" w:sz="4" w:space="0"/>
            </w:tcBorders>
            <w:vAlign w:val="bottom"/>
          </w:tcPr>
          <w:p w14:paraId="614113D8"/>
        </w:tc>
        <w:tc>
          <w:tcPr>
            <w:tcW w:w="742" w:type="dxa"/>
            <w:gridSpan w:val="2"/>
            <w:vAlign w:val="bottom"/>
          </w:tcPr>
          <w:p w14:paraId="4781DC6B">
            <w:r>
              <w:t>г.    №</w:t>
            </w:r>
          </w:p>
        </w:tc>
        <w:tc>
          <w:tcPr>
            <w:tcW w:w="2505" w:type="dxa"/>
            <w:gridSpan w:val="2"/>
            <w:tcBorders>
              <w:bottom w:val="single" w:color="auto" w:sz="4" w:space="0"/>
            </w:tcBorders>
            <w:vAlign w:val="bottom"/>
          </w:tcPr>
          <w:p w14:paraId="00BF9B2F"/>
        </w:tc>
        <w:tc>
          <w:tcPr>
            <w:tcW w:w="2914" w:type="dxa"/>
            <w:gridSpan w:val="2"/>
            <w:vAlign w:val="bottom"/>
          </w:tcPr>
          <w:p w14:paraId="7D951DAC">
            <w:pPr>
              <w:rPr>
                <w:sz w:val="28"/>
                <w:szCs w:val="28"/>
              </w:rPr>
            </w:pPr>
          </w:p>
        </w:tc>
      </w:tr>
      <w:tr w14:paraId="6B351AC0">
        <w:tblPrEx>
          <w:tblCellMar>
            <w:top w:w="0" w:type="dxa"/>
            <w:left w:w="28" w:type="dxa"/>
            <w:bottom w:w="0" w:type="dxa"/>
            <w:right w:w="28" w:type="dxa"/>
          </w:tblCellMar>
        </w:tblPrEx>
        <w:trPr>
          <w:gridAfter w:val="1"/>
          <w:wAfter w:w="293" w:type="dxa"/>
          <w:cantSplit/>
          <w:trHeight w:val="296" w:hRule="atLeast"/>
        </w:trPr>
        <w:tc>
          <w:tcPr>
            <w:tcW w:w="10205" w:type="dxa"/>
            <w:gridSpan w:val="20"/>
          </w:tcPr>
          <w:p w14:paraId="5F255325">
            <w:pPr>
              <w:jc w:val="both"/>
              <w:rPr>
                <w:i/>
                <w:sz w:val="18"/>
                <w:szCs w:val="18"/>
              </w:rPr>
            </w:pPr>
            <w:r>
              <w:rPr>
                <w:i/>
                <w:sz w:val="18"/>
                <w:szCs w:val="18"/>
              </w:rPr>
              <w:t xml:space="preserve">                                                             (реквизиты ранее выданного разрешения)</w:t>
            </w:r>
          </w:p>
        </w:tc>
      </w:tr>
      <w:tr w14:paraId="4CBC7573">
        <w:tblPrEx>
          <w:tblCellMar>
            <w:top w:w="0" w:type="dxa"/>
            <w:left w:w="28" w:type="dxa"/>
            <w:bottom w:w="0" w:type="dxa"/>
            <w:right w:w="28" w:type="dxa"/>
          </w:tblCellMar>
        </w:tblPrEx>
        <w:trPr>
          <w:gridAfter w:val="1"/>
          <w:wAfter w:w="293" w:type="dxa"/>
          <w:cantSplit/>
        </w:trPr>
        <w:tc>
          <w:tcPr>
            <w:tcW w:w="10205" w:type="dxa"/>
            <w:gridSpan w:val="20"/>
            <w:vAlign w:val="bottom"/>
          </w:tcPr>
          <w:p w14:paraId="2D8D6896">
            <w:pPr>
              <w:rPr>
                <w:spacing w:val="6"/>
                <w:sz w:val="12"/>
                <w:szCs w:val="12"/>
                <w:lang w:eastAsia="ar-SA"/>
              </w:rPr>
            </w:pPr>
          </w:p>
        </w:tc>
      </w:tr>
      <w:tr w14:paraId="7972B5E6">
        <w:tblPrEx>
          <w:tblCellMar>
            <w:top w:w="0" w:type="dxa"/>
            <w:left w:w="28" w:type="dxa"/>
            <w:bottom w:w="0" w:type="dxa"/>
            <w:right w:w="28" w:type="dxa"/>
          </w:tblCellMar>
        </w:tblPrEx>
        <w:trPr>
          <w:gridBefore w:val="1"/>
          <w:wBefore w:w="292" w:type="dxa"/>
          <w:cantSplit/>
        </w:trPr>
        <w:tc>
          <w:tcPr>
            <w:tcW w:w="298" w:type="dxa"/>
            <w:gridSpan w:val="2"/>
            <w:tcBorders>
              <w:top w:val="single" w:color="auto" w:sz="4" w:space="0"/>
              <w:left w:val="single" w:color="auto" w:sz="4" w:space="0"/>
              <w:bottom w:val="single" w:color="auto" w:sz="4" w:space="0"/>
              <w:right w:val="single" w:color="auto" w:sz="4" w:space="0"/>
            </w:tcBorders>
            <w:vAlign w:val="bottom"/>
          </w:tcPr>
          <w:p w14:paraId="31B1C925">
            <w:pPr>
              <w:jc w:val="center"/>
            </w:pPr>
          </w:p>
        </w:tc>
        <w:tc>
          <w:tcPr>
            <w:tcW w:w="9907" w:type="dxa"/>
            <w:gridSpan w:val="18"/>
            <w:tcMar>
              <w:left w:w="57" w:type="dxa"/>
            </w:tcMar>
            <w:vAlign w:val="bottom"/>
          </w:tcPr>
          <w:p w14:paraId="4E7A7F37">
            <w:pPr>
              <w:rPr>
                <w:i/>
              </w:rPr>
            </w:pPr>
            <w:r>
              <w:t xml:space="preserve">решения о закрытии разрешения </w:t>
            </w:r>
            <w:r>
              <w:rPr>
                <w:lang w:eastAsia="ar-SA"/>
              </w:rPr>
              <w:t>на осуществление земляных работ</w:t>
            </w:r>
          </w:p>
        </w:tc>
      </w:tr>
      <w:tr w14:paraId="16B781BC">
        <w:tblPrEx>
          <w:tblCellMar>
            <w:top w:w="0" w:type="dxa"/>
            <w:left w:w="28" w:type="dxa"/>
            <w:bottom w:w="0" w:type="dxa"/>
            <w:right w:w="28" w:type="dxa"/>
          </w:tblCellMar>
        </w:tblPrEx>
        <w:trPr>
          <w:gridBefore w:val="1"/>
          <w:wBefore w:w="292" w:type="dxa"/>
          <w:cantSplit/>
          <w:trHeight w:val="173" w:hRule="atLeast"/>
        </w:trPr>
        <w:tc>
          <w:tcPr>
            <w:tcW w:w="292" w:type="dxa"/>
            <w:tcMar>
              <w:left w:w="57" w:type="dxa"/>
              <w:right w:w="0" w:type="dxa"/>
            </w:tcMar>
            <w:vAlign w:val="bottom"/>
          </w:tcPr>
          <w:p w14:paraId="5A8E0073"/>
        </w:tc>
        <w:tc>
          <w:tcPr>
            <w:tcW w:w="574" w:type="dxa"/>
            <w:gridSpan w:val="3"/>
            <w:tcMar>
              <w:left w:w="57" w:type="dxa"/>
            </w:tcMar>
            <w:vAlign w:val="bottom"/>
          </w:tcPr>
          <w:p w14:paraId="15ACB108">
            <w:r>
              <w:t>от «</w:t>
            </w:r>
          </w:p>
        </w:tc>
        <w:tc>
          <w:tcPr>
            <w:tcW w:w="532" w:type="dxa"/>
            <w:gridSpan w:val="3"/>
            <w:tcBorders>
              <w:bottom w:val="single" w:color="auto" w:sz="4" w:space="0"/>
            </w:tcBorders>
            <w:vAlign w:val="bottom"/>
          </w:tcPr>
          <w:p w14:paraId="066EA869"/>
        </w:tc>
        <w:tc>
          <w:tcPr>
            <w:tcW w:w="252" w:type="dxa"/>
            <w:vAlign w:val="bottom"/>
          </w:tcPr>
          <w:p w14:paraId="27192393">
            <w:r>
              <w:t>»</w:t>
            </w:r>
          </w:p>
        </w:tc>
        <w:tc>
          <w:tcPr>
            <w:tcW w:w="1624" w:type="dxa"/>
            <w:gridSpan w:val="2"/>
            <w:tcBorders>
              <w:bottom w:val="single" w:color="auto" w:sz="4" w:space="0"/>
            </w:tcBorders>
            <w:vAlign w:val="bottom"/>
          </w:tcPr>
          <w:p w14:paraId="0E4D8673"/>
        </w:tc>
        <w:tc>
          <w:tcPr>
            <w:tcW w:w="364" w:type="dxa"/>
            <w:gridSpan w:val="2"/>
            <w:vAlign w:val="bottom"/>
          </w:tcPr>
          <w:p w14:paraId="37C7F6E4">
            <w:pPr>
              <w:jc w:val="right"/>
            </w:pPr>
            <w:r>
              <w:t>20</w:t>
            </w:r>
          </w:p>
        </w:tc>
        <w:tc>
          <w:tcPr>
            <w:tcW w:w="406" w:type="dxa"/>
            <w:gridSpan w:val="2"/>
            <w:tcBorders>
              <w:bottom w:val="single" w:color="auto" w:sz="4" w:space="0"/>
            </w:tcBorders>
            <w:vAlign w:val="bottom"/>
          </w:tcPr>
          <w:p w14:paraId="65DD8D3B"/>
        </w:tc>
        <w:tc>
          <w:tcPr>
            <w:tcW w:w="742" w:type="dxa"/>
            <w:gridSpan w:val="2"/>
            <w:vAlign w:val="bottom"/>
          </w:tcPr>
          <w:p w14:paraId="35189693">
            <w:r>
              <w:t>г.    №</w:t>
            </w:r>
          </w:p>
        </w:tc>
        <w:tc>
          <w:tcPr>
            <w:tcW w:w="2505" w:type="dxa"/>
            <w:gridSpan w:val="2"/>
            <w:tcBorders>
              <w:bottom w:val="single" w:color="auto" w:sz="4" w:space="0"/>
            </w:tcBorders>
            <w:vAlign w:val="bottom"/>
          </w:tcPr>
          <w:p w14:paraId="658B689F"/>
        </w:tc>
        <w:tc>
          <w:tcPr>
            <w:tcW w:w="2914" w:type="dxa"/>
            <w:gridSpan w:val="2"/>
            <w:vAlign w:val="bottom"/>
          </w:tcPr>
          <w:p w14:paraId="56DF9B33">
            <w:pPr>
              <w:rPr>
                <w:sz w:val="28"/>
                <w:szCs w:val="28"/>
              </w:rPr>
            </w:pPr>
          </w:p>
        </w:tc>
      </w:tr>
      <w:tr w14:paraId="3F293121">
        <w:tblPrEx>
          <w:tblCellMar>
            <w:top w:w="0" w:type="dxa"/>
            <w:left w:w="28" w:type="dxa"/>
            <w:bottom w:w="0" w:type="dxa"/>
            <w:right w:w="28" w:type="dxa"/>
          </w:tblCellMar>
        </w:tblPrEx>
        <w:trPr>
          <w:gridBefore w:val="1"/>
          <w:wBefore w:w="292" w:type="dxa"/>
          <w:cantSplit/>
          <w:trHeight w:val="296" w:hRule="atLeast"/>
        </w:trPr>
        <w:tc>
          <w:tcPr>
            <w:tcW w:w="10205" w:type="dxa"/>
            <w:gridSpan w:val="20"/>
          </w:tcPr>
          <w:p w14:paraId="6FCD0CB7">
            <w:pPr>
              <w:jc w:val="both"/>
              <w:rPr>
                <w:i/>
                <w:sz w:val="18"/>
                <w:szCs w:val="18"/>
              </w:rPr>
            </w:pPr>
            <w:r>
              <w:rPr>
                <w:i/>
                <w:sz w:val="18"/>
                <w:szCs w:val="18"/>
              </w:rPr>
              <w:t xml:space="preserve">                                                             (реквизиты ранее выданного разрешения)</w:t>
            </w:r>
          </w:p>
        </w:tc>
      </w:tr>
    </w:tbl>
    <w:p w14:paraId="1C468EC5">
      <w:pPr>
        <w:jc w:val="both"/>
      </w:pPr>
      <w:r>
        <w:t>в связи с утратой оригинала.</w:t>
      </w:r>
    </w:p>
    <w:p w14:paraId="25481E81">
      <w:pPr>
        <w:ind w:right="-2" w:firstLine="709"/>
        <w:jc w:val="both"/>
      </w:pPr>
      <w:r>
        <w:t>Прилагаю следующие документы:</w:t>
      </w:r>
    </w:p>
    <w:p w14:paraId="10CE278F">
      <w:pPr>
        <w:ind w:right="-2" w:firstLine="567"/>
        <w:jc w:val="both"/>
      </w:pPr>
      <w:r>
        <w:t>1.___________________________________________________________________________</w:t>
      </w:r>
    </w:p>
    <w:p w14:paraId="4393898A">
      <w:pPr>
        <w:ind w:right="-2" w:firstLine="567"/>
        <w:jc w:val="both"/>
      </w:pPr>
      <w:r>
        <w:t>2.___________________________________________________________________________</w:t>
      </w:r>
    </w:p>
    <w:p w14:paraId="650A5DFD">
      <w:pPr>
        <w:ind w:right="-2" w:firstLine="567"/>
        <w:jc w:val="both"/>
      </w:pPr>
      <w:r>
        <w:t>3.___________________________________________________________________________</w:t>
      </w:r>
    </w:p>
    <w:p w14:paraId="4CA2ECBE">
      <w:pPr>
        <w:ind w:right="-2" w:firstLine="709"/>
        <w:jc w:val="both"/>
      </w:pPr>
      <w:r>
        <w:t>В случае принятия решения об отклонении заявления о выдаче дубликата прошу предоставить такое решение:</w:t>
      </w:r>
    </w:p>
    <w:p w14:paraId="627BF505">
      <w:pPr>
        <w:widowControl w:val="0"/>
        <w:autoSpaceDE w:val="0"/>
        <w:autoSpaceDN w:val="0"/>
        <w:adjustRightInd w:val="0"/>
        <w:jc w:val="both"/>
      </w:pPr>
      <w:r>
        <w:t>при личном обращении___________________________________________________________;</w:t>
      </w:r>
    </w:p>
    <w:p w14:paraId="05511647">
      <w:pPr>
        <w:widowControl w:val="0"/>
        <w:autoSpaceDE w:val="0"/>
        <w:autoSpaceDN w:val="0"/>
        <w:adjustRightInd w:val="0"/>
        <w:jc w:val="both"/>
      </w:pPr>
      <w:r>
        <w:t>посредством отправления электронного документа на адрес E-mail:______________________;</w:t>
      </w:r>
    </w:p>
    <w:p w14:paraId="6C41E72A">
      <w:pPr>
        <w:widowControl w:val="0"/>
        <w:autoSpaceDE w:val="0"/>
        <w:autoSpaceDN w:val="0"/>
        <w:adjustRightInd w:val="0"/>
        <w:jc w:val="both"/>
      </w:pPr>
      <w:r>
        <w:t>в виде заверенной копии на бумажном носителе почтовым отправлением по адресу: _______________________________________________________________________________.</w:t>
      </w:r>
    </w:p>
    <w:p w14:paraId="636426A7">
      <w:pPr>
        <w:widowControl w:val="0"/>
        <w:autoSpaceDE w:val="0"/>
        <w:autoSpaceDN w:val="0"/>
        <w:adjustRightInd w:val="0"/>
        <w:ind w:firstLine="851"/>
        <w:jc w:val="both"/>
        <w:rPr>
          <w:spacing w:val="-6"/>
          <w:sz w:val="20"/>
          <w:szCs w:val="20"/>
        </w:rPr>
      </w:pPr>
      <w:r>
        <w:rPr>
          <w:spacing w:val="-6"/>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6E9F15E2">
      <w:pPr>
        <w:widowControl w:val="0"/>
        <w:autoSpaceDE w:val="0"/>
        <w:autoSpaceDN w:val="0"/>
        <w:adjustRightInd w:val="0"/>
        <w:ind w:firstLine="851"/>
        <w:jc w:val="both"/>
        <w:rPr>
          <w:spacing w:val="-6"/>
          <w:sz w:val="20"/>
          <w:szCs w:val="20"/>
        </w:rPr>
      </w:pPr>
      <w:r>
        <w:rPr>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4EE7ADFF">
      <w:pPr>
        <w:widowControl w:val="0"/>
        <w:autoSpaceDE w:val="0"/>
        <w:autoSpaceDN w:val="0"/>
        <w:adjustRightInd w:val="0"/>
        <w:ind w:firstLine="851"/>
        <w:jc w:val="both"/>
        <w:rPr>
          <w:spacing w:val="-6"/>
          <w:sz w:val="20"/>
          <w:szCs w:val="20"/>
        </w:rPr>
      </w:pPr>
      <w:r>
        <w:rPr>
          <w:spacing w:val="-6"/>
          <w:sz w:val="20"/>
          <w:szCs w:val="20"/>
        </w:rPr>
        <w:t>Даю свое согласие на участие в опросе по оценке качества предоставленной мне муниципальной услуги по телефону: ____________________________.</w:t>
      </w:r>
    </w:p>
    <w:p w14:paraId="30E0733C">
      <w:pPr>
        <w:jc w:val="center"/>
      </w:pPr>
    </w:p>
    <w:p w14:paraId="0380D79E">
      <w:pPr>
        <w:pStyle w:val="196"/>
        <w:rPr>
          <w:rFonts w:ascii="Times New Roman" w:hAnsi="Times New Roman" w:cs="Times New Roman"/>
          <w:sz w:val="24"/>
          <w:szCs w:val="24"/>
        </w:rPr>
      </w:pPr>
    </w:p>
    <w:p w14:paraId="682018F8">
      <w:pPr>
        <w:pStyle w:val="196"/>
        <w:rPr>
          <w:rFonts w:ascii="Times New Roman" w:hAnsi="Times New Roman" w:cs="Times New Roman"/>
          <w:sz w:val="26"/>
          <w:szCs w:val="26"/>
        </w:rPr>
      </w:pPr>
      <w:r>
        <w:rPr>
          <w:rFonts w:ascii="Times New Roman" w:hAnsi="Times New Roman" w:cs="Times New Roman"/>
          <w:sz w:val="24"/>
          <w:szCs w:val="24"/>
        </w:rPr>
        <w:t xml:space="preserve">Заявитель </w:t>
      </w:r>
      <w:r>
        <w:rPr>
          <w:rFonts w:ascii="Times New Roman" w:hAnsi="Times New Roman" w:cs="Times New Roman"/>
          <w:sz w:val="26"/>
          <w:szCs w:val="26"/>
        </w:rPr>
        <w:t>__________________________________________           ________________</w:t>
      </w:r>
    </w:p>
    <w:p w14:paraId="49C081BC">
      <w:pPr>
        <w:pStyle w:val="196"/>
        <w:rPr>
          <w:rFonts w:ascii="Times New Roman" w:hAnsi="Times New Roman" w:cs="Times New Roman"/>
          <w:sz w:val="18"/>
          <w:szCs w:val="18"/>
        </w:rPr>
      </w:pPr>
      <w:r>
        <w:rPr>
          <w:rFonts w:ascii="Times New Roman" w:hAnsi="Times New Roman" w:cs="Times New Roman"/>
          <w:sz w:val="18"/>
          <w:szCs w:val="18"/>
        </w:rPr>
        <w:t xml:space="preserve">                                    фамилия, имя, отчество (для граждан); фамилия, имя,                                                   подпись</w:t>
      </w:r>
    </w:p>
    <w:p w14:paraId="491E8E2C">
      <w:pPr>
        <w:pStyle w:val="196"/>
        <w:rPr>
          <w:rFonts w:ascii="Times New Roman" w:hAnsi="Times New Roman" w:cs="Times New Roman"/>
        </w:rPr>
      </w:pPr>
      <w:r>
        <w:rPr>
          <w:rFonts w:ascii="Times New Roman" w:hAnsi="Times New Roman" w:cs="Times New Roman"/>
          <w:sz w:val="18"/>
          <w:szCs w:val="18"/>
        </w:rPr>
        <w:t xml:space="preserve">                     отчество, должность руководителя, печать (для юридических лиц)</w:t>
      </w:r>
      <w:r>
        <w:rPr>
          <w:rFonts w:ascii="Times New Roman" w:hAnsi="Times New Roman" w:cs="Times New Roman"/>
        </w:rPr>
        <w:t xml:space="preserve">                                 </w:t>
      </w:r>
    </w:p>
    <w:p w14:paraId="0DC83D80">
      <w:pPr>
        <w:jc w:val="both"/>
      </w:pPr>
    </w:p>
    <w:p w14:paraId="3A3B8857">
      <w:pPr>
        <w:ind w:left="5387"/>
        <w:jc w:val="both"/>
        <w:rPr>
          <w:sz w:val="22"/>
          <w:szCs w:val="22"/>
        </w:rPr>
      </w:pPr>
    </w:p>
    <w:p w14:paraId="74EA1D55">
      <w:pPr>
        <w:ind w:left="5387"/>
        <w:jc w:val="both"/>
        <w:rPr>
          <w:sz w:val="22"/>
          <w:szCs w:val="22"/>
        </w:rPr>
      </w:pPr>
    </w:p>
    <w:p w14:paraId="69DCFF81">
      <w:pPr>
        <w:ind w:left="5387"/>
        <w:jc w:val="both"/>
        <w:rPr>
          <w:sz w:val="22"/>
          <w:szCs w:val="22"/>
        </w:rPr>
      </w:pPr>
    </w:p>
    <w:p w14:paraId="3A475628">
      <w:pPr>
        <w:ind w:left="5387"/>
        <w:jc w:val="both"/>
        <w:rPr>
          <w:sz w:val="22"/>
          <w:szCs w:val="22"/>
        </w:rPr>
      </w:pPr>
      <w:r>
        <w:rPr>
          <w:sz w:val="22"/>
          <w:szCs w:val="22"/>
        </w:rPr>
        <w:t>Приложение № 12</w:t>
      </w:r>
    </w:p>
    <w:p w14:paraId="4434448F">
      <w:pPr>
        <w:widowControl w:val="0"/>
        <w:tabs>
          <w:tab w:val="center" w:pos="7796"/>
          <w:tab w:val="left" w:pos="10915"/>
        </w:tabs>
        <w:ind w:left="5387"/>
        <w:jc w:val="both"/>
        <w:rPr>
          <w:sz w:val="22"/>
          <w:szCs w:val="22"/>
        </w:rPr>
      </w:pPr>
      <w:r>
        <w:rPr>
          <w:sz w:val="22"/>
          <w:szCs w:val="22"/>
        </w:rPr>
        <w:t>к Административному регламенту предоставления муниципальной услуги «Предоставление разрешения на осуществление земляных работ»</w:t>
      </w:r>
    </w:p>
    <w:p w14:paraId="484F1D6A">
      <w:pPr>
        <w:spacing w:line="276" w:lineRule="auto"/>
        <w:jc w:val="right"/>
        <w:outlineLvl w:val="0"/>
        <w:rPr>
          <w:rFonts w:eastAsia="Calibri"/>
          <w:color w:val="000000"/>
          <w:lang w:eastAsia="en-US"/>
        </w:rPr>
      </w:pPr>
    </w:p>
    <w:p w14:paraId="4C4461F7">
      <w:pPr>
        <w:spacing w:line="276" w:lineRule="auto"/>
        <w:jc w:val="right"/>
        <w:outlineLvl w:val="0"/>
        <w:rPr>
          <w:rFonts w:eastAsia="Calibri"/>
          <w:color w:val="000000"/>
          <w:lang w:eastAsia="en-US"/>
        </w:rPr>
      </w:pPr>
    </w:p>
    <w:p w14:paraId="17FCF374">
      <w:pPr>
        <w:spacing w:line="276" w:lineRule="auto"/>
        <w:jc w:val="right"/>
        <w:outlineLvl w:val="0"/>
        <w:rPr>
          <w:rFonts w:eastAsia="Calibri"/>
          <w:color w:val="000000"/>
          <w:sz w:val="27"/>
          <w:szCs w:val="27"/>
          <w:lang w:eastAsia="en-US"/>
        </w:rPr>
      </w:pPr>
      <w:r>
        <w:rPr>
          <w:rFonts w:eastAsia="Calibri"/>
          <w:color w:val="000000"/>
          <w:lang w:eastAsia="en-US"/>
        </w:rPr>
        <w:t>Кому</w:t>
      </w:r>
      <w:r>
        <w:rPr>
          <w:rFonts w:eastAsia="Calibri"/>
          <w:color w:val="000000"/>
          <w:sz w:val="27"/>
          <w:szCs w:val="27"/>
          <w:lang w:eastAsia="en-US"/>
        </w:rPr>
        <w:t xml:space="preserve"> ____________________________________</w:t>
      </w:r>
    </w:p>
    <w:p w14:paraId="7F0FC267">
      <w:pPr>
        <w:spacing w:line="276" w:lineRule="auto"/>
        <w:ind w:left="4820"/>
        <w:jc w:val="center"/>
        <w:rPr>
          <w:rFonts w:eastAsia="Calibri"/>
          <w:color w:val="000000"/>
          <w:sz w:val="18"/>
          <w:szCs w:val="18"/>
          <w:lang w:eastAsia="en-US"/>
        </w:rPr>
      </w:pPr>
      <w:r>
        <w:rPr>
          <w:rFonts w:eastAsia="Calibri"/>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6F6C84B">
      <w:pPr>
        <w:spacing w:line="276" w:lineRule="auto"/>
        <w:jc w:val="right"/>
        <w:rPr>
          <w:rFonts w:eastAsia="Calibri"/>
          <w:color w:val="000000"/>
          <w:sz w:val="27"/>
          <w:szCs w:val="27"/>
          <w:lang w:eastAsia="en-US"/>
        </w:rPr>
      </w:pPr>
      <w:r>
        <w:rPr>
          <w:rFonts w:eastAsia="Calibri"/>
          <w:color w:val="000000"/>
          <w:sz w:val="27"/>
          <w:szCs w:val="27"/>
          <w:lang w:eastAsia="en-US"/>
        </w:rPr>
        <w:t>_________________________________________</w:t>
      </w:r>
    </w:p>
    <w:p w14:paraId="2EB74907">
      <w:pPr>
        <w:spacing w:line="276" w:lineRule="auto"/>
        <w:ind w:left="4820"/>
        <w:jc w:val="center"/>
        <w:rPr>
          <w:rFonts w:eastAsia="Calibri"/>
          <w:color w:val="000000"/>
          <w:sz w:val="20"/>
          <w:szCs w:val="20"/>
          <w:lang w:eastAsia="en-US"/>
        </w:rPr>
      </w:pPr>
      <w:r>
        <w:rPr>
          <w:rFonts w:eastAsia="Calibri"/>
          <w:color w:val="000000"/>
          <w:sz w:val="18"/>
          <w:szCs w:val="18"/>
          <w:lang w:eastAsia="en-US"/>
        </w:rPr>
        <w:t>почтовый индекс и адрес, телефон, адрес электронной почты</w:t>
      </w:r>
      <w:r>
        <w:rPr>
          <w:rFonts w:eastAsia="Calibri"/>
          <w:color w:val="000000"/>
          <w:sz w:val="20"/>
          <w:szCs w:val="20"/>
          <w:lang w:eastAsia="en-US"/>
        </w:rPr>
        <w:t>)</w:t>
      </w:r>
    </w:p>
    <w:p w14:paraId="02EAD0CE">
      <w:pPr>
        <w:spacing w:line="276" w:lineRule="auto"/>
        <w:ind w:left="4820"/>
        <w:jc w:val="center"/>
        <w:rPr>
          <w:rFonts w:eastAsia="Calibri"/>
          <w:color w:val="000000"/>
          <w:sz w:val="27"/>
          <w:szCs w:val="27"/>
          <w:lang w:eastAsia="en-US"/>
        </w:rPr>
      </w:pPr>
    </w:p>
    <w:p w14:paraId="33CE54BC">
      <w:pPr>
        <w:widowControl w:val="0"/>
        <w:jc w:val="both"/>
        <w:rPr>
          <w:rFonts w:eastAsia="Tahoma"/>
          <w:lang w:eastAsia="en-US" w:bidi="ru-RU"/>
        </w:rPr>
      </w:pPr>
      <w:r>
        <w:rPr>
          <w:rFonts w:eastAsia="Tahoma"/>
          <w:lang w:eastAsia="en-US" w:bidi="ru-RU"/>
        </w:rPr>
        <w:t xml:space="preserve">_____________________________________________________________________________________ </w:t>
      </w:r>
    </w:p>
    <w:p w14:paraId="4CD4C214">
      <w:pPr>
        <w:jc w:val="center"/>
        <w:rPr>
          <w:rFonts w:eastAsia="Calibri"/>
          <w:b/>
          <w:color w:val="000000"/>
          <w:sz w:val="22"/>
          <w:szCs w:val="22"/>
          <w:lang w:eastAsia="en-US"/>
        </w:rPr>
      </w:pPr>
      <w:r>
        <w:rPr>
          <w:rFonts w:eastAsia="Tahoma"/>
          <w:sz w:val="18"/>
          <w:szCs w:val="18"/>
          <w:lang w:eastAsia="en-US" w:bidi="ru-RU"/>
        </w:rPr>
        <w:t>(наименование уполномоченного органа местного самоуправления)</w:t>
      </w:r>
    </w:p>
    <w:p w14:paraId="06498A86">
      <w:pPr>
        <w:jc w:val="center"/>
        <w:rPr>
          <w:rFonts w:eastAsia="Calibri"/>
          <w:b/>
          <w:color w:val="000000"/>
          <w:sz w:val="22"/>
          <w:szCs w:val="22"/>
          <w:lang w:eastAsia="en-US"/>
        </w:rPr>
      </w:pPr>
    </w:p>
    <w:p w14:paraId="53A31057">
      <w:pPr>
        <w:jc w:val="center"/>
        <w:rPr>
          <w:rFonts w:eastAsia="Calibri"/>
          <w:b/>
          <w:bCs/>
          <w:color w:val="000000"/>
          <w:sz w:val="22"/>
          <w:szCs w:val="22"/>
          <w:lang w:eastAsia="en-US"/>
        </w:rPr>
      </w:pPr>
      <w:r>
        <w:rPr>
          <w:rFonts w:eastAsia="Calibri"/>
          <w:b/>
          <w:color w:val="000000"/>
          <w:sz w:val="22"/>
          <w:szCs w:val="22"/>
          <w:lang w:eastAsia="en-US"/>
        </w:rPr>
        <w:t>Р Е Ш Е Н И Е</w:t>
      </w:r>
      <w:r>
        <w:rPr>
          <w:rFonts w:eastAsia="Calibri"/>
          <w:b/>
          <w:color w:val="000000"/>
          <w:sz w:val="22"/>
          <w:szCs w:val="22"/>
          <w:lang w:eastAsia="en-US"/>
        </w:rPr>
        <w:br w:type="textWrapping" w:clear="all"/>
      </w:r>
      <w:r>
        <w:rPr>
          <w:rFonts w:eastAsia="Calibri"/>
          <w:b/>
          <w:bCs/>
          <w:color w:val="000000"/>
          <w:sz w:val="22"/>
          <w:szCs w:val="22"/>
          <w:lang w:eastAsia="en-US"/>
        </w:rPr>
        <w:t xml:space="preserve">об отказе в выдаче </w:t>
      </w:r>
      <w:r>
        <w:rPr>
          <w:b/>
          <w:sz w:val="22"/>
          <w:szCs w:val="22"/>
        </w:rPr>
        <w:t>дубликата разрешения на осуществление земляных работ/</w:t>
      </w:r>
      <w:r>
        <w:rPr>
          <w:b/>
          <w:sz w:val="22"/>
          <w:szCs w:val="22"/>
        </w:rPr>
        <w:br w:type="textWrapping"/>
      </w:r>
      <w:r>
        <w:rPr>
          <w:b/>
          <w:sz w:val="22"/>
          <w:szCs w:val="22"/>
        </w:rPr>
        <w:t>решения о закрытии разрешения на осуществление земляных работ</w:t>
      </w:r>
    </w:p>
    <w:p w14:paraId="170C5FCF">
      <w:pPr>
        <w:jc w:val="center"/>
        <w:rPr>
          <w:rFonts w:eastAsia="Calibri"/>
          <w:color w:val="000000"/>
          <w:sz w:val="22"/>
          <w:szCs w:val="22"/>
          <w:lang w:eastAsia="en-US"/>
        </w:rPr>
      </w:pPr>
    </w:p>
    <w:p w14:paraId="66A42264">
      <w:pPr>
        <w:jc w:val="center"/>
        <w:rPr>
          <w:rFonts w:eastAsia="Calibri"/>
          <w:color w:val="000000"/>
          <w:sz w:val="22"/>
          <w:szCs w:val="22"/>
          <w:lang w:eastAsia="en-US"/>
        </w:rPr>
      </w:pPr>
      <w:r>
        <w:rPr>
          <w:rFonts w:eastAsia="Calibri"/>
          <w:color w:val="000000"/>
          <w:sz w:val="22"/>
          <w:szCs w:val="22"/>
          <w:lang w:eastAsia="en-US"/>
        </w:rPr>
        <w:t>№ ________ от ____________________</w:t>
      </w:r>
    </w:p>
    <w:p w14:paraId="2131646D">
      <w:pPr>
        <w:jc w:val="center"/>
        <w:rPr>
          <w:rFonts w:eastAsia="Calibri"/>
          <w:color w:val="000000"/>
          <w:sz w:val="18"/>
          <w:szCs w:val="18"/>
          <w:lang w:eastAsia="en-US"/>
        </w:rPr>
      </w:pPr>
      <w:r>
        <w:rPr>
          <w:rFonts w:eastAsia="Calibri"/>
          <w:color w:val="000000"/>
          <w:sz w:val="18"/>
          <w:szCs w:val="18"/>
          <w:lang w:eastAsia="en-US"/>
        </w:rPr>
        <w:t>(номер и дата решения)</w:t>
      </w:r>
    </w:p>
    <w:p w14:paraId="1E636292">
      <w:pPr>
        <w:jc w:val="both"/>
        <w:rPr>
          <w:rFonts w:eastAsia="Calibri"/>
          <w:color w:val="000000"/>
          <w:lang w:eastAsia="en-US"/>
        </w:rPr>
      </w:pPr>
    </w:p>
    <w:p w14:paraId="4E2A762D">
      <w:pPr>
        <w:jc w:val="both"/>
        <w:rPr>
          <w:rFonts w:eastAsia="Calibri"/>
          <w:color w:val="000000"/>
          <w:lang w:eastAsia="en-US"/>
        </w:rPr>
      </w:pPr>
      <w:r>
        <w:rPr>
          <w:rFonts w:eastAsia="Calibri"/>
          <w:color w:val="000000"/>
          <w:lang w:eastAsia="en-US"/>
        </w:rPr>
        <w:t xml:space="preserve">по результатам рассмотрения заявления </w:t>
      </w:r>
      <w:r>
        <w:rPr>
          <w:rFonts w:eastAsia="Calibri"/>
          <w:bCs/>
          <w:color w:val="000000"/>
          <w:lang w:eastAsia="en-US"/>
        </w:rPr>
        <w:t xml:space="preserve">о выдаче </w:t>
      </w:r>
      <w:r>
        <w:t>дубликата разрешения на осуществление земляных работ/решения о закрытии разрешения на осуществление земляных работ</w:t>
      </w:r>
      <w:r>
        <w:rPr>
          <w:rFonts w:eastAsia="Calibri"/>
          <w:color w:val="000000"/>
          <w:lang w:eastAsia="en-US"/>
        </w:rPr>
        <w:t xml:space="preserve"> от  ________________ № ________, принято решение об отказе в выдаче дубликата разрешения на </w:t>
      </w:r>
    </w:p>
    <w:p w14:paraId="189BB201">
      <w:pPr>
        <w:ind w:left="251" w:hanging="11"/>
        <w:jc w:val="both"/>
        <w:rPr>
          <w:rFonts w:eastAsia="Calibri"/>
          <w:color w:val="000000"/>
          <w:sz w:val="18"/>
          <w:szCs w:val="18"/>
          <w:lang w:eastAsia="en-US"/>
        </w:rPr>
      </w:pPr>
      <w:r>
        <w:rPr>
          <w:rFonts w:eastAsia="Calibri"/>
          <w:color w:val="000000"/>
          <w:sz w:val="18"/>
          <w:szCs w:val="18"/>
          <w:lang w:eastAsia="en-US"/>
        </w:rPr>
        <w:t xml:space="preserve">                    (дата и номер регистрации)</w:t>
      </w:r>
    </w:p>
    <w:p w14:paraId="396E1401">
      <w:pPr>
        <w:jc w:val="both"/>
        <w:rPr>
          <w:rFonts w:eastAsia="Calibri"/>
          <w:color w:val="000000"/>
          <w:lang w:eastAsia="en-US"/>
        </w:rPr>
      </w:pPr>
      <w:r>
        <w:t>осуществление земляных работ/решения о закрытии разрешения на осуществление земляных работ</w:t>
      </w:r>
      <w:r>
        <w:rPr>
          <w:rFonts w:eastAsia="Calibri"/>
          <w:color w:val="000000"/>
          <w:lang w:eastAsia="en-US"/>
        </w:rPr>
        <w:t xml:space="preserve">. </w:t>
      </w:r>
    </w:p>
    <w:p w14:paraId="7EAB92F2">
      <w:pPr>
        <w:jc w:val="both"/>
        <w:rPr>
          <w:rFonts w:eastAsia="Calibri"/>
          <w:i/>
          <w:color w:val="000000"/>
          <w:sz w:val="16"/>
          <w:szCs w:val="28"/>
          <w:lang w:eastAsia="en-US"/>
        </w:rPr>
      </w:pPr>
    </w:p>
    <w:p w14:paraId="5E9CA5C2">
      <w:pPr>
        <w:widowControl w:val="0"/>
        <w:ind w:firstLine="708"/>
        <w:jc w:val="both"/>
        <w:rPr>
          <w:rFonts w:eastAsia="Calibri"/>
          <w:color w:val="000000"/>
          <w:szCs w:val="22"/>
          <w:lang w:eastAsia="en-US"/>
        </w:rPr>
      </w:pPr>
      <w:r>
        <w:rPr>
          <w:rFonts w:eastAsia="Calibri"/>
          <w:color w:val="000000"/>
          <w:szCs w:val="22"/>
          <w:lang w:eastAsia="en-US"/>
        </w:rPr>
        <w:t>Разъяснение причин отказа: ______________________________________________________</w:t>
      </w:r>
    </w:p>
    <w:p w14:paraId="532C5B2B">
      <w:pPr>
        <w:widowControl w:val="0"/>
        <w:ind w:firstLine="708"/>
        <w:jc w:val="both"/>
        <w:rPr>
          <w:rFonts w:eastAsia="Calibri"/>
          <w:color w:val="000000"/>
          <w:szCs w:val="22"/>
          <w:lang w:eastAsia="en-US"/>
        </w:rPr>
      </w:pPr>
    </w:p>
    <w:p w14:paraId="1573C5E6">
      <w:pPr>
        <w:widowControl w:val="0"/>
        <w:ind w:firstLine="708"/>
        <w:jc w:val="both"/>
        <w:rPr>
          <w:rFonts w:eastAsia="Calibri"/>
          <w:color w:val="000000"/>
          <w:szCs w:val="22"/>
          <w:lang w:eastAsia="en-US"/>
        </w:rPr>
      </w:pPr>
      <w:r>
        <w:rPr>
          <w:rFonts w:eastAsia="Calibri"/>
          <w:color w:val="000000"/>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CB2DB25">
      <w:pPr>
        <w:widowControl w:val="0"/>
        <w:ind w:firstLine="708"/>
        <w:jc w:val="both"/>
        <w:rPr>
          <w:rFonts w:eastAsia="Calibri"/>
          <w:color w:val="000000"/>
          <w:lang w:eastAsia="en-US"/>
        </w:rPr>
      </w:pPr>
      <w:r>
        <w:rPr>
          <w:rFonts w:eastAsia="Calibri"/>
          <w:color w:val="000000"/>
          <w:szCs w:val="22"/>
          <w:lang w:eastAsia="en-US"/>
        </w:rPr>
        <w:t>Данный отказ может быть обжалован путем направления жалобы в уполномоченный орган, а также в судебном порядке.</w:t>
      </w:r>
    </w:p>
    <w:p w14:paraId="6022CF41">
      <w:pPr>
        <w:widowControl w:val="0"/>
        <w:ind w:firstLine="708"/>
        <w:jc w:val="both"/>
        <w:rPr>
          <w:rFonts w:eastAsia="Calibri"/>
          <w:color w:val="000000"/>
          <w:lang w:eastAsia="en-US"/>
        </w:rPr>
      </w:pPr>
    </w:p>
    <w:p w14:paraId="39398FFF">
      <w:pPr>
        <w:widowControl w:val="0"/>
        <w:ind w:firstLine="708"/>
        <w:jc w:val="center"/>
        <w:rPr>
          <w:color w:val="000000"/>
          <w:sz w:val="16"/>
          <w:szCs w:val="16"/>
        </w:rPr>
      </w:pPr>
    </w:p>
    <w:p w14:paraId="7248BEC4">
      <w:pPr>
        <w:rPr>
          <w:rFonts w:eastAsia="Calibri"/>
          <w:lang w:val="zh-CN" w:eastAsia="en-US"/>
        </w:rPr>
      </w:pPr>
      <w:r>
        <w:rPr>
          <w:rFonts w:eastAsia="Calibri"/>
          <w:lang w:val="zh-CN" w:eastAsia="en-US"/>
        </w:rPr>
        <w:t>____________________________________</w:t>
      </w:r>
    </w:p>
    <w:p w14:paraId="285D1C08">
      <w:pPr>
        <w:rPr>
          <w:rFonts w:eastAsia="Calibri"/>
          <w:sz w:val="18"/>
          <w:szCs w:val="18"/>
          <w:lang w:val="zh-CN" w:eastAsia="en-US"/>
        </w:rPr>
      </w:pPr>
      <w:r>
        <w:rPr>
          <w:rFonts w:eastAsia="Calibri"/>
          <w:sz w:val="18"/>
          <w:szCs w:val="18"/>
        </w:rPr>
        <mc:AlternateContent>
          <mc:Choice Requires="wps">
            <w:drawing>
              <wp:anchor distT="0" distB="0" distL="114300" distR="114300" simplePos="0" relativeHeight="251662336" behindDoc="1" locked="0" layoutInCell="1" allowOverlap="1">
                <wp:simplePos x="0" y="0"/>
                <wp:positionH relativeFrom="page">
                  <wp:posOffset>4232275</wp:posOffset>
                </wp:positionH>
                <wp:positionV relativeFrom="paragraph">
                  <wp:posOffset>0</wp:posOffset>
                </wp:positionV>
                <wp:extent cx="2858135" cy="434340"/>
                <wp:effectExtent l="12700" t="6985" r="5715" b="6350"/>
                <wp:wrapNone/>
                <wp:docPr id="4" name="Поле 4"/>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ln>
                      </wps:spPr>
                      <wps:txbx>
                        <w:txbxContent>
                          <w:p w14:paraId="7EC130C0">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wps:txbx>
                      <wps:bodyPr rot="0" vert="horz" wrap="square" lIns="0" tIns="0" rIns="0" bIns="0" anchor="t" anchorCtr="0" upright="1">
                        <a:noAutofit/>
                      </wps:bodyPr>
                    </wps:wsp>
                  </a:graphicData>
                </a:graphic>
              </wp:anchor>
            </w:drawing>
          </mc:Choice>
          <mc:Fallback>
            <w:pict>
              <v:shape id="Поле 4" o:spid="_x0000_s1026" o:spt="202" type="#_x0000_t202" style="position:absolute;left:0pt;margin-left:333.25pt;margin-top:0pt;height:34.2pt;width:225.05pt;mso-position-horizontal-relative:page;z-index:-251654144;mso-width-relative:page;mso-height-relative:page;" filled="f" stroked="t" coordsize="21600,21600" o:gfxdata="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UgW1QAAAAgBAAAPAAAAAAAAAAEAIAAAACIAAABkcnMvZG93bnJldi54bWxQSwEC&#10;FAAUAAAACACHTuJAaf1kwTACAABNBAAADgAAAAAAAAABACAAAAAkAQAAZHJzL2Uyb0RvYy54bWxQ&#10;SwUGAAAAAAYABgBZAQAAxgUAAAAA&#10;">
                <v:fill on="f" focussize="0,0"/>
                <v:stroke weight="0.481259842519685pt" color="#000000" miterlimit="8" joinstyle="miter"/>
                <v:imagedata o:title=""/>
                <o:lock v:ext="edit" aspectratio="f"/>
                <v:textbox inset="0mm,0mm,0mm,0mm">
                  <w:txbxContent>
                    <w:p w14:paraId="7EC130C0">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v:textbox>
              </v:shape>
            </w:pict>
          </mc:Fallback>
        </mc:AlternateContent>
      </w:r>
      <w:r>
        <w:rPr>
          <w:rFonts w:eastAsia="Calibri"/>
          <w:sz w:val="18"/>
          <w:szCs w:val="18"/>
        </w:rPr>
        <w:t xml:space="preserve">              (Уполномоченное должностное лицо)</w:t>
      </w:r>
    </w:p>
    <w:p w14:paraId="3E7954B6">
      <w:pPr>
        <w:ind w:firstLine="567"/>
        <w:jc w:val="center"/>
        <w:outlineLvl w:val="2"/>
        <w:rPr>
          <w:b/>
          <w:bCs/>
          <w:color w:val="00B050"/>
          <w:sz w:val="28"/>
          <w:szCs w:val="28"/>
          <w:lang w:val="zh-CN"/>
        </w:rPr>
      </w:pPr>
    </w:p>
    <w:p w14:paraId="7283DFB2">
      <w:pPr>
        <w:widowControl w:val="0"/>
        <w:jc w:val="both"/>
        <w:rPr>
          <w:rFonts w:cs="Arial"/>
          <w:color w:val="00B050"/>
          <w:sz w:val="22"/>
          <w:szCs w:val="22"/>
        </w:rPr>
      </w:pPr>
    </w:p>
    <w:p w14:paraId="51554529">
      <w:pPr>
        <w:widowControl w:val="0"/>
        <w:jc w:val="both"/>
        <w:rPr>
          <w:rFonts w:cs="Arial"/>
          <w:color w:val="00B050"/>
          <w:sz w:val="22"/>
          <w:szCs w:val="22"/>
        </w:rPr>
      </w:pPr>
    </w:p>
    <w:p w14:paraId="59A1C235">
      <w:pPr>
        <w:widowControl w:val="0"/>
        <w:jc w:val="both"/>
        <w:rPr>
          <w:rFonts w:cs="Arial"/>
          <w:color w:val="00B050"/>
          <w:sz w:val="22"/>
          <w:szCs w:val="22"/>
        </w:rPr>
      </w:pPr>
    </w:p>
    <w:p w14:paraId="5EA3A9C3">
      <w:pPr>
        <w:widowControl w:val="0"/>
        <w:jc w:val="both"/>
        <w:rPr>
          <w:rFonts w:cs="Arial"/>
          <w:color w:val="00B050"/>
          <w:sz w:val="22"/>
          <w:szCs w:val="22"/>
        </w:rPr>
      </w:pPr>
    </w:p>
    <w:p w14:paraId="0E103E97">
      <w:pPr>
        <w:widowControl w:val="0"/>
        <w:jc w:val="both"/>
        <w:rPr>
          <w:rFonts w:cs="Arial"/>
          <w:color w:val="00B050"/>
          <w:sz w:val="22"/>
          <w:szCs w:val="22"/>
        </w:rPr>
      </w:pPr>
    </w:p>
    <w:p w14:paraId="119D14B6">
      <w:pPr>
        <w:widowControl w:val="0"/>
        <w:jc w:val="both"/>
        <w:rPr>
          <w:rFonts w:cs="Arial"/>
          <w:color w:val="00B050"/>
          <w:sz w:val="22"/>
          <w:szCs w:val="22"/>
        </w:rPr>
      </w:pPr>
    </w:p>
    <w:p w14:paraId="2E112DB7">
      <w:pPr>
        <w:widowControl w:val="0"/>
        <w:jc w:val="both"/>
        <w:rPr>
          <w:rFonts w:cs="Arial"/>
          <w:color w:val="00B050"/>
          <w:sz w:val="22"/>
          <w:szCs w:val="22"/>
        </w:rPr>
      </w:pPr>
    </w:p>
    <w:p w14:paraId="1E4E42A1">
      <w:pPr>
        <w:widowControl w:val="0"/>
        <w:jc w:val="both"/>
        <w:rPr>
          <w:rFonts w:cs="Arial"/>
          <w:color w:val="00B050"/>
          <w:sz w:val="22"/>
          <w:szCs w:val="22"/>
        </w:rPr>
      </w:pPr>
    </w:p>
    <w:p w14:paraId="37E44571">
      <w:pPr>
        <w:widowControl w:val="0"/>
        <w:jc w:val="both"/>
        <w:rPr>
          <w:rFonts w:cs="Arial"/>
          <w:color w:val="00B050"/>
          <w:sz w:val="22"/>
          <w:szCs w:val="22"/>
        </w:rPr>
      </w:pPr>
    </w:p>
    <w:p w14:paraId="6180D16D">
      <w:pPr>
        <w:widowControl w:val="0"/>
        <w:jc w:val="both"/>
        <w:rPr>
          <w:rFonts w:cs="Arial"/>
          <w:color w:val="00B050"/>
          <w:sz w:val="22"/>
          <w:szCs w:val="22"/>
        </w:rPr>
      </w:pPr>
    </w:p>
    <w:p w14:paraId="1BE395C8">
      <w:pPr>
        <w:widowControl w:val="0"/>
        <w:jc w:val="both"/>
        <w:rPr>
          <w:rFonts w:cs="Arial"/>
          <w:color w:val="00B050"/>
          <w:sz w:val="22"/>
          <w:szCs w:val="22"/>
        </w:rPr>
      </w:pPr>
    </w:p>
    <w:p w14:paraId="33CB90BF">
      <w:pPr>
        <w:widowControl w:val="0"/>
        <w:jc w:val="both"/>
        <w:rPr>
          <w:rFonts w:cs="Arial"/>
          <w:color w:val="00B050"/>
          <w:sz w:val="22"/>
          <w:szCs w:val="22"/>
        </w:rPr>
      </w:pPr>
    </w:p>
    <w:p w14:paraId="72D5ED79">
      <w:pPr>
        <w:widowControl w:val="0"/>
        <w:jc w:val="both"/>
        <w:rPr>
          <w:rFonts w:cs="Arial"/>
          <w:color w:val="00B050"/>
          <w:sz w:val="22"/>
          <w:szCs w:val="22"/>
        </w:rPr>
      </w:pPr>
    </w:p>
    <w:p w14:paraId="665E6AB5">
      <w:pPr>
        <w:ind w:left="5387"/>
        <w:jc w:val="both"/>
        <w:rPr>
          <w:sz w:val="22"/>
          <w:szCs w:val="22"/>
        </w:rPr>
      </w:pPr>
      <w:r>
        <w:rPr>
          <w:sz w:val="22"/>
          <w:szCs w:val="22"/>
        </w:rPr>
        <w:t>Приложение № 13</w:t>
      </w:r>
    </w:p>
    <w:p w14:paraId="6A687D88">
      <w:pPr>
        <w:widowControl w:val="0"/>
        <w:tabs>
          <w:tab w:val="center" w:pos="7796"/>
          <w:tab w:val="left" w:pos="10915"/>
        </w:tabs>
        <w:ind w:left="5387"/>
        <w:jc w:val="both"/>
        <w:rPr>
          <w:sz w:val="22"/>
          <w:szCs w:val="22"/>
        </w:rPr>
      </w:pPr>
      <w:r>
        <w:rPr>
          <w:sz w:val="22"/>
          <w:szCs w:val="22"/>
        </w:rPr>
        <w:t>к Административному регламенту предоставления муниципальной услуги «Предоставление разрешения на осуществление земляных работ»</w:t>
      </w:r>
    </w:p>
    <w:p w14:paraId="53684DF1">
      <w:pPr>
        <w:widowControl w:val="0"/>
        <w:jc w:val="both"/>
        <w:rPr>
          <w:rFonts w:cs="Arial"/>
          <w:color w:val="00B050"/>
          <w:sz w:val="22"/>
          <w:szCs w:val="22"/>
        </w:rPr>
      </w:pPr>
    </w:p>
    <w:tbl>
      <w:tblPr>
        <w:tblStyle w:val="42"/>
        <w:tblW w:w="0" w:type="auto"/>
        <w:tblInd w:w="5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68"/>
      </w:tblGrid>
      <w:tr w14:paraId="2AC7B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68" w:type="dxa"/>
            <w:tcBorders>
              <w:top w:val="nil"/>
              <w:left w:val="nil"/>
              <w:bottom w:val="nil"/>
              <w:right w:val="nil"/>
            </w:tcBorders>
          </w:tcPr>
          <w:p w14:paraId="27E12692">
            <w:pPr>
              <w:rPr>
                <w:rFonts w:eastAsia="Calibri"/>
                <w:bCs/>
                <w:lang w:eastAsia="en-US"/>
              </w:rPr>
            </w:pPr>
            <w:r>
              <w:rPr>
                <w:rFonts w:eastAsia="Calibri"/>
                <w:bCs/>
                <w:lang w:eastAsia="en-US"/>
              </w:rPr>
              <w:t>Главе муниципального образования «Монастырщинский муниципальный округ» Смоленской области                                                          от ______________________________________</w:t>
            </w:r>
          </w:p>
          <w:p w14:paraId="61CEAC46">
            <w:pPr>
              <w:jc w:val="center"/>
              <w:rPr>
                <w:rFonts w:eastAsia="Calibri"/>
                <w:bCs/>
                <w:sz w:val="18"/>
                <w:szCs w:val="18"/>
                <w:lang w:eastAsia="en-US"/>
              </w:rPr>
            </w:pPr>
            <w:r>
              <w:rPr>
                <w:rFonts w:eastAsia="Calibri"/>
                <w:bCs/>
                <w:sz w:val="18"/>
                <w:szCs w:val="18"/>
                <w:lang w:eastAsia="en-US"/>
              </w:rPr>
              <w:t>(для юридических лиц - наименование заявителя</w:t>
            </w:r>
          </w:p>
          <w:p w14:paraId="2AF450AA">
            <w:pPr>
              <w:rPr>
                <w:rFonts w:eastAsia="Calibri"/>
                <w:bCs/>
                <w:lang w:eastAsia="en-US"/>
              </w:rPr>
            </w:pPr>
            <w:r>
              <w:rPr>
                <w:rFonts w:eastAsia="Calibri"/>
                <w:bCs/>
                <w:lang w:eastAsia="en-US"/>
              </w:rPr>
              <w:t>________________________________________</w:t>
            </w:r>
          </w:p>
          <w:p w14:paraId="6FB20B44">
            <w:pPr>
              <w:jc w:val="center"/>
              <w:rPr>
                <w:rFonts w:eastAsia="Calibri"/>
                <w:bCs/>
                <w:lang w:eastAsia="en-US"/>
              </w:rPr>
            </w:pPr>
            <w:r>
              <w:rPr>
                <w:rFonts w:eastAsia="Calibri"/>
                <w:bCs/>
                <w:sz w:val="18"/>
                <w:szCs w:val="18"/>
                <w:lang w:eastAsia="en-US"/>
              </w:rPr>
              <w:t>местонахождение (юридический адрес), ОГРН</w:t>
            </w:r>
            <w:r>
              <w:rPr>
                <w:rFonts w:eastAsia="Calibri"/>
                <w:bCs/>
                <w:lang w:eastAsia="en-US"/>
              </w:rPr>
              <w:t>,</w:t>
            </w:r>
          </w:p>
          <w:p w14:paraId="34586025">
            <w:pPr>
              <w:rPr>
                <w:rFonts w:eastAsia="Calibri"/>
                <w:bCs/>
                <w:lang w:eastAsia="en-US"/>
              </w:rPr>
            </w:pPr>
            <w:r>
              <w:rPr>
                <w:rFonts w:eastAsia="Calibri"/>
                <w:bCs/>
                <w:lang w:eastAsia="en-US"/>
              </w:rPr>
              <w:t>________________________________________</w:t>
            </w:r>
          </w:p>
          <w:p w14:paraId="389DF274">
            <w:pPr>
              <w:jc w:val="center"/>
              <w:rPr>
                <w:rFonts w:eastAsia="Calibri"/>
                <w:bCs/>
                <w:sz w:val="18"/>
                <w:szCs w:val="18"/>
                <w:lang w:eastAsia="en-US"/>
              </w:rPr>
            </w:pPr>
            <w:r>
              <w:rPr>
                <w:rFonts w:eastAsia="Calibri"/>
                <w:bCs/>
                <w:sz w:val="18"/>
                <w:szCs w:val="18"/>
                <w:lang w:eastAsia="en-US"/>
              </w:rPr>
              <w:t>почтовый адрес, адрес электронной почты, телефон)</w:t>
            </w:r>
          </w:p>
          <w:p w14:paraId="7FF2C0BC">
            <w:pPr>
              <w:jc w:val="center"/>
              <w:rPr>
                <w:rFonts w:eastAsia="Calibri"/>
                <w:bCs/>
                <w:lang w:eastAsia="en-US"/>
              </w:rPr>
            </w:pPr>
            <w:r>
              <w:rPr>
                <w:rFonts w:eastAsia="Calibri"/>
                <w:bCs/>
                <w:lang w:eastAsia="en-US"/>
              </w:rPr>
              <w:t xml:space="preserve">_______________________________________                                                                                                           </w:t>
            </w:r>
            <w:r>
              <w:rPr>
                <w:rFonts w:eastAsia="Calibri"/>
                <w:bCs/>
                <w:sz w:val="18"/>
                <w:szCs w:val="18"/>
                <w:lang w:eastAsia="en-US"/>
              </w:rPr>
              <w:t>(для физических лиц - Ф.И.О., адрес места жительства)</w:t>
            </w:r>
          </w:p>
          <w:p w14:paraId="27148F74">
            <w:pPr>
              <w:rPr>
                <w:rFonts w:eastAsia="Calibri"/>
                <w:bCs/>
                <w:lang w:eastAsia="en-US"/>
              </w:rPr>
            </w:pPr>
            <w:r>
              <w:rPr>
                <w:rFonts w:eastAsia="Calibri"/>
                <w:bCs/>
                <w:lang w:eastAsia="en-US"/>
              </w:rPr>
              <w:t>________________________________________</w:t>
            </w:r>
          </w:p>
          <w:p w14:paraId="20648575">
            <w:pPr>
              <w:jc w:val="center"/>
              <w:rPr>
                <w:rFonts w:eastAsia="Calibri"/>
                <w:bCs/>
                <w:sz w:val="18"/>
                <w:szCs w:val="18"/>
                <w:lang w:eastAsia="en-US"/>
              </w:rPr>
            </w:pPr>
            <w:r>
              <w:rPr>
                <w:rFonts w:eastAsia="Calibri"/>
                <w:bCs/>
                <w:sz w:val="18"/>
                <w:szCs w:val="18"/>
                <w:lang w:eastAsia="en-US"/>
              </w:rPr>
              <w:t>(для индивидуальных предпринимателей - Ф.И.О.,</w:t>
            </w:r>
          </w:p>
          <w:p w14:paraId="57EEC63A">
            <w:pPr>
              <w:rPr>
                <w:rFonts w:eastAsia="Calibri"/>
                <w:bCs/>
                <w:lang w:eastAsia="en-US"/>
              </w:rPr>
            </w:pPr>
            <w:r>
              <w:rPr>
                <w:rFonts w:eastAsia="Calibri"/>
                <w:bCs/>
                <w:lang w:eastAsia="en-US"/>
              </w:rPr>
              <w:t>________________________________________</w:t>
            </w:r>
          </w:p>
          <w:p w14:paraId="1EDD3ED0">
            <w:pPr>
              <w:jc w:val="center"/>
              <w:rPr>
                <w:rFonts w:eastAsia="Calibri"/>
                <w:bCs/>
                <w:lang w:eastAsia="en-US"/>
              </w:rPr>
            </w:pPr>
            <w:r>
              <w:rPr>
                <w:rFonts w:eastAsia="Calibri"/>
                <w:bCs/>
                <w:sz w:val="18"/>
                <w:szCs w:val="18"/>
                <w:lang w:eastAsia="en-US"/>
              </w:rPr>
              <w:t>адрес места жительства, ОГРНИП, адрес электронной</w:t>
            </w:r>
            <w:r>
              <w:rPr>
                <w:rFonts w:eastAsia="Calibri"/>
                <w:bCs/>
                <w:lang w:eastAsia="en-US"/>
              </w:rPr>
              <w:t xml:space="preserve">   ________________________________________</w:t>
            </w:r>
          </w:p>
          <w:p w14:paraId="686C5277">
            <w:pPr>
              <w:widowControl w:val="0"/>
              <w:jc w:val="center"/>
              <w:rPr>
                <w:rFonts w:cs="Arial"/>
                <w:color w:val="00B050"/>
                <w:sz w:val="22"/>
                <w:szCs w:val="22"/>
              </w:rPr>
            </w:pPr>
            <w:r>
              <w:rPr>
                <w:rFonts w:eastAsia="Calibri"/>
                <w:bCs/>
                <w:sz w:val="18"/>
                <w:szCs w:val="18"/>
                <w:lang w:eastAsia="en-US"/>
              </w:rPr>
              <w:t>почты, телефон)</w:t>
            </w:r>
          </w:p>
        </w:tc>
      </w:tr>
    </w:tbl>
    <w:p w14:paraId="33A0A70C">
      <w:pPr>
        <w:widowControl w:val="0"/>
        <w:jc w:val="right"/>
        <w:rPr>
          <w:rFonts w:cs="Arial"/>
          <w:color w:val="00B050"/>
          <w:sz w:val="22"/>
          <w:szCs w:val="22"/>
        </w:rPr>
      </w:pPr>
    </w:p>
    <w:p w14:paraId="64D71A26">
      <w:pPr>
        <w:shd w:val="clear" w:color="auto" w:fill="FFFFFF"/>
        <w:jc w:val="center"/>
        <w:textAlignment w:val="baseline"/>
        <w:rPr>
          <w:b/>
          <w:bCs/>
          <w:sz w:val="22"/>
          <w:szCs w:val="22"/>
        </w:rPr>
      </w:pPr>
    </w:p>
    <w:p w14:paraId="50C3AC2A">
      <w:pPr>
        <w:shd w:val="clear" w:color="auto" w:fill="FFFFFF"/>
        <w:jc w:val="center"/>
        <w:textAlignment w:val="baseline"/>
        <w:rPr>
          <w:rFonts w:ascii="Helvetica" w:hAnsi="Helvetica"/>
          <w:sz w:val="19"/>
          <w:szCs w:val="19"/>
        </w:rPr>
      </w:pPr>
      <w:r>
        <w:rPr>
          <w:b/>
          <w:bCs/>
          <w:sz w:val="22"/>
          <w:szCs w:val="22"/>
        </w:rPr>
        <w:t>ЗАЯВЛЕНИЕ</w:t>
      </w:r>
    </w:p>
    <w:p w14:paraId="04B54BCC">
      <w:pPr>
        <w:shd w:val="clear" w:color="auto" w:fill="FFFFFF"/>
        <w:jc w:val="center"/>
        <w:textAlignment w:val="baseline"/>
        <w:rPr>
          <w:rFonts w:ascii="Helvetica" w:hAnsi="Helvetica"/>
        </w:rPr>
      </w:pPr>
      <w:r>
        <w:rPr>
          <w:b/>
          <w:bCs/>
        </w:rPr>
        <w:t xml:space="preserve">о закрытии разрешения на право производства земляных работ </w:t>
      </w:r>
    </w:p>
    <w:p w14:paraId="0577D4F3">
      <w:pPr>
        <w:shd w:val="clear" w:color="auto" w:fill="FFFFFF"/>
        <w:spacing w:line="360" w:lineRule="atLeast"/>
        <w:textAlignment w:val="baseline"/>
        <w:rPr>
          <w:sz w:val="27"/>
          <w:szCs w:val="27"/>
        </w:rPr>
      </w:pPr>
    </w:p>
    <w:p w14:paraId="2F3CFD8D">
      <w:pPr>
        <w:shd w:val="clear" w:color="auto" w:fill="FFFFFF"/>
        <w:ind w:firstLine="284"/>
        <w:jc w:val="both"/>
        <w:textAlignment w:val="baseline"/>
      </w:pPr>
      <w:r>
        <w:t>Прошу закрыть разрешение на право производства земляных работ от «____» __________ 20____ г. № ________.</w:t>
      </w:r>
    </w:p>
    <w:p w14:paraId="3D0C74EC">
      <w:pPr>
        <w:shd w:val="clear" w:color="auto" w:fill="FFFFFF"/>
        <w:ind w:firstLine="284"/>
        <w:jc w:val="both"/>
        <w:textAlignment w:val="baseline"/>
      </w:pPr>
      <w:r>
        <w:t>Благоустройство, нарушенное в процессе производства земляных работ, выполнено в полном объеме.</w:t>
      </w:r>
    </w:p>
    <w:p w14:paraId="6C024559">
      <w:pPr>
        <w:shd w:val="clear" w:color="auto" w:fill="FFFFFF"/>
        <w:ind w:firstLine="284"/>
        <w:jc w:val="both"/>
        <w:textAlignment w:val="baseline"/>
      </w:pPr>
      <w:r>
        <w:t>Прилагаю:</w:t>
      </w:r>
    </w:p>
    <w:p w14:paraId="6A1A9DF1">
      <w:pPr>
        <w:shd w:val="clear" w:color="auto" w:fill="FFFFFF"/>
        <w:ind w:firstLine="284"/>
        <w:jc w:val="both"/>
        <w:textAlignment w:val="baseline"/>
      </w:pPr>
      <w:r>
        <w:t>1. Оригинал разрешения от «____» ___________ 20____ г. № _______.</w:t>
      </w:r>
    </w:p>
    <w:p w14:paraId="70A2B5CD">
      <w:pPr>
        <w:shd w:val="clear" w:color="auto" w:fill="FFFFFF"/>
        <w:ind w:firstLine="284"/>
        <w:jc w:val="both"/>
        <w:textAlignment w:val="baseline"/>
      </w:pPr>
      <w:r>
        <w:t>2. Акт сдачи-приемки выполненных работ по благоустройству территории после производства земляных работ «____________________________» от «____» ___________ 20____ г. № _______.</w:t>
      </w:r>
    </w:p>
    <w:p w14:paraId="76C672F5">
      <w:pPr>
        <w:shd w:val="clear" w:color="auto" w:fill="FFFFFF"/>
        <w:ind w:firstLine="284"/>
        <w:jc w:val="both"/>
        <w:textAlignment w:val="baseline"/>
      </w:pPr>
      <w:r>
        <w:t>Подтверждаю согласие на обработку персональных данных в соответствии с требованиями Федерального </w:t>
      </w:r>
      <w:r>
        <w:fldChar w:fldCharType="begin"/>
      </w:r>
      <w:r>
        <w:instrText xml:space="preserve"> HYPERLINK "consultantplus://offline/ref=E10962DEDED1E1CB77BE7F7046A42D8E0EBB87EEBBFB909EE5FEF62BDF22BC354FFAA6236C57922E07B74966ACID5DO" </w:instrText>
      </w:r>
      <w:r>
        <w:fldChar w:fldCharType="separate"/>
      </w:r>
      <w:r>
        <w:t>закона</w:t>
      </w:r>
      <w:r>
        <w:fldChar w:fldCharType="end"/>
      </w:r>
      <w:r>
        <w:t> от 27.07.2006 № 152-ФЗ «О персональных данных».</w:t>
      </w:r>
    </w:p>
    <w:p w14:paraId="7F35B493">
      <w:pPr>
        <w:shd w:val="clear" w:color="auto" w:fill="FFFFFF"/>
        <w:ind w:firstLine="284"/>
        <w:jc w:val="both"/>
        <w:textAlignment w:val="baseline"/>
      </w:pPr>
      <w:r>
        <w:t>Результат предоставления муниципальной услуги получу (нужное отметить):</w:t>
      </w:r>
    </w:p>
    <w:p w14:paraId="5C177946">
      <w:pPr>
        <w:shd w:val="clear" w:color="auto" w:fill="FFFFFF"/>
        <w:ind w:firstLine="284"/>
        <w:jc w:val="both"/>
        <w:textAlignment w:val="baseline"/>
      </w:pPr>
      <w:r>
        <w:t>┌─┐</w:t>
      </w:r>
    </w:p>
    <w:p w14:paraId="2919BF95">
      <w:pPr>
        <w:shd w:val="clear" w:color="auto" w:fill="FFFFFF"/>
        <w:ind w:firstLine="284"/>
        <w:jc w:val="both"/>
        <w:textAlignment w:val="baseline"/>
      </w:pPr>
      <w:r>
        <w:t>└─┘ </w:t>
      </w:r>
      <w:r>
        <w:t xml:space="preserve">лично в Администрации </w:t>
      </w:r>
      <w:r>
        <w:t>муниципального  образования                                                                                                                                                                    «Монастырщинский район»  Смоленской области</w:t>
      </w:r>
    </w:p>
    <w:p w14:paraId="4B0AE835">
      <w:pPr>
        <w:shd w:val="clear" w:color="auto" w:fill="FFFFFF"/>
        <w:ind w:firstLine="284"/>
        <w:jc w:val="both"/>
        <w:textAlignment w:val="baseline"/>
      </w:pPr>
    </w:p>
    <w:p w14:paraId="736B4B14">
      <w:pPr>
        <w:shd w:val="clear" w:color="auto" w:fill="FFFFFF"/>
        <w:ind w:firstLine="284"/>
        <w:jc w:val="both"/>
        <w:textAlignment w:val="baseline"/>
      </w:pPr>
      <w:r>
        <w:t>«____» ___________ 20___ г. ___________________           ________________________</w:t>
      </w:r>
    </w:p>
    <w:p w14:paraId="559A1D7A">
      <w:pPr>
        <w:shd w:val="clear" w:color="auto" w:fill="FFFFFF"/>
        <w:jc w:val="both"/>
        <w:textAlignment w:val="baseline"/>
        <w:rPr>
          <w:sz w:val="18"/>
          <w:szCs w:val="18"/>
        </w:rPr>
      </w:pPr>
      <w:r>
        <w:rPr>
          <w:sz w:val="18"/>
          <w:szCs w:val="18"/>
        </w:rPr>
        <w:t xml:space="preserve">            дата подачи заявления                                    подпись заявителя                                        Ф.И.О. заявителя</w:t>
      </w:r>
    </w:p>
    <w:p w14:paraId="33AED7E9">
      <w:pPr>
        <w:widowControl w:val="0"/>
        <w:jc w:val="center"/>
        <w:rPr>
          <w:rFonts w:cs="Arial"/>
          <w:color w:val="00B050"/>
          <w:sz w:val="22"/>
          <w:szCs w:val="22"/>
        </w:rPr>
      </w:pPr>
    </w:p>
    <w:p w14:paraId="3B1E7C97">
      <w:pPr>
        <w:widowControl w:val="0"/>
        <w:jc w:val="both"/>
        <w:rPr>
          <w:rFonts w:cs="Arial"/>
          <w:color w:val="00B050"/>
          <w:sz w:val="22"/>
          <w:szCs w:val="22"/>
        </w:rPr>
      </w:pPr>
    </w:p>
    <w:p w14:paraId="36DC9850">
      <w:pPr>
        <w:widowControl w:val="0"/>
        <w:jc w:val="both"/>
        <w:rPr>
          <w:rFonts w:cs="Arial"/>
          <w:color w:val="00B050"/>
          <w:sz w:val="22"/>
          <w:szCs w:val="22"/>
        </w:rPr>
      </w:pPr>
    </w:p>
    <w:p w14:paraId="5D8F99FC">
      <w:pPr>
        <w:widowControl w:val="0"/>
        <w:jc w:val="center"/>
        <w:rPr>
          <w:rFonts w:cs="Arial"/>
          <w:color w:val="00B050"/>
        </w:rPr>
      </w:pPr>
    </w:p>
    <w:p w14:paraId="2148C0A4">
      <w:pPr>
        <w:widowControl w:val="0"/>
        <w:jc w:val="center"/>
        <w:rPr>
          <w:rFonts w:cs="Arial"/>
          <w:color w:val="00B050"/>
        </w:rPr>
      </w:pPr>
    </w:p>
    <w:p w14:paraId="4F07F066">
      <w:pPr>
        <w:widowControl w:val="0"/>
        <w:jc w:val="center"/>
        <w:rPr>
          <w:rFonts w:cs="Arial"/>
          <w:color w:val="00B050"/>
        </w:rPr>
      </w:pPr>
    </w:p>
    <w:p w14:paraId="7126C4BE">
      <w:pPr>
        <w:widowControl w:val="0"/>
        <w:jc w:val="center"/>
        <w:rPr>
          <w:rFonts w:cs="Arial"/>
          <w:color w:val="00B050"/>
        </w:rPr>
      </w:pPr>
    </w:p>
    <w:p w14:paraId="30F4231C">
      <w:pPr>
        <w:widowControl w:val="0"/>
        <w:jc w:val="center"/>
        <w:rPr>
          <w:rFonts w:cs="Arial"/>
          <w:color w:val="00B050"/>
        </w:rPr>
      </w:pPr>
    </w:p>
    <w:p w14:paraId="7B567AA7">
      <w:pPr>
        <w:widowControl w:val="0"/>
        <w:jc w:val="center"/>
        <w:rPr>
          <w:rFonts w:cs="Arial"/>
          <w:color w:val="00B050"/>
        </w:rPr>
      </w:pPr>
    </w:p>
    <w:p w14:paraId="0F43881F">
      <w:pPr>
        <w:widowControl w:val="0"/>
        <w:jc w:val="center"/>
        <w:rPr>
          <w:rFonts w:cs="Arial"/>
          <w:color w:val="00B050"/>
        </w:rPr>
      </w:pPr>
    </w:p>
    <w:p w14:paraId="6B593340">
      <w:pPr>
        <w:widowControl w:val="0"/>
        <w:jc w:val="center"/>
        <w:rPr>
          <w:rFonts w:cs="Arial"/>
          <w:color w:val="00B050"/>
        </w:rPr>
      </w:pPr>
    </w:p>
    <w:p w14:paraId="028F989D">
      <w:pPr>
        <w:ind w:left="5387"/>
        <w:jc w:val="both"/>
        <w:rPr>
          <w:sz w:val="22"/>
          <w:szCs w:val="22"/>
        </w:rPr>
      </w:pPr>
      <w:r>
        <w:rPr>
          <w:sz w:val="22"/>
          <w:szCs w:val="22"/>
        </w:rPr>
        <w:t>Приложение № 14</w:t>
      </w:r>
    </w:p>
    <w:p w14:paraId="4224F96B">
      <w:pPr>
        <w:widowControl w:val="0"/>
        <w:tabs>
          <w:tab w:val="center" w:pos="7796"/>
          <w:tab w:val="left" w:pos="10915"/>
        </w:tabs>
        <w:ind w:left="5387"/>
        <w:jc w:val="both"/>
        <w:rPr>
          <w:sz w:val="22"/>
          <w:szCs w:val="22"/>
        </w:rPr>
      </w:pPr>
      <w:r>
        <w:rPr>
          <w:sz w:val="22"/>
          <w:szCs w:val="22"/>
        </w:rPr>
        <w:t>к Административному регламенту предоставления муниципальной услуги «Предоставление разрешения на осуществление земляных работ»</w:t>
      </w:r>
    </w:p>
    <w:p w14:paraId="1C03CAE7">
      <w:pPr>
        <w:widowControl w:val="0"/>
        <w:jc w:val="both"/>
        <w:rPr>
          <w:rFonts w:cs="Arial"/>
          <w:color w:val="00B050"/>
          <w:sz w:val="22"/>
          <w:szCs w:val="22"/>
        </w:rPr>
      </w:pPr>
    </w:p>
    <w:p w14:paraId="24E2C5B6">
      <w:pPr>
        <w:widowControl w:val="0"/>
        <w:jc w:val="center"/>
        <w:rPr>
          <w:rFonts w:cs="Arial"/>
          <w:b/>
          <w:color w:val="808080" w:themeColor="background1" w:themeShade="80"/>
          <w:sz w:val="20"/>
          <w:szCs w:val="20"/>
        </w:rPr>
      </w:pPr>
      <w:r>
        <w:rPr>
          <w:rFonts w:cs="Arial"/>
          <w:color w:val="00B050"/>
        </w:rPr>
        <w:t xml:space="preserve">                                                                   </w:t>
      </w:r>
      <w:r>
        <w:rPr>
          <w:rFonts w:cs="Arial"/>
          <w:b/>
          <w:color w:val="808080" w:themeColor="background1" w:themeShade="80"/>
          <w:sz w:val="20"/>
          <w:szCs w:val="20"/>
        </w:rPr>
        <w:t>ФОРМА</w:t>
      </w:r>
    </w:p>
    <w:p w14:paraId="4D5C42E7">
      <w:pPr>
        <w:shd w:val="clear" w:color="auto" w:fill="FFFFFF"/>
        <w:spacing w:line="360" w:lineRule="atLeast"/>
        <w:jc w:val="center"/>
        <w:textAlignment w:val="baseline"/>
        <w:rPr>
          <w:b/>
          <w:bCs/>
        </w:rPr>
      </w:pPr>
    </w:p>
    <w:p w14:paraId="4BE0FB75">
      <w:pPr>
        <w:widowControl w:val="0"/>
        <w:jc w:val="both"/>
        <w:rPr>
          <w:rFonts w:eastAsia="Tahoma"/>
          <w:lang w:eastAsia="en-US" w:bidi="ru-RU"/>
        </w:rPr>
      </w:pPr>
      <w:r>
        <w:rPr>
          <w:rFonts w:eastAsia="Tahoma"/>
          <w:lang w:eastAsia="en-US" w:bidi="ru-RU"/>
        </w:rPr>
        <w:t xml:space="preserve">_____________________________________________________________________________________ </w:t>
      </w:r>
    </w:p>
    <w:p w14:paraId="563F1053">
      <w:pPr>
        <w:widowControl w:val="0"/>
        <w:jc w:val="center"/>
        <w:rPr>
          <w:rFonts w:eastAsia="Tahoma"/>
          <w:sz w:val="18"/>
          <w:szCs w:val="18"/>
          <w:lang w:eastAsia="en-US" w:bidi="ru-RU"/>
        </w:rPr>
      </w:pPr>
      <w:r>
        <w:rPr>
          <w:rFonts w:eastAsia="Tahoma"/>
          <w:sz w:val="18"/>
          <w:szCs w:val="18"/>
          <w:lang w:eastAsia="en-US" w:bidi="ru-RU"/>
        </w:rPr>
        <w:t>(наименование уполномоченного органа местного самоуправления)</w:t>
      </w:r>
    </w:p>
    <w:p w14:paraId="5BC82D4B">
      <w:pPr>
        <w:shd w:val="clear" w:color="auto" w:fill="FFFFFF"/>
        <w:jc w:val="center"/>
        <w:textAlignment w:val="baseline"/>
        <w:rPr>
          <w:b/>
          <w:bCs/>
          <w:sz w:val="22"/>
          <w:szCs w:val="22"/>
        </w:rPr>
      </w:pPr>
    </w:p>
    <w:p w14:paraId="3B4E914A">
      <w:pPr>
        <w:shd w:val="clear" w:color="auto" w:fill="FFFFFF"/>
        <w:jc w:val="center"/>
        <w:textAlignment w:val="baseline"/>
        <w:rPr>
          <w:b/>
          <w:bCs/>
          <w:sz w:val="22"/>
          <w:szCs w:val="22"/>
        </w:rPr>
      </w:pPr>
    </w:p>
    <w:p w14:paraId="7050842F">
      <w:pPr>
        <w:shd w:val="clear" w:color="auto" w:fill="FFFFFF"/>
        <w:jc w:val="center"/>
        <w:textAlignment w:val="baseline"/>
        <w:rPr>
          <w:b/>
          <w:sz w:val="22"/>
          <w:szCs w:val="22"/>
        </w:rPr>
      </w:pPr>
      <w:r>
        <w:rPr>
          <w:b/>
          <w:bCs/>
          <w:sz w:val="22"/>
          <w:szCs w:val="22"/>
        </w:rPr>
        <w:t>РЕШЕНИЕ</w:t>
      </w:r>
    </w:p>
    <w:p w14:paraId="30175290">
      <w:pPr>
        <w:shd w:val="clear" w:color="auto" w:fill="FFFFFF"/>
        <w:jc w:val="center"/>
        <w:textAlignment w:val="baseline"/>
        <w:rPr>
          <w:b/>
          <w:sz w:val="22"/>
          <w:szCs w:val="22"/>
        </w:rPr>
      </w:pPr>
      <w:r>
        <w:rPr>
          <w:b/>
          <w:sz w:val="22"/>
          <w:szCs w:val="22"/>
        </w:rPr>
        <w:t>о закрытии разрешения на осуществление земляных работ</w:t>
      </w:r>
    </w:p>
    <w:p w14:paraId="0236B688">
      <w:pPr>
        <w:widowControl w:val="0"/>
        <w:jc w:val="both"/>
        <w:rPr>
          <w:rFonts w:eastAsia="Tahoma"/>
          <w:sz w:val="16"/>
          <w:szCs w:val="16"/>
          <w:lang w:eastAsia="en-US" w:bidi="ru-RU"/>
        </w:rPr>
      </w:pPr>
    </w:p>
    <w:p w14:paraId="040ACEAB">
      <w:pPr>
        <w:tabs>
          <w:tab w:val="left" w:pos="2628"/>
          <w:tab w:val="left" w:pos="4955"/>
        </w:tabs>
        <w:jc w:val="center"/>
        <w:rPr>
          <w:rFonts w:eastAsia="Calibri"/>
          <w:lang w:val="zh-CN" w:eastAsia="en-US"/>
        </w:rPr>
      </w:pPr>
      <w:r>
        <w:rPr>
          <w:rFonts w:eastAsia="Calibri"/>
          <w:lang w:val="zh-CN" w:eastAsia="en-US"/>
        </w:rPr>
        <w:t>№ ________ от ____________________</w:t>
      </w:r>
    </w:p>
    <w:p w14:paraId="25DFE2E6">
      <w:pPr>
        <w:jc w:val="center"/>
        <w:rPr>
          <w:rFonts w:eastAsia="Calibri"/>
          <w:sz w:val="18"/>
          <w:szCs w:val="18"/>
          <w:lang w:eastAsia="en-US"/>
        </w:rPr>
      </w:pPr>
      <w:r>
        <w:rPr>
          <w:rFonts w:eastAsia="Calibri"/>
          <w:sz w:val="18"/>
          <w:szCs w:val="18"/>
          <w:lang w:eastAsia="en-US"/>
        </w:rPr>
        <w:t>(номер</w:t>
      </w:r>
      <w:r>
        <w:rPr>
          <w:rFonts w:eastAsia="Calibri"/>
          <w:spacing w:val="-2"/>
          <w:sz w:val="18"/>
          <w:szCs w:val="18"/>
          <w:lang w:eastAsia="en-US"/>
        </w:rPr>
        <w:t xml:space="preserve"> </w:t>
      </w:r>
      <w:r>
        <w:rPr>
          <w:rFonts w:eastAsia="Calibri"/>
          <w:sz w:val="18"/>
          <w:szCs w:val="18"/>
          <w:lang w:eastAsia="en-US"/>
        </w:rPr>
        <w:t>и</w:t>
      </w:r>
      <w:r>
        <w:rPr>
          <w:rFonts w:eastAsia="Calibri"/>
          <w:spacing w:val="-1"/>
          <w:sz w:val="18"/>
          <w:szCs w:val="18"/>
          <w:lang w:eastAsia="en-US"/>
        </w:rPr>
        <w:t xml:space="preserve"> </w:t>
      </w:r>
      <w:r>
        <w:rPr>
          <w:rFonts w:eastAsia="Calibri"/>
          <w:sz w:val="18"/>
          <w:szCs w:val="18"/>
          <w:lang w:eastAsia="en-US"/>
        </w:rPr>
        <w:t>дата</w:t>
      </w:r>
      <w:r>
        <w:rPr>
          <w:rFonts w:eastAsia="Calibri"/>
          <w:spacing w:val="-1"/>
          <w:sz w:val="18"/>
          <w:szCs w:val="18"/>
          <w:lang w:eastAsia="en-US"/>
        </w:rPr>
        <w:t xml:space="preserve"> </w:t>
      </w:r>
      <w:r>
        <w:rPr>
          <w:rFonts w:eastAsia="Calibri"/>
          <w:sz w:val="18"/>
          <w:szCs w:val="18"/>
          <w:lang w:eastAsia="en-US"/>
        </w:rPr>
        <w:t>решения)</w:t>
      </w:r>
    </w:p>
    <w:p w14:paraId="71A464BA">
      <w:pPr>
        <w:jc w:val="center"/>
        <w:rPr>
          <w:rFonts w:eastAsia="Calibri"/>
          <w:sz w:val="18"/>
          <w:szCs w:val="18"/>
          <w:lang w:eastAsia="en-US"/>
        </w:rPr>
      </w:pPr>
    </w:p>
    <w:p w14:paraId="1B7170C0">
      <w:pPr>
        <w:pStyle w:val="39"/>
        <w:shd w:val="clear" w:color="auto" w:fill="FFFFFF"/>
        <w:spacing w:before="0" w:beforeAutospacing="0" w:after="0" w:afterAutospacing="0" w:line="360" w:lineRule="atLeast"/>
        <w:ind w:firstLine="284"/>
        <w:jc w:val="both"/>
        <w:textAlignment w:val="baseline"/>
      </w:pPr>
      <w:r>
        <w:rPr>
          <w:iCs/>
        </w:rPr>
        <w:t>______________________ </w:t>
      </w:r>
      <w:r>
        <w:t xml:space="preserve">уведомляет Вас о закрытии разрешения на производство земляных работ от  ________________ № ________ на выполнение работ _________________________ , </w:t>
      </w:r>
    </w:p>
    <w:p w14:paraId="76876104">
      <w:pPr>
        <w:pStyle w:val="39"/>
        <w:shd w:val="clear" w:color="auto" w:fill="FFFFFF"/>
        <w:spacing w:before="0" w:beforeAutospacing="0" w:after="0" w:afterAutospacing="0"/>
        <w:jc w:val="both"/>
        <w:textAlignment w:val="baseline"/>
        <w:rPr>
          <w:sz w:val="18"/>
          <w:szCs w:val="18"/>
        </w:rPr>
      </w:pPr>
      <w:r>
        <w:t xml:space="preserve">                    </w:t>
      </w:r>
      <w:r>
        <w:rPr>
          <w:sz w:val="18"/>
          <w:szCs w:val="18"/>
        </w:rPr>
        <w:t>(дата и номер регистрации)</w:t>
      </w:r>
    </w:p>
    <w:p w14:paraId="0B8BC1D6">
      <w:pPr>
        <w:pStyle w:val="39"/>
        <w:shd w:val="clear" w:color="auto" w:fill="FFFFFF"/>
        <w:spacing w:before="0" w:beforeAutospacing="0" w:after="0" w:afterAutospacing="0" w:line="360" w:lineRule="atLeast"/>
        <w:jc w:val="both"/>
        <w:textAlignment w:val="baseline"/>
      </w:pPr>
      <w:r>
        <w:t>проведенных по адресу _____________________________________________________________.</w:t>
      </w:r>
    </w:p>
    <w:p w14:paraId="43F3D538">
      <w:pPr>
        <w:pStyle w:val="39"/>
        <w:shd w:val="clear" w:color="auto" w:fill="FFFFFF"/>
        <w:spacing w:before="0" w:beforeAutospacing="0" w:after="0" w:afterAutospacing="0" w:line="360" w:lineRule="atLeast"/>
        <w:jc w:val="both"/>
        <w:textAlignment w:val="baseline"/>
      </w:pPr>
    </w:p>
    <w:p w14:paraId="29158CB6">
      <w:pPr>
        <w:widowControl w:val="0"/>
        <w:ind w:firstLine="284"/>
        <w:jc w:val="both"/>
      </w:pPr>
      <w:r>
        <w:t>Особые отметки ___________________________________________________________________ _______________________________________________________________.</w:t>
      </w:r>
    </w:p>
    <w:p w14:paraId="10189DF5">
      <w:pPr>
        <w:widowControl w:val="0"/>
        <w:ind w:firstLine="284"/>
        <w:jc w:val="both"/>
      </w:pPr>
    </w:p>
    <w:p w14:paraId="52EF9EC7">
      <w:pPr>
        <w:widowControl w:val="0"/>
        <w:ind w:firstLine="284"/>
        <w:jc w:val="both"/>
      </w:pPr>
    </w:p>
    <w:p w14:paraId="6CBC8970">
      <w:pPr>
        <w:widowControl w:val="0"/>
        <w:ind w:firstLine="708"/>
        <w:jc w:val="center"/>
        <w:rPr>
          <w:color w:val="000000"/>
          <w:sz w:val="16"/>
          <w:szCs w:val="16"/>
        </w:rPr>
      </w:pPr>
    </w:p>
    <w:p w14:paraId="22A2FC9B">
      <w:pPr>
        <w:rPr>
          <w:rFonts w:eastAsia="Calibri"/>
          <w:lang w:val="zh-CN" w:eastAsia="en-US"/>
        </w:rPr>
      </w:pPr>
      <w:r>
        <w:rPr>
          <w:rFonts w:eastAsia="Calibri"/>
          <w:lang w:val="zh-CN" w:eastAsia="en-US"/>
        </w:rPr>
        <w:t>____________________________________</w:t>
      </w:r>
    </w:p>
    <w:p w14:paraId="783D35F2">
      <w:pPr>
        <w:rPr>
          <w:rFonts w:eastAsia="Calibri"/>
          <w:sz w:val="18"/>
          <w:szCs w:val="18"/>
          <w:lang w:val="zh-CN" w:eastAsia="en-US"/>
        </w:rPr>
      </w:pPr>
      <w:r>
        <w:rPr>
          <w:rFonts w:eastAsia="Calibri"/>
          <w:sz w:val="18"/>
          <w:szCs w:val="18"/>
        </w:rPr>
        <mc:AlternateContent>
          <mc:Choice Requires="wps">
            <w:drawing>
              <wp:anchor distT="0" distB="0" distL="114300" distR="114300" simplePos="0" relativeHeight="251663360" behindDoc="1" locked="0" layoutInCell="1" allowOverlap="1">
                <wp:simplePos x="0" y="0"/>
                <wp:positionH relativeFrom="page">
                  <wp:posOffset>4232275</wp:posOffset>
                </wp:positionH>
                <wp:positionV relativeFrom="paragraph">
                  <wp:posOffset>0</wp:posOffset>
                </wp:positionV>
                <wp:extent cx="2858135" cy="434340"/>
                <wp:effectExtent l="12700" t="6985" r="5715" b="6350"/>
                <wp:wrapNone/>
                <wp:docPr id="5" name="Поле 5"/>
                <wp:cNvGraphicFramePr/>
                <a:graphic xmlns:a="http://schemas.openxmlformats.org/drawingml/2006/main">
                  <a:graphicData uri="http://schemas.microsoft.com/office/word/2010/wordprocessingShape">
                    <wps:wsp>
                      <wps:cNvSpPr txBox="1">
                        <a:spLocks noChangeArrowheads="1"/>
                      </wps:cNvSpPr>
                      <wps:spPr bwMode="auto">
                        <a:xfrm>
                          <a:off x="0" y="0"/>
                          <a:ext cx="2858135" cy="434340"/>
                        </a:xfrm>
                        <a:prstGeom prst="rect">
                          <a:avLst/>
                        </a:prstGeom>
                        <a:noFill/>
                        <a:ln w="6112">
                          <a:solidFill>
                            <a:srgbClr val="000000"/>
                          </a:solidFill>
                          <a:miter lim="800000"/>
                        </a:ln>
                      </wps:spPr>
                      <wps:txbx>
                        <w:txbxContent>
                          <w:p w14:paraId="73C44A76">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wps:txbx>
                      <wps:bodyPr rot="0" vert="horz" wrap="square" lIns="0" tIns="0" rIns="0" bIns="0" anchor="t" anchorCtr="0" upright="1">
                        <a:noAutofit/>
                      </wps:bodyPr>
                    </wps:wsp>
                  </a:graphicData>
                </a:graphic>
              </wp:anchor>
            </w:drawing>
          </mc:Choice>
          <mc:Fallback>
            <w:pict>
              <v:shape id="Поле 5" o:spid="_x0000_s1026" o:spt="202" type="#_x0000_t202" style="position:absolute;left:0pt;margin-left:333.25pt;margin-top:0pt;height:34.2pt;width:225.05pt;mso-position-horizontal-relative:page;z-index:-251653120;mso-width-relative:page;mso-height-relative:page;" filled="f" stroked="t" coordsize="21600,21600" o:gfxdata="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UgW1QAAAAgBAAAPAAAAAAAAAAEAIAAAACIAAABkcnMvZG93bnJldi54bWxQSwEC&#10;FAAUAAAACACHTuJAzserFDACAABNBAAADgAAAAAAAAABACAAAAAkAQAAZHJzL2Uyb0RvYy54bWxQ&#10;SwUGAAAAAAYABgBZAQAAxgUAAAAA&#10;">
                <v:fill on="f" focussize="0,0"/>
                <v:stroke weight="0.481259842519685pt" color="#000000" miterlimit="8" joinstyle="miter"/>
                <v:imagedata o:title=""/>
                <o:lock v:ext="edit" aspectratio="f"/>
                <v:textbox inset="0mm,0mm,0mm,0mm">
                  <w:txbxContent>
                    <w:p w14:paraId="73C44A76">
                      <w:pPr>
                        <w:pStyle w:val="28"/>
                        <w:ind w:left="994" w:right="993"/>
                        <w:jc w:val="center"/>
                        <w:rPr>
                          <w:rFonts w:ascii="Times New Roman" w:hAnsi="Times New Roman"/>
                        </w:rPr>
                      </w:pPr>
                      <w:r>
                        <w:rPr>
                          <w:rFonts w:ascii="Times New Roman" w:hAnsi="Times New Roman"/>
                        </w:rPr>
                        <w:t>Сведения о сертификате</w:t>
                      </w:r>
                      <w:r>
                        <w:rPr>
                          <w:rFonts w:ascii="Times New Roman" w:hAnsi="Times New Roman"/>
                          <w:spacing w:val="-57"/>
                        </w:rPr>
                        <w:t xml:space="preserve"> </w:t>
                      </w:r>
                      <w:r>
                        <w:rPr>
                          <w:rFonts w:ascii="Times New Roman" w:hAnsi="Times New Roman"/>
                        </w:rPr>
                        <w:t>электронной подписи</w:t>
                      </w:r>
                    </w:p>
                  </w:txbxContent>
                </v:textbox>
              </v:shape>
            </w:pict>
          </mc:Fallback>
        </mc:AlternateContent>
      </w:r>
      <w:r>
        <w:rPr>
          <w:rFonts w:eastAsia="Calibri"/>
          <w:sz w:val="18"/>
          <w:szCs w:val="18"/>
          <w:lang w:eastAsia="en-US"/>
        </w:rPr>
        <w:t xml:space="preserve">             (</w:t>
      </w:r>
      <w:r>
        <w:rPr>
          <w:rFonts w:eastAsia="Calibri"/>
          <w:sz w:val="18"/>
          <w:szCs w:val="18"/>
          <w:lang w:val="zh-CN" w:eastAsia="en-US"/>
        </w:rPr>
        <w:t>Уполномоченное должностное лицо</w:t>
      </w:r>
      <w:r>
        <w:rPr>
          <w:rFonts w:eastAsia="Calibri"/>
          <w:sz w:val="18"/>
          <w:szCs w:val="18"/>
          <w:lang w:eastAsia="en-US"/>
        </w:rPr>
        <w:t>)</w:t>
      </w:r>
    </w:p>
    <w:p w14:paraId="06D2D303">
      <w:pPr>
        <w:widowControl w:val="0"/>
        <w:ind w:firstLine="284"/>
        <w:jc w:val="both"/>
        <w:rPr>
          <w:rFonts w:cs="Arial"/>
          <w:b/>
          <w:color w:val="00B050"/>
          <w:sz w:val="20"/>
          <w:szCs w:val="20"/>
        </w:rPr>
      </w:pPr>
    </w:p>
    <w:p w14:paraId="2F087736">
      <w:pPr>
        <w:widowControl w:val="0"/>
        <w:ind w:firstLine="284"/>
        <w:jc w:val="both"/>
        <w:rPr>
          <w:rFonts w:cs="Arial"/>
          <w:b/>
          <w:color w:val="00B050"/>
          <w:sz w:val="20"/>
          <w:szCs w:val="20"/>
        </w:rPr>
      </w:pPr>
    </w:p>
    <w:p w14:paraId="40EFE079">
      <w:pPr>
        <w:widowControl w:val="0"/>
        <w:ind w:firstLine="284"/>
        <w:jc w:val="both"/>
        <w:rPr>
          <w:rFonts w:cs="Arial"/>
          <w:b/>
          <w:color w:val="00B050"/>
          <w:sz w:val="20"/>
          <w:szCs w:val="20"/>
        </w:rPr>
      </w:pPr>
    </w:p>
    <w:p w14:paraId="336CBA98">
      <w:pPr>
        <w:widowControl w:val="0"/>
        <w:ind w:firstLine="284"/>
        <w:jc w:val="both"/>
        <w:rPr>
          <w:rFonts w:cs="Arial"/>
          <w:b/>
          <w:color w:val="00B050"/>
          <w:sz w:val="20"/>
          <w:szCs w:val="20"/>
        </w:rPr>
      </w:pPr>
    </w:p>
    <w:p w14:paraId="375A0FA5">
      <w:pPr>
        <w:widowControl w:val="0"/>
        <w:ind w:firstLine="284"/>
        <w:jc w:val="both"/>
        <w:rPr>
          <w:rFonts w:cs="Arial"/>
          <w:b/>
          <w:color w:val="00B050"/>
          <w:sz w:val="20"/>
          <w:szCs w:val="20"/>
        </w:rPr>
      </w:pPr>
    </w:p>
    <w:p w14:paraId="3756EDFA">
      <w:pPr>
        <w:widowControl w:val="0"/>
        <w:ind w:firstLine="284"/>
        <w:jc w:val="both"/>
        <w:rPr>
          <w:rFonts w:cs="Arial"/>
          <w:b/>
          <w:color w:val="00B050"/>
          <w:sz w:val="20"/>
          <w:szCs w:val="20"/>
        </w:rPr>
      </w:pPr>
    </w:p>
    <w:p w14:paraId="078A6827">
      <w:pPr>
        <w:widowControl w:val="0"/>
        <w:ind w:firstLine="284"/>
        <w:jc w:val="both"/>
        <w:rPr>
          <w:rFonts w:cs="Arial"/>
          <w:b/>
          <w:color w:val="00B050"/>
          <w:sz w:val="20"/>
          <w:szCs w:val="20"/>
        </w:rPr>
      </w:pPr>
    </w:p>
    <w:p w14:paraId="10FF673B">
      <w:pPr>
        <w:widowControl w:val="0"/>
        <w:ind w:firstLine="284"/>
        <w:jc w:val="both"/>
        <w:rPr>
          <w:rFonts w:cs="Arial"/>
          <w:b/>
          <w:color w:val="00B050"/>
          <w:sz w:val="20"/>
          <w:szCs w:val="20"/>
        </w:rPr>
      </w:pPr>
    </w:p>
    <w:p w14:paraId="2DAC4DBC">
      <w:pPr>
        <w:widowControl w:val="0"/>
        <w:ind w:firstLine="284"/>
        <w:jc w:val="both"/>
        <w:rPr>
          <w:rFonts w:cs="Arial"/>
          <w:b/>
          <w:color w:val="00B050"/>
          <w:sz w:val="20"/>
          <w:szCs w:val="20"/>
        </w:rPr>
      </w:pPr>
    </w:p>
    <w:p w14:paraId="16085D58">
      <w:pPr>
        <w:widowControl w:val="0"/>
        <w:ind w:firstLine="284"/>
        <w:jc w:val="both"/>
        <w:rPr>
          <w:rFonts w:cs="Arial"/>
          <w:b/>
          <w:color w:val="00B050"/>
          <w:sz w:val="20"/>
          <w:szCs w:val="20"/>
        </w:rPr>
      </w:pPr>
    </w:p>
    <w:p w14:paraId="1907DD2E">
      <w:pPr>
        <w:widowControl w:val="0"/>
        <w:ind w:firstLine="284"/>
        <w:jc w:val="both"/>
        <w:rPr>
          <w:rFonts w:cs="Arial"/>
          <w:b/>
          <w:color w:val="00B050"/>
          <w:sz w:val="20"/>
          <w:szCs w:val="20"/>
        </w:rPr>
      </w:pPr>
    </w:p>
    <w:p w14:paraId="6D95957E">
      <w:pPr>
        <w:widowControl w:val="0"/>
        <w:ind w:firstLine="284"/>
        <w:jc w:val="both"/>
        <w:rPr>
          <w:rFonts w:cs="Arial"/>
          <w:b/>
          <w:color w:val="00B050"/>
          <w:sz w:val="20"/>
          <w:szCs w:val="20"/>
        </w:rPr>
      </w:pPr>
    </w:p>
    <w:p w14:paraId="0F935272">
      <w:pPr>
        <w:widowControl w:val="0"/>
        <w:ind w:firstLine="284"/>
        <w:jc w:val="both"/>
        <w:rPr>
          <w:rFonts w:cs="Arial"/>
          <w:b/>
          <w:color w:val="00B050"/>
          <w:sz w:val="20"/>
          <w:szCs w:val="20"/>
        </w:rPr>
      </w:pPr>
    </w:p>
    <w:p w14:paraId="3C15961D">
      <w:pPr>
        <w:widowControl w:val="0"/>
        <w:ind w:firstLine="284"/>
        <w:jc w:val="both"/>
        <w:rPr>
          <w:rFonts w:cs="Arial"/>
          <w:b/>
          <w:color w:val="00B050"/>
          <w:sz w:val="20"/>
          <w:szCs w:val="20"/>
        </w:rPr>
      </w:pPr>
    </w:p>
    <w:p w14:paraId="2AD9A1FA">
      <w:pPr>
        <w:widowControl w:val="0"/>
        <w:ind w:firstLine="284"/>
        <w:jc w:val="both"/>
        <w:rPr>
          <w:rFonts w:cs="Arial"/>
          <w:b/>
          <w:color w:val="00B050"/>
          <w:sz w:val="20"/>
          <w:szCs w:val="20"/>
        </w:rPr>
      </w:pPr>
    </w:p>
    <w:p w14:paraId="3B0DB1CA">
      <w:pPr>
        <w:widowControl w:val="0"/>
        <w:ind w:firstLine="284"/>
        <w:jc w:val="both"/>
        <w:rPr>
          <w:rFonts w:cs="Arial"/>
          <w:b/>
          <w:color w:val="00B050"/>
          <w:sz w:val="20"/>
          <w:szCs w:val="20"/>
        </w:rPr>
      </w:pPr>
    </w:p>
    <w:p w14:paraId="1AB78382">
      <w:pPr>
        <w:widowControl w:val="0"/>
        <w:ind w:firstLine="284"/>
        <w:jc w:val="both"/>
        <w:rPr>
          <w:rFonts w:cs="Arial"/>
          <w:b/>
          <w:color w:val="00B050"/>
          <w:sz w:val="20"/>
          <w:szCs w:val="20"/>
        </w:rPr>
      </w:pPr>
    </w:p>
    <w:p w14:paraId="25691D17">
      <w:pPr>
        <w:widowControl w:val="0"/>
        <w:ind w:firstLine="284"/>
        <w:jc w:val="both"/>
        <w:rPr>
          <w:rFonts w:cs="Arial"/>
          <w:b/>
          <w:color w:val="00B050"/>
          <w:sz w:val="20"/>
          <w:szCs w:val="20"/>
        </w:rPr>
      </w:pPr>
    </w:p>
    <w:p w14:paraId="3DB33DF1">
      <w:pPr>
        <w:widowControl w:val="0"/>
        <w:ind w:firstLine="284"/>
        <w:jc w:val="both"/>
        <w:rPr>
          <w:rFonts w:cs="Arial"/>
          <w:b/>
          <w:color w:val="00B050"/>
          <w:sz w:val="20"/>
          <w:szCs w:val="20"/>
        </w:rPr>
      </w:pPr>
    </w:p>
    <w:p w14:paraId="2D26E721">
      <w:pPr>
        <w:widowControl w:val="0"/>
        <w:ind w:firstLine="284"/>
        <w:jc w:val="both"/>
        <w:rPr>
          <w:rFonts w:cs="Arial"/>
          <w:b/>
          <w:color w:val="00B050"/>
          <w:sz w:val="20"/>
          <w:szCs w:val="20"/>
        </w:rPr>
      </w:pPr>
    </w:p>
    <w:p w14:paraId="49DEF074">
      <w:pPr>
        <w:widowControl w:val="0"/>
        <w:ind w:firstLine="284"/>
        <w:jc w:val="both"/>
        <w:rPr>
          <w:rFonts w:cs="Arial"/>
          <w:b/>
          <w:color w:val="00B050"/>
          <w:sz w:val="20"/>
          <w:szCs w:val="20"/>
        </w:rPr>
      </w:pPr>
    </w:p>
    <w:p w14:paraId="291CD753">
      <w:pPr>
        <w:widowControl w:val="0"/>
        <w:ind w:firstLine="284"/>
        <w:jc w:val="both"/>
        <w:rPr>
          <w:rFonts w:cs="Arial"/>
          <w:b/>
          <w:color w:val="00B050"/>
          <w:sz w:val="20"/>
          <w:szCs w:val="20"/>
        </w:rPr>
      </w:pPr>
    </w:p>
    <w:p w14:paraId="1D72B51F">
      <w:pPr>
        <w:widowControl w:val="0"/>
        <w:ind w:firstLine="284"/>
        <w:jc w:val="both"/>
        <w:rPr>
          <w:rFonts w:cs="Arial"/>
          <w:b/>
          <w:color w:val="00B050"/>
          <w:sz w:val="20"/>
          <w:szCs w:val="20"/>
        </w:rPr>
      </w:pPr>
    </w:p>
    <w:p w14:paraId="52226520">
      <w:pPr>
        <w:widowControl w:val="0"/>
        <w:ind w:firstLine="284"/>
        <w:jc w:val="both"/>
        <w:rPr>
          <w:rFonts w:cs="Arial"/>
          <w:b/>
          <w:color w:val="00B050"/>
          <w:sz w:val="20"/>
          <w:szCs w:val="20"/>
        </w:rPr>
      </w:pPr>
    </w:p>
    <w:p w14:paraId="11073D70">
      <w:pPr>
        <w:widowControl w:val="0"/>
        <w:ind w:firstLine="284"/>
        <w:jc w:val="both"/>
        <w:rPr>
          <w:rFonts w:cs="Arial"/>
          <w:b/>
          <w:color w:val="00B050"/>
          <w:sz w:val="20"/>
          <w:szCs w:val="20"/>
        </w:rPr>
      </w:pPr>
    </w:p>
    <w:p w14:paraId="3F626F32">
      <w:pPr>
        <w:widowControl w:val="0"/>
        <w:ind w:firstLine="284"/>
        <w:jc w:val="both"/>
        <w:rPr>
          <w:rFonts w:cs="Arial"/>
          <w:b/>
          <w:color w:val="00B050"/>
          <w:sz w:val="20"/>
          <w:szCs w:val="20"/>
        </w:rPr>
      </w:pPr>
    </w:p>
    <w:p w14:paraId="48E277EC">
      <w:pPr>
        <w:widowControl w:val="0"/>
        <w:ind w:firstLine="284"/>
        <w:jc w:val="both"/>
        <w:rPr>
          <w:rFonts w:cs="Arial"/>
          <w:b/>
          <w:color w:val="00B050"/>
          <w:sz w:val="20"/>
          <w:szCs w:val="20"/>
        </w:rPr>
      </w:pPr>
    </w:p>
    <w:p w14:paraId="74EC429F">
      <w:pPr>
        <w:widowControl w:val="0"/>
        <w:ind w:firstLine="284"/>
        <w:jc w:val="both"/>
        <w:rPr>
          <w:rFonts w:cs="Arial"/>
          <w:b/>
          <w:color w:val="00B050"/>
          <w:sz w:val="20"/>
          <w:szCs w:val="20"/>
        </w:rPr>
      </w:pPr>
    </w:p>
    <w:p w14:paraId="7F578B83">
      <w:pPr>
        <w:widowControl w:val="0"/>
        <w:ind w:firstLine="284"/>
        <w:jc w:val="both"/>
        <w:rPr>
          <w:rFonts w:cs="Arial"/>
          <w:b/>
          <w:color w:val="00B050"/>
          <w:sz w:val="20"/>
          <w:szCs w:val="20"/>
        </w:rPr>
      </w:pPr>
    </w:p>
    <w:p w14:paraId="08207F25">
      <w:pPr>
        <w:widowControl w:val="0"/>
        <w:ind w:firstLine="284"/>
        <w:jc w:val="both"/>
        <w:rPr>
          <w:rFonts w:cs="Arial"/>
          <w:b/>
          <w:color w:val="00B050"/>
          <w:sz w:val="20"/>
          <w:szCs w:val="20"/>
        </w:rPr>
      </w:pPr>
    </w:p>
    <w:p w14:paraId="19064566">
      <w:pPr>
        <w:ind w:left="5387"/>
        <w:jc w:val="both"/>
        <w:rPr>
          <w:sz w:val="22"/>
          <w:szCs w:val="22"/>
        </w:rPr>
      </w:pPr>
      <w:r>
        <w:rPr>
          <w:sz w:val="22"/>
          <w:szCs w:val="22"/>
        </w:rPr>
        <w:t>Приложение № 15</w:t>
      </w:r>
    </w:p>
    <w:p w14:paraId="37D946F9">
      <w:pPr>
        <w:widowControl w:val="0"/>
        <w:tabs>
          <w:tab w:val="center" w:pos="7796"/>
          <w:tab w:val="left" w:pos="10915"/>
        </w:tabs>
        <w:ind w:left="5387"/>
        <w:jc w:val="both"/>
        <w:rPr>
          <w:sz w:val="22"/>
          <w:szCs w:val="22"/>
        </w:rPr>
      </w:pPr>
      <w:r>
        <w:rPr>
          <w:sz w:val="22"/>
          <w:szCs w:val="22"/>
        </w:rPr>
        <w:t>к Административному регламенту предоставления муниципальной услуги «Предоставление разрешения на осуществление земляных работ»</w:t>
      </w:r>
    </w:p>
    <w:p w14:paraId="7EAD1F55">
      <w:pPr>
        <w:widowControl w:val="0"/>
        <w:tabs>
          <w:tab w:val="center" w:pos="7796"/>
          <w:tab w:val="left" w:pos="10915"/>
        </w:tabs>
        <w:ind w:left="5387"/>
        <w:jc w:val="both"/>
        <w:rPr>
          <w:sz w:val="22"/>
          <w:szCs w:val="22"/>
        </w:rPr>
      </w:pPr>
    </w:p>
    <w:tbl>
      <w:tblPr>
        <w:tblStyle w:val="42"/>
        <w:tblW w:w="0" w:type="auto"/>
        <w:tblInd w:w="5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8"/>
      </w:tblGrid>
      <w:tr w14:paraId="1EBA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8" w:type="dxa"/>
          </w:tcPr>
          <w:p w14:paraId="327934F5">
            <w:pPr>
              <w:autoSpaceDE w:val="0"/>
              <w:autoSpaceDN w:val="0"/>
              <w:adjustRightInd w:val="0"/>
              <w:jc w:val="center"/>
              <w:outlineLvl w:val="2"/>
              <w:rPr>
                <w:color w:val="000000"/>
                <w:sz w:val="18"/>
                <w:szCs w:val="18"/>
                <w:shd w:val="clear" w:color="auto" w:fill="FFFFFF"/>
              </w:rPr>
            </w:pPr>
            <w:r>
              <w:rPr>
                <w:bCs/>
              </w:rPr>
              <w:t>от______________________________________</w:t>
            </w:r>
            <w:r>
              <w:rPr>
                <w:color w:val="000000"/>
                <w:sz w:val="18"/>
                <w:szCs w:val="18"/>
                <w:shd w:val="clear" w:color="auto" w:fill="FFFFFF"/>
              </w:rPr>
              <w:t xml:space="preserve">                                                                                                              (организация, /ФИО, производитель работ)</w:t>
            </w:r>
          </w:p>
          <w:p w14:paraId="3FC3DF77">
            <w:pPr>
              <w:autoSpaceDE w:val="0"/>
              <w:autoSpaceDN w:val="0"/>
              <w:adjustRightInd w:val="0"/>
              <w:jc w:val="right"/>
              <w:outlineLvl w:val="2"/>
              <w:rPr>
                <w:bCs/>
              </w:rPr>
            </w:pPr>
            <w:r>
              <w:rPr>
                <w:bCs/>
              </w:rPr>
              <w:t>________________________________________</w:t>
            </w:r>
          </w:p>
          <w:p w14:paraId="7A17CF55">
            <w:pPr>
              <w:autoSpaceDE w:val="0"/>
              <w:autoSpaceDN w:val="0"/>
              <w:adjustRightInd w:val="0"/>
              <w:jc w:val="center"/>
              <w:outlineLvl w:val="2"/>
              <w:rPr>
                <w:b/>
                <w:bCs/>
              </w:rPr>
            </w:pPr>
            <w:r>
              <w:rPr>
                <w:bCs/>
              </w:rPr>
              <w:t>________________________________________     ________________________________________</w:t>
            </w:r>
            <w:r>
              <w:rPr>
                <w:bCs/>
                <w:sz w:val="18"/>
                <w:szCs w:val="18"/>
              </w:rPr>
              <w:t xml:space="preserve">                                                                                                             (адрес)</w:t>
            </w:r>
          </w:p>
          <w:p w14:paraId="016C39E9">
            <w:pPr>
              <w:widowControl w:val="0"/>
              <w:jc w:val="both"/>
              <w:rPr>
                <w:rFonts w:cs="Arial"/>
                <w:b/>
                <w:color w:val="00B050"/>
                <w:sz w:val="20"/>
                <w:szCs w:val="20"/>
              </w:rPr>
            </w:pPr>
          </w:p>
        </w:tc>
      </w:tr>
    </w:tbl>
    <w:p w14:paraId="0AF4D74E">
      <w:pPr>
        <w:widowControl w:val="0"/>
        <w:ind w:firstLine="284"/>
        <w:jc w:val="both"/>
        <w:rPr>
          <w:rFonts w:cs="Arial"/>
          <w:b/>
          <w:color w:val="00B050"/>
          <w:sz w:val="20"/>
          <w:szCs w:val="20"/>
        </w:rPr>
      </w:pPr>
    </w:p>
    <w:p w14:paraId="1E7336AC">
      <w:pPr>
        <w:pStyle w:val="39"/>
        <w:shd w:val="clear" w:color="auto" w:fill="FFFFFF"/>
        <w:spacing w:before="0" w:beforeAutospacing="0" w:after="0" w:afterAutospacing="0"/>
        <w:jc w:val="center"/>
        <w:textAlignment w:val="baseline"/>
        <w:rPr>
          <w:rFonts w:ascii="Helvetica" w:hAnsi="Helvetica" w:cs="Helvetica"/>
        </w:rPr>
      </w:pPr>
      <w:r>
        <w:rPr>
          <w:b/>
          <w:bCs/>
        </w:rPr>
        <w:t>АКТ</w:t>
      </w:r>
    </w:p>
    <w:p w14:paraId="61310524">
      <w:pPr>
        <w:pStyle w:val="39"/>
        <w:shd w:val="clear" w:color="auto" w:fill="FFFFFF"/>
        <w:spacing w:before="0" w:beforeAutospacing="0" w:after="0" w:afterAutospacing="0"/>
        <w:jc w:val="center"/>
        <w:textAlignment w:val="baseline"/>
        <w:rPr>
          <w:b/>
          <w:bCs/>
        </w:rPr>
      </w:pPr>
      <w:r>
        <w:rPr>
          <w:b/>
          <w:bCs/>
        </w:rPr>
        <w:t xml:space="preserve">о завершении земляных работ </w:t>
      </w:r>
    </w:p>
    <w:p w14:paraId="38047BCB">
      <w:pPr>
        <w:pStyle w:val="39"/>
        <w:shd w:val="clear" w:color="auto" w:fill="FFFFFF"/>
        <w:spacing w:before="0" w:beforeAutospacing="0" w:after="0" w:afterAutospacing="0"/>
        <w:jc w:val="center"/>
        <w:textAlignment w:val="baseline"/>
        <w:rPr>
          <w:rFonts w:ascii="Helvetica" w:hAnsi="Helvetica" w:cs="Helvetica"/>
        </w:rPr>
      </w:pPr>
      <w:r>
        <w:rPr>
          <w:b/>
          <w:bCs/>
        </w:rPr>
        <w:t>и выполнение восстановительных работ по благоустройству</w:t>
      </w:r>
    </w:p>
    <w:p w14:paraId="0FF52609">
      <w:pPr>
        <w:autoSpaceDE w:val="0"/>
        <w:autoSpaceDN w:val="0"/>
        <w:adjustRightInd w:val="0"/>
        <w:ind w:firstLine="567"/>
        <w:jc w:val="center"/>
        <w:outlineLvl w:val="2"/>
        <w:rPr>
          <w:b/>
          <w:bCs/>
        </w:rPr>
      </w:pPr>
    </w:p>
    <w:p w14:paraId="270CAB9F">
      <w:pPr>
        <w:pStyle w:val="39"/>
        <w:shd w:val="clear" w:color="auto" w:fill="FFFFFF"/>
        <w:spacing w:before="0" w:beforeAutospacing="0" w:after="0" w:afterAutospacing="0" w:line="360" w:lineRule="atLeast"/>
        <w:jc w:val="both"/>
        <w:textAlignment w:val="baseline"/>
        <w:rPr>
          <w:rFonts w:ascii="Helvetica" w:hAnsi="Helvetica" w:cs="Helvetica"/>
        </w:rPr>
      </w:pPr>
      <w:r>
        <w:t>Земляные работы производились по адресу:_______________________________________________</w:t>
      </w:r>
    </w:p>
    <w:p w14:paraId="5D50F545">
      <w:pPr>
        <w:pStyle w:val="39"/>
        <w:shd w:val="clear" w:color="auto" w:fill="FFFFFF"/>
        <w:spacing w:before="0" w:beforeAutospacing="0" w:after="0" w:afterAutospacing="0" w:line="360" w:lineRule="atLeast"/>
        <w:jc w:val="both"/>
        <w:textAlignment w:val="baseline"/>
        <w:rPr>
          <w:rFonts w:ascii="Helvetica" w:hAnsi="Helvetica" w:cs="Helvetica"/>
        </w:rPr>
      </w:pPr>
      <w:r>
        <w:t>Разрешение на производство земляных работ  №________ от «_____» ____________ 20 _____ г.</w:t>
      </w:r>
    </w:p>
    <w:p w14:paraId="42B5FE47">
      <w:pPr>
        <w:pStyle w:val="39"/>
        <w:shd w:val="clear" w:color="auto" w:fill="FFFFFF"/>
        <w:spacing w:before="0" w:beforeAutospacing="0" w:after="0" w:afterAutospacing="0" w:line="360" w:lineRule="atLeast"/>
        <w:jc w:val="both"/>
        <w:textAlignment w:val="baseline"/>
        <w:rPr>
          <w:rFonts w:ascii="Helvetica" w:hAnsi="Helvetica" w:cs="Helvetica"/>
        </w:rPr>
      </w:pPr>
      <w:r>
        <w:t>Комиссия в составе:</w:t>
      </w:r>
    </w:p>
    <w:p w14:paraId="07D00A80">
      <w:pPr>
        <w:pStyle w:val="39"/>
        <w:shd w:val="clear" w:color="auto" w:fill="FFFFFF"/>
        <w:spacing w:before="0" w:beforeAutospacing="0" w:after="0" w:afterAutospacing="0" w:line="360" w:lineRule="atLeast"/>
        <w:jc w:val="both"/>
        <w:textAlignment w:val="baseline"/>
        <w:rPr>
          <w:rFonts w:ascii="Helvetica" w:hAnsi="Helvetica" w:cs="Helvetica"/>
        </w:rPr>
      </w:pPr>
      <w:r>
        <w:t>представителя организации, производящей земляные работы (подрядчика) ___________________</w:t>
      </w:r>
    </w:p>
    <w:p w14:paraId="26C7AEFA">
      <w:pPr>
        <w:pStyle w:val="39"/>
        <w:shd w:val="clear" w:color="auto" w:fill="FFFFFF"/>
        <w:spacing w:before="0" w:beforeAutospacing="0" w:after="0" w:afterAutospacing="0" w:line="360" w:lineRule="atLeast"/>
        <w:jc w:val="both"/>
        <w:textAlignment w:val="baseline"/>
        <w:rPr>
          <w:rFonts w:ascii="Helvetica" w:hAnsi="Helvetica" w:cs="Helvetica"/>
        </w:rPr>
      </w:pPr>
      <w:r>
        <w:t>_____________________________________________________________________________________</w:t>
      </w:r>
    </w:p>
    <w:p w14:paraId="594D91B3">
      <w:pPr>
        <w:pStyle w:val="39"/>
        <w:shd w:val="clear" w:color="auto" w:fill="FFFFFF"/>
        <w:spacing w:before="0" w:beforeAutospacing="0" w:after="0" w:afterAutospacing="0"/>
        <w:jc w:val="center"/>
        <w:textAlignment w:val="baseline"/>
        <w:rPr>
          <w:rFonts w:ascii="Helvetica" w:hAnsi="Helvetica" w:cs="Helvetica"/>
          <w:sz w:val="18"/>
          <w:szCs w:val="18"/>
        </w:rPr>
      </w:pPr>
      <w:r>
        <w:rPr>
          <w:sz w:val="18"/>
          <w:szCs w:val="18"/>
        </w:rPr>
        <w:t>(Ф.И.О., должность)</w:t>
      </w:r>
    </w:p>
    <w:p w14:paraId="0B0CF244">
      <w:pPr>
        <w:pStyle w:val="39"/>
        <w:shd w:val="clear" w:color="auto" w:fill="FFFFFF"/>
        <w:spacing w:before="0" w:beforeAutospacing="0" w:after="0" w:afterAutospacing="0" w:line="360" w:lineRule="atLeast"/>
        <w:jc w:val="both"/>
        <w:textAlignment w:val="baseline"/>
        <w:rPr>
          <w:rFonts w:ascii="Helvetica" w:hAnsi="Helvetica" w:cs="Helvetica"/>
        </w:rPr>
      </w:pPr>
      <w:r>
        <w:t>представителя организации, выполнившей благоустройство _________________________________</w:t>
      </w:r>
    </w:p>
    <w:p w14:paraId="6633CFC1">
      <w:pPr>
        <w:pStyle w:val="39"/>
        <w:shd w:val="clear" w:color="auto" w:fill="FFFFFF"/>
        <w:spacing w:before="0" w:beforeAutospacing="0" w:after="0" w:afterAutospacing="0" w:line="360" w:lineRule="atLeast"/>
        <w:jc w:val="both"/>
        <w:textAlignment w:val="baseline"/>
        <w:rPr>
          <w:rFonts w:ascii="Helvetica" w:hAnsi="Helvetica" w:cs="Helvetica"/>
        </w:rPr>
      </w:pPr>
      <w:r>
        <w:t>_____________________________________________________________________________________</w:t>
      </w:r>
    </w:p>
    <w:p w14:paraId="2A18D644">
      <w:pPr>
        <w:pStyle w:val="39"/>
        <w:shd w:val="clear" w:color="auto" w:fill="FFFFFF"/>
        <w:spacing w:before="0" w:beforeAutospacing="0" w:after="0" w:afterAutospacing="0"/>
        <w:jc w:val="center"/>
        <w:textAlignment w:val="baseline"/>
        <w:rPr>
          <w:rFonts w:ascii="Helvetica" w:hAnsi="Helvetica" w:cs="Helvetica"/>
          <w:sz w:val="18"/>
          <w:szCs w:val="18"/>
        </w:rPr>
      </w:pPr>
      <w:r>
        <w:rPr>
          <w:sz w:val="18"/>
          <w:szCs w:val="18"/>
        </w:rPr>
        <w:t>(Ф.И.О., должность)</w:t>
      </w:r>
    </w:p>
    <w:p w14:paraId="515F0302">
      <w:pPr>
        <w:pStyle w:val="39"/>
        <w:shd w:val="clear" w:color="auto" w:fill="FFFFFF"/>
        <w:spacing w:before="0" w:beforeAutospacing="0" w:after="0" w:afterAutospacing="0" w:line="360" w:lineRule="atLeast"/>
        <w:jc w:val="both"/>
        <w:textAlignment w:val="baseline"/>
        <w:rPr>
          <w:rFonts w:ascii="Helvetica" w:hAnsi="Helvetica" w:cs="Helvetica"/>
        </w:rPr>
      </w:pPr>
      <w:r>
        <w:t>представителя управляющей организации или жилищно-эксплуатационной организации __________________________________________________________________________________</w:t>
      </w:r>
    </w:p>
    <w:p w14:paraId="69B3EE07">
      <w:pPr>
        <w:pStyle w:val="39"/>
        <w:shd w:val="clear" w:color="auto" w:fill="FFFFFF"/>
        <w:spacing w:before="0" w:beforeAutospacing="0" w:after="0" w:afterAutospacing="0"/>
        <w:jc w:val="center"/>
        <w:textAlignment w:val="baseline"/>
        <w:rPr>
          <w:rFonts w:ascii="Helvetica" w:hAnsi="Helvetica" w:cs="Helvetica"/>
          <w:sz w:val="18"/>
          <w:szCs w:val="18"/>
        </w:rPr>
      </w:pPr>
      <w:r>
        <w:rPr>
          <w:sz w:val="18"/>
          <w:szCs w:val="18"/>
        </w:rPr>
        <w:t>(Ф.И.О., должность)</w:t>
      </w:r>
    </w:p>
    <w:p w14:paraId="5E456BE1">
      <w:pPr>
        <w:pStyle w:val="39"/>
        <w:shd w:val="clear" w:color="auto" w:fill="FFFFFF"/>
        <w:spacing w:before="0" w:beforeAutospacing="0" w:after="0" w:afterAutospacing="0" w:line="360" w:lineRule="atLeast"/>
        <w:jc w:val="both"/>
        <w:textAlignment w:val="baseline"/>
        <w:rPr>
          <w:rFonts w:ascii="Helvetica" w:hAnsi="Helvetica" w:cs="Helvetica"/>
        </w:rPr>
      </w:pPr>
      <w:r>
        <w:t>произвела освидетельствование территории, на которой производились земляные и благо устроительные работы, на «___» __________ 20 ___ г. и составила настоящий акт на предмет выполнения благо устроительных работ в полном объеме.</w:t>
      </w:r>
    </w:p>
    <w:p w14:paraId="01B580C4">
      <w:pPr>
        <w:pStyle w:val="39"/>
        <w:shd w:val="clear" w:color="auto" w:fill="FFFFFF"/>
        <w:spacing w:before="0" w:beforeAutospacing="0" w:after="0" w:afterAutospacing="0" w:line="360" w:lineRule="atLeast"/>
        <w:jc w:val="both"/>
        <w:textAlignment w:val="baseline"/>
      </w:pPr>
    </w:p>
    <w:p w14:paraId="28935C32">
      <w:pPr>
        <w:pStyle w:val="39"/>
        <w:shd w:val="clear" w:color="auto" w:fill="FFFFFF"/>
        <w:spacing w:before="0" w:beforeAutospacing="0" w:after="0" w:afterAutospacing="0" w:line="360" w:lineRule="atLeast"/>
        <w:jc w:val="both"/>
        <w:textAlignment w:val="baseline"/>
        <w:rPr>
          <w:rFonts w:ascii="Helvetica" w:hAnsi="Helvetica" w:cs="Helvetica"/>
        </w:rPr>
      </w:pPr>
      <w:r>
        <w:t>Представитель организации, производившей земляные работы (подрядчик),</w:t>
      </w:r>
    </w:p>
    <w:p w14:paraId="078ECF10">
      <w:pPr>
        <w:pStyle w:val="39"/>
        <w:shd w:val="clear" w:color="auto" w:fill="FFFFFF"/>
        <w:spacing w:before="0" w:beforeAutospacing="0" w:after="0" w:afterAutospacing="0" w:line="360" w:lineRule="atLeast"/>
        <w:jc w:val="both"/>
        <w:textAlignment w:val="baseline"/>
        <w:rPr>
          <w:rFonts w:ascii="Helvetica" w:hAnsi="Helvetica" w:cs="Helvetica"/>
        </w:rPr>
      </w:pPr>
      <w:r>
        <w:t>_____________________________________</w:t>
      </w:r>
    </w:p>
    <w:p w14:paraId="4938A17E">
      <w:pPr>
        <w:pStyle w:val="39"/>
        <w:shd w:val="clear" w:color="auto" w:fill="FFFFFF"/>
        <w:spacing w:before="0" w:beforeAutospacing="0" w:after="0" w:afterAutospacing="0"/>
        <w:jc w:val="both"/>
        <w:textAlignment w:val="baseline"/>
        <w:rPr>
          <w:rFonts w:ascii="Helvetica" w:hAnsi="Helvetica" w:cs="Helvetica"/>
          <w:sz w:val="18"/>
          <w:szCs w:val="18"/>
        </w:rPr>
      </w:pPr>
      <w:r>
        <w:rPr>
          <w:sz w:val="18"/>
          <w:szCs w:val="18"/>
        </w:rPr>
        <w:t xml:space="preserve">                                    (подпись)</w:t>
      </w:r>
    </w:p>
    <w:p w14:paraId="102FDBD5">
      <w:pPr>
        <w:pStyle w:val="39"/>
        <w:shd w:val="clear" w:color="auto" w:fill="FFFFFF"/>
        <w:spacing w:before="0" w:beforeAutospacing="0" w:after="0" w:afterAutospacing="0" w:line="360" w:lineRule="atLeast"/>
        <w:jc w:val="both"/>
        <w:textAlignment w:val="baseline"/>
      </w:pPr>
    </w:p>
    <w:p w14:paraId="12B1676E">
      <w:pPr>
        <w:pStyle w:val="39"/>
        <w:shd w:val="clear" w:color="auto" w:fill="FFFFFF"/>
        <w:spacing w:before="0" w:beforeAutospacing="0" w:after="0" w:afterAutospacing="0" w:line="360" w:lineRule="atLeast"/>
        <w:jc w:val="both"/>
        <w:textAlignment w:val="baseline"/>
        <w:rPr>
          <w:rFonts w:ascii="Helvetica" w:hAnsi="Helvetica" w:cs="Helvetica"/>
        </w:rPr>
      </w:pPr>
      <w:r>
        <w:t>Представитель организации, выполнившей благоустройство,</w:t>
      </w:r>
    </w:p>
    <w:p w14:paraId="0F89498A">
      <w:pPr>
        <w:pStyle w:val="39"/>
        <w:shd w:val="clear" w:color="auto" w:fill="FFFFFF"/>
        <w:spacing w:before="0" w:beforeAutospacing="0" w:after="0" w:afterAutospacing="0" w:line="360" w:lineRule="atLeast"/>
        <w:jc w:val="both"/>
        <w:textAlignment w:val="baseline"/>
        <w:rPr>
          <w:rFonts w:ascii="Helvetica" w:hAnsi="Helvetica" w:cs="Helvetica"/>
        </w:rPr>
      </w:pPr>
      <w:r>
        <w:t>_____________________________________</w:t>
      </w:r>
    </w:p>
    <w:p w14:paraId="5DD2FF04">
      <w:pPr>
        <w:pStyle w:val="39"/>
        <w:shd w:val="clear" w:color="auto" w:fill="FFFFFF"/>
        <w:spacing w:before="0" w:beforeAutospacing="0" w:after="0" w:afterAutospacing="0"/>
        <w:jc w:val="both"/>
        <w:textAlignment w:val="baseline"/>
        <w:rPr>
          <w:rFonts w:ascii="Helvetica" w:hAnsi="Helvetica" w:cs="Helvetica"/>
          <w:sz w:val="18"/>
          <w:szCs w:val="18"/>
        </w:rPr>
      </w:pPr>
      <w:r>
        <w:rPr>
          <w:sz w:val="18"/>
          <w:szCs w:val="18"/>
        </w:rPr>
        <w:t xml:space="preserve">                                    (подпись)</w:t>
      </w:r>
    </w:p>
    <w:p w14:paraId="663A505D">
      <w:pPr>
        <w:pStyle w:val="39"/>
        <w:shd w:val="clear" w:color="auto" w:fill="FFFFFF"/>
        <w:spacing w:before="0" w:beforeAutospacing="0" w:after="0" w:afterAutospacing="0" w:line="360" w:lineRule="atLeast"/>
        <w:jc w:val="both"/>
        <w:textAlignment w:val="baseline"/>
      </w:pPr>
    </w:p>
    <w:p w14:paraId="71F17773">
      <w:pPr>
        <w:pStyle w:val="39"/>
        <w:shd w:val="clear" w:color="auto" w:fill="FFFFFF"/>
        <w:spacing w:before="0" w:beforeAutospacing="0" w:after="0" w:afterAutospacing="0" w:line="360" w:lineRule="atLeast"/>
        <w:jc w:val="both"/>
        <w:textAlignment w:val="baseline"/>
        <w:rPr>
          <w:rFonts w:ascii="Helvetica" w:hAnsi="Helvetica" w:cs="Helvetica"/>
        </w:rPr>
      </w:pPr>
      <w:r>
        <w:t>Представитель владельца объекта благоустройства, управляющей организации или жилищно-эксплуатационной организации</w:t>
      </w:r>
    </w:p>
    <w:p w14:paraId="3B3F9F2E">
      <w:pPr>
        <w:pStyle w:val="39"/>
        <w:shd w:val="clear" w:color="auto" w:fill="FFFFFF"/>
        <w:spacing w:before="0" w:beforeAutospacing="0" w:after="0" w:afterAutospacing="0" w:line="360" w:lineRule="atLeast"/>
        <w:jc w:val="both"/>
        <w:textAlignment w:val="baseline"/>
      </w:pPr>
      <w:r>
        <w:t>_____________________________________</w:t>
      </w:r>
    </w:p>
    <w:p w14:paraId="24B30760">
      <w:pPr>
        <w:pStyle w:val="39"/>
        <w:shd w:val="clear" w:color="auto" w:fill="FFFFFF"/>
        <w:spacing w:before="0" w:beforeAutospacing="0" w:after="0" w:afterAutospacing="0"/>
        <w:jc w:val="both"/>
        <w:textAlignment w:val="baseline"/>
        <w:rPr>
          <w:rFonts w:ascii="Helvetica" w:hAnsi="Helvetica" w:cs="Helvetica"/>
          <w:sz w:val="18"/>
          <w:szCs w:val="18"/>
        </w:rPr>
      </w:pPr>
      <w:r>
        <w:rPr>
          <w:sz w:val="18"/>
          <w:szCs w:val="18"/>
        </w:rPr>
        <w:t xml:space="preserve">                                     (подпись)</w:t>
      </w:r>
    </w:p>
    <w:p w14:paraId="78E3FDB4">
      <w:pPr>
        <w:widowControl w:val="0"/>
        <w:ind w:firstLine="284"/>
        <w:jc w:val="both"/>
        <w:rPr>
          <w:rFonts w:cs="Arial"/>
          <w:b/>
          <w:color w:val="00B050"/>
          <w:sz w:val="20"/>
          <w:szCs w:val="20"/>
        </w:rPr>
      </w:pPr>
    </w:p>
    <w:sectPr>
      <w:pgSz w:w="11906" w:h="16838"/>
      <w:pgMar w:top="1134" w:right="567" w:bottom="1134" w:left="1134" w:header="709" w:footer="709"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Calibri">
    <w:panose1 w:val="020F0502020204030204"/>
    <w:charset w:val="CC"/>
    <w:family w:val="swiss"/>
    <w:pitch w:val="default"/>
    <w:sig w:usb0="E4002EFF" w:usb1="C000247B" w:usb2="00000009" w:usb3="00000000" w:csb0="200001FF" w:csb1="00000000"/>
  </w:font>
  <w:font w:name="Times New Roman CYR">
    <w:altName w:val="Times"/>
    <w:panose1 w:val="02020603050405020304"/>
    <w:charset w:val="CC"/>
    <w:family w:val="roman"/>
    <w:pitch w:val="default"/>
    <w:sig w:usb0="00000000" w:usb1="00000000" w:usb2="00000009" w:usb3="00000000" w:csb0="000001FF" w:csb1="00000000"/>
  </w:font>
  <w:font w:name="Book Antiqua">
    <w:altName w:val="Segoe Print"/>
    <w:panose1 w:val="02040602050305030304"/>
    <w:charset w:val="CC"/>
    <w:family w:val="roman"/>
    <w:pitch w:val="default"/>
    <w:sig w:usb0="00000000" w:usb1="00000000" w:usb2="00000000" w:usb3="00000000" w:csb0="0000009F" w:csb1="00000000"/>
  </w:font>
  <w:font w:name="Helvetica">
    <w:panose1 w:val="020B0604020202020204"/>
    <w:charset w:val="00"/>
    <w:family w:val="swiss"/>
    <w:pitch w:val="default"/>
    <w:sig w:usb0="00000000" w:usb1="00000000" w:usb2="00000000" w:usb3="00000000" w:csb0="0000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ADEFAA5"/>
    <w:p w14:paraId="2E607912">
      <w:pPr>
        <w:pStyle w:val="23"/>
        <w:jc w:val="both"/>
        <w:rPr>
          <w:lang w:val="ru-RU"/>
        </w:rPr>
      </w:pPr>
    </w:p>
  </w:footnote>
  <w:footnote w:id="1">
    <w:p w14:paraId="4ADDEBF4"/>
    <w:p w14:paraId="1DF5EA19">
      <w:pPr>
        <w:pStyle w:val="23"/>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2C2B8">
    <w:pPr>
      <w:pStyle w:val="25"/>
      <w:framePr w:wrap="auto"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3</w:t>
    </w:r>
    <w:r>
      <w:rPr>
        <w:rStyle w:val="18"/>
      </w:rPr>
      <w:fldChar w:fldCharType="end"/>
    </w:r>
  </w:p>
  <w:p w14:paraId="3D0357C2">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5145D"/>
    <w:multiLevelType w:val="multilevel"/>
    <w:tmpl w:val="23B5145D"/>
    <w:lvl w:ilvl="0" w:tentative="0">
      <w:start w:val="1"/>
      <w:numFmt w:val="decimal"/>
      <w:lvlText w:val="%1."/>
      <w:lvlJc w:val="left"/>
      <w:pPr>
        <w:ind w:left="1714" w:hanging="1005"/>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2B4F2EE4"/>
    <w:multiLevelType w:val="multilevel"/>
    <w:tmpl w:val="2B4F2EE4"/>
    <w:lvl w:ilvl="0" w:tentative="0">
      <w:start w:val="2"/>
      <w:numFmt w:val="decimal"/>
      <w:lvlText w:val="%1."/>
      <w:lvlJc w:val="left"/>
      <w:pPr>
        <w:ind w:left="720" w:hanging="720"/>
      </w:pPr>
      <w:rPr>
        <w:rFonts w:hint="default"/>
      </w:rPr>
    </w:lvl>
    <w:lvl w:ilvl="1" w:tentative="0">
      <w:start w:val="3"/>
      <w:numFmt w:val="decimal"/>
      <w:lvlText w:val="%1.%2."/>
      <w:lvlJc w:val="left"/>
      <w:pPr>
        <w:ind w:left="956" w:hanging="720"/>
      </w:pPr>
      <w:rPr>
        <w:rFonts w:hint="default"/>
      </w:rPr>
    </w:lvl>
    <w:lvl w:ilvl="2" w:tentative="0">
      <w:start w:val="1"/>
      <w:numFmt w:val="decimal"/>
      <w:lvlText w:val="%1.%2.%3."/>
      <w:lvlJc w:val="left"/>
      <w:pPr>
        <w:ind w:left="1192" w:hanging="720"/>
      </w:pPr>
      <w:rPr>
        <w:rFonts w:hint="default"/>
      </w:rPr>
    </w:lvl>
    <w:lvl w:ilvl="3" w:tentative="0">
      <w:start w:val="1"/>
      <w:numFmt w:val="decimal"/>
      <w:lvlText w:val="%1.%2.%3.%4."/>
      <w:lvlJc w:val="left"/>
      <w:pPr>
        <w:ind w:left="1428" w:hanging="720"/>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
    <w:nsid w:val="4F04224F"/>
    <w:multiLevelType w:val="multilevel"/>
    <w:tmpl w:val="4F04224F"/>
    <w:lvl w:ilvl="0" w:tentative="0">
      <w:start w:val="2"/>
      <w:numFmt w:val="decimal"/>
      <w:lvlText w:val="%1."/>
      <w:lvlJc w:val="left"/>
      <w:pPr>
        <w:ind w:left="900" w:hanging="900"/>
      </w:pPr>
      <w:rPr>
        <w:rFonts w:hint="default"/>
      </w:rPr>
    </w:lvl>
    <w:lvl w:ilvl="1" w:tentative="0">
      <w:start w:val="3"/>
      <w:numFmt w:val="decimal"/>
      <w:lvlText w:val="%1.%2."/>
      <w:lvlJc w:val="left"/>
      <w:pPr>
        <w:ind w:left="1136" w:hanging="900"/>
      </w:pPr>
      <w:rPr>
        <w:rFonts w:hint="default"/>
      </w:rPr>
    </w:lvl>
    <w:lvl w:ilvl="2" w:tentative="0">
      <w:start w:val="2"/>
      <w:numFmt w:val="decimal"/>
      <w:lvlText w:val="%1.%2.%3."/>
      <w:lvlJc w:val="left"/>
      <w:pPr>
        <w:ind w:left="1372" w:hanging="900"/>
      </w:pPr>
      <w:rPr>
        <w:rFonts w:hint="default"/>
      </w:rPr>
    </w:lvl>
    <w:lvl w:ilvl="3" w:tentative="0">
      <w:start w:val="3"/>
      <w:numFmt w:val="decimal"/>
      <w:lvlText w:val="%1.%2.%3.%4."/>
      <w:lvlJc w:val="left"/>
      <w:pPr>
        <w:ind w:left="1788" w:hanging="1080"/>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620" w:hanging="1440"/>
      </w:pPr>
      <w:rPr>
        <w:rFonts w:hint="default"/>
      </w:rPr>
    </w:lvl>
    <w:lvl w:ilvl="6" w:tentative="0">
      <w:start w:val="1"/>
      <w:numFmt w:val="decimal"/>
      <w:lvlText w:val="%1.%2.%3.%4.%5.%6.%7."/>
      <w:lvlJc w:val="left"/>
      <w:pPr>
        <w:ind w:left="3216" w:hanging="1800"/>
      </w:pPr>
      <w:rPr>
        <w:rFonts w:hint="default"/>
      </w:rPr>
    </w:lvl>
    <w:lvl w:ilvl="7" w:tentative="0">
      <w:start w:val="1"/>
      <w:numFmt w:val="decimal"/>
      <w:lvlText w:val="%1.%2.%3.%4.%5.%6.%7.%8."/>
      <w:lvlJc w:val="left"/>
      <w:pPr>
        <w:ind w:left="3452" w:hanging="1800"/>
      </w:pPr>
      <w:rPr>
        <w:rFonts w:hint="default"/>
      </w:rPr>
    </w:lvl>
    <w:lvl w:ilvl="8" w:tentative="0">
      <w:start w:val="1"/>
      <w:numFmt w:val="decimal"/>
      <w:lvlText w:val="%1.%2.%3.%4.%5.%6.%7.%8.%9."/>
      <w:lvlJc w:val="left"/>
      <w:pPr>
        <w:ind w:left="4048" w:hanging="2160"/>
      </w:pPr>
      <w:rPr>
        <w:rFonts w:hint="default"/>
      </w:rPr>
    </w:lvl>
  </w:abstractNum>
  <w:abstractNum w:abstractNumId="3">
    <w:nsid w:val="6A4C398A"/>
    <w:multiLevelType w:val="multilevel"/>
    <w:tmpl w:val="6A4C398A"/>
    <w:lvl w:ilvl="0" w:tentative="0">
      <w:start w:val="1"/>
      <w:numFmt w:val="decimal"/>
      <w:lvlText w:val="%1."/>
      <w:lvlJc w:val="left"/>
      <w:pPr>
        <w:ind w:left="675" w:hanging="675"/>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4"/>
    <w:footnote w:id="5"/>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FB"/>
    <w:rsid w:val="00014EA3"/>
    <w:rsid w:val="00056CE5"/>
    <w:rsid w:val="000A3E6D"/>
    <w:rsid w:val="000A7C69"/>
    <w:rsid w:val="000D57C1"/>
    <w:rsid w:val="000D5F23"/>
    <w:rsid w:val="000E328F"/>
    <w:rsid w:val="0010040F"/>
    <w:rsid w:val="00103F06"/>
    <w:rsid w:val="001928A1"/>
    <w:rsid w:val="00195290"/>
    <w:rsid w:val="001A23AF"/>
    <w:rsid w:val="001A6E6A"/>
    <w:rsid w:val="001C02F4"/>
    <w:rsid w:val="001C1A61"/>
    <w:rsid w:val="001E2EED"/>
    <w:rsid w:val="001E66E1"/>
    <w:rsid w:val="0026663B"/>
    <w:rsid w:val="002716D7"/>
    <w:rsid w:val="002A264B"/>
    <w:rsid w:val="002C62AE"/>
    <w:rsid w:val="00314359"/>
    <w:rsid w:val="00332378"/>
    <w:rsid w:val="00362FDF"/>
    <w:rsid w:val="003C2B32"/>
    <w:rsid w:val="003C2F3B"/>
    <w:rsid w:val="004133F6"/>
    <w:rsid w:val="00414ED0"/>
    <w:rsid w:val="004516EE"/>
    <w:rsid w:val="004570C6"/>
    <w:rsid w:val="004656E4"/>
    <w:rsid w:val="0048495B"/>
    <w:rsid w:val="0049457A"/>
    <w:rsid w:val="004F6F71"/>
    <w:rsid w:val="0050422B"/>
    <w:rsid w:val="0054351A"/>
    <w:rsid w:val="005A21F8"/>
    <w:rsid w:val="005D09B6"/>
    <w:rsid w:val="005E4498"/>
    <w:rsid w:val="005E542D"/>
    <w:rsid w:val="005F3F75"/>
    <w:rsid w:val="005F4550"/>
    <w:rsid w:val="00631F8C"/>
    <w:rsid w:val="006343DC"/>
    <w:rsid w:val="00637694"/>
    <w:rsid w:val="00670106"/>
    <w:rsid w:val="00707B3D"/>
    <w:rsid w:val="00733082"/>
    <w:rsid w:val="00767232"/>
    <w:rsid w:val="00776097"/>
    <w:rsid w:val="007943CD"/>
    <w:rsid w:val="007A1A15"/>
    <w:rsid w:val="007E30DC"/>
    <w:rsid w:val="00871372"/>
    <w:rsid w:val="008B5E2B"/>
    <w:rsid w:val="00906903"/>
    <w:rsid w:val="00920A5F"/>
    <w:rsid w:val="00946907"/>
    <w:rsid w:val="009A402D"/>
    <w:rsid w:val="009E16A3"/>
    <w:rsid w:val="00A404EA"/>
    <w:rsid w:val="00A7459D"/>
    <w:rsid w:val="00A805F3"/>
    <w:rsid w:val="00AA4564"/>
    <w:rsid w:val="00AA59C5"/>
    <w:rsid w:val="00AC04CE"/>
    <w:rsid w:val="00B4185C"/>
    <w:rsid w:val="00B4226F"/>
    <w:rsid w:val="00B65887"/>
    <w:rsid w:val="00BA2AAC"/>
    <w:rsid w:val="00BC4B63"/>
    <w:rsid w:val="00C00B02"/>
    <w:rsid w:val="00C0300E"/>
    <w:rsid w:val="00C12D6D"/>
    <w:rsid w:val="00C61D15"/>
    <w:rsid w:val="00CA348D"/>
    <w:rsid w:val="00D113F0"/>
    <w:rsid w:val="00D12B7E"/>
    <w:rsid w:val="00D35C72"/>
    <w:rsid w:val="00D6615A"/>
    <w:rsid w:val="00D904CE"/>
    <w:rsid w:val="00DB14A7"/>
    <w:rsid w:val="00E236F3"/>
    <w:rsid w:val="00E37915"/>
    <w:rsid w:val="00E61B45"/>
    <w:rsid w:val="00E64A9A"/>
    <w:rsid w:val="00E73230"/>
    <w:rsid w:val="00E914FB"/>
    <w:rsid w:val="00E9190C"/>
    <w:rsid w:val="00E93219"/>
    <w:rsid w:val="00F70024"/>
    <w:rsid w:val="00FE1A23"/>
    <w:rsid w:val="00FE412C"/>
    <w:rsid w:val="00FF6FBD"/>
    <w:rsid w:val="603D0A15"/>
    <w:rsid w:val="7D29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nhideWhenUsed="0" w:uiPriority="99" w:semiHidden="0" w:name="footnote text"/>
    <w:lsdException w:uiPriority="99" w:name="annotation text"/>
    <w:lsdException w:unhideWhenUsed="0"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95"/>
    <w:qFormat/>
    <w:uiPriority w:val="99"/>
    <w:pPr>
      <w:keepNext/>
      <w:spacing w:before="240" w:after="60"/>
      <w:outlineLvl w:val="0"/>
    </w:pPr>
    <w:rPr>
      <w:rFonts w:ascii="Arial" w:hAnsi="Arial"/>
      <w:b/>
      <w:bCs/>
      <w:sz w:val="32"/>
      <w:szCs w:val="32"/>
    </w:rPr>
  </w:style>
  <w:style w:type="paragraph" w:styleId="3">
    <w:name w:val="heading 2"/>
    <w:basedOn w:val="1"/>
    <w:next w:val="1"/>
    <w:link w:val="169"/>
    <w:unhideWhenUsed/>
    <w:qFormat/>
    <w:uiPriority w:val="9"/>
    <w:pPr>
      <w:keepNext/>
      <w:keepLines/>
      <w:spacing w:before="160" w:after="80"/>
      <w:outlineLvl w:val="1"/>
    </w:pPr>
    <w:rPr>
      <w:rFonts w:ascii="Arial" w:hAnsi="Arial" w:eastAsia="Arial" w:cs="Arial"/>
      <w:color w:val="376092" w:themeColor="accent1" w:themeShade="BF"/>
      <w:sz w:val="32"/>
      <w:szCs w:val="32"/>
    </w:rPr>
  </w:style>
  <w:style w:type="paragraph" w:styleId="4">
    <w:name w:val="heading 3"/>
    <w:basedOn w:val="1"/>
    <w:next w:val="1"/>
    <w:link w:val="217"/>
    <w:unhideWhenUsed/>
    <w:qFormat/>
    <w:uiPriority w:val="0"/>
    <w:pPr>
      <w:keepNext/>
      <w:spacing w:before="240" w:after="60"/>
      <w:outlineLvl w:val="2"/>
    </w:pPr>
    <w:rPr>
      <w:rFonts w:ascii="Cambria" w:hAnsi="Cambria"/>
      <w:b/>
      <w:bCs/>
      <w:sz w:val="26"/>
      <w:szCs w:val="26"/>
      <w:lang w:val="en-US" w:eastAsia="en-US"/>
    </w:rPr>
  </w:style>
  <w:style w:type="paragraph" w:styleId="5">
    <w:name w:val="heading 4"/>
    <w:basedOn w:val="1"/>
    <w:next w:val="1"/>
    <w:link w:val="171"/>
    <w:unhideWhenUsed/>
    <w:qFormat/>
    <w:uiPriority w:val="9"/>
    <w:pPr>
      <w:keepNext/>
      <w:keepLines/>
      <w:spacing w:before="80" w:after="40"/>
      <w:outlineLvl w:val="3"/>
    </w:pPr>
    <w:rPr>
      <w:rFonts w:ascii="Arial" w:hAnsi="Arial" w:eastAsia="Arial" w:cs="Arial"/>
      <w:i/>
      <w:iCs/>
      <w:color w:val="376092" w:themeColor="accent1" w:themeShade="BF"/>
    </w:rPr>
  </w:style>
  <w:style w:type="paragraph" w:styleId="6">
    <w:name w:val="heading 5"/>
    <w:basedOn w:val="1"/>
    <w:next w:val="1"/>
    <w:link w:val="172"/>
    <w:unhideWhenUsed/>
    <w:qFormat/>
    <w:uiPriority w:val="9"/>
    <w:pPr>
      <w:keepNext/>
      <w:keepLines/>
      <w:spacing w:before="80" w:after="40"/>
      <w:outlineLvl w:val="4"/>
    </w:pPr>
    <w:rPr>
      <w:rFonts w:ascii="Arial" w:hAnsi="Arial" w:eastAsia="Arial" w:cs="Arial"/>
      <w:color w:val="376092" w:themeColor="accent1" w:themeShade="BF"/>
    </w:rPr>
  </w:style>
  <w:style w:type="paragraph" w:styleId="7">
    <w:name w:val="heading 6"/>
    <w:basedOn w:val="1"/>
    <w:next w:val="1"/>
    <w:link w:val="173"/>
    <w:unhideWhenUsed/>
    <w:qFormat/>
    <w:uiPriority w:val="9"/>
    <w:pPr>
      <w:keepNext/>
      <w:keepLines/>
      <w:spacing w:before="40"/>
      <w:outlineLvl w:val="5"/>
    </w:pPr>
    <w:rPr>
      <w:rFonts w:ascii="Arial" w:hAnsi="Arial" w:eastAsia="Arial" w:cs="Arial"/>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174"/>
    <w:unhideWhenUsed/>
    <w:qFormat/>
    <w:uiPriority w:val="9"/>
    <w:pPr>
      <w:keepNext/>
      <w:keepLines/>
      <w:spacing w:before="40"/>
      <w:outlineLvl w:val="6"/>
    </w:pPr>
    <w:rPr>
      <w:rFonts w:ascii="Arial" w:hAnsi="Arial" w:eastAsia="Arial" w:cs="Arial"/>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175"/>
    <w:unhideWhenUsed/>
    <w:qFormat/>
    <w:uiPriority w:val="9"/>
    <w:pPr>
      <w:keepNext/>
      <w:keepLines/>
      <w:outlineLvl w:val="7"/>
    </w:pPr>
    <w:rPr>
      <w:rFonts w:ascii="Arial" w:hAnsi="Arial" w:eastAsia="Arial" w:cs="Arial"/>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176"/>
    <w:unhideWhenUsed/>
    <w:qFormat/>
    <w:uiPriority w:val="9"/>
    <w:pPr>
      <w:keepNext/>
      <w:keepLines/>
      <w:outlineLvl w:val="8"/>
    </w:pPr>
    <w:rPr>
      <w:rFonts w:ascii="Arial" w:hAnsi="Arial" w:eastAsia="Arial" w:cs="Arial"/>
      <w:i/>
      <w:iCs/>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800080" w:themeColor="followedHyperlink"/>
      <w:u w:val="single"/>
      <w14:textFill>
        <w14:solidFill>
          <w14:schemeClr w14:val="folHlink"/>
        </w14:solidFill>
      </w14:textFill>
    </w:rPr>
  </w:style>
  <w:style w:type="character" w:styleId="14">
    <w:name w:val="footnote reference"/>
    <w:semiHidden/>
    <w:uiPriority w:val="99"/>
    <w:rPr>
      <w:rFonts w:cs="Times New Roman"/>
      <w:vertAlign w:val="superscript"/>
    </w:rPr>
  </w:style>
  <w:style w:type="character" w:styleId="15">
    <w:name w:val="endnote reference"/>
    <w:basedOn w:val="11"/>
    <w:semiHidden/>
    <w:unhideWhenUsed/>
    <w:uiPriority w:val="99"/>
    <w:rPr>
      <w:vertAlign w:val="superscript"/>
    </w:rPr>
  </w:style>
  <w:style w:type="character" w:styleId="16">
    <w:name w:val="Emphasis"/>
    <w:basedOn w:val="11"/>
    <w:qFormat/>
    <w:uiPriority w:val="20"/>
    <w:rPr>
      <w:i/>
      <w:iCs/>
    </w:rPr>
  </w:style>
  <w:style w:type="character" w:styleId="17">
    <w:name w:val="Hyperlink"/>
    <w:uiPriority w:val="99"/>
    <w:rPr>
      <w:rFonts w:cs="Times New Roman"/>
      <w:color w:val="0000FF"/>
      <w:u w:val="single"/>
    </w:rPr>
  </w:style>
  <w:style w:type="character" w:styleId="18">
    <w:name w:val="page number"/>
    <w:uiPriority w:val="99"/>
    <w:rPr>
      <w:rFonts w:cs="Times New Roman"/>
    </w:rPr>
  </w:style>
  <w:style w:type="character" w:styleId="19">
    <w:name w:val="Strong"/>
    <w:basedOn w:val="11"/>
    <w:qFormat/>
    <w:uiPriority w:val="22"/>
    <w:rPr>
      <w:b/>
      <w:bCs/>
    </w:rPr>
  </w:style>
  <w:style w:type="paragraph" w:styleId="20">
    <w:name w:val="Balloon Text"/>
    <w:basedOn w:val="1"/>
    <w:link w:val="221"/>
    <w:semiHidden/>
    <w:unhideWhenUsed/>
    <w:uiPriority w:val="99"/>
    <w:rPr>
      <w:rFonts w:ascii="Tahoma" w:hAnsi="Tahoma" w:cs="Tahoma"/>
      <w:sz w:val="16"/>
      <w:szCs w:val="16"/>
    </w:rPr>
  </w:style>
  <w:style w:type="paragraph" w:styleId="21">
    <w:name w:val="endnote text"/>
    <w:basedOn w:val="1"/>
    <w:link w:val="193"/>
    <w:semiHidden/>
    <w:unhideWhenUsed/>
    <w:uiPriority w:val="99"/>
    <w:rPr>
      <w:sz w:val="20"/>
      <w:szCs w:val="20"/>
    </w:rPr>
  </w:style>
  <w:style w:type="paragraph" w:styleId="22">
    <w:name w:val="caption"/>
    <w:basedOn w:val="1"/>
    <w:next w:val="1"/>
    <w:unhideWhenUsed/>
    <w:qFormat/>
    <w:uiPriority w:val="35"/>
    <w:pPr>
      <w:spacing w:after="200"/>
    </w:pPr>
    <w:rPr>
      <w:i/>
      <w:iCs/>
      <w:color w:val="1F497D" w:themeColor="text2"/>
      <w:sz w:val="18"/>
      <w:szCs w:val="18"/>
      <w14:textFill>
        <w14:solidFill>
          <w14:schemeClr w14:val="tx2"/>
        </w14:solidFill>
      </w14:textFill>
    </w:rPr>
  </w:style>
  <w:style w:type="paragraph" w:styleId="23">
    <w:name w:val="footnote text"/>
    <w:basedOn w:val="1"/>
    <w:link w:val="197"/>
    <w:uiPriority w:val="99"/>
    <w:rPr>
      <w:sz w:val="20"/>
      <w:szCs w:val="20"/>
      <w:lang w:val="en-US" w:eastAsia="en-US"/>
    </w:rPr>
  </w:style>
  <w:style w:type="paragraph" w:styleId="24">
    <w:name w:val="toc 8"/>
    <w:basedOn w:val="1"/>
    <w:next w:val="1"/>
    <w:unhideWhenUsed/>
    <w:uiPriority w:val="39"/>
    <w:pPr>
      <w:spacing w:after="100"/>
      <w:ind w:left="1540"/>
    </w:pPr>
  </w:style>
  <w:style w:type="paragraph" w:styleId="25">
    <w:name w:val="header"/>
    <w:basedOn w:val="1"/>
    <w:link w:val="198"/>
    <w:uiPriority w:val="99"/>
    <w:pPr>
      <w:tabs>
        <w:tab w:val="center" w:pos="4677"/>
        <w:tab w:val="right" w:pos="9355"/>
      </w:tabs>
    </w:pPr>
    <w:rPr>
      <w:lang w:val="en-US" w:eastAsia="en-US"/>
    </w:rPr>
  </w:style>
  <w:style w:type="paragraph" w:styleId="26">
    <w:name w:val="toc 9"/>
    <w:basedOn w:val="1"/>
    <w:next w:val="1"/>
    <w:unhideWhenUsed/>
    <w:uiPriority w:val="39"/>
    <w:pPr>
      <w:spacing w:after="100"/>
      <w:ind w:left="1760"/>
    </w:pPr>
  </w:style>
  <w:style w:type="paragraph" w:styleId="27">
    <w:name w:val="toc 7"/>
    <w:basedOn w:val="1"/>
    <w:next w:val="1"/>
    <w:unhideWhenUsed/>
    <w:qFormat/>
    <w:uiPriority w:val="39"/>
    <w:pPr>
      <w:spacing w:after="100"/>
      <w:ind w:left="1320"/>
    </w:pPr>
  </w:style>
  <w:style w:type="paragraph" w:styleId="28">
    <w:name w:val="Body Text"/>
    <w:basedOn w:val="1"/>
    <w:link w:val="219"/>
    <w:unhideWhenUsed/>
    <w:uiPriority w:val="99"/>
    <w:pPr>
      <w:spacing w:after="120" w:line="276" w:lineRule="auto"/>
    </w:pPr>
    <w:rPr>
      <w:rFonts w:ascii="Calibri" w:hAnsi="Calibri" w:eastAsia="Calibri"/>
      <w:sz w:val="22"/>
      <w:szCs w:val="22"/>
      <w:lang w:val="zh-CN" w:eastAsia="en-US"/>
    </w:rPr>
  </w:style>
  <w:style w:type="paragraph" w:styleId="29">
    <w:name w:val="toc 1"/>
    <w:basedOn w:val="1"/>
    <w:next w:val="1"/>
    <w:unhideWhenUsed/>
    <w:uiPriority w:val="39"/>
    <w:pPr>
      <w:spacing w:after="100"/>
    </w:pPr>
  </w:style>
  <w:style w:type="paragraph" w:styleId="30">
    <w:name w:val="toc 6"/>
    <w:basedOn w:val="1"/>
    <w:next w:val="1"/>
    <w:unhideWhenUsed/>
    <w:uiPriority w:val="39"/>
    <w:pPr>
      <w:spacing w:after="100"/>
      <w:ind w:left="1100"/>
    </w:pPr>
  </w:style>
  <w:style w:type="paragraph" w:styleId="31">
    <w:name w:val="table of figures"/>
    <w:basedOn w:val="1"/>
    <w:next w:val="1"/>
    <w:unhideWhenUsed/>
    <w:uiPriority w:val="99"/>
  </w:style>
  <w:style w:type="paragraph" w:styleId="32">
    <w:name w:val="toc 3"/>
    <w:basedOn w:val="1"/>
    <w:next w:val="1"/>
    <w:unhideWhenUsed/>
    <w:uiPriority w:val="39"/>
    <w:pPr>
      <w:spacing w:after="100"/>
      <w:ind w:left="440"/>
    </w:pPr>
  </w:style>
  <w:style w:type="paragraph" w:styleId="33">
    <w:name w:val="toc 2"/>
    <w:basedOn w:val="1"/>
    <w:next w:val="1"/>
    <w:unhideWhenUsed/>
    <w:uiPriority w:val="39"/>
    <w:pPr>
      <w:spacing w:after="100"/>
      <w:ind w:left="220"/>
    </w:pPr>
  </w:style>
  <w:style w:type="paragraph" w:styleId="34">
    <w:name w:val="toc 4"/>
    <w:basedOn w:val="1"/>
    <w:next w:val="1"/>
    <w:unhideWhenUsed/>
    <w:uiPriority w:val="39"/>
    <w:pPr>
      <w:spacing w:after="100"/>
      <w:ind w:left="660"/>
    </w:pPr>
  </w:style>
  <w:style w:type="paragraph" w:styleId="35">
    <w:name w:val="toc 5"/>
    <w:basedOn w:val="1"/>
    <w:next w:val="1"/>
    <w:unhideWhenUsed/>
    <w:uiPriority w:val="39"/>
    <w:pPr>
      <w:spacing w:after="100"/>
      <w:ind w:left="880"/>
    </w:pPr>
  </w:style>
  <w:style w:type="paragraph" w:styleId="36">
    <w:name w:val="Body Text Indent"/>
    <w:basedOn w:val="1"/>
    <w:link w:val="200"/>
    <w:uiPriority w:val="99"/>
    <w:pPr>
      <w:ind w:firstLine="720"/>
      <w:jc w:val="both"/>
    </w:pPr>
    <w:rPr>
      <w:rFonts w:ascii="Arial" w:hAnsi="Arial"/>
      <w:sz w:val="28"/>
      <w:szCs w:val="28"/>
      <w:lang w:val="en-US" w:eastAsia="en-US"/>
    </w:rPr>
  </w:style>
  <w:style w:type="paragraph" w:styleId="37">
    <w:name w:val="Title"/>
    <w:basedOn w:val="1"/>
    <w:next w:val="1"/>
    <w:link w:val="177"/>
    <w:qFormat/>
    <w:uiPriority w:val="10"/>
    <w:pPr>
      <w:spacing w:after="80"/>
      <w:contextualSpacing/>
    </w:pPr>
    <w:rPr>
      <w:rFonts w:ascii="Arial" w:hAnsi="Arial" w:eastAsia="Arial" w:cs="Arial"/>
      <w:spacing w:val="-10"/>
      <w:sz w:val="56"/>
      <w:szCs w:val="56"/>
    </w:rPr>
  </w:style>
  <w:style w:type="paragraph" w:styleId="38">
    <w:name w:val="footer"/>
    <w:basedOn w:val="1"/>
    <w:link w:val="208"/>
    <w:unhideWhenUsed/>
    <w:uiPriority w:val="99"/>
    <w:pPr>
      <w:tabs>
        <w:tab w:val="center" w:pos="4677"/>
        <w:tab w:val="right" w:pos="9355"/>
      </w:tabs>
    </w:pPr>
    <w:rPr>
      <w:lang w:val="en-US" w:eastAsia="en-US"/>
    </w:rPr>
  </w:style>
  <w:style w:type="paragraph" w:styleId="39">
    <w:name w:val="Normal (Web)"/>
    <w:basedOn w:val="1"/>
    <w:unhideWhenUsed/>
    <w:uiPriority w:val="99"/>
    <w:pPr>
      <w:spacing w:before="100" w:beforeAutospacing="1" w:after="100" w:afterAutospacing="1"/>
    </w:pPr>
  </w:style>
  <w:style w:type="paragraph" w:styleId="40">
    <w:name w:val="Subtitle"/>
    <w:basedOn w:val="1"/>
    <w:next w:val="1"/>
    <w:link w:val="178"/>
    <w:qFormat/>
    <w:uiPriority w:val="11"/>
    <w:rPr>
      <w:color w:val="595959" w:themeColor="text1" w:themeTint="A6"/>
      <w:spacing w:val="15"/>
      <w:sz w:val="28"/>
      <w:szCs w:val="28"/>
      <w14:textFill>
        <w14:solidFill>
          <w14:schemeClr w14:val="tx1">
            <w14:lumMod w14:val="65000"/>
            <w14:lumOff w14:val="35000"/>
          </w14:schemeClr>
        </w14:solidFill>
      </w14:textFill>
    </w:rPr>
  </w:style>
  <w:style w:type="paragraph" w:styleId="41">
    <w:name w:val="HTML Preformatted"/>
    <w:basedOn w:val="1"/>
    <w:link w:val="220"/>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zh-CN" w:eastAsia="zh-CN"/>
    </w:rPr>
  </w:style>
  <w:style w:type="table" w:styleId="42">
    <w:name w:val="Table Grid"/>
    <w:basedOn w:val="12"/>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
    <w:name w:val="Table Grid Light"/>
    <w:basedOn w:val="12"/>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44">
    <w:name w:val="Plain Table 1"/>
    <w:basedOn w:val="12"/>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5">
    <w:name w:val="Plain Table 2"/>
    <w:basedOn w:val="1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6">
    <w:name w:val="Plain Table 3"/>
    <w:basedOn w:val="12"/>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7">
    <w:name w:val="Plain Table 4"/>
    <w:basedOn w:val="12"/>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8">
    <w:name w:val="Plain Table 5"/>
    <w:basedOn w:val="12"/>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9">
    <w:name w:val="Grid Table 1 Light"/>
    <w:basedOn w:val="12"/>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0">
    <w:name w:val="Grid Table 1 Light - Accent 1"/>
    <w:basedOn w:val="12"/>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51">
    <w:name w:val="Grid Table 1 Light - Accent 2"/>
    <w:basedOn w:val="1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52">
    <w:name w:val="Grid Table 1 Light - Accent 3"/>
    <w:basedOn w:val="12"/>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53">
    <w:name w:val="Grid Table 1 Light - Accent 4"/>
    <w:basedOn w:val="12"/>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54">
    <w:name w:val="Grid Table 1 Light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55">
    <w:name w:val="Grid Table 1 Light - Accent 6"/>
    <w:basedOn w:val="12"/>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56">
    <w:name w:val="Grid Table 2"/>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Grid Table 2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58">
    <w:name w:val="Grid Table 2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59">
    <w:name w:val="Grid Table 2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0">
    <w:name w:val="Grid Table 2 - Accent 4"/>
    <w:basedOn w:val="12"/>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61">
    <w:name w:val="Grid Table 2 - Accent 5"/>
    <w:basedOn w:val="12"/>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62">
    <w:name w:val="Grid Table 2 - Accent 6"/>
    <w:basedOn w:val="12"/>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63">
    <w:name w:val="Grid Table 3"/>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Grid Table 3 - Accent 1"/>
    <w:basedOn w:val="12"/>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5">
    <w:name w:val="Grid Table 3 - Accent 2"/>
    <w:basedOn w:val="1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6">
    <w:name w:val="Grid Table 3 - Accent 3"/>
    <w:basedOn w:val="12"/>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7">
    <w:name w:val="Grid Table 3 - Accent 4"/>
    <w:basedOn w:val="12"/>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68">
    <w:name w:val="Grid Table 3 - Accent 5"/>
    <w:basedOn w:val="12"/>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69">
    <w:name w:val="Grid Table 3 - Accent 6"/>
    <w:basedOn w:val="12"/>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0">
    <w:name w:val="Grid Table 4"/>
    <w:basedOn w:val="12"/>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4 - Accent 1"/>
    <w:basedOn w:val="12"/>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72">
    <w:name w:val="Grid Table 4 - Accent 2"/>
    <w:basedOn w:val="1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4 - Accent 3"/>
    <w:basedOn w:val="12"/>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4 - Accent 4"/>
    <w:basedOn w:val="12"/>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4 - Accent 5"/>
    <w:basedOn w:val="12"/>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4 - Accent 6"/>
    <w:basedOn w:val="12"/>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5 Dark"/>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8">
    <w:name w:val="Grid Table 5 Dark- Accent 1"/>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79">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80">
    <w:name w:val="Grid Table 5 Dark - Accent 3"/>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81">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82">
    <w:name w:val="Grid Table 5 Dark - Accent 5"/>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83">
    <w:name w:val="Grid Table 5 Dark - Accent 6"/>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84">
    <w:name w:val="Grid Table 6 Colorful"/>
    <w:basedOn w:val="12"/>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5">
    <w:name w:val="Grid Table 6 Colorful - Accent 1"/>
    <w:basedOn w:val="12"/>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86">
    <w:name w:val="Grid Table 6 Colorful - Accent 2"/>
    <w:basedOn w:val="1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87">
    <w:name w:val="Grid Table 6 Colorful - Accent 3"/>
    <w:basedOn w:val="12"/>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88">
    <w:name w:val="Grid Table 6 Colorful - Accent 4"/>
    <w:basedOn w:val="12"/>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89">
    <w:name w:val="Grid Table 6 Colorful - Accent 5"/>
    <w:basedOn w:val="12"/>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0">
    <w:name w:val="Grid Table 6 Colorful - Accent 6"/>
    <w:basedOn w:val="12"/>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91">
    <w:name w:val="Grid Table 7 Colorful"/>
    <w:basedOn w:val="12"/>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2">
    <w:name w:val="Grid Table 7 Colorful - Accent 1"/>
    <w:basedOn w:val="12"/>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3">
    <w:name w:val="Grid Table 7 Colorful - Accent 2"/>
    <w:basedOn w:val="1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4">
    <w:name w:val="Grid Table 7 Colorful - Accent 3"/>
    <w:basedOn w:val="12"/>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5">
    <w:name w:val="Grid Table 7 Colorful - Accent 4"/>
    <w:basedOn w:val="12"/>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6">
    <w:name w:val="Grid Table 7 Colorful - Accent 5"/>
    <w:basedOn w:val="12"/>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7">
    <w:name w:val="Grid Table 7 Colorful - Accent 6"/>
    <w:basedOn w:val="12"/>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98">
    <w:name w:val="List Table 1 Light"/>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99">
    <w:name w:val="List Table 1 Light - Accent 1"/>
    <w:basedOn w:val="12"/>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00">
    <w:name w:val="List Table 1 Light - Accent 2"/>
    <w:basedOn w:val="12"/>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01">
    <w:name w:val="List Table 1 Light - Accent 3"/>
    <w:basedOn w:val="12"/>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02">
    <w:name w:val="List Table 1 Light - Accent 4"/>
    <w:basedOn w:val="12"/>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03">
    <w:name w:val="List Table 1 Light - Accent 5"/>
    <w:basedOn w:val="12"/>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04">
    <w:name w:val="List Table 1 Light - Accent 6"/>
    <w:basedOn w:val="12"/>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05">
    <w:name w:val="List Table 2"/>
    <w:basedOn w:val="12"/>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06">
    <w:name w:val="List Table 2 - Accent 1"/>
    <w:basedOn w:val="12"/>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07">
    <w:name w:val="List Table 2 - Accent 2"/>
    <w:basedOn w:val="12"/>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08">
    <w:name w:val="List Table 2 - Accent 3"/>
    <w:basedOn w:val="12"/>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09">
    <w:name w:val="List Table 2 - Accent 4"/>
    <w:basedOn w:val="12"/>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10">
    <w:name w:val="List Table 2 - Accent 5"/>
    <w:basedOn w:val="12"/>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11">
    <w:name w:val="List Table 2 - Accent 6"/>
    <w:basedOn w:val="12"/>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12">
    <w:name w:val="List Table 3"/>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13">
    <w:name w:val="List Table 3 - Accent 1"/>
    <w:basedOn w:val="12"/>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14">
    <w:name w:val="List Table 3 - Accent 2"/>
    <w:basedOn w:val="1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15">
    <w:name w:val="List Table 3 - Accent 3"/>
    <w:basedOn w:val="12"/>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16">
    <w:name w:val="List Table 3 - Accent 4"/>
    <w:basedOn w:val="12"/>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17">
    <w:name w:val="List Table 3 - Accent 5"/>
    <w:basedOn w:val="12"/>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18">
    <w:name w:val="List Table 3 - Accent 6"/>
    <w:basedOn w:val="12"/>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19">
    <w:name w:val="List Table 4"/>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4 - Accent 1"/>
    <w:basedOn w:val="12"/>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4 - Accent 2"/>
    <w:basedOn w:val="1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4 - Accent 3"/>
    <w:basedOn w:val="12"/>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4 - Accent 4"/>
    <w:basedOn w:val="12"/>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4 - Accent 5"/>
    <w:basedOn w:val="12"/>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4 - Accent 6"/>
    <w:basedOn w:val="12"/>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5 Dark"/>
    <w:basedOn w:val="12"/>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27">
    <w:name w:val="List Table 5 Dark - Accent 1"/>
    <w:basedOn w:val="12"/>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28">
    <w:name w:val="List Table 5 Dark - Accent 2"/>
    <w:basedOn w:val="1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29">
    <w:name w:val="List Table 5 Dark - Accent 3"/>
    <w:basedOn w:val="12"/>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30">
    <w:name w:val="List Table 5 Dark - Accent 4"/>
    <w:basedOn w:val="12"/>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31">
    <w:name w:val="List Table 5 Dark - Accent 5"/>
    <w:basedOn w:val="12"/>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32">
    <w:name w:val="List Table 5 Dark - Accent 6"/>
    <w:basedOn w:val="12"/>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33">
    <w:name w:val="List Table 6 Colorful"/>
    <w:basedOn w:val="12"/>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34">
    <w:name w:val="List Table 6 Colorful - Accent 1"/>
    <w:basedOn w:val="12"/>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35">
    <w:name w:val="List Table 6 Colorful - Accent 2"/>
    <w:basedOn w:val="12"/>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6">
    <w:name w:val="List Table 6 Colorful - Accent 3"/>
    <w:basedOn w:val="12"/>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37">
    <w:name w:val="List Table 6 Colorful - Accent 4"/>
    <w:basedOn w:val="12"/>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8">
    <w:name w:val="List Table 6 Colorful - Accent 5"/>
    <w:basedOn w:val="12"/>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39">
    <w:name w:val="List Table 6 Colorful - Accent 6"/>
    <w:basedOn w:val="12"/>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0">
    <w:name w:val="List Table 7 Colorful"/>
    <w:basedOn w:val="12"/>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1">
    <w:name w:val="List Table 7 Colorful - Accent 1"/>
    <w:basedOn w:val="12"/>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2">
    <w:name w:val="List Table 7 Colorful - Accent 2"/>
    <w:basedOn w:val="12"/>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3">
    <w:name w:val="List Table 7 Colorful - Accent 3"/>
    <w:basedOn w:val="12"/>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4">
    <w:name w:val="List Table 7 Colorful - Accent 4"/>
    <w:basedOn w:val="12"/>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5">
    <w:name w:val="List Table 7 Colorful - Accent 5"/>
    <w:basedOn w:val="12"/>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6">
    <w:name w:val="List Table 7 Colorful - Accent 6"/>
    <w:basedOn w:val="12"/>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7">
    <w:name w:val="Lined - Accent"/>
    <w:basedOn w:val="12"/>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48">
    <w:name w:val="Lined - Accent 1"/>
    <w:basedOn w:val="12"/>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49">
    <w:name w:val="Lined - Accent 2"/>
    <w:basedOn w:val="12"/>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0">
    <w:name w:val="Lined - Accent 3"/>
    <w:basedOn w:val="12"/>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51">
    <w:name w:val="Lined - Accent 4"/>
    <w:basedOn w:val="12"/>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52">
    <w:name w:val="Lined - Accent 5"/>
    <w:basedOn w:val="12"/>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53">
    <w:name w:val="Lined - Accent 6"/>
    <w:basedOn w:val="12"/>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54">
    <w:name w:val="Bordered &amp; Lined - Accent"/>
    <w:basedOn w:val="12"/>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5">
    <w:name w:val="Bordered &amp; Lined - Accent 1"/>
    <w:basedOn w:val="12"/>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6">
    <w:name w:val="Bordered &amp; Lined - Accent 2"/>
    <w:basedOn w:val="12"/>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7">
    <w:name w:val="Bordered &amp; Lined - Accent 3"/>
    <w:basedOn w:val="12"/>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58">
    <w:name w:val="Bordered &amp; Lined - Accent 4"/>
    <w:basedOn w:val="12"/>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59">
    <w:name w:val="Bordered &amp; Lined - Accent 5"/>
    <w:basedOn w:val="12"/>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0">
    <w:name w:val="Bordered &amp; Lined - Accent 6"/>
    <w:basedOn w:val="12"/>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1">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62">
    <w:name w:val="Bordered - Accent 1"/>
    <w:basedOn w:val="12"/>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63">
    <w:name w:val="Bordered - Accent 2"/>
    <w:basedOn w:val="1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64">
    <w:name w:val="Bordered - Accent 3"/>
    <w:basedOn w:val="12"/>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65">
    <w:name w:val="Bordered - Accent 4"/>
    <w:basedOn w:val="12"/>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66">
    <w:name w:val="Bordered - Accent 5"/>
    <w:basedOn w:val="12"/>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67">
    <w:name w:val="Bordered - Accent 6"/>
    <w:basedOn w:val="12"/>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68">
    <w:name w:val="Heading 1 Char"/>
    <w:basedOn w:val="11"/>
    <w:uiPriority w:val="9"/>
    <w:rPr>
      <w:rFonts w:ascii="Arial" w:hAnsi="Arial" w:eastAsia="Arial" w:cs="Arial"/>
      <w:color w:val="376092" w:themeColor="accent1" w:themeShade="BF"/>
      <w:sz w:val="40"/>
      <w:szCs w:val="40"/>
    </w:rPr>
  </w:style>
  <w:style w:type="character" w:customStyle="1" w:styleId="169">
    <w:name w:val="Заголовок 2 Знак"/>
    <w:basedOn w:val="11"/>
    <w:link w:val="3"/>
    <w:uiPriority w:val="9"/>
    <w:rPr>
      <w:rFonts w:ascii="Arial" w:hAnsi="Arial" w:eastAsia="Arial" w:cs="Arial"/>
      <w:color w:val="376092" w:themeColor="accent1" w:themeShade="BF"/>
      <w:sz w:val="32"/>
      <w:szCs w:val="32"/>
    </w:rPr>
  </w:style>
  <w:style w:type="character" w:customStyle="1" w:styleId="170">
    <w:name w:val="Heading 3 Char"/>
    <w:basedOn w:val="11"/>
    <w:uiPriority w:val="9"/>
    <w:rPr>
      <w:rFonts w:ascii="Arial" w:hAnsi="Arial" w:eastAsia="Arial" w:cs="Arial"/>
      <w:color w:val="376092" w:themeColor="accent1" w:themeShade="BF"/>
      <w:sz w:val="28"/>
      <w:szCs w:val="28"/>
    </w:rPr>
  </w:style>
  <w:style w:type="character" w:customStyle="1" w:styleId="171">
    <w:name w:val="Заголовок 4 Знак"/>
    <w:basedOn w:val="11"/>
    <w:link w:val="5"/>
    <w:qFormat/>
    <w:uiPriority w:val="9"/>
    <w:rPr>
      <w:rFonts w:ascii="Arial" w:hAnsi="Arial" w:eastAsia="Arial" w:cs="Arial"/>
      <w:i/>
      <w:iCs/>
      <w:color w:val="376092" w:themeColor="accent1" w:themeShade="BF"/>
    </w:rPr>
  </w:style>
  <w:style w:type="character" w:customStyle="1" w:styleId="172">
    <w:name w:val="Заголовок 5 Знак"/>
    <w:basedOn w:val="11"/>
    <w:link w:val="6"/>
    <w:uiPriority w:val="9"/>
    <w:rPr>
      <w:rFonts w:ascii="Arial" w:hAnsi="Arial" w:eastAsia="Arial" w:cs="Arial"/>
      <w:color w:val="376092" w:themeColor="accent1" w:themeShade="BF"/>
    </w:rPr>
  </w:style>
  <w:style w:type="character" w:customStyle="1" w:styleId="173">
    <w:name w:val="Заголовок 6 Знак"/>
    <w:basedOn w:val="11"/>
    <w:link w:val="7"/>
    <w:uiPriority w:val="9"/>
    <w:rPr>
      <w:rFonts w:ascii="Arial" w:hAnsi="Arial" w:eastAsia="Arial" w:cs="Arial"/>
      <w:i/>
      <w:iCs/>
      <w:color w:val="595959" w:themeColor="text1" w:themeTint="A6"/>
      <w14:textFill>
        <w14:solidFill>
          <w14:schemeClr w14:val="tx1">
            <w14:lumMod w14:val="65000"/>
            <w14:lumOff w14:val="35000"/>
          </w14:schemeClr>
        </w14:solidFill>
      </w14:textFill>
    </w:rPr>
  </w:style>
  <w:style w:type="character" w:customStyle="1" w:styleId="174">
    <w:name w:val="Заголовок 7 Знак"/>
    <w:basedOn w:val="11"/>
    <w:link w:val="8"/>
    <w:uiPriority w:val="9"/>
    <w:rPr>
      <w:rFonts w:ascii="Arial" w:hAnsi="Arial" w:eastAsia="Arial" w:cs="Arial"/>
      <w:color w:val="595959" w:themeColor="text1" w:themeTint="A6"/>
      <w14:textFill>
        <w14:solidFill>
          <w14:schemeClr w14:val="tx1">
            <w14:lumMod w14:val="65000"/>
            <w14:lumOff w14:val="35000"/>
          </w14:schemeClr>
        </w14:solidFill>
      </w14:textFill>
    </w:rPr>
  </w:style>
  <w:style w:type="character" w:customStyle="1" w:styleId="175">
    <w:name w:val="Заголовок 8 Знак"/>
    <w:basedOn w:val="11"/>
    <w:link w:val="9"/>
    <w:uiPriority w:val="9"/>
    <w:rPr>
      <w:rFonts w:ascii="Arial" w:hAnsi="Arial" w:eastAsia="Arial" w:cs="Arial"/>
      <w:i/>
      <w:iCs/>
      <w:color w:val="262626" w:themeColor="text1" w:themeTint="D9"/>
      <w14:textFill>
        <w14:solidFill>
          <w14:schemeClr w14:val="tx1">
            <w14:lumMod w14:val="85000"/>
            <w14:lumOff w14:val="15000"/>
          </w14:schemeClr>
        </w14:solidFill>
      </w14:textFill>
    </w:rPr>
  </w:style>
  <w:style w:type="character" w:customStyle="1" w:styleId="176">
    <w:name w:val="Заголовок 9 Знак"/>
    <w:basedOn w:val="11"/>
    <w:link w:val="10"/>
    <w:uiPriority w:val="9"/>
    <w:rPr>
      <w:rFonts w:ascii="Arial" w:hAnsi="Arial" w:eastAsia="Arial" w:cs="Arial"/>
      <w:i/>
      <w:iCs/>
      <w:color w:val="262626" w:themeColor="text1" w:themeTint="D9"/>
      <w14:textFill>
        <w14:solidFill>
          <w14:schemeClr w14:val="tx1">
            <w14:lumMod w14:val="85000"/>
            <w14:lumOff w14:val="15000"/>
          </w14:schemeClr>
        </w14:solidFill>
      </w14:textFill>
    </w:rPr>
  </w:style>
  <w:style w:type="character" w:customStyle="1" w:styleId="177">
    <w:name w:val="Название Знак"/>
    <w:basedOn w:val="11"/>
    <w:link w:val="37"/>
    <w:uiPriority w:val="10"/>
    <w:rPr>
      <w:rFonts w:ascii="Arial" w:hAnsi="Arial" w:eastAsia="Arial" w:cs="Arial"/>
      <w:spacing w:val="-10"/>
      <w:sz w:val="56"/>
      <w:szCs w:val="56"/>
    </w:rPr>
  </w:style>
  <w:style w:type="character" w:customStyle="1" w:styleId="178">
    <w:name w:val="Подзаголовок Знак"/>
    <w:basedOn w:val="11"/>
    <w:link w:val="40"/>
    <w:uiPriority w:val="11"/>
    <w:rPr>
      <w:color w:val="595959" w:themeColor="text1" w:themeTint="A6"/>
      <w:spacing w:val="15"/>
      <w:sz w:val="28"/>
      <w:szCs w:val="28"/>
      <w14:textFill>
        <w14:solidFill>
          <w14:schemeClr w14:val="tx1">
            <w14:lumMod w14:val="65000"/>
            <w14:lumOff w14:val="35000"/>
          </w14:schemeClr>
        </w14:solidFill>
      </w14:textFill>
    </w:rPr>
  </w:style>
  <w:style w:type="paragraph" w:styleId="179">
    <w:name w:val="Quote"/>
    <w:basedOn w:val="1"/>
    <w:next w:val="1"/>
    <w:link w:val="18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180">
    <w:name w:val="Цитата 2 Знак"/>
    <w:basedOn w:val="11"/>
    <w:link w:val="179"/>
    <w:uiPriority w:val="29"/>
    <w:rPr>
      <w:i/>
      <w:iCs/>
      <w:color w:val="404040" w:themeColor="text1" w:themeTint="BF"/>
      <w14:textFill>
        <w14:solidFill>
          <w14:schemeClr w14:val="tx1">
            <w14:lumMod w14:val="75000"/>
            <w14:lumOff w14:val="25000"/>
          </w14:schemeClr>
        </w14:solidFill>
      </w14:textFill>
    </w:rPr>
  </w:style>
  <w:style w:type="paragraph" w:styleId="181">
    <w:name w:val="List Paragraph"/>
    <w:basedOn w:val="1"/>
    <w:qFormat/>
    <w:uiPriority w:val="1"/>
    <w:pPr>
      <w:ind w:left="720"/>
      <w:contextualSpacing/>
    </w:pPr>
  </w:style>
  <w:style w:type="character" w:customStyle="1" w:styleId="182">
    <w:name w:val="Intense Emphasis"/>
    <w:basedOn w:val="11"/>
    <w:qFormat/>
    <w:uiPriority w:val="21"/>
    <w:rPr>
      <w:i/>
      <w:iCs/>
      <w:color w:val="376092" w:themeColor="accent1" w:themeShade="BF"/>
    </w:rPr>
  </w:style>
  <w:style w:type="paragraph" w:styleId="183">
    <w:name w:val="Intense Quote"/>
    <w:basedOn w:val="1"/>
    <w:next w:val="1"/>
    <w:link w:val="18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184">
    <w:name w:val="Выделенная цитата Знак"/>
    <w:basedOn w:val="11"/>
    <w:link w:val="183"/>
    <w:uiPriority w:val="30"/>
    <w:rPr>
      <w:i/>
      <w:iCs/>
      <w:color w:val="376092" w:themeColor="accent1" w:themeShade="BF"/>
    </w:rPr>
  </w:style>
  <w:style w:type="character" w:customStyle="1" w:styleId="185">
    <w:name w:val="Intense Reference"/>
    <w:basedOn w:val="11"/>
    <w:qFormat/>
    <w:uiPriority w:val="32"/>
    <w:rPr>
      <w:b/>
      <w:bCs/>
      <w:smallCaps/>
      <w:color w:val="376092" w:themeColor="accent1" w:themeShade="BF"/>
      <w:spacing w:val="5"/>
    </w:rPr>
  </w:style>
  <w:style w:type="paragraph" w:styleId="186">
    <w:name w:val="No Spacing"/>
    <w:basedOn w:val="1"/>
    <w:link w:val="205"/>
    <w:qFormat/>
    <w:uiPriority w:val="1"/>
    <w:pPr>
      <w:spacing w:line="276" w:lineRule="auto"/>
      <w:ind w:firstLine="567"/>
      <w:jc w:val="both"/>
    </w:pPr>
    <w:rPr>
      <w:sz w:val="28"/>
      <w:szCs w:val="28"/>
      <w:lang w:eastAsia="en-US"/>
    </w:rPr>
  </w:style>
  <w:style w:type="character" w:customStyle="1" w:styleId="187">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188">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89">
    <w:name w:val="Book Title"/>
    <w:basedOn w:val="11"/>
    <w:qFormat/>
    <w:uiPriority w:val="33"/>
    <w:rPr>
      <w:b/>
      <w:bCs/>
      <w:i/>
      <w:iCs/>
      <w:spacing w:val="5"/>
    </w:rPr>
  </w:style>
  <w:style w:type="character" w:customStyle="1" w:styleId="190">
    <w:name w:val="Header Char"/>
    <w:basedOn w:val="11"/>
    <w:uiPriority w:val="99"/>
  </w:style>
  <w:style w:type="character" w:customStyle="1" w:styleId="191">
    <w:name w:val="Footer Char"/>
    <w:basedOn w:val="11"/>
    <w:uiPriority w:val="99"/>
  </w:style>
  <w:style w:type="character" w:customStyle="1" w:styleId="192">
    <w:name w:val="Footnote Text Char"/>
    <w:basedOn w:val="11"/>
    <w:semiHidden/>
    <w:uiPriority w:val="99"/>
    <w:rPr>
      <w:sz w:val="20"/>
      <w:szCs w:val="20"/>
    </w:rPr>
  </w:style>
  <w:style w:type="character" w:customStyle="1" w:styleId="193">
    <w:name w:val="Текст концевой сноски Знак"/>
    <w:basedOn w:val="11"/>
    <w:link w:val="21"/>
    <w:semiHidden/>
    <w:uiPriority w:val="99"/>
    <w:rPr>
      <w:sz w:val="20"/>
      <w:szCs w:val="20"/>
    </w:rPr>
  </w:style>
  <w:style w:type="paragraph" w:customStyle="1" w:styleId="194">
    <w:name w:val="TOC Heading"/>
    <w:unhideWhenUsed/>
    <w:uiPriority w:val="39"/>
    <w:rPr>
      <w:rFonts w:ascii="Times New Roman" w:hAnsi="Times New Roman" w:eastAsia="Times New Roman" w:cs="Times New Roman"/>
      <w:lang w:val="ru-RU" w:eastAsia="zh-CN" w:bidi="ar-SA"/>
    </w:rPr>
  </w:style>
  <w:style w:type="character" w:customStyle="1" w:styleId="195">
    <w:name w:val="Заголовок 1 Знак"/>
    <w:link w:val="2"/>
    <w:uiPriority w:val="99"/>
    <w:rPr>
      <w:rFonts w:ascii="Arial" w:hAnsi="Arial" w:cs="Arial"/>
      <w:b/>
      <w:bCs/>
      <w:sz w:val="32"/>
      <w:szCs w:val="32"/>
      <w:lang w:val="ru-RU" w:eastAsia="ru-RU"/>
    </w:rPr>
  </w:style>
  <w:style w:type="paragraph" w:customStyle="1" w:styleId="196">
    <w:name w:val="ConsPlusNonformat"/>
    <w:qFormat/>
    <w:uiPriority w:val="0"/>
    <w:pPr>
      <w:widowControl w:val="0"/>
    </w:pPr>
    <w:rPr>
      <w:rFonts w:ascii="Courier New" w:hAnsi="Courier New" w:eastAsia="Times New Roman" w:cs="Courier New"/>
      <w:lang w:val="ru-RU" w:eastAsia="ru-RU" w:bidi="ar-SA"/>
    </w:rPr>
  </w:style>
  <w:style w:type="character" w:customStyle="1" w:styleId="197">
    <w:name w:val="Текст сноски Знак"/>
    <w:link w:val="23"/>
    <w:uiPriority w:val="99"/>
    <w:rPr>
      <w:rFonts w:cs="Times New Roman"/>
      <w:sz w:val="20"/>
      <w:szCs w:val="20"/>
    </w:rPr>
  </w:style>
  <w:style w:type="character" w:customStyle="1" w:styleId="198">
    <w:name w:val="Верхний колонтитул Знак"/>
    <w:link w:val="25"/>
    <w:qFormat/>
    <w:uiPriority w:val="99"/>
    <w:rPr>
      <w:rFonts w:cs="Times New Roman"/>
      <w:sz w:val="24"/>
      <w:szCs w:val="24"/>
    </w:rPr>
  </w:style>
  <w:style w:type="paragraph" w:customStyle="1" w:styleId="199">
    <w:name w:val="Знак Знак Знак Знак Знак Знак Знак Знак Знак Знак"/>
    <w:basedOn w:val="1"/>
    <w:uiPriority w:val="99"/>
    <w:pPr>
      <w:spacing w:before="100" w:beforeAutospacing="1" w:after="100" w:afterAutospacing="1"/>
    </w:pPr>
    <w:rPr>
      <w:rFonts w:ascii="Tahoma" w:hAnsi="Tahoma" w:cs="Tahoma"/>
      <w:sz w:val="20"/>
      <w:szCs w:val="20"/>
      <w:lang w:val="en-US" w:eastAsia="en-US"/>
    </w:rPr>
  </w:style>
  <w:style w:type="character" w:customStyle="1" w:styleId="200">
    <w:name w:val="Основной текст с отступом Знак"/>
    <w:link w:val="36"/>
    <w:uiPriority w:val="99"/>
    <w:rPr>
      <w:rFonts w:ascii="Arial" w:hAnsi="Arial" w:cs="Arial"/>
      <w:sz w:val="28"/>
      <w:szCs w:val="28"/>
    </w:rPr>
  </w:style>
  <w:style w:type="paragraph" w:customStyle="1" w:styleId="201">
    <w:name w:val="ConsPlusTitle"/>
    <w:uiPriority w:val="0"/>
    <w:rPr>
      <w:rFonts w:ascii="Arial" w:hAnsi="Arial" w:eastAsia="Times New Roman" w:cs="Arial"/>
      <w:b/>
      <w:bCs/>
      <w:lang w:val="ru-RU" w:eastAsia="ru-RU" w:bidi="ar-SA"/>
    </w:rPr>
  </w:style>
  <w:style w:type="paragraph" w:customStyle="1" w:styleId="202">
    <w:name w:val="Знак Знак Знак Знак Знак Знак Знак Знак Знак Знак1"/>
    <w:basedOn w:val="1"/>
    <w:uiPriority w:val="99"/>
    <w:pPr>
      <w:spacing w:before="100" w:beforeAutospacing="1" w:after="100" w:afterAutospacing="1"/>
    </w:pPr>
    <w:rPr>
      <w:rFonts w:ascii="Tahoma" w:hAnsi="Tahoma" w:cs="Tahoma"/>
      <w:sz w:val="20"/>
      <w:szCs w:val="20"/>
      <w:lang w:val="en-US" w:eastAsia="en-US"/>
    </w:rPr>
  </w:style>
  <w:style w:type="paragraph" w:customStyle="1" w:styleId="203">
    <w:name w:val="ConsPlusNormal"/>
    <w:link w:val="222"/>
    <w:uiPriority w:val="0"/>
    <w:pPr>
      <w:ind w:firstLine="720"/>
    </w:pPr>
    <w:rPr>
      <w:rFonts w:ascii="Arial" w:hAnsi="Arial" w:eastAsia="Times New Roman" w:cs="Arial"/>
      <w:lang w:val="ru-RU" w:eastAsia="ru-RU" w:bidi="ar-SA"/>
    </w:rPr>
  </w:style>
  <w:style w:type="paragraph" w:customStyle="1" w:styleId="204">
    <w:name w:val="Знак Знак Знак Знак Знак Знак Знак Знак Знак Знак2"/>
    <w:basedOn w:val="1"/>
    <w:uiPriority w:val="99"/>
    <w:pPr>
      <w:spacing w:before="100" w:beforeAutospacing="1" w:after="100" w:afterAutospacing="1"/>
    </w:pPr>
    <w:rPr>
      <w:rFonts w:ascii="Tahoma" w:hAnsi="Tahoma" w:cs="Tahoma"/>
      <w:sz w:val="20"/>
      <w:szCs w:val="20"/>
      <w:lang w:val="en-US" w:eastAsia="en-US"/>
    </w:rPr>
  </w:style>
  <w:style w:type="character" w:customStyle="1" w:styleId="205">
    <w:name w:val="Без интервала Знак"/>
    <w:link w:val="186"/>
    <w:uiPriority w:val="1"/>
    <w:rPr>
      <w:sz w:val="28"/>
      <w:szCs w:val="28"/>
      <w:lang w:val="ru-RU" w:eastAsia="en-US" w:bidi="ar-SA"/>
    </w:rPr>
  </w:style>
  <w:style w:type="paragraph" w:customStyle="1" w:styleId="206">
    <w:name w:val="Знак Знак Знак Знак Знак Знак Знак Знак Знак Знак3"/>
    <w:basedOn w:val="1"/>
    <w:uiPriority w:val="99"/>
    <w:pPr>
      <w:spacing w:before="100" w:beforeAutospacing="1" w:after="100" w:afterAutospacing="1"/>
    </w:pPr>
    <w:rPr>
      <w:rFonts w:ascii="Tahoma" w:hAnsi="Tahoma" w:cs="Tahoma"/>
      <w:sz w:val="20"/>
      <w:szCs w:val="20"/>
      <w:lang w:val="en-US" w:eastAsia="en-US"/>
    </w:rPr>
  </w:style>
  <w:style w:type="paragraph" w:customStyle="1" w:styleId="207">
    <w:name w:val="Знак Знак Знак Знак Знак Знак Знак Знак Знак Знак4"/>
    <w:basedOn w:val="1"/>
    <w:uiPriority w:val="99"/>
    <w:pPr>
      <w:spacing w:before="100" w:beforeAutospacing="1" w:after="100" w:afterAutospacing="1"/>
    </w:pPr>
    <w:rPr>
      <w:rFonts w:ascii="Tahoma" w:hAnsi="Tahoma" w:cs="Tahoma"/>
      <w:sz w:val="20"/>
      <w:szCs w:val="20"/>
      <w:lang w:val="en-US" w:eastAsia="en-US"/>
    </w:rPr>
  </w:style>
  <w:style w:type="character" w:customStyle="1" w:styleId="208">
    <w:name w:val="Нижний колонтитул Знак"/>
    <w:link w:val="38"/>
    <w:uiPriority w:val="99"/>
    <w:rPr>
      <w:rFonts w:cs="Times New Roman"/>
      <w:sz w:val="24"/>
      <w:szCs w:val="24"/>
    </w:rPr>
  </w:style>
  <w:style w:type="character" w:customStyle="1" w:styleId="209">
    <w:name w:val="Text NPA"/>
    <w:uiPriority w:val="0"/>
    <w:rPr>
      <w:rFonts w:ascii="Courier New" w:hAnsi="Courier New"/>
    </w:rPr>
  </w:style>
  <w:style w:type="character" w:customStyle="1" w:styleId="210">
    <w:name w:val="Pro-List #2 Знак"/>
    <w:link w:val="211"/>
    <w:uiPriority w:val="0"/>
    <w:rPr>
      <w:rFonts w:ascii="Georgia" w:hAnsi="Georgia" w:cs="Times New Roman"/>
      <w:sz w:val="24"/>
      <w:szCs w:val="24"/>
    </w:rPr>
  </w:style>
  <w:style w:type="paragraph" w:customStyle="1" w:styleId="211">
    <w:name w:val="Pro-List #2"/>
    <w:basedOn w:val="1"/>
    <w:link w:val="210"/>
    <w:uiPriority w:val="0"/>
    <w:pPr>
      <w:tabs>
        <w:tab w:val="left" w:pos="2040"/>
      </w:tabs>
      <w:spacing w:before="180" w:line="288" w:lineRule="auto"/>
      <w:ind w:left="2040" w:hanging="480"/>
      <w:jc w:val="both"/>
    </w:pPr>
    <w:rPr>
      <w:rFonts w:ascii="Georgia" w:hAnsi="Georgia"/>
      <w:lang w:val="en-US" w:eastAsia="en-US"/>
    </w:rPr>
  </w:style>
  <w:style w:type="paragraph" w:customStyle="1" w:styleId="212">
    <w:name w:val="Таблицы (моноширинный)"/>
    <w:basedOn w:val="1"/>
    <w:next w:val="1"/>
    <w:uiPriority w:val="0"/>
    <w:pPr>
      <w:widowControl w:val="0"/>
      <w:jc w:val="both"/>
    </w:pPr>
    <w:rPr>
      <w:rFonts w:ascii="Courier New" w:hAnsi="Courier New" w:cs="Courier New"/>
    </w:rPr>
  </w:style>
  <w:style w:type="paragraph" w:customStyle="1" w:styleId="213">
    <w:name w:val="Абзац списка1"/>
    <w:basedOn w:val="1"/>
    <w:uiPriority w:val="0"/>
    <w:pPr>
      <w:widowControl w:val="0"/>
      <w:ind w:left="720"/>
      <w:contextualSpacing/>
    </w:pPr>
    <w:rPr>
      <w:rFonts w:ascii="Arial" w:hAnsi="Arial" w:cs="Arial"/>
      <w:sz w:val="20"/>
      <w:szCs w:val="20"/>
    </w:rPr>
  </w:style>
  <w:style w:type="character" w:customStyle="1" w:styleId="214">
    <w:name w:val="Гипертекстовая ссылка"/>
    <w:uiPriority w:val="0"/>
    <w:rPr>
      <w:rFonts w:cs="Times New Roman"/>
      <w:b/>
      <w:color w:val="106BBE"/>
    </w:rPr>
  </w:style>
  <w:style w:type="character" w:customStyle="1" w:styleId="215">
    <w:name w:val="Цветовое выделение"/>
    <w:uiPriority w:val="0"/>
    <w:rPr>
      <w:b/>
      <w:color w:val="26282F"/>
    </w:rPr>
  </w:style>
  <w:style w:type="paragraph" w:customStyle="1" w:styleId="216">
    <w:name w:val="formattext"/>
    <w:basedOn w:val="1"/>
    <w:qFormat/>
    <w:uiPriority w:val="0"/>
    <w:pPr>
      <w:spacing w:before="100" w:beforeAutospacing="1" w:after="100" w:afterAutospacing="1"/>
    </w:pPr>
  </w:style>
  <w:style w:type="character" w:customStyle="1" w:styleId="217">
    <w:name w:val="Заголовок 3 Знак"/>
    <w:link w:val="4"/>
    <w:uiPriority w:val="0"/>
    <w:rPr>
      <w:rFonts w:ascii="Cambria" w:hAnsi="Cambria" w:eastAsia="Times New Roman" w:cs="Times New Roman"/>
      <w:b/>
      <w:bCs/>
      <w:sz w:val="26"/>
      <w:szCs w:val="26"/>
    </w:rPr>
  </w:style>
  <w:style w:type="paragraph" w:customStyle="1" w:styleId="218">
    <w:name w:val="s_1"/>
    <w:basedOn w:val="1"/>
    <w:uiPriority w:val="0"/>
    <w:pPr>
      <w:spacing w:before="100" w:beforeAutospacing="1" w:after="100" w:afterAutospacing="1"/>
    </w:pPr>
  </w:style>
  <w:style w:type="character" w:customStyle="1" w:styleId="219">
    <w:name w:val="Основной текст Знак"/>
    <w:basedOn w:val="11"/>
    <w:link w:val="28"/>
    <w:uiPriority w:val="99"/>
    <w:rPr>
      <w:rFonts w:ascii="Calibri" w:hAnsi="Calibri" w:eastAsia="Calibri"/>
      <w:sz w:val="22"/>
      <w:szCs w:val="22"/>
      <w:lang w:val="zh-CN" w:eastAsia="en-US"/>
    </w:rPr>
  </w:style>
  <w:style w:type="character" w:customStyle="1" w:styleId="220">
    <w:name w:val="Стандартный HTML Знак"/>
    <w:basedOn w:val="11"/>
    <w:link w:val="41"/>
    <w:uiPriority w:val="0"/>
    <w:rPr>
      <w:rFonts w:ascii="Courier New" w:hAnsi="Courier New"/>
      <w:lang w:val="zh-CN" w:eastAsia="zh-CN"/>
    </w:rPr>
  </w:style>
  <w:style w:type="character" w:customStyle="1" w:styleId="221">
    <w:name w:val="Текст выноски Знак"/>
    <w:basedOn w:val="11"/>
    <w:link w:val="20"/>
    <w:semiHidden/>
    <w:uiPriority w:val="99"/>
    <w:rPr>
      <w:rFonts w:ascii="Tahoma" w:hAnsi="Tahoma" w:cs="Tahoma"/>
      <w:sz w:val="16"/>
      <w:szCs w:val="16"/>
      <w:lang w:eastAsia="ru-RU"/>
    </w:rPr>
  </w:style>
  <w:style w:type="character" w:customStyle="1" w:styleId="222">
    <w:name w:val="ConsPlusNormal Знак"/>
    <w:link w:val="203"/>
    <w:locked/>
    <w:uiPriority w:val="0"/>
    <w:rPr>
      <w:rFonts w:ascii="Arial" w:hAnsi="Arial" w:cs="Arial"/>
      <w:lang w:eastAsia="ru-RU"/>
    </w:rPr>
  </w:style>
  <w:style w:type="character" w:customStyle="1" w:styleId="223">
    <w:name w:val="Основной текст (2)_"/>
    <w:basedOn w:val="11"/>
    <w:link w:val="224"/>
    <w:uiPriority w:val="0"/>
    <w:rPr>
      <w:sz w:val="26"/>
      <w:szCs w:val="26"/>
      <w:shd w:val="clear" w:color="auto" w:fill="FFFFFF"/>
    </w:rPr>
  </w:style>
  <w:style w:type="paragraph" w:customStyle="1" w:styleId="224">
    <w:name w:val="Основной текст (2)"/>
    <w:basedOn w:val="1"/>
    <w:link w:val="223"/>
    <w:uiPriority w:val="0"/>
    <w:pPr>
      <w:widowControl w:val="0"/>
      <w:shd w:val="clear" w:color="auto" w:fill="FFFFFF"/>
      <w:spacing w:before="900" w:line="317" w:lineRule="exact"/>
      <w:jc w:val="both"/>
    </w:pPr>
    <w:rPr>
      <w:sz w:val="26"/>
      <w:szCs w:val="26"/>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package" Target="embeddings/Document1.doc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43</Pages>
  <Words>14511</Words>
  <Characters>82714</Characters>
  <Lines>689</Lines>
  <Paragraphs>194</Paragraphs>
  <TotalTime>1128</TotalTime>
  <ScaleCrop>false</ScaleCrop>
  <LinksUpToDate>false</LinksUpToDate>
  <CharactersWithSpaces>97031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2025-06-23T08:22:00Z</dcterms:created>
  <dc:creator>User</dc:creator>
  <cp:lastModifiedBy>User</cp:lastModifiedBy>
  <cp:lastPrinted>2025-07-10T12:29:00Z</cp:lastPrinted>
  <dcterms:modified xsi:type="dcterms:W3CDTF">2025-08-08T11:43:53Z</dcterms:modified>
  <dc:title>Образец оформления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69A0FB2BA4564F52964E9AE537BD487A_12</vt:lpwstr>
  </property>
</Properties>
</file>