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F5341">
      <w:pPr>
        <w:jc w:val="center"/>
        <w:rPr>
          <w:rFonts w:ascii="Times New Roman CYR" w:hAnsi="Times New Roman CYR"/>
          <w:sz w:val="24"/>
          <w:szCs w:val="24"/>
          <w:lang w:val="en-US"/>
        </w:rPr>
      </w:pPr>
      <w:r>
        <w:rPr>
          <w:rFonts w:ascii="Times New Roman CYR" w:hAnsi="Times New Roman CYR"/>
          <w:sz w:val="24"/>
          <w:szCs w:val="24"/>
        </w:rPr>
        <w:object>
          <v:shape id="_x0000_i1025" o:spt="75" type="#_x0000_t75" style="height:62.6pt;width:56.35pt;" o:ole="t" fillcolor="#FFFFFF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7">
            <o:LockedField>false</o:LockedField>
          </o:OLEObject>
        </w:object>
      </w:r>
    </w:p>
    <w:p w14:paraId="7860C6C5">
      <w:pPr>
        <w:jc w:val="center"/>
        <w:rPr>
          <w:rFonts w:ascii="Times New Roman CYR" w:hAnsi="Times New Roman CYR"/>
          <w:sz w:val="28"/>
          <w:szCs w:val="24"/>
        </w:rPr>
      </w:pPr>
    </w:p>
    <w:p w14:paraId="325220AC">
      <w:pPr>
        <w:keepNext/>
        <w:jc w:val="center"/>
        <w:outlineLvl w:val="0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>АДМИНИСТРАЦИЯ МУНИЦИПАЛЬНОГО ОБРАЗОВАНИЯ</w:t>
      </w:r>
    </w:p>
    <w:p w14:paraId="6AED8D74">
      <w:pPr>
        <w:jc w:val="center"/>
        <w:rPr>
          <w:rFonts w:ascii="Book Antiqua" w:hAnsi="Book Antiqua"/>
          <w:b/>
          <w:sz w:val="28"/>
          <w:szCs w:val="24"/>
        </w:rPr>
      </w:pPr>
      <w:r>
        <w:rPr>
          <w:rFonts w:ascii="Book Antiqua" w:hAnsi="Book Antiqua"/>
          <w:b/>
          <w:sz w:val="28"/>
          <w:szCs w:val="24"/>
        </w:rPr>
        <w:t>«МОНАСТЫРЩИНСКИЙ МУНИЦИПАЛЬНЫЙ ОКРУГ» СМОЛЕНСКОЙ ОБЛАСТИ</w:t>
      </w:r>
    </w:p>
    <w:p w14:paraId="196F65ED">
      <w:pPr>
        <w:jc w:val="center"/>
        <w:rPr>
          <w:rFonts w:ascii="Book Antiqua" w:hAnsi="Book Antiqua"/>
          <w:b/>
          <w:sz w:val="28"/>
          <w:szCs w:val="24"/>
        </w:rPr>
      </w:pPr>
    </w:p>
    <w:p w14:paraId="16D2130E">
      <w:pPr>
        <w:keepNext/>
        <w:jc w:val="center"/>
        <w:outlineLvl w:val="1"/>
        <w:rPr>
          <w:rFonts w:ascii="Times New Roman CYR" w:hAnsi="Times New Roman CYR"/>
          <w:b/>
          <w:sz w:val="40"/>
        </w:rPr>
      </w:pPr>
      <w:r>
        <w:rPr>
          <w:rFonts w:ascii="Times New Roman CYR" w:hAnsi="Times New Roman CYR"/>
          <w:b/>
          <w:sz w:val="40"/>
        </w:rPr>
        <w:t>П О С Т А Н О В Л Е Н И Е</w:t>
      </w:r>
    </w:p>
    <w:p w14:paraId="1CF2000D">
      <w:pPr>
        <w:pBdr>
          <w:bottom w:val="single" w:color="auto" w:sz="12" w:space="1"/>
        </w:pBdr>
        <w:rPr>
          <w:sz w:val="12"/>
          <w:szCs w:val="12"/>
        </w:rPr>
      </w:pPr>
    </w:p>
    <w:p w14:paraId="227AB45D">
      <w:pPr>
        <w:jc w:val="both"/>
        <w:rPr>
          <w:sz w:val="28"/>
          <w:szCs w:val="28"/>
        </w:rPr>
      </w:pPr>
    </w:p>
    <w:p w14:paraId="1672295E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о</w:t>
      </w:r>
      <w:bookmarkStart w:id="0" w:name="_GoBack"/>
      <w:bookmarkEnd w:id="0"/>
      <w:r>
        <w:rPr>
          <w:sz w:val="28"/>
          <w:szCs w:val="28"/>
        </w:rPr>
        <w:t>т</w:t>
      </w:r>
      <w:r>
        <w:rPr>
          <w:rFonts w:hint="default"/>
          <w:sz w:val="28"/>
          <w:szCs w:val="28"/>
          <w:lang w:val="ru-RU"/>
        </w:rPr>
        <w:t xml:space="preserve"> 21.01.2025 </w:t>
      </w:r>
      <w:r>
        <w:rPr>
          <w:sz w:val="28"/>
          <w:szCs w:val="28"/>
        </w:rPr>
        <w:t>№</w:t>
      </w:r>
      <w:r>
        <w:rPr>
          <w:rFonts w:hint="default"/>
          <w:sz w:val="28"/>
          <w:szCs w:val="28"/>
          <w:lang w:val="ru-RU"/>
        </w:rPr>
        <w:t xml:space="preserve"> 39</w:t>
      </w:r>
      <w:r>
        <w:rPr>
          <w:sz w:val="28"/>
          <w:szCs w:val="28"/>
        </w:rPr>
        <w:t xml:space="preserve"> </w:t>
      </w:r>
    </w:p>
    <w:p w14:paraId="454D6623">
      <w:pPr>
        <w:jc w:val="both"/>
        <w:rPr>
          <w:sz w:val="28"/>
          <w:szCs w:val="28"/>
        </w:rPr>
      </w:pPr>
    </w:p>
    <w:p w14:paraId="304BD5DE">
      <w:pPr>
        <w:jc w:val="both"/>
        <w:rPr>
          <w:sz w:val="28"/>
          <w:szCs w:val="28"/>
        </w:rPr>
      </w:pPr>
    </w:p>
    <w:p w14:paraId="0C592ABF">
      <w:pPr>
        <w:tabs>
          <w:tab w:val="left" w:pos="426"/>
          <w:tab w:val="left" w:pos="1701"/>
          <w:tab w:val="left" w:pos="2552"/>
          <w:tab w:val="left" w:pos="4536"/>
        </w:tabs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Устава Муниципального бюджетного учреждения культуры «Монастырщинский районный Дом культуры»</w:t>
      </w:r>
    </w:p>
    <w:p w14:paraId="50C1BE9B">
      <w:pPr>
        <w:ind w:right="4960"/>
        <w:jc w:val="both"/>
        <w:rPr>
          <w:sz w:val="28"/>
          <w:szCs w:val="28"/>
        </w:rPr>
      </w:pPr>
    </w:p>
    <w:p w14:paraId="6B12E18C">
      <w:pPr>
        <w:ind w:right="4960"/>
        <w:jc w:val="both"/>
        <w:rPr>
          <w:sz w:val="28"/>
          <w:szCs w:val="28"/>
        </w:rPr>
      </w:pPr>
    </w:p>
    <w:p w14:paraId="780283DB">
      <w:pPr>
        <w:ind w:right="4960"/>
        <w:jc w:val="both"/>
        <w:rPr>
          <w:sz w:val="28"/>
          <w:szCs w:val="28"/>
        </w:rPr>
      </w:pPr>
    </w:p>
    <w:p w14:paraId="721D00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</w:p>
    <w:p w14:paraId="1ED9E2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Уставом муниципального образования «Монастырщинский муниципальный округ» Смоленской области, </w:t>
      </w:r>
    </w:p>
    <w:p w14:paraId="4E3963AD">
      <w:pPr>
        <w:jc w:val="both"/>
        <w:rPr>
          <w:sz w:val="28"/>
          <w:szCs w:val="28"/>
        </w:rPr>
      </w:pPr>
    </w:p>
    <w:p w14:paraId="55ABC9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«Монастырщинский муниципальный округ» Смоленской области п о с т а н о в л я е т:</w:t>
      </w:r>
    </w:p>
    <w:p w14:paraId="5C8DCB4D">
      <w:pPr>
        <w:ind w:firstLine="709"/>
        <w:jc w:val="both"/>
        <w:rPr>
          <w:sz w:val="28"/>
          <w:szCs w:val="28"/>
        </w:rPr>
      </w:pPr>
    </w:p>
    <w:p w14:paraId="74F38A0F">
      <w:pPr>
        <w:pStyle w:val="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Устав Муниципального бюджетного учреждения культуры «Монастырщинский районный Дом культуры».</w:t>
      </w:r>
    </w:p>
    <w:p w14:paraId="754B471D">
      <w:pPr>
        <w:pStyle w:val="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по государственной регистрации Устава Муниципального бюджетного учреждения культуры «Монастырщинский районный Дом культуры» возложить на директора Муниципального бюджетного учреждения культуры «Монастырщинский районный Дом культуры» Толстенкова Сергея Николаевича.</w:t>
      </w:r>
    </w:p>
    <w:p w14:paraId="16F37133">
      <w:pPr>
        <w:pStyle w:val="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муниципального образования «Монастырщинский район» Смоленской области от 10.10.2011 № 342 «Об изменении наименования Муниципального учреждения культуры «Монастырщинский районный Дом культуры» и утверждении Устава Муниципального бюджетного учреждения культуры «Монастырщинский районный Дом культуры».</w:t>
      </w:r>
    </w:p>
    <w:p w14:paraId="1AB595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заместителя Главы муниципального образования «Монастырщинский муниципальный округ» Смоленской области Н.А. Дьяконенкова.</w:t>
      </w:r>
    </w:p>
    <w:p w14:paraId="664F4001">
      <w:pPr>
        <w:ind w:firstLine="709"/>
        <w:jc w:val="both"/>
        <w:rPr>
          <w:sz w:val="28"/>
          <w:szCs w:val="28"/>
        </w:rPr>
      </w:pPr>
    </w:p>
    <w:p w14:paraId="2E4C8FFF">
      <w:pPr>
        <w:ind w:firstLine="709"/>
        <w:jc w:val="both"/>
        <w:rPr>
          <w:sz w:val="28"/>
          <w:szCs w:val="28"/>
        </w:rPr>
      </w:pPr>
    </w:p>
    <w:tbl>
      <w:tblPr>
        <w:tblStyle w:val="3"/>
        <w:tblW w:w="1042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8"/>
        <w:gridCol w:w="3367"/>
      </w:tblGrid>
      <w:tr w14:paraId="74881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058" w:type="dxa"/>
            <w:vAlign w:val="bottom"/>
          </w:tcPr>
          <w:p w14:paraId="5EDC8C9E">
            <w:pPr>
              <w:pStyle w:val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>«Монастырщинский муниципальный округ»</w:t>
            </w:r>
          </w:p>
          <w:p w14:paraId="3843E184">
            <w:pPr>
              <w:pStyle w:val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Смоленской области</w:t>
            </w:r>
          </w:p>
        </w:tc>
        <w:tc>
          <w:tcPr>
            <w:tcW w:w="3367" w:type="dxa"/>
            <w:vAlign w:val="bottom"/>
          </w:tcPr>
          <w:p w14:paraId="610B2EF6">
            <w:pPr>
              <w:pStyle w:val="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В.Б. Титов</w:t>
            </w:r>
          </w:p>
        </w:tc>
      </w:tr>
    </w:tbl>
    <w:p w14:paraId="1C00E9E4"/>
    <w:p w14:paraId="7F6A9D4F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08D4D9FD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5E85BDAF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099D0DBC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338C9840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764091EE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24F5AFD8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7ACBEA69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6E4DF3C9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424D29D4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7A96D84C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40C24B48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3E7575FD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75DFE20C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7ADEFFFA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7A57CFF8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2FB3D837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0CFD25C5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138F97F4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497265D4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7C5F8047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0B62A39E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17B85596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0AEA711E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674C3DAE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0CD4B094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2DDBAC1A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15B106DE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6910A891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23C78A4F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05F82F45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711956EC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6942264A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40FACD1C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6197F8BE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622E43B3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2CBC3589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234B3788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6E393DD2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284C866D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«Монастырщинский муниципальный</w:t>
      </w:r>
    </w:p>
    <w:p w14:paraId="6747FC29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округ» Смоленской области</w:t>
      </w:r>
    </w:p>
    <w:p w14:paraId="3C6D79F9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_______________№______</w:t>
      </w:r>
    </w:p>
    <w:p w14:paraId="7D102F81">
      <w:pPr>
        <w:rPr>
          <w:sz w:val="28"/>
          <w:szCs w:val="28"/>
        </w:rPr>
      </w:pPr>
    </w:p>
    <w:p w14:paraId="76F64131">
      <w:pPr>
        <w:rPr>
          <w:sz w:val="28"/>
          <w:szCs w:val="28"/>
        </w:rPr>
      </w:pPr>
    </w:p>
    <w:p w14:paraId="3175577A">
      <w:pPr>
        <w:rPr>
          <w:sz w:val="28"/>
          <w:szCs w:val="28"/>
        </w:rPr>
      </w:pPr>
    </w:p>
    <w:p w14:paraId="03C4F099">
      <w:pPr>
        <w:rPr>
          <w:sz w:val="28"/>
          <w:szCs w:val="28"/>
        </w:rPr>
      </w:pPr>
    </w:p>
    <w:p w14:paraId="107647F6">
      <w:pPr>
        <w:rPr>
          <w:sz w:val="28"/>
          <w:szCs w:val="28"/>
        </w:rPr>
      </w:pPr>
    </w:p>
    <w:p w14:paraId="7A27526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УСТАВ</w:t>
      </w:r>
    </w:p>
    <w:p w14:paraId="0737E8A4">
      <w:pPr>
        <w:pStyle w:val="11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Муниципального бюджетного учреждения культуры</w:t>
      </w:r>
    </w:p>
    <w:p w14:paraId="09E2F9F3">
      <w:pPr>
        <w:pStyle w:val="11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«Монастырщинский районный Дом культуры»</w:t>
      </w:r>
    </w:p>
    <w:p w14:paraId="15DB9C4F">
      <w:pPr>
        <w:rPr>
          <w:sz w:val="28"/>
          <w:szCs w:val="28"/>
        </w:rPr>
      </w:pPr>
    </w:p>
    <w:p w14:paraId="729ABB59">
      <w:pPr>
        <w:rPr>
          <w:sz w:val="28"/>
          <w:szCs w:val="28"/>
        </w:rPr>
      </w:pPr>
    </w:p>
    <w:p w14:paraId="1F929682">
      <w:pPr>
        <w:rPr>
          <w:sz w:val="28"/>
          <w:szCs w:val="28"/>
        </w:rPr>
      </w:pPr>
    </w:p>
    <w:p w14:paraId="48032346">
      <w:pPr>
        <w:rPr>
          <w:sz w:val="28"/>
          <w:szCs w:val="28"/>
        </w:rPr>
      </w:pPr>
    </w:p>
    <w:p w14:paraId="7833A74B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078582FC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366245A5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2E388CD7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4B46F978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6834D7D1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4844B3DB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10B6B495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34E618DD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4738823F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5FC2F247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04CBA85C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61C2F014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63C36501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6C9FC38E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48D701E6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584FC903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4A288411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638BBD03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5EAC66D1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5C0F4DC2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7D04EC52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3CFC45C5">
      <w:pPr>
        <w:ind w:firstLine="540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1. Общие положения</w:t>
      </w:r>
    </w:p>
    <w:p w14:paraId="2F7E87A8">
      <w:pPr>
        <w:ind w:firstLine="540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 </w:t>
      </w:r>
    </w:p>
    <w:p w14:paraId="359E557D">
      <w:pPr>
        <w:numPr>
          <w:ilvl w:val="1"/>
          <w:numId w:val="2"/>
        </w:numPr>
        <w:ind w:left="0" w:firstLine="709"/>
        <w:contextualSpacing/>
        <w:jc w:val="both"/>
        <w:rPr>
          <w:b/>
          <w:sz w:val="28"/>
          <w:szCs w:val="24"/>
        </w:rPr>
      </w:pPr>
      <w:r>
        <w:rPr>
          <w:sz w:val="28"/>
          <w:szCs w:val="24"/>
        </w:rPr>
        <w:t xml:space="preserve">Муниципальное бюджетное учреждение культуры «Монастырщинский районный Дом культуры» (далее Учреждение), создано и действует на основании законодательства Российской Федерации, Устава муниципального образования «Монастырщинский муниципальный округ» Смоленской области, а также настоящего Устава. </w:t>
      </w:r>
    </w:p>
    <w:p w14:paraId="58970E61">
      <w:pPr>
        <w:numPr>
          <w:ilvl w:val="1"/>
          <w:numId w:val="2"/>
        </w:numPr>
        <w:ind w:left="0" w:firstLine="709"/>
        <w:contextualSpacing/>
        <w:jc w:val="both"/>
        <w:rPr>
          <w:b/>
          <w:sz w:val="28"/>
          <w:szCs w:val="24"/>
        </w:rPr>
      </w:pPr>
      <w:r>
        <w:rPr>
          <w:sz w:val="28"/>
          <w:szCs w:val="24"/>
        </w:rPr>
        <w:t xml:space="preserve">Полное официальное наименование Учреждения: </w:t>
      </w:r>
      <w:r>
        <w:rPr>
          <w:b/>
          <w:sz w:val="28"/>
          <w:szCs w:val="24"/>
        </w:rPr>
        <w:t>Муниципальное бюджетное учреждение культуры «Монастырщинский районный Дом культуры».</w:t>
      </w:r>
    </w:p>
    <w:p w14:paraId="3FC772B7">
      <w:pPr>
        <w:ind w:firstLine="54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Сокращенное наименование Учреждения: </w:t>
      </w:r>
      <w:r>
        <w:rPr>
          <w:b/>
          <w:sz w:val="28"/>
          <w:szCs w:val="24"/>
        </w:rPr>
        <w:t>МБУК РДК.</w:t>
      </w:r>
    </w:p>
    <w:p w14:paraId="7DA9E6D8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1.3. Учредительным документом Учреждения является настоящий Устав.</w:t>
      </w:r>
    </w:p>
    <w:p w14:paraId="677B9F11">
      <w:pPr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1.4. Учреждение является некоммерческой организацией – муниципальным бюджетным учреждением, осуществляет организацию культурно - досуговой деятельности, развитие самодеятельного художественного творчества.</w:t>
      </w:r>
    </w:p>
    <w:p w14:paraId="4CE03798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1.5. Права собственника имущества и учредителя осуществляет Администрация муниципального образования «Монастырщинский муниципальный округ» Смоленской области (именуемое в дальнейшем - Учредитель). </w:t>
      </w:r>
    </w:p>
    <w:p w14:paraId="68FCC5A6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1.6. Учреждение руководствуется в своей деятельности законодательством Российской Федерации, областными законами, нормативно-правовыми актами органов местного самоуправления, а также настоящим Уставом.</w:t>
      </w:r>
    </w:p>
    <w:p w14:paraId="70B37233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1.7. Учреждение находится в непосредственном подчинении Отдела культуры и спорта Администрации муниципального образования «Монастырщинский муниципальный округ" Смоленской области, на который возложены координация и регулирование деятельности в сфере культуры и спорта.</w:t>
      </w:r>
    </w:p>
    <w:p w14:paraId="121DEB45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1.8. Учреждение имеет гражданские права, соответствующие целям его деятельности, предусмотренным настоящим Уставом, и несет связанные с этой деятельностью обязательства. </w:t>
      </w:r>
    </w:p>
    <w:p w14:paraId="7757A0CC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1.9. Учреждение является юридическим лицом с момента государственной регистрации в порядке, установленном законом о государственной регистрации юридических лиц, имеет обособленное имущество на праве оперативного управления, самостоятельный баланс, лицевые счета,</w:t>
      </w:r>
      <w:r>
        <w:rPr>
          <w:i/>
          <w:sz w:val="28"/>
          <w:szCs w:val="24"/>
        </w:rPr>
        <w:t xml:space="preserve"> </w:t>
      </w:r>
      <w:r>
        <w:rPr>
          <w:sz w:val="28"/>
          <w:szCs w:val="24"/>
        </w:rPr>
        <w:t>открытые в соответствии с действующим законодательством, печать со своим полным наименованием, штамп, бланки и другие средства индивидуализации, зарегистрированные в установленном порядке.</w:t>
      </w:r>
    </w:p>
    <w:p w14:paraId="7248FC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1.10. Учреждение в пределах своей компетенции планирует свою деятельность и определяет направления ее развития исходя из целей и задач, предусмотренных ее Уставом, наличия творческих и хозяйственных ресурсов и перспектив творческо-производственного и социального развития Учреждения.</w:t>
      </w:r>
    </w:p>
    <w:p w14:paraId="67AF3333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1.11. Учреждение от своего имени приобретает и осуществляет имущественные и неимущественные права, самостоятельно выступает истцом и ответчиком в суде в соответствии с законодательством Российской Федерации.</w:t>
      </w:r>
    </w:p>
    <w:p w14:paraId="51C51EC5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1.12. Учреждение отвечает по своим обязательствам находящимися в его распоряжении денежными средствами. При их недостаточности субсидиарную ответственность по обязательствам Бюджетного учреждения несет Учредитель.</w:t>
      </w:r>
    </w:p>
    <w:p w14:paraId="7FF608AA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1.13. Учреждение не имеет права предоставлять и получать кредиты (займы), приобретать ценные бумаги.</w:t>
      </w:r>
    </w:p>
    <w:p w14:paraId="35787D12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1.14. Учреждение не вправе выступать учредителем (участником) юридических лиц.</w:t>
      </w:r>
    </w:p>
    <w:p w14:paraId="52A22ED8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1.15 Место нахождения Учреждения:</w:t>
      </w:r>
    </w:p>
    <w:p w14:paraId="757E884D">
      <w:pPr>
        <w:ind w:left="3420" w:right="1975" w:firstLine="709"/>
        <w:rPr>
          <w:sz w:val="28"/>
          <w:szCs w:val="24"/>
        </w:rPr>
      </w:pPr>
      <w:r>
        <w:rPr>
          <w:sz w:val="28"/>
          <w:szCs w:val="24"/>
        </w:rPr>
        <w:t xml:space="preserve">ул. 1ая Краснинская, дом 11, </w:t>
      </w:r>
    </w:p>
    <w:p w14:paraId="53EBA2F0">
      <w:pPr>
        <w:ind w:right="-5" w:firstLine="4111"/>
        <w:rPr>
          <w:sz w:val="28"/>
          <w:szCs w:val="24"/>
        </w:rPr>
      </w:pPr>
      <w:r>
        <w:rPr>
          <w:sz w:val="28"/>
          <w:szCs w:val="24"/>
        </w:rPr>
        <w:t>п. Монастырщина,</w:t>
      </w:r>
    </w:p>
    <w:p w14:paraId="69A86422">
      <w:pPr>
        <w:ind w:left="3960" w:right="-5" w:firstLine="151"/>
        <w:rPr>
          <w:sz w:val="28"/>
          <w:szCs w:val="24"/>
        </w:rPr>
      </w:pPr>
      <w:r>
        <w:rPr>
          <w:sz w:val="28"/>
          <w:szCs w:val="24"/>
        </w:rPr>
        <w:t xml:space="preserve">Монастырщинский район, </w:t>
      </w:r>
    </w:p>
    <w:p w14:paraId="43A58FC5">
      <w:pPr>
        <w:ind w:left="3960" w:right="-5" w:firstLine="151"/>
        <w:rPr>
          <w:sz w:val="28"/>
          <w:szCs w:val="24"/>
        </w:rPr>
      </w:pPr>
      <w:r>
        <w:rPr>
          <w:sz w:val="28"/>
          <w:szCs w:val="24"/>
        </w:rPr>
        <w:t>Смоленская область, 216130</w:t>
      </w:r>
    </w:p>
    <w:p w14:paraId="5BFDDCF5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1.16. В своей деятельности Учреждение руководствуется Конституцией Российской Федерации, Гражданским кодексом Российской Федерации, Бюджетным кодексом Российской Федерации, Налоговым кодексом Российской Федерации, Трудовым кодексом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Уставом Муниципального образования «Монастырщинский муниципальный округ» Смоленской области, законами и иными правовыми актами Муниципального образования «Монастырщинский муниципальный округ» Смоленской области, а также настоящим Уставом и локальными актами учреждения.</w:t>
      </w:r>
    </w:p>
    <w:p w14:paraId="49392A90">
      <w:pPr>
        <w:ind w:firstLine="709"/>
        <w:jc w:val="both"/>
        <w:rPr>
          <w:sz w:val="28"/>
          <w:szCs w:val="24"/>
        </w:rPr>
      </w:pPr>
    </w:p>
    <w:p w14:paraId="6B97454B">
      <w:pPr>
        <w:ind w:firstLine="540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2.</w:t>
      </w:r>
      <w:r>
        <w:rPr>
          <w:sz w:val="28"/>
          <w:szCs w:val="24"/>
        </w:rPr>
        <w:t xml:space="preserve"> </w:t>
      </w:r>
      <w:r>
        <w:rPr>
          <w:b/>
          <w:sz w:val="32"/>
          <w:szCs w:val="24"/>
        </w:rPr>
        <w:t>Цели, задачи и виды деятельности Учреждения</w:t>
      </w:r>
    </w:p>
    <w:p w14:paraId="22FF51EE">
      <w:pPr>
        <w:ind w:firstLine="540"/>
        <w:jc w:val="both"/>
        <w:rPr>
          <w:b/>
          <w:bCs/>
          <w:sz w:val="28"/>
          <w:szCs w:val="24"/>
        </w:rPr>
      </w:pPr>
    </w:p>
    <w:p w14:paraId="728E7E2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2.1. Основными принципами деятельности Учреждения являются:</w:t>
      </w:r>
    </w:p>
    <w:p w14:paraId="24D86AB7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обеспечение конституционного права граждан Российской Федерации на свободу творчества, равный доступ к участию в культурной жизни и пользованию услугами, предоставляемыми Учреждением;</w:t>
      </w:r>
    </w:p>
    <w:p w14:paraId="29289D89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гуманистический характер деятельности Учреждения, приоритет общечеловеческих ценностей жизни и здоровья человека, свободного развития личности;</w:t>
      </w:r>
    </w:p>
    <w:p w14:paraId="23D0C23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содействие в сохранении единства культурного пространства страны, в поддержке и развитии самобытных национальных культур, региональных и местных культурных традиций и особенностей в условиях многонационального государства.</w:t>
      </w:r>
    </w:p>
    <w:p w14:paraId="18955747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2.2. Учреждение осуществляет свою деятельность в сфере культурно – досугового обслуживания населения муниципального округа в соответствии с Конституцией Российской Федерации, федеральными и областными законами, нормативно-правовыми актами Российской Федерации в пределах их компетенции, муниципальными правовыми актами муниципального образования, постановлениями и распоряжениями Администрации муниципального образования «Монастырщинский муниципальный округ», а также настоящим Уставом.</w:t>
      </w:r>
    </w:p>
    <w:p w14:paraId="5C6DDF9F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2.3. Учреждение создано в целях удовлетворения общественных потребностей в сохранении и развитии народной традиционной культуры, поддержки любительского художественного творчества, другой самодеятельной творческой инициативы и социально-культурной активности населения, организации его досуга и отдыха.</w:t>
      </w:r>
    </w:p>
    <w:p w14:paraId="7DD1356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2.4. Для выполнения уставных целей Учреждение решает следующие задачи:</w:t>
      </w:r>
    </w:p>
    <w:p w14:paraId="7EF1F669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создание и развитие творческого и ресурсного потенциала для обеспечения культурной, просветительской, досуговой деятельности разных видов и форм;</w:t>
      </w:r>
    </w:p>
    <w:p w14:paraId="5B404FC5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всестороннее духовное и творческое развитие личности, поддержка деятельности клубных формирований и любительских объединений, способствующих снятию социальной напряженности;</w:t>
      </w:r>
    </w:p>
    <w:p w14:paraId="3A75018B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совершенствование форм досуговой деятельности, вовлечение в культурную, просветительскую, воспитательную и досуговую деятельность максимально возможного числа жителей муниципального округа.</w:t>
      </w:r>
    </w:p>
    <w:p w14:paraId="74CCB666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2.5. Основными видами деятельности Учреждения являются:</w:t>
      </w:r>
    </w:p>
    <w:p w14:paraId="2BB899F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создание и организация деятельности клубных формирований и любительских объединений по культурно-познавательным, художественно-творческим и иным интересам;</w:t>
      </w:r>
    </w:p>
    <w:p w14:paraId="3D5E1717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обеспечение деятельности народных коллективов;</w:t>
      </w:r>
    </w:p>
    <w:p w14:paraId="1F8F35B7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проведение культурно-массовых мероприятий: фестивалей, конкурсов, смотров, выставок, концертов, спектаклей и других форм показа результатов творческой деятельности клубных формирований Учреждения;</w:t>
      </w:r>
    </w:p>
    <w:p w14:paraId="0A1A2A7D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организация работы разнообразных форм просветительской деятельности  (кинолектории, литературные встречи, выставки, тематические часы, познавательные программы, видео презентации, фотозоны, информационно-познавательные праздники народного календаря, мероприятия по профилактике здорового образа жизни, онлайн - мероприятия и др.);</w:t>
      </w:r>
    </w:p>
    <w:p w14:paraId="0BB15959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проведение массовых театрализованных праздников и представлений, народных гуляний;</w:t>
      </w:r>
    </w:p>
    <w:p w14:paraId="4CD8AF18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организация досуга различных групп населения, в том числе проведение вечеров отдыха и танцевальных вечеров, дискотек, костюмированных мероприятий, детских утренников, игровых и других программ;</w:t>
      </w:r>
    </w:p>
    <w:p w14:paraId="53688FD8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оказание по социально-творческим заказам, другим договорам с юридическими и физическими лицами консультативной, методической и организационно-творческой помощи в подготовке и проведении различных культурно - досуговых мероприятий, а также предоставление сопутствующих услуг: реквизита, продажа репертуарно-методических материалов и т.п.;</w:t>
      </w:r>
    </w:p>
    <w:p w14:paraId="1BE40A7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осуществление гастрольной деятельности.</w:t>
      </w:r>
    </w:p>
    <w:p w14:paraId="0C84ACC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2.6. Учреждение осуществляет деятельность, связанную с выполнением работ, оказанием услуг, относящихся к его основным видам деятельности в соответствии с муниципальными заданиями, которые формируются и утверждаются Учредителем. Учреждение не вправе отказаться от выполнения муниципального задания.</w:t>
      </w:r>
    </w:p>
    <w:p w14:paraId="641E9C76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2.7. Учреждение вправе сверх в пределах установленного муниципального задания выполнять работы, оказывать услуги, относящиеся к его основным видам деятельности, предусмотренным настоящим Уставом, для граждан и юридических лиц за плату и на одинаковых при оказании одних и тех же услуг условиях.</w:t>
      </w:r>
    </w:p>
    <w:p w14:paraId="37D30553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2.8. Учреждение вправе осуществлять следующие виды деятельности, в т.ч. приносящие доход, не относящиеся к основным видам деятельности Учреждения, лишь постольку, поскольку это служит достижению целей, ради которых оно создано:</w:t>
      </w:r>
    </w:p>
    <w:p w14:paraId="0CB59C13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услуги по изготовлению ксерокопированию с печатной продукции;</w:t>
      </w:r>
    </w:p>
    <w:p w14:paraId="62E515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услуги по предоставлению в аренду сценических и концертных площадок другим организациям и учреждениям;</w:t>
      </w:r>
    </w:p>
    <w:p w14:paraId="782A9927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услуги по распространению билетов;</w:t>
      </w:r>
    </w:p>
    <w:p w14:paraId="2583ABB5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проведение дискотек, концертных программ, лекториев, тематических лекций, встреч и т.д.;</w:t>
      </w:r>
    </w:p>
    <w:p w14:paraId="179EF1FA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обучение в платных кружках, студиях;</w:t>
      </w:r>
    </w:p>
    <w:p w14:paraId="449989AA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услуги по организации и проведению различных театрально-зрелищных, культурно-просветительных и зрелищно-развлекательных мероприятий;</w:t>
      </w:r>
    </w:p>
    <w:p w14:paraId="542532EB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выставки картин художников;</w:t>
      </w:r>
    </w:p>
    <w:p w14:paraId="7E7C1DBB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выставка и продажа произведений и изделий самодеятельных художников, мастеров декоративно-прикладного искусства;</w:t>
      </w:r>
    </w:p>
    <w:p w14:paraId="173D6D0F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организация ярмарок народного творчества;</w:t>
      </w:r>
    </w:p>
    <w:p w14:paraId="282FC3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озвучивание семейных праздников и юбилейных торжеств, а также иных мероприятий.</w:t>
      </w:r>
    </w:p>
    <w:p w14:paraId="52DA1E19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2.9. Доходы, полученные от такой деятельности и приобретенное за счет этих доходов имущество, поступают в самостоятельное распоряжение Учреждения.</w:t>
      </w:r>
    </w:p>
    <w:p w14:paraId="39056D7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2.10. Учреждение не вправе осуществлять виды деятельности и оказывать платные услуги, не указанные в настоящем Уставе.</w:t>
      </w:r>
    </w:p>
    <w:p w14:paraId="6CCE8364">
      <w:pPr>
        <w:ind w:firstLine="540"/>
        <w:jc w:val="both"/>
        <w:rPr>
          <w:sz w:val="28"/>
          <w:szCs w:val="24"/>
        </w:rPr>
      </w:pPr>
    </w:p>
    <w:p w14:paraId="0BF70EC9">
      <w:pPr>
        <w:ind w:firstLine="540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3. Имущество и финансовое обеспечение Учреждения</w:t>
      </w:r>
    </w:p>
    <w:p w14:paraId="6703F40C">
      <w:pPr>
        <w:ind w:firstLine="540"/>
        <w:jc w:val="both"/>
        <w:rPr>
          <w:sz w:val="28"/>
          <w:szCs w:val="24"/>
        </w:rPr>
      </w:pPr>
    </w:p>
    <w:p w14:paraId="67420677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3.1. Имущество Учреждения является муниципальной собственностью муниципального образования «Монастырщинский муниципальный округ» Смоленской области и может быть использовано только для осуществления видов деятельности Учреждения.</w:t>
      </w:r>
    </w:p>
    <w:p w14:paraId="07123B3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3.2. Имущество Учреждения закрепляется за ним на праве оперативного управления в соответствии с Гражданским кодексом Российской Федерации. </w:t>
      </w:r>
    </w:p>
    <w:p w14:paraId="421E2460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3.3. При осуществлении оперативного управления имуществом Учреждение обязуется:</w:t>
      </w:r>
    </w:p>
    <w:p w14:paraId="7F80655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обеспечить сохранность имущества и содержать его в исправном состоянии;</w:t>
      </w:r>
    </w:p>
    <w:p w14:paraId="0E4C37DA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эффективно использовать имущество для решения задач, предусмотренных настоящим Уставом и законодательством;</w:t>
      </w:r>
    </w:p>
    <w:p w14:paraId="1A03F99A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осуществлять капитальный и текущий ремонт имущества в пределах выделенных бюджетных ассигнований;</w:t>
      </w:r>
    </w:p>
    <w:p w14:paraId="3C5D8E50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не допускать ухудшения технического состояния имущества, за исключением ухудшений, связанных с нормативным износом этого имущества в процессе эксплуатации.</w:t>
      </w:r>
    </w:p>
    <w:p w14:paraId="26C6CD0D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3.4. Земельный участок, необходимый для выполнения Учреждением своих уставных задач, предоставляется ему на праве постоянного (бессрочного) пользования.</w:t>
      </w:r>
    </w:p>
    <w:p w14:paraId="4F5F642F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3.5. Финансовое обеспечение выполнения муниципального задания Учреждением осуществляется в виде субсидий и соответствующего бюджета бюджетной системы Российской Федерации с учетом расходов на содержание недвижимого имущества и особо ценного движимого имущества, закреплённых за Учреждением Учредителем за счет средств, выделенных ему Учредителем на приобретение такого имущества, расходов на уплату налогов в качестве объекта налогообложения, по которым признается соответствующее имущество. </w:t>
      </w:r>
    </w:p>
    <w:p w14:paraId="23C7211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3.6. Право оперативного управления на закрепляемое имущество у Учреждения возникает с момента фактической его передачи, если иное не установлено законом, иными правовыми актами или решением Учредителя.</w:t>
      </w:r>
    </w:p>
    <w:p w14:paraId="20D3FFEC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3.7. Передача имущества осуществляется Уполномоченным органом по акту приема – передачи, который содержит полное описание передаваемого имущества и его целевое назначение.</w:t>
      </w:r>
    </w:p>
    <w:p w14:paraId="13BA92AA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3.8. Акт приема – передачи подписывается руководителями Учреждения и Уполномоченного органа. </w:t>
      </w:r>
    </w:p>
    <w:p w14:paraId="6234749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3.9. С момента передачи имущества в оперативное управление Учреждение обеспечивает его учет, инвентаризацию, сохранность и обоснованность расходов на его содержание.</w:t>
      </w:r>
    </w:p>
    <w:p w14:paraId="5A3917F2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3.10. Списание имущества, переданного в оперативное управление Учреждению, производится в установленном порядке по согласованию с Уполномоченным органом.</w:t>
      </w:r>
    </w:p>
    <w:p w14:paraId="2870E772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3.11. Списанное (в том числе, в связи с износом) имущество исключается из состава имущества, переданного в оперативное управление на основании акта списания.</w:t>
      </w:r>
    </w:p>
    <w:p w14:paraId="49C1B5CC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3.12. Состав имущества, передаваемого Учреждению на праве оперативного управления, определяется Уполномоченным органом по согласованию с Отраслевым органом, если иное не установлено законодательными и иными правовыми актами Смоленской области или решением Учредителя. </w:t>
      </w:r>
    </w:p>
    <w:p w14:paraId="08817856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3.13. В состав имущества Учреждения не может включаться имущество иной формы собственности.</w:t>
      </w:r>
    </w:p>
    <w:p w14:paraId="3B3A2C4B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3.14. Имущество, переданное на праве оперативного управления  Учреждению, не подлежит изъятию, если иное не предусмотрено федеральным и областным законодательством.</w:t>
      </w:r>
    </w:p>
    <w:p w14:paraId="50ED621F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3.15. Недвижимое имущество, закрепленное за Учреждением, а также находящееся на балансе Учреждения особо ценное движимое имущество подлежит обособленному учету в установленном порядке.</w:t>
      </w:r>
    </w:p>
    <w:p w14:paraId="6F7DF57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3.16. В случае сдачи в аренду с согласия Учредителя недвижимого имущества и особо ценного движимого имущества, закрепленного за Учреждением Учредителем или приобретенного Учреждением за счет средств, выделенных ему Учредителем, финансовое обеспечение содержания такого имущества Учредителем не осуществляется.</w:t>
      </w:r>
    </w:p>
    <w:p w14:paraId="512E904A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3.17. Учреждение осуществляет операцию с поступающими ему в соответствии законодательством Российской Федерации финансовыми средствами через лицевые счета, открываемые в Монастырщинском финансовом управлении муниципального образования «Монастырщинский муниципальный округ» Смоленской области, в соответствии с положениями Бюджетного кодекса Российской Федерации. </w:t>
      </w:r>
    </w:p>
    <w:p w14:paraId="0C69DDCC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3.18. Учреждение осуществляет операции по расходованию бюджетных средств в соответствии с бюджетной сметой.</w:t>
      </w:r>
    </w:p>
    <w:p w14:paraId="2B704485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3.19. Источниками формирования имущества Учреждения в денежной и иных формах являются:</w:t>
      </w:r>
    </w:p>
    <w:p w14:paraId="47304D7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имущество, закрепленное Учредителем за Учреждением на праве оперативного управления;</w:t>
      </w:r>
    </w:p>
    <w:p w14:paraId="0A2338C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бюджетные поступления в виде субсидий;</w:t>
      </w:r>
    </w:p>
    <w:p w14:paraId="2B51B50C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доходы Учреждения, полученные от осуществления приносящей доходы деятельности, предусмотренной настоящим Уставом, и приобретенное за счет этих доходов имущество;</w:t>
      </w:r>
    </w:p>
    <w:p w14:paraId="466AC865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добровольные взносы (пожертвования), безвозмездные перечисления от физических и юридических лиц;</w:t>
      </w:r>
    </w:p>
    <w:p w14:paraId="612012C0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регулярные и единовременные поступления средств из бюджета муниципального образования «Монастырщинский муниципальный округ» и дотаций из бюджета Смоленской области;</w:t>
      </w:r>
    </w:p>
    <w:p w14:paraId="3DA1BEEB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амортизационные отчисления;</w:t>
      </w:r>
    </w:p>
    <w:p w14:paraId="0D95DFF8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средства, получаемые из других, не запрещенных законом источников.</w:t>
      </w:r>
    </w:p>
    <w:p w14:paraId="0D288D4D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3.20. Привлечения Учреждением дополнительных средств из внебюджетных источников не влечет за собою снижения нормативов его финансирования за счет средств бюджета муниципального образования «Монастырщинский муниципальный округ».</w:t>
      </w:r>
    </w:p>
    <w:p w14:paraId="2C4B0606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3.21. 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14:paraId="2BCD0331">
      <w:pPr>
        <w:ind w:firstLine="709"/>
        <w:jc w:val="both"/>
        <w:rPr>
          <w:sz w:val="28"/>
          <w:szCs w:val="24"/>
        </w:rPr>
      </w:pPr>
    </w:p>
    <w:p w14:paraId="204AB5E9">
      <w:pPr>
        <w:ind w:firstLine="540"/>
        <w:jc w:val="center"/>
        <w:rPr>
          <w:sz w:val="28"/>
          <w:szCs w:val="24"/>
        </w:rPr>
      </w:pPr>
      <w:r>
        <w:rPr>
          <w:b/>
          <w:sz w:val="32"/>
          <w:szCs w:val="24"/>
        </w:rPr>
        <w:t>4. Организация деятельности Учреждения</w:t>
      </w:r>
    </w:p>
    <w:p w14:paraId="7E7F465E">
      <w:pPr>
        <w:ind w:firstLine="540"/>
        <w:jc w:val="both"/>
        <w:rPr>
          <w:sz w:val="28"/>
          <w:szCs w:val="24"/>
        </w:rPr>
      </w:pPr>
    </w:p>
    <w:p w14:paraId="0CA37ECF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4.1. Управление Учреждением осуществляется в соответствии с законодательством Российской Федерации, нормативно-правовыми актами и настоящим Уставом.</w:t>
      </w:r>
    </w:p>
    <w:p w14:paraId="3D43C0DD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4.2. Учреждение самостоятельно планирует и осуществляет финансово-хозяйственную деятельность и иную, приносящую доход деятельность, не противоречащую федеральному, областному законодательству и настоящему Уставу.</w:t>
      </w:r>
    </w:p>
    <w:p w14:paraId="35940767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4.3. Учреждение строит свои отношения с юридическими и физическими лицами во всех сферах деятельности на основе договоров, соглашений, контрактов (далее - договоры).</w:t>
      </w:r>
    </w:p>
    <w:p w14:paraId="48244083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4.4. Учреждение свободно в выборе предмета, содержание и формы договоров любых других форм хозяйственных взаимоотношений, которые не противоречат федеральному и областному законодательству, нормативно – правовым актам Администрации муниципального образования «Монастырщинский муниципальный округ» Смоленской области, а также настоящему Уставу.</w:t>
      </w:r>
    </w:p>
    <w:p w14:paraId="6946EE55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4.5. Учреждение не вправе без согласования с Учредителем совершать крупные сделки, сделки, в совершении которых имеется заинтересованность, и сделки, связанные с предоставлением займов, поручительств, с иными обременениями, уступкой требований, переводов долга.</w:t>
      </w:r>
    </w:p>
    <w:p w14:paraId="1C8EE1A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4.6. Учреждение вправе быть участником (членом) коммерческих, а также некоммерческих организаций, в которых в соответствии с федеральным законом допускается участие юридических лиц только с согласия Учредителя.</w:t>
      </w:r>
    </w:p>
    <w:p w14:paraId="2A796FF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4.7. Учреждение в целях решения своих уставных задач имеет право:</w:t>
      </w:r>
    </w:p>
    <w:p w14:paraId="47E4936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запрашивать и получать в уставном порядке от органов исполнительной власти и организаций информацию и материалы, необходимые для решения вопросов, входящих в компетенцию Учреждения;</w:t>
      </w:r>
    </w:p>
    <w:p w14:paraId="515211D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приобретать или арендовать имущество, необходимое для своей деятельности, за счет средств, получаемых в установленном порядке;</w:t>
      </w:r>
    </w:p>
    <w:p w14:paraId="058BE85C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самостоятельно осуществлять подбор и расстановку кадров, распределять должностные обязанности, за исключением случаев, предусмотренных законом,  определять структуру, численность и квалификационных состав работников, заключать с ними трудовые договоры, регламентировать сокращение штатных единиц и введение новых;</w:t>
      </w:r>
    </w:p>
    <w:p w14:paraId="4D42AB83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утверждать структуру и штаты Учреждения, устанавливать размеры</w:t>
      </w:r>
      <w:r>
        <w:rPr>
          <w:color w:val="FF0000"/>
          <w:sz w:val="28"/>
          <w:szCs w:val="24"/>
        </w:rPr>
        <w:t xml:space="preserve"> </w:t>
      </w:r>
      <w:r>
        <w:rPr>
          <w:sz w:val="28"/>
          <w:szCs w:val="24"/>
        </w:rPr>
        <w:t>надбавок, доплат, других выплат стимулирующего характера в пределах имеющихся финансовых средств;</w:t>
      </w:r>
    </w:p>
    <w:p w14:paraId="64F44EB7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осуществлять внешнеэкономическую деятельность в соответствии с задачами и функциями, предусмотренными настоящим Уставом, в порядке, установленном федеральным законодательством;</w:t>
      </w:r>
    </w:p>
    <w:p w14:paraId="172810F6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самостоятельно определять состав и объём сведений, составляющих служебную или коммерческую тайну, а также порядок их защиты в соответствии с федеральным законодательством;</w:t>
      </w:r>
    </w:p>
    <w:p w14:paraId="67E245FA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Учреждение осуществляет другие права, соответствующие уставным задачам и не противоречащие федеральному и областному законодательству.</w:t>
      </w:r>
    </w:p>
    <w:p w14:paraId="0A7DD35A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4.8. Учреждение обязано:</w:t>
      </w:r>
    </w:p>
    <w:p w14:paraId="20F6F165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предоставлять достоверную информацию о своей деятельности Учредителю и другим органам, уполномоченным на осуществление контроля и надзора в соответствии с федеральным и областным законодательством;</w:t>
      </w:r>
    </w:p>
    <w:p w14:paraId="7CB44F9B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осуществлять оперативный и бухгалтерский учет результатов финансово-хозяйственной и иной, разрешенной настоящим Уставом деятельности, вести статистическую отчетность в порядке и сроки, установленные федеральными, областными и нормативно-правовыми актами органов местного самоуправления;</w:t>
      </w:r>
    </w:p>
    <w:p w14:paraId="47EABF73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обеспечивать работникам Учреждения надлежащие материальные и социально-бытовые условия, а также безопасные условия труда и нести ответственность в установленном порядке за ущерб, причиненный их жизни и здоровью;</w:t>
      </w:r>
    </w:p>
    <w:p w14:paraId="5D4FFC07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обеспечивать в установленном порядке подготовку, переподготовку и повышение квалификации работников Учреждения;</w:t>
      </w:r>
    </w:p>
    <w:p w14:paraId="6B922957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осуществлять социальное, медицинское и иные виды обязательного страхования работников Учреждения;</w:t>
      </w:r>
    </w:p>
    <w:p w14:paraId="4EA4EEDD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обеспечивать своевременно и в полном объеме выплату работникам заработной платы;</w:t>
      </w:r>
    </w:p>
    <w:p w14:paraId="705E07BD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обеспечивать сохранность, эффективное и целевое использование имущества, закрепленного за ним на праве оперативного управления;</w:t>
      </w:r>
    </w:p>
    <w:p w14:paraId="7E1F0798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своевременно уплачивать налоги и сборы в порядке и размерах, определяемых федеральным и областным законодательством.</w:t>
      </w:r>
    </w:p>
    <w:p w14:paraId="5DC4DAC8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4.9. Учреждение несет ответственность в соответствии с федеральным законодательством за нарушение договорных, расчетных, бюджетных и налоговых обязательств, а равно других правил осуществления хозяйственной деятельности, установленных федеральным законодательством.</w:t>
      </w:r>
    </w:p>
    <w:p w14:paraId="02785D46">
      <w:pPr>
        <w:ind w:firstLine="709"/>
        <w:jc w:val="both"/>
        <w:rPr>
          <w:sz w:val="28"/>
          <w:szCs w:val="24"/>
        </w:rPr>
      </w:pPr>
    </w:p>
    <w:p w14:paraId="43314BD5">
      <w:pPr>
        <w:ind w:firstLine="709"/>
        <w:jc w:val="center"/>
        <w:rPr>
          <w:b/>
          <w:sz w:val="28"/>
          <w:szCs w:val="24"/>
        </w:rPr>
      </w:pPr>
      <w:r>
        <w:rPr>
          <w:b/>
          <w:sz w:val="32"/>
          <w:szCs w:val="24"/>
        </w:rPr>
        <w:t>5. Руководство и управление Учреждением</w:t>
      </w:r>
    </w:p>
    <w:p w14:paraId="7BCB1987">
      <w:pPr>
        <w:ind w:firstLine="709"/>
        <w:jc w:val="both"/>
        <w:rPr>
          <w:sz w:val="28"/>
          <w:szCs w:val="24"/>
        </w:rPr>
      </w:pPr>
    </w:p>
    <w:p w14:paraId="074ED802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5.1. Общее руководство деятельностью Учреждения осуществляет Учредитель.</w:t>
      </w:r>
    </w:p>
    <w:p w14:paraId="54196BEB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5.2. Руководство деятельностью Учреждения осуществляется на основе единоначалия директором, который назначается и освобождается от должности Учредителем. </w:t>
      </w:r>
    </w:p>
    <w:p w14:paraId="23D4EF59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5.3. На основании решения Учредителя о назначении на должность с директором Учреждения заключается в письменной форме трудовой договор в соответствии с Трудовым кодексом Российской Федерации и типовым трудовым договором.</w:t>
      </w:r>
    </w:p>
    <w:p w14:paraId="47B9907B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5.4. Изменения условий трудового договора допускается только по соглашению сторон, и оформляются в том же порядке, который установлен для заключения трудового договора.</w:t>
      </w:r>
    </w:p>
    <w:p w14:paraId="0FDF9B7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5.5. Прекращение (расторжение) трудового договора с директором Учреждения осуществляется по основаниям и в порядке, предусмотренном Трудовым кодексом Российской Федерации и трудовым договором, и оформляется распоряжением Учредителя об освобождении (увольнении) от должности.</w:t>
      </w:r>
    </w:p>
    <w:p w14:paraId="5A48F305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5.6. Директор Учреждения в пределах своей компетенции:</w:t>
      </w:r>
    </w:p>
    <w:p w14:paraId="44D70B4C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действует на основе трудового договора (контракта), настоящего Устава, действующего законодательства Российской Федерации, других обязательных для него и Учреждения нормативных актов;</w:t>
      </w:r>
    </w:p>
    <w:p w14:paraId="0928A099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организует и несет полную ответственность за результаты работы Учреждения;</w:t>
      </w:r>
    </w:p>
    <w:p w14:paraId="6F8DE6DB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руководит организационной, методической и административно - хозяйственной деятельностью Учреждения;</w:t>
      </w:r>
    </w:p>
    <w:p w14:paraId="1333EEB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распоряжается средствами, полученными от осуществления Учреждением деятельности, приносящей доходы;</w:t>
      </w:r>
    </w:p>
    <w:p w14:paraId="15C893BC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отвечает за подбор и расстановку кадров, определяет должностные обязанности работников Учреждения;</w:t>
      </w:r>
    </w:p>
    <w:p w14:paraId="0FEF87DD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осуществляет прием и увольнение работников Учреждения, принимает меры поощрения или наложения взысканий;</w:t>
      </w:r>
    </w:p>
    <w:p w14:paraId="2C7E0899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организует обеспечение сохранности материальных ценностей Учреждения;</w:t>
      </w:r>
    </w:p>
    <w:p w14:paraId="4B5325A9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вносит предложения Учредителю по внесению изменений и дополнений в настоящий Устав;</w:t>
      </w:r>
    </w:p>
    <w:p w14:paraId="180FF7C5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утверждает структуру и штаты Учреждения, устанавливает работникам размеры надбавок, доплат и других выплат стимулирующего характера;</w:t>
      </w:r>
    </w:p>
    <w:p w14:paraId="23254AA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самостоятельно формирует кадровый состав Учреждения;</w:t>
      </w:r>
    </w:p>
    <w:p w14:paraId="05C515E0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утверждает должностные инструкции работников Учреждения;</w:t>
      </w:r>
    </w:p>
    <w:p w14:paraId="250E9B5C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распоряжается имуществом Учреждения в пределах, установленных федеральным и областным законодательством и настоящим Уставом;</w:t>
      </w:r>
    </w:p>
    <w:p w14:paraId="49D943D2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определяет состав и объем сведений, составляющих коммерческую тайну и порядок их защиты;</w:t>
      </w:r>
    </w:p>
    <w:p w14:paraId="25F1D9C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осуществляет иные полномочия, соответствующие уставным задачам Учреждения и не противоречащие федеральному и областному законодательству.</w:t>
      </w:r>
    </w:p>
    <w:p w14:paraId="3BCF4D2A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5.7. Директор Учреждения вправе:</w:t>
      </w:r>
    </w:p>
    <w:p w14:paraId="4F5EFDE3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действовать без доверенности от имени Учреждения, представлять его интересы в органах государственной власти, местного самоуправления и организациях различных форм собственности;</w:t>
      </w:r>
    </w:p>
    <w:p w14:paraId="73ADA483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открывать лицевые счета Учреждения, подписывать финансовые и иные документы, касающиеся уставной деятельности Учреждения;</w:t>
      </w:r>
    </w:p>
    <w:p w14:paraId="4F84D7EB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выдавать доверенности на право совершать действия от имени Учреждения;</w:t>
      </w:r>
    </w:p>
    <w:p w14:paraId="73104BB8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доверенности на получение или выдачу денег и других имущественных ценностей дополнительно подписываются главным бухгалтером;</w:t>
      </w:r>
    </w:p>
    <w:p w14:paraId="34D0F68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заключать договоры с организациями различных форм собственности;</w:t>
      </w:r>
    </w:p>
    <w:p w14:paraId="55490A5B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заключать с работниками трудовые договоры;</w:t>
      </w:r>
    </w:p>
    <w:p w14:paraId="42FE02A3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издавать приказы и утверждать инструкции по вопросам, входящим в компетенцию Учреждения, обязательные для всех работников;</w:t>
      </w:r>
    </w:p>
    <w:p w14:paraId="577CE14D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утверждать правила внутреннего трудового распорядка с учётом мнения трудового коллектива.</w:t>
      </w:r>
    </w:p>
    <w:p w14:paraId="7786C0A9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5.8. Во время отсутствия директора его обязанности выполняет лицо, назначенное приказом по Учреждению.</w:t>
      </w:r>
    </w:p>
    <w:p w14:paraId="69C7C537">
      <w:pPr>
        <w:ind w:firstLine="709"/>
        <w:jc w:val="both"/>
        <w:rPr>
          <w:sz w:val="28"/>
          <w:szCs w:val="24"/>
        </w:rPr>
      </w:pPr>
    </w:p>
    <w:p w14:paraId="53CD3164">
      <w:pPr>
        <w:ind w:firstLine="709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6. Отчётность и контроль за деятельностью Учреждения</w:t>
      </w:r>
    </w:p>
    <w:p w14:paraId="79A32038">
      <w:pPr>
        <w:ind w:firstLine="709"/>
        <w:jc w:val="center"/>
        <w:rPr>
          <w:b/>
          <w:sz w:val="32"/>
          <w:szCs w:val="24"/>
        </w:rPr>
      </w:pPr>
    </w:p>
    <w:p w14:paraId="2D813C68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6.1. Учреждение осуществляет в соответствии с действующим законодательством оперативный бухгалтерский учет результатов финансово-хозяйственной и иной деятельности, ведет статистическую и бухгалтерскую отчетность, отчитывается о результатах деятельности в порядке и в сроки, установленные Учредителем.</w:t>
      </w:r>
    </w:p>
    <w:p w14:paraId="5867A6C2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6.2. Непосредственный контроль за деятельностью Учреждения и его финансовым состоянием осуществляется в порядке, установленном федеральным и областным законодательством.</w:t>
      </w:r>
    </w:p>
    <w:p w14:paraId="4EA378C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6.3. Учредитель осуществляет предварительный, текущий и последующий контроль за финансово-хозяйственной деятельностью Учреждения, за эффективностью использования и сохранностью имущества, переданного Учреждению в оперативное управление.</w:t>
      </w:r>
    </w:p>
    <w:p w14:paraId="5255AD9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6.4. Комплексная проверка (ревизия) финансово-хозяйственной деятельности Учреждения может производиться по инициативе Учредителя, соответствующими органами государственного финансового контроля в соответствии с федеральным законодательством.</w:t>
      </w:r>
    </w:p>
    <w:p w14:paraId="35F30E12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6.5. При изменении вида деятельности, реорганизации, ликвидации Учреждения или прекращении работ с использованием сведений, составляющих государственную, служебную или коммерческую тайну, Учреждение обязано обеспечить защиту и сохранность этих сведений и их носителей в соответствии с федеральным законодательством.</w:t>
      </w:r>
    </w:p>
    <w:p w14:paraId="26C88E2F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6.6. Учреждение обеспечивает открытость и доступность следующих документов:</w:t>
      </w:r>
    </w:p>
    <w:p w14:paraId="58B4245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учредительные документы, в том числе внесенные в них изменения;</w:t>
      </w:r>
    </w:p>
    <w:p w14:paraId="343537B6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свидетельство о государственной регистрации Учреждения;</w:t>
      </w:r>
    </w:p>
    <w:p w14:paraId="7760517D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решение Учредителя о создании Учреждения;</w:t>
      </w:r>
    </w:p>
    <w:p w14:paraId="5E22E20F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решение Учредителя о назначении руководителя Учреждения;</w:t>
      </w:r>
    </w:p>
    <w:p w14:paraId="5F98ACDD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план финансово-хозяйственной деятельности Учреждения, составляемый и утверждаемый в порядке, определенным соответствующим органом, составляющим функции и полномочия Учредителя и в соответствии с требованиями, установленными Министерством финансов Российской Федерации;</w:t>
      </w:r>
    </w:p>
    <w:p w14:paraId="68C2E103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годовая бухгалтерская отчетность Учреждения;</w:t>
      </w:r>
    </w:p>
    <w:p w14:paraId="35D86A33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сведения о проведенных в отношении Учреждения контрольных мероприятий и их результатах;</w:t>
      </w:r>
    </w:p>
    <w:p w14:paraId="62511EC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муниципальное задание на оказание услуг (выполнение работ);</w:t>
      </w:r>
    </w:p>
    <w:p w14:paraId="4DB32B67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отчет о результатах своей деятельности и об использовании закрепленного за ним муниципального имущества, составляемый и утверждаемый в порядке, определенном соответствующим органом, осуществляющим функции и полномочия Учредителя и в соответствии с общими требованиями,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14:paraId="7B6588D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6.7. Учреждение обеспечивает открытость и доступность документов, указанных в 6.6. настоящего Устава с учетом требований законодательства Российской Федерации о защите государственной тайны.</w:t>
      </w:r>
    </w:p>
    <w:p w14:paraId="0919DE95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6.8. Предоставление информации Учреждением, ее размещение на официальном сайте в сети Интернет и ведение указанного сайта осуществляется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14:paraId="06FAE1D6">
      <w:pPr>
        <w:ind w:firstLine="709"/>
        <w:jc w:val="both"/>
        <w:rPr>
          <w:sz w:val="28"/>
          <w:szCs w:val="24"/>
        </w:rPr>
      </w:pPr>
    </w:p>
    <w:p w14:paraId="73F46929">
      <w:pPr>
        <w:ind w:firstLine="709"/>
        <w:jc w:val="center"/>
        <w:rPr>
          <w:b/>
          <w:sz w:val="28"/>
          <w:szCs w:val="24"/>
        </w:rPr>
      </w:pPr>
      <w:r>
        <w:rPr>
          <w:b/>
          <w:sz w:val="32"/>
          <w:szCs w:val="24"/>
        </w:rPr>
        <w:t>7. Реорганизация, изменения типа и ликвидация Учреждения</w:t>
      </w:r>
    </w:p>
    <w:p w14:paraId="55E3BBB9">
      <w:pPr>
        <w:ind w:firstLine="709"/>
        <w:jc w:val="both"/>
        <w:rPr>
          <w:b/>
          <w:bCs/>
          <w:sz w:val="28"/>
          <w:szCs w:val="24"/>
        </w:rPr>
      </w:pPr>
    </w:p>
    <w:p w14:paraId="02D75AB5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7.1. Реорганизация и ликвидация Учреждения осуществляется в случаях, по основаниям и в порядке, предусмотренных действующим законодательством Российской Федерации.</w:t>
      </w:r>
    </w:p>
    <w:p w14:paraId="5EBD5353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7.2. Учреждение может быть реорганизовано или ликвидировано по решению Учредителя. Порядок и сроки ликвидации устанавливаются органом, принявшим такое решение. Ликвидационная комиссия назначается органом, принявшим решение о ликвидации Учреждения.</w:t>
      </w:r>
    </w:p>
    <w:p w14:paraId="4738A532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7.3. Изменение типа существующего Учреждения не является его реорганизацией. При изменении типа существующего Учреждения не допускается изъятие или уменьшение имущества (в том числе денежных средств), закрепленного за Учреждением.</w:t>
      </w:r>
    </w:p>
    <w:p w14:paraId="55CFAE76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7.4. Ликвидация Учреждения считается завершенной, а Учреждение прекратившим существование – с момента внесения об этом записи в Единый государственный реестр юридических лиц.</w:t>
      </w:r>
    </w:p>
    <w:p w14:paraId="5A86A128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7.5. При ликвидации и реорганизации Учреждения, увольняемым работникам гарантируется соблюдение их прав в соответствии с законодательством.</w:t>
      </w:r>
    </w:p>
    <w:p w14:paraId="563AD948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7.6. Учреждение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возникшей организации.</w:t>
      </w:r>
    </w:p>
    <w:p w14:paraId="166F0AE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7.7. При реорганизации Учреждения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организации.</w:t>
      </w:r>
    </w:p>
    <w:p w14:paraId="7E2CE883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7.8. Имущество, включая денежные средства ликвидированного Учреждения после расчетов, произведенных в установленном порядке с кредиторами Учреждения, передается в муниципальную собственность.</w:t>
      </w:r>
    </w:p>
    <w:p w14:paraId="37FDAF13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7.9. В случае ликвидации или реорганизации Учреждение обеспечивает учет и сохранность кадровой документации, а также ее своевременную передачу на хранение в установленном порядке.</w:t>
      </w:r>
    </w:p>
    <w:p w14:paraId="14EFFD6C">
      <w:pPr>
        <w:ind w:firstLine="709"/>
        <w:jc w:val="both"/>
        <w:rPr>
          <w:sz w:val="28"/>
          <w:szCs w:val="24"/>
        </w:rPr>
      </w:pPr>
    </w:p>
    <w:p w14:paraId="760115E9">
      <w:pPr>
        <w:ind w:firstLine="709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8. Порядок внесения изменений в Устав учреждения</w:t>
      </w:r>
    </w:p>
    <w:p w14:paraId="6988220E">
      <w:pPr>
        <w:ind w:firstLine="709"/>
        <w:jc w:val="both"/>
        <w:rPr>
          <w:sz w:val="28"/>
          <w:szCs w:val="24"/>
        </w:rPr>
      </w:pPr>
    </w:p>
    <w:p w14:paraId="40C44357">
      <w:pPr>
        <w:ind w:firstLine="709"/>
        <w:jc w:val="both"/>
        <w:rPr>
          <w:rFonts w:ascii="Calibri" w:hAnsi="Calibri" w:eastAsia="Calibri"/>
          <w:sz w:val="24"/>
          <w:szCs w:val="22"/>
          <w:lang w:eastAsia="en-US"/>
        </w:rPr>
      </w:pPr>
      <w:r>
        <w:rPr>
          <w:sz w:val="28"/>
          <w:szCs w:val="24"/>
        </w:rPr>
        <w:t>8.1. Изменения в Устав Учреждения осуществляется в соответствии с законодательством Российской Федерации, областным законодательством, муниципальными правовыми актами.</w:t>
      </w:r>
    </w:p>
    <w:sectPr>
      <w:headerReference r:id="rId5" w:type="default"/>
      <w:pgSz w:w="11906" w:h="16838"/>
      <w:pgMar w:top="1134" w:right="567" w:bottom="1134" w:left="1134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Book Antiqua">
    <w:altName w:val="Segoe Print"/>
    <w:panose1 w:val="02040602050305030304"/>
    <w:charset w:val="CC"/>
    <w:family w:val="roman"/>
    <w:pitch w:val="default"/>
    <w:sig w:usb0="00000000" w:usb1="00000000" w:usb2="00000000" w:usb3="00000000" w:csb0="0000009F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386467"/>
      <w:docPartObj>
        <w:docPartGallery w:val="AutoText"/>
      </w:docPartObj>
    </w:sdtPr>
    <w:sdtContent>
      <w:p w14:paraId="66921684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14</w:t>
        </w:r>
        <w:r>
          <w:fldChar w:fldCharType="end"/>
        </w:r>
      </w:p>
    </w:sdtContent>
  </w:sdt>
  <w:p w14:paraId="4519F26A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B17387"/>
    <w:multiLevelType w:val="multilevel"/>
    <w:tmpl w:val="44B1738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6690D"/>
    <w:multiLevelType w:val="multilevel"/>
    <w:tmpl w:val="6156690D"/>
    <w:lvl w:ilvl="0" w:tentative="0">
      <w:start w:val="1"/>
      <w:numFmt w:val="decimal"/>
      <w:lvlText w:val="%1."/>
      <w:lvlJc w:val="left"/>
      <w:pPr>
        <w:ind w:left="450" w:hanging="450"/>
      </w:pPr>
    </w:lvl>
    <w:lvl w:ilvl="1" w:tentative="0">
      <w:start w:val="1"/>
      <w:numFmt w:val="decimal"/>
      <w:lvlText w:val="%1.%2."/>
      <w:lvlJc w:val="left"/>
      <w:pPr>
        <w:ind w:left="1571" w:hanging="720"/>
      </w:pPr>
      <w:rPr>
        <w:b w:val="0"/>
      </w:rPr>
    </w:lvl>
    <w:lvl w:ilvl="2" w:tentative="0">
      <w:start w:val="1"/>
      <w:numFmt w:val="decimal"/>
      <w:lvlText w:val="%1.%2.%3."/>
      <w:lvlJc w:val="left"/>
      <w:pPr>
        <w:ind w:left="2422" w:hanging="720"/>
      </w:pPr>
    </w:lvl>
    <w:lvl w:ilvl="3" w:tentative="0">
      <w:start w:val="1"/>
      <w:numFmt w:val="decimal"/>
      <w:lvlText w:val="%1.%2.%3.%4."/>
      <w:lvlJc w:val="left"/>
      <w:pPr>
        <w:ind w:left="3633" w:hanging="1080"/>
      </w:pPr>
    </w:lvl>
    <w:lvl w:ilvl="4" w:tentative="0">
      <w:start w:val="1"/>
      <w:numFmt w:val="decimal"/>
      <w:lvlText w:val="%1.%2.%3.%4.%5."/>
      <w:lvlJc w:val="left"/>
      <w:pPr>
        <w:ind w:left="4484" w:hanging="1080"/>
      </w:pPr>
    </w:lvl>
    <w:lvl w:ilvl="5" w:tentative="0">
      <w:start w:val="1"/>
      <w:numFmt w:val="decimal"/>
      <w:lvlText w:val="%1.%2.%3.%4.%5.%6."/>
      <w:lvlJc w:val="left"/>
      <w:pPr>
        <w:ind w:left="5695" w:hanging="1440"/>
      </w:pPr>
    </w:lvl>
    <w:lvl w:ilvl="6" w:tentative="0">
      <w:start w:val="1"/>
      <w:numFmt w:val="decimal"/>
      <w:lvlText w:val="%1.%2.%3.%4.%5.%6.%7."/>
      <w:lvlJc w:val="left"/>
      <w:pPr>
        <w:ind w:left="6906" w:hanging="1800"/>
      </w:pPr>
    </w:lvl>
    <w:lvl w:ilvl="7" w:tentative="0">
      <w:start w:val="1"/>
      <w:numFmt w:val="decimal"/>
      <w:lvlText w:val="%1.%2.%3.%4.%5.%6.%7.%8."/>
      <w:lvlJc w:val="left"/>
      <w:pPr>
        <w:ind w:left="7757" w:hanging="1800"/>
      </w:pPr>
    </w:lvl>
    <w:lvl w:ilvl="8" w:tentative="0">
      <w:start w:val="1"/>
      <w:numFmt w:val="decimal"/>
      <w:lvlText w:val="%1.%2.%3.%4.%5.%6.%7.%8.%9."/>
      <w:lvlJc w:val="left"/>
      <w:pPr>
        <w:ind w:left="8968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74052"/>
    <w:rsid w:val="00094A45"/>
    <w:rsid w:val="000F5B88"/>
    <w:rsid w:val="00114D97"/>
    <w:rsid w:val="00157410"/>
    <w:rsid w:val="001A3D9E"/>
    <w:rsid w:val="001A67A3"/>
    <w:rsid w:val="001B511F"/>
    <w:rsid w:val="001C0A3D"/>
    <w:rsid w:val="001C371E"/>
    <w:rsid w:val="001D4867"/>
    <w:rsid w:val="00243BF1"/>
    <w:rsid w:val="002726B2"/>
    <w:rsid w:val="002830B1"/>
    <w:rsid w:val="002957C4"/>
    <w:rsid w:val="00336A83"/>
    <w:rsid w:val="00373B6F"/>
    <w:rsid w:val="0038402A"/>
    <w:rsid w:val="003E4EC4"/>
    <w:rsid w:val="0040408A"/>
    <w:rsid w:val="00424387"/>
    <w:rsid w:val="00435265"/>
    <w:rsid w:val="00445B70"/>
    <w:rsid w:val="0049734A"/>
    <w:rsid w:val="004A6A7E"/>
    <w:rsid w:val="004A6CAA"/>
    <w:rsid w:val="004E06D6"/>
    <w:rsid w:val="005535A9"/>
    <w:rsid w:val="00560E85"/>
    <w:rsid w:val="005714DD"/>
    <w:rsid w:val="00574052"/>
    <w:rsid w:val="00584282"/>
    <w:rsid w:val="005B08BE"/>
    <w:rsid w:val="00605247"/>
    <w:rsid w:val="00655A28"/>
    <w:rsid w:val="00657539"/>
    <w:rsid w:val="00664E91"/>
    <w:rsid w:val="0066698F"/>
    <w:rsid w:val="00683FE8"/>
    <w:rsid w:val="00697CA6"/>
    <w:rsid w:val="006B5CA7"/>
    <w:rsid w:val="006C5ED2"/>
    <w:rsid w:val="006F403D"/>
    <w:rsid w:val="00711DD6"/>
    <w:rsid w:val="00752316"/>
    <w:rsid w:val="00771846"/>
    <w:rsid w:val="0079791C"/>
    <w:rsid w:val="007C0F5F"/>
    <w:rsid w:val="00866035"/>
    <w:rsid w:val="008C34EC"/>
    <w:rsid w:val="008E379B"/>
    <w:rsid w:val="00940354"/>
    <w:rsid w:val="00965214"/>
    <w:rsid w:val="009A26EA"/>
    <w:rsid w:val="009A4CEC"/>
    <w:rsid w:val="009D20B5"/>
    <w:rsid w:val="00A01B3F"/>
    <w:rsid w:val="00A406AC"/>
    <w:rsid w:val="00A502F8"/>
    <w:rsid w:val="00A67E64"/>
    <w:rsid w:val="00AD4BD7"/>
    <w:rsid w:val="00AD529D"/>
    <w:rsid w:val="00B05B22"/>
    <w:rsid w:val="00B53744"/>
    <w:rsid w:val="00BC0F83"/>
    <w:rsid w:val="00BF1789"/>
    <w:rsid w:val="00C02257"/>
    <w:rsid w:val="00C22A39"/>
    <w:rsid w:val="00C50BBA"/>
    <w:rsid w:val="00C6357F"/>
    <w:rsid w:val="00C80554"/>
    <w:rsid w:val="00C97CA5"/>
    <w:rsid w:val="00CC337E"/>
    <w:rsid w:val="00CD1175"/>
    <w:rsid w:val="00CE048E"/>
    <w:rsid w:val="00D0353E"/>
    <w:rsid w:val="00D1331D"/>
    <w:rsid w:val="00DE0B78"/>
    <w:rsid w:val="00DF047B"/>
    <w:rsid w:val="00DF4502"/>
    <w:rsid w:val="00E177E6"/>
    <w:rsid w:val="00E52EA7"/>
    <w:rsid w:val="00E53684"/>
    <w:rsid w:val="00E704B1"/>
    <w:rsid w:val="00E7571C"/>
    <w:rsid w:val="00E85EC8"/>
    <w:rsid w:val="00E9035F"/>
    <w:rsid w:val="00EA300C"/>
    <w:rsid w:val="00EE1FFA"/>
    <w:rsid w:val="00F10EFD"/>
    <w:rsid w:val="00F2086E"/>
    <w:rsid w:val="00F57417"/>
    <w:rsid w:val="00F71BF5"/>
    <w:rsid w:val="00FA3797"/>
    <w:rsid w:val="23A658BD"/>
    <w:rsid w:val="2424465B"/>
    <w:rsid w:val="593A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2"/>
    <w:unhideWhenUsed/>
    <w:qFormat/>
    <w:uiPriority w:val="99"/>
    <w:pPr>
      <w:tabs>
        <w:tab w:val="center" w:pos="4677"/>
        <w:tab w:val="right" w:pos="9355"/>
      </w:tabs>
    </w:p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customStyle="1" w:styleId="6">
    <w:name w:val="Нормальный (таблица)"/>
    <w:basedOn w:val="1"/>
    <w:next w:val="1"/>
    <w:uiPriority w:val="99"/>
    <w:pPr>
      <w:autoSpaceDE w:val="0"/>
      <w:autoSpaceDN w:val="0"/>
      <w:adjustRightInd w:val="0"/>
      <w:jc w:val="both"/>
    </w:pPr>
    <w:rPr>
      <w:rFonts w:ascii="Arial" w:hAnsi="Arial" w:eastAsia="Calibri" w:cs="Arial"/>
      <w:sz w:val="24"/>
      <w:szCs w:val="24"/>
    </w:rPr>
  </w:style>
  <w:style w:type="paragraph" w:styleId="7">
    <w:name w:val="List Paragraph"/>
    <w:basedOn w:val="1"/>
    <w:link w:val="8"/>
    <w:qFormat/>
    <w:uiPriority w:val="34"/>
    <w:pPr>
      <w:ind w:left="720"/>
      <w:contextualSpacing/>
    </w:pPr>
    <w:rPr>
      <w:sz w:val="24"/>
      <w:szCs w:val="24"/>
    </w:rPr>
  </w:style>
  <w:style w:type="character" w:customStyle="1" w:styleId="8">
    <w:name w:val="Абзац списка Знак"/>
    <w:link w:val="7"/>
    <w:qFormat/>
    <w:locked/>
    <w:uiPriority w:val="34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">
    <w:name w:val="Прижатый влево"/>
    <w:basedOn w:val="1"/>
    <w:next w:val="1"/>
    <w:uiPriority w:val="9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10">
    <w:name w:val="Standard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styleId="1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2">
    <w:name w:val="Верхний колонтитул Знак"/>
    <w:basedOn w:val="2"/>
    <w:link w:val="4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3">
    <w:name w:val="Нижний колонтитул Знак"/>
    <w:basedOn w:val="2"/>
    <w:link w:val="5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4">
    <w:name w:val="Style3"/>
    <w:basedOn w:val="1"/>
    <w:uiPriority w:val="99"/>
    <w:pPr>
      <w:widowControl w:val="0"/>
      <w:autoSpaceDE w:val="0"/>
      <w:autoSpaceDN w:val="0"/>
      <w:adjustRightInd w:val="0"/>
      <w:spacing w:line="283" w:lineRule="exact"/>
      <w:ind w:firstLine="504"/>
      <w:jc w:val="both"/>
    </w:pPr>
    <w:rPr>
      <w:sz w:val="24"/>
      <w:szCs w:val="24"/>
    </w:rPr>
  </w:style>
  <w:style w:type="character" w:customStyle="1" w:styleId="15">
    <w:name w:val="Font Style12"/>
    <w:uiPriority w:val="99"/>
    <w:rPr>
      <w:rFonts w:hint="default"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373BE-31AC-4CD0-BBAE-C347A5B1CA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Отдел образования</Company>
  <Pages>14</Pages>
  <Words>4351</Words>
  <Characters>24805</Characters>
  <Lines>206</Lines>
  <Paragraphs>58</Paragraphs>
  <TotalTime>487</TotalTime>
  <ScaleCrop>false</ScaleCrop>
  <LinksUpToDate>false</LinksUpToDate>
  <CharactersWithSpaces>29098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2025-01-13T09:11:00Z</dcterms:created>
  <dc:creator>Образование</dc:creator>
  <cp:lastModifiedBy>User</cp:lastModifiedBy>
  <cp:lastPrinted>2025-01-16T08:17:00Z</cp:lastPrinted>
  <dcterms:modified xsi:type="dcterms:W3CDTF">2025-02-26T06:15:03Z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1549B213DA4F4F2C96065CD82DCEB7F0_12</vt:lpwstr>
  </property>
</Properties>
</file>