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E0" w:rsidRPr="00FD1A78" w:rsidRDefault="003278A4" w:rsidP="00FD1A78">
      <w:pPr>
        <w:suppressAutoHyphens w:val="0"/>
        <w:spacing w:line="240" w:lineRule="auto"/>
        <w:contextualSpacing/>
        <w:rPr>
          <w:sz w:val="24"/>
          <w:szCs w:val="24"/>
        </w:rPr>
      </w:pPr>
      <w:r>
        <w:rPr>
          <w:noProof/>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6.9pt;margin-top:0;width:56.75pt;height:63.25pt;z-index:251659264" fillcolor="window">
            <v:imagedata r:id="rId8" o:title=""/>
            <w10:wrap type="square" side="left"/>
          </v:shape>
          <o:OLEObject Type="Embed" ProgID="Word.Picture.8" ShapeID="_x0000_s1026" DrawAspect="Content" ObjectID="_1828610406" r:id="rId9"/>
        </w:object>
      </w:r>
    </w:p>
    <w:p w:rsidR="004930E0" w:rsidRPr="00FD1A78" w:rsidRDefault="004930E0" w:rsidP="00FD1A78">
      <w:pPr>
        <w:suppressAutoHyphens w:val="0"/>
        <w:spacing w:line="240" w:lineRule="auto"/>
        <w:contextualSpacing/>
        <w:jc w:val="center"/>
        <w:rPr>
          <w:sz w:val="28"/>
          <w:szCs w:val="24"/>
        </w:rPr>
      </w:pPr>
    </w:p>
    <w:p w:rsidR="004930E0" w:rsidRPr="00FD1A78" w:rsidRDefault="004930E0" w:rsidP="00FD1A78">
      <w:pPr>
        <w:keepNext/>
        <w:suppressAutoHyphens w:val="0"/>
        <w:spacing w:line="240" w:lineRule="auto"/>
        <w:contextualSpacing/>
        <w:jc w:val="center"/>
        <w:outlineLvl w:val="0"/>
        <w:rPr>
          <w:b/>
          <w:sz w:val="28"/>
        </w:rPr>
      </w:pPr>
    </w:p>
    <w:p w:rsidR="004930E0" w:rsidRPr="00FD1A78" w:rsidRDefault="004930E0" w:rsidP="00FD1A78">
      <w:pPr>
        <w:keepNext/>
        <w:suppressAutoHyphens w:val="0"/>
        <w:spacing w:line="240" w:lineRule="auto"/>
        <w:contextualSpacing/>
        <w:jc w:val="center"/>
        <w:outlineLvl w:val="0"/>
        <w:rPr>
          <w:b/>
          <w:sz w:val="28"/>
        </w:rPr>
      </w:pPr>
    </w:p>
    <w:p w:rsidR="004930E0" w:rsidRPr="00FD1A78" w:rsidRDefault="004930E0" w:rsidP="00FD1A78">
      <w:pPr>
        <w:keepNext/>
        <w:suppressAutoHyphens w:val="0"/>
        <w:spacing w:line="240" w:lineRule="auto"/>
        <w:contextualSpacing/>
        <w:jc w:val="center"/>
        <w:outlineLvl w:val="0"/>
        <w:rPr>
          <w:b/>
          <w:sz w:val="28"/>
        </w:rPr>
      </w:pPr>
    </w:p>
    <w:p w:rsidR="004930E0" w:rsidRPr="00FD1A78" w:rsidRDefault="004930E0" w:rsidP="00FD1A78">
      <w:pPr>
        <w:keepNext/>
        <w:suppressAutoHyphens w:val="0"/>
        <w:spacing w:line="240" w:lineRule="auto"/>
        <w:contextualSpacing/>
        <w:jc w:val="center"/>
        <w:outlineLvl w:val="0"/>
        <w:rPr>
          <w:b/>
          <w:sz w:val="28"/>
        </w:rPr>
      </w:pPr>
      <w:r w:rsidRPr="00FD1A78">
        <w:rPr>
          <w:b/>
          <w:sz w:val="28"/>
        </w:rPr>
        <w:t>АДМИНИСТРАЦИЯ МУНИЦИПАЛЬНОГО ОБРАЗОВАНИЯ</w:t>
      </w:r>
    </w:p>
    <w:p w:rsidR="00344C3A" w:rsidRDefault="004930E0" w:rsidP="00FD1A78">
      <w:pPr>
        <w:suppressAutoHyphens w:val="0"/>
        <w:spacing w:line="240" w:lineRule="auto"/>
        <w:contextualSpacing/>
        <w:jc w:val="center"/>
        <w:rPr>
          <w:b/>
          <w:sz w:val="28"/>
          <w:szCs w:val="24"/>
        </w:rPr>
      </w:pPr>
      <w:r w:rsidRPr="00FD1A78">
        <w:rPr>
          <w:b/>
          <w:sz w:val="28"/>
          <w:szCs w:val="24"/>
        </w:rPr>
        <w:t xml:space="preserve">«МОНАСТЫРЩИНСКИЙ </w:t>
      </w:r>
      <w:r w:rsidR="00344C3A">
        <w:rPr>
          <w:b/>
          <w:sz w:val="28"/>
          <w:szCs w:val="24"/>
        </w:rPr>
        <w:t>МУНИЦИПАЛЬНЫЙ ОКРУГ</w:t>
      </w:r>
      <w:r w:rsidRPr="00FD1A78">
        <w:rPr>
          <w:b/>
          <w:sz w:val="28"/>
          <w:szCs w:val="24"/>
        </w:rPr>
        <w:t xml:space="preserve">» </w:t>
      </w:r>
    </w:p>
    <w:p w:rsidR="004930E0" w:rsidRPr="00FD1A78" w:rsidRDefault="004930E0" w:rsidP="00FD1A78">
      <w:pPr>
        <w:suppressAutoHyphens w:val="0"/>
        <w:spacing w:line="240" w:lineRule="auto"/>
        <w:contextualSpacing/>
        <w:jc w:val="center"/>
        <w:rPr>
          <w:b/>
          <w:sz w:val="28"/>
          <w:szCs w:val="24"/>
        </w:rPr>
      </w:pPr>
      <w:r w:rsidRPr="00FD1A78">
        <w:rPr>
          <w:b/>
          <w:sz w:val="28"/>
          <w:szCs w:val="24"/>
        </w:rPr>
        <w:t>СМОЛЕНСКОЙ ОБЛАСТИ</w:t>
      </w:r>
    </w:p>
    <w:p w:rsidR="004930E0" w:rsidRPr="00FD1A78" w:rsidRDefault="004930E0" w:rsidP="00FD1A78">
      <w:pPr>
        <w:suppressAutoHyphens w:val="0"/>
        <w:spacing w:line="240" w:lineRule="auto"/>
        <w:contextualSpacing/>
        <w:jc w:val="center"/>
        <w:rPr>
          <w:b/>
          <w:sz w:val="28"/>
          <w:szCs w:val="24"/>
        </w:rPr>
      </w:pPr>
    </w:p>
    <w:p w:rsidR="004930E0" w:rsidRPr="00FD1A78" w:rsidRDefault="004930E0" w:rsidP="00FD1A78">
      <w:pPr>
        <w:keepNext/>
        <w:suppressAutoHyphens w:val="0"/>
        <w:spacing w:line="240" w:lineRule="auto"/>
        <w:contextualSpacing/>
        <w:jc w:val="center"/>
        <w:outlineLvl w:val="1"/>
        <w:rPr>
          <w:b/>
          <w:sz w:val="40"/>
        </w:rPr>
      </w:pPr>
      <w:r w:rsidRPr="00FD1A78">
        <w:rPr>
          <w:b/>
          <w:sz w:val="40"/>
        </w:rPr>
        <w:t>П О С Т А Н О В Л Е Н И Е</w:t>
      </w:r>
    </w:p>
    <w:p w:rsidR="004930E0" w:rsidRPr="00FD1A78" w:rsidRDefault="004930E0" w:rsidP="00FD1A78">
      <w:pPr>
        <w:pBdr>
          <w:bottom w:val="single" w:sz="12" w:space="1" w:color="auto"/>
        </w:pBdr>
        <w:suppressAutoHyphens w:val="0"/>
        <w:spacing w:line="240" w:lineRule="auto"/>
        <w:contextualSpacing/>
        <w:rPr>
          <w:sz w:val="12"/>
          <w:szCs w:val="12"/>
        </w:rPr>
      </w:pPr>
    </w:p>
    <w:p w:rsidR="004930E0" w:rsidRPr="00FD1A78" w:rsidRDefault="004930E0" w:rsidP="00FD1A78">
      <w:pPr>
        <w:suppressAutoHyphens w:val="0"/>
        <w:spacing w:line="240" w:lineRule="auto"/>
        <w:contextualSpacing/>
        <w:rPr>
          <w:sz w:val="24"/>
          <w:szCs w:val="24"/>
        </w:rPr>
      </w:pPr>
    </w:p>
    <w:p w:rsidR="004930E0" w:rsidRPr="00854BD6" w:rsidRDefault="004A334F" w:rsidP="00FD1A78">
      <w:pPr>
        <w:suppressAutoHyphens w:val="0"/>
        <w:spacing w:line="240" w:lineRule="auto"/>
        <w:contextualSpacing/>
        <w:rPr>
          <w:sz w:val="28"/>
          <w:szCs w:val="28"/>
        </w:rPr>
      </w:pPr>
      <w:r>
        <w:rPr>
          <w:sz w:val="28"/>
          <w:szCs w:val="28"/>
        </w:rPr>
        <w:t xml:space="preserve">от </w:t>
      </w:r>
      <w:r w:rsidR="00854BD6" w:rsidRPr="00854BD6">
        <w:rPr>
          <w:sz w:val="28"/>
          <w:szCs w:val="28"/>
        </w:rPr>
        <w:t>29.12.</w:t>
      </w:r>
      <w:r w:rsidR="00854BD6">
        <w:rPr>
          <w:sz w:val="28"/>
          <w:szCs w:val="28"/>
          <w:lang w:val="en-US"/>
        </w:rPr>
        <w:t xml:space="preserve">2025 </w:t>
      </w:r>
      <w:bookmarkStart w:id="0" w:name="_GoBack"/>
      <w:bookmarkEnd w:id="0"/>
      <w:r w:rsidR="004930E0" w:rsidRPr="00FD1A78">
        <w:rPr>
          <w:sz w:val="28"/>
          <w:szCs w:val="28"/>
        </w:rPr>
        <w:t>№</w:t>
      </w:r>
      <w:r w:rsidR="00854BD6" w:rsidRPr="00854BD6">
        <w:rPr>
          <w:sz w:val="28"/>
          <w:szCs w:val="28"/>
        </w:rPr>
        <w:t xml:space="preserve"> 1272</w:t>
      </w:r>
    </w:p>
    <w:p w:rsidR="004930E0" w:rsidRPr="00FD1A78" w:rsidRDefault="004930E0" w:rsidP="00FD1A78">
      <w:pPr>
        <w:tabs>
          <w:tab w:val="left" w:pos="5103"/>
        </w:tabs>
        <w:suppressAutoHyphens w:val="0"/>
        <w:spacing w:line="240" w:lineRule="auto"/>
        <w:ind w:right="5102"/>
        <w:contextualSpacing/>
        <w:jc w:val="both"/>
        <w:rPr>
          <w:sz w:val="28"/>
          <w:szCs w:val="28"/>
        </w:rPr>
      </w:pPr>
    </w:p>
    <w:p w:rsidR="005A162B" w:rsidRPr="00FD1A78" w:rsidRDefault="00F330AF" w:rsidP="004A334F">
      <w:pPr>
        <w:tabs>
          <w:tab w:val="left" w:pos="4678"/>
        </w:tabs>
        <w:suppressAutoHyphens w:val="0"/>
        <w:spacing w:line="380" w:lineRule="exact"/>
        <w:ind w:right="5243"/>
        <w:contextualSpacing/>
        <w:jc w:val="both"/>
        <w:rPr>
          <w:sz w:val="28"/>
          <w:szCs w:val="28"/>
        </w:rPr>
      </w:pPr>
      <w:r w:rsidRPr="00C36961">
        <w:rPr>
          <w:sz w:val="28"/>
          <w:szCs w:val="28"/>
        </w:rPr>
        <w:t>О внесении изменений в муниципальную программу</w:t>
      </w:r>
      <w:r w:rsidRPr="00FD1A78">
        <w:rPr>
          <w:sz w:val="28"/>
          <w:szCs w:val="28"/>
        </w:rPr>
        <w:t xml:space="preserve"> </w:t>
      </w:r>
      <w:r w:rsidR="005A162B" w:rsidRPr="00FD1A78">
        <w:rPr>
          <w:sz w:val="28"/>
          <w:szCs w:val="28"/>
        </w:rPr>
        <w:t xml:space="preserve">«Обеспечение жильем молодых семей муниципального образования </w:t>
      </w:r>
      <w:r w:rsidR="00F7455C" w:rsidRPr="00813B85">
        <w:rPr>
          <w:sz w:val="28"/>
          <w:szCs w:val="28"/>
        </w:rPr>
        <w:t>«Монастырщинский</w:t>
      </w:r>
      <w:r w:rsidR="00F7455C">
        <w:rPr>
          <w:sz w:val="28"/>
          <w:szCs w:val="28"/>
        </w:rPr>
        <w:t xml:space="preserve"> муниципальный округ</w:t>
      </w:r>
      <w:r w:rsidR="00F7455C" w:rsidRPr="00813B85">
        <w:rPr>
          <w:sz w:val="28"/>
          <w:szCs w:val="28"/>
        </w:rPr>
        <w:t xml:space="preserve">» </w:t>
      </w:r>
      <w:r w:rsidR="005A162B" w:rsidRPr="00FD1A78">
        <w:rPr>
          <w:sz w:val="28"/>
          <w:szCs w:val="28"/>
        </w:rPr>
        <w:t xml:space="preserve">Смоленской области» </w:t>
      </w:r>
    </w:p>
    <w:p w:rsidR="005A162B" w:rsidRPr="00FD1A78" w:rsidRDefault="005A162B" w:rsidP="004A334F">
      <w:pPr>
        <w:tabs>
          <w:tab w:val="left" w:pos="5103"/>
        </w:tabs>
        <w:suppressAutoHyphens w:val="0"/>
        <w:spacing w:line="380" w:lineRule="exact"/>
        <w:ind w:right="5102"/>
        <w:contextualSpacing/>
        <w:jc w:val="both"/>
        <w:rPr>
          <w:sz w:val="28"/>
          <w:szCs w:val="28"/>
        </w:rPr>
      </w:pPr>
    </w:p>
    <w:p w:rsidR="00B37C97" w:rsidRPr="00855B30" w:rsidRDefault="005A162B" w:rsidP="004A334F">
      <w:pPr>
        <w:shd w:val="clear" w:color="auto" w:fill="FFFFFF"/>
        <w:spacing w:line="380" w:lineRule="exact"/>
        <w:ind w:firstLine="709"/>
        <w:jc w:val="both"/>
        <w:rPr>
          <w:sz w:val="28"/>
          <w:szCs w:val="28"/>
        </w:rPr>
      </w:pPr>
      <w:r w:rsidRPr="00855B30">
        <w:rPr>
          <w:rFonts w:eastAsia="Calibri"/>
          <w:sz w:val="28"/>
          <w:szCs w:val="28"/>
          <w:lang w:eastAsia="en-US"/>
        </w:rPr>
        <w:t>В соответствии с</w:t>
      </w:r>
      <w:r w:rsidR="00B37C97" w:rsidRPr="00855B30">
        <w:rPr>
          <w:rFonts w:eastAsia="Calibri"/>
          <w:sz w:val="28"/>
          <w:szCs w:val="28"/>
          <w:lang w:eastAsia="en-US"/>
        </w:rPr>
        <w:t xml:space="preserve"> Бюджетным кодексом Российской Федерации</w:t>
      </w:r>
      <w:r w:rsidRPr="00855B30">
        <w:rPr>
          <w:rFonts w:eastAsia="Calibri"/>
          <w:sz w:val="28"/>
          <w:szCs w:val="28"/>
          <w:lang w:eastAsia="en-US"/>
        </w:rPr>
        <w:t xml:space="preserve">, Уставом муниципального образования «Монастырщинский </w:t>
      </w:r>
      <w:r w:rsidR="00B37C97" w:rsidRPr="00855B30">
        <w:rPr>
          <w:rFonts w:eastAsia="Calibri"/>
          <w:sz w:val="28"/>
          <w:szCs w:val="28"/>
          <w:lang w:eastAsia="en-US"/>
        </w:rPr>
        <w:t>муниципальный округ</w:t>
      </w:r>
      <w:r w:rsidRPr="00855B30">
        <w:rPr>
          <w:rFonts w:eastAsia="Calibri"/>
          <w:sz w:val="28"/>
          <w:szCs w:val="28"/>
          <w:lang w:eastAsia="en-US"/>
        </w:rPr>
        <w:t xml:space="preserve">» Смоленской области, </w:t>
      </w:r>
      <w:r w:rsidR="00B37C97" w:rsidRPr="00855B30">
        <w:rPr>
          <w:sz w:val="28"/>
          <w:szCs w:val="28"/>
        </w:rPr>
        <w:t>постановлением Администрации муниципального образования «Монастырщинский район» Смоленской области от 30.10.2024 № 0417 «Об утверждении Порядка принятия решения о разработке муниципальных программ, их формирования и реализации муниципального образования «Монастырщинский муниципальный округ» Смоленской области</w:t>
      </w:r>
      <w:r w:rsidR="00055DE2">
        <w:rPr>
          <w:sz w:val="28"/>
          <w:szCs w:val="28"/>
        </w:rPr>
        <w:t>»</w:t>
      </w:r>
    </w:p>
    <w:p w:rsidR="005A162B" w:rsidRPr="00855B30" w:rsidRDefault="005A162B" w:rsidP="004A334F">
      <w:pPr>
        <w:suppressAutoHyphens w:val="0"/>
        <w:spacing w:line="380" w:lineRule="exact"/>
        <w:ind w:firstLine="708"/>
        <w:contextualSpacing/>
        <w:jc w:val="both"/>
        <w:rPr>
          <w:rFonts w:eastAsia="Calibri"/>
          <w:sz w:val="28"/>
          <w:szCs w:val="28"/>
          <w:lang w:eastAsia="en-US"/>
        </w:rPr>
      </w:pPr>
    </w:p>
    <w:p w:rsidR="005A162B" w:rsidRPr="00855B30" w:rsidRDefault="005A162B" w:rsidP="004A334F">
      <w:pPr>
        <w:suppressAutoHyphens w:val="0"/>
        <w:spacing w:line="380" w:lineRule="exact"/>
        <w:ind w:firstLine="708"/>
        <w:contextualSpacing/>
        <w:jc w:val="both"/>
        <w:rPr>
          <w:rFonts w:eastAsia="Calibri"/>
          <w:sz w:val="28"/>
          <w:szCs w:val="28"/>
          <w:lang w:eastAsia="en-US"/>
        </w:rPr>
      </w:pPr>
      <w:r w:rsidRPr="00855B30">
        <w:rPr>
          <w:rFonts w:eastAsia="Calibri"/>
          <w:sz w:val="28"/>
          <w:szCs w:val="28"/>
          <w:lang w:eastAsia="en-US"/>
        </w:rPr>
        <w:t>Администрация муниципального образования «</w:t>
      </w:r>
      <w:r w:rsidR="00B37C97" w:rsidRPr="00855B30">
        <w:rPr>
          <w:rFonts w:eastAsia="Calibri"/>
          <w:sz w:val="28"/>
          <w:szCs w:val="28"/>
          <w:lang w:eastAsia="en-US"/>
        </w:rPr>
        <w:t>Монастырщинский муниципальный округ</w:t>
      </w:r>
      <w:r w:rsidRPr="00855B30">
        <w:rPr>
          <w:rFonts w:eastAsia="Calibri"/>
          <w:sz w:val="28"/>
          <w:szCs w:val="28"/>
          <w:lang w:eastAsia="en-US"/>
        </w:rPr>
        <w:t>» Смоленской области п о с т а н о в л я е т:</w:t>
      </w:r>
    </w:p>
    <w:p w:rsidR="005A162B" w:rsidRPr="00855B30" w:rsidRDefault="005A162B" w:rsidP="004A334F">
      <w:pPr>
        <w:suppressAutoHyphens w:val="0"/>
        <w:spacing w:line="380" w:lineRule="exact"/>
        <w:ind w:firstLine="708"/>
        <w:contextualSpacing/>
        <w:jc w:val="both"/>
        <w:rPr>
          <w:rFonts w:eastAsia="Calibri"/>
          <w:sz w:val="28"/>
          <w:szCs w:val="28"/>
          <w:lang w:eastAsia="en-US"/>
        </w:rPr>
      </w:pPr>
    </w:p>
    <w:p w:rsidR="005A162B" w:rsidRPr="00855B30" w:rsidRDefault="005A162B" w:rsidP="004A334F">
      <w:pPr>
        <w:suppressAutoHyphens w:val="0"/>
        <w:spacing w:line="380" w:lineRule="exact"/>
        <w:ind w:firstLine="708"/>
        <w:contextualSpacing/>
        <w:jc w:val="both"/>
        <w:rPr>
          <w:sz w:val="28"/>
          <w:szCs w:val="28"/>
        </w:rPr>
      </w:pPr>
      <w:r w:rsidRPr="00855B30">
        <w:rPr>
          <w:sz w:val="28"/>
          <w:szCs w:val="28"/>
        </w:rPr>
        <w:t xml:space="preserve">1. </w:t>
      </w:r>
      <w:r w:rsidR="00A27E39" w:rsidRPr="00C36961">
        <w:rPr>
          <w:sz w:val="28"/>
          <w:szCs w:val="28"/>
        </w:rPr>
        <w:t xml:space="preserve">Внести изменения в </w:t>
      </w:r>
      <w:r w:rsidR="00A27E39" w:rsidRPr="00C36961">
        <w:rPr>
          <w:rFonts w:eastAsia="Calibri"/>
          <w:sz w:val="28"/>
          <w:szCs w:val="28"/>
          <w:lang w:eastAsia="en-US"/>
        </w:rPr>
        <w:t>муниципальную программу</w:t>
      </w:r>
      <w:r w:rsidR="00A27E39" w:rsidRPr="00855B30">
        <w:rPr>
          <w:sz w:val="28"/>
          <w:szCs w:val="28"/>
        </w:rPr>
        <w:t xml:space="preserve"> </w:t>
      </w:r>
      <w:r w:rsidRPr="00855B30">
        <w:rPr>
          <w:sz w:val="28"/>
          <w:szCs w:val="28"/>
        </w:rPr>
        <w:t>«Обеспечение жильем молодых семей муниципального образования «</w:t>
      </w:r>
      <w:r w:rsidR="00B37C97" w:rsidRPr="00855B30">
        <w:rPr>
          <w:rFonts w:eastAsia="Calibri"/>
          <w:sz w:val="28"/>
          <w:szCs w:val="28"/>
          <w:lang w:eastAsia="en-US"/>
        </w:rPr>
        <w:t>Монастырщинский муниципальный округ</w:t>
      </w:r>
      <w:r w:rsidRPr="00855B30">
        <w:rPr>
          <w:sz w:val="28"/>
          <w:szCs w:val="28"/>
        </w:rPr>
        <w:t>» Смоленской области</w:t>
      </w:r>
      <w:r w:rsidR="00642B94" w:rsidRPr="00855B30">
        <w:rPr>
          <w:sz w:val="28"/>
          <w:szCs w:val="28"/>
        </w:rPr>
        <w:t>»</w:t>
      </w:r>
      <w:r w:rsidR="00A27E39">
        <w:rPr>
          <w:sz w:val="28"/>
          <w:szCs w:val="28"/>
        </w:rPr>
        <w:t>, утвержденную постановлением Администрации муниципального образования «Монастырщинский муниципальный округ» Смоленской области от 14.01.2025 №</w:t>
      </w:r>
      <w:r w:rsidR="004A334F">
        <w:rPr>
          <w:sz w:val="28"/>
          <w:szCs w:val="28"/>
        </w:rPr>
        <w:t xml:space="preserve"> </w:t>
      </w:r>
      <w:r w:rsidR="00A27E39">
        <w:rPr>
          <w:sz w:val="28"/>
          <w:szCs w:val="28"/>
        </w:rPr>
        <w:t xml:space="preserve">24, изложив в новой редакции (прилагается). </w:t>
      </w:r>
    </w:p>
    <w:p w:rsidR="00ED092A" w:rsidRPr="00855B30" w:rsidRDefault="00ED092A" w:rsidP="004A334F">
      <w:pPr>
        <w:pStyle w:val="af9"/>
        <w:tabs>
          <w:tab w:val="left" w:pos="6379"/>
        </w:tabs>
        <w:autoSpaceDE w:val="0"/>
        <w:autoSpaceDN w:val="0"/>
        <w:adjustRightInd w:val="0"/>
        <w:spacing w:line="380" w:lineRule="exact"/>
        <w:ind w:left="0" w:firstLine="709"/>
        <w:jc w:val="both"/>
        <w:rPr>
          <w:spacing w:val="2"/>
          <w:sz w:val="28"/>
          <w:szCs w:val="28"/>
        </w:rPr>
      </w:pPr>
      <w:r w:rsidRPr="00855B30">
        <w:rPr>
          <w:sz w:val="28"/>
          <w:szCs w:val="28"/>
        </w:rPr>
        <w:t>2. Разместить настоящее постановление на официальном сайте Администрации муниципального образования «</w:t>
      </w:r>
      <w:r w:rsidR="00327EC6" w:rsidRPr="00855B30">
        <w:rPr>
          <w:rFonts w:eastAsia="Calibri"/>
          <w:sz w:val="28"/>
          <w:szCs w:val="28"/>
          <w:lang w:eastAsia="en-US"/>
        </w:rPr>
        <w:t>Монастырщинский муниципальный округ</w:t>
      </w:r>
      <w:r w:rsidRPr="00855B30">
        <w:rPr>
          <w:sz w:val="28"/>
          <w:szCs w:val="28"/>
        </w:rPr>
        <w:t>» Смоленской области в информационно-коммуникационной сети «Интернет».</w:t>
      </w:r>
    </w:p>
    <w:p w:rsidR="00ED092A" w:rsidRPr="00855B30" w:rsidRDefault="00ED092A" w:rsidP="004A334F">
      <w:pPr>
        <w:shd w:val="clear" w:color="auto" w:fill="FFFFFF"/>
        <w:spacing w:line="380" w:lineRule="exact"/>
        <w:ind w:firstLine="709"/>
        <w:jc w:val="both"/>
        <w:textAlignment w:val="baseline"/>
        <w:rPr>
          <w:color w:val="000000"/>
          <w:sz w:val="28"/>
          <w:szCs w:val="28"/>
        </w:rPr>
      </w:pPr>
      <w:r w:rsidRPr="00855B30">
        <w:rPr>
          <w:spacing w:val="2"/>
          <w:sz w:val="28"/>
          <w:szCs w:val="28"/>
        </w:rPr>
        <w:lastRenderedPageBreak/>
        <w:t xml:space="preserve">3. </w:t>
      </w:r>
      <w:r w:rsidRPr="00855B30">
        <w:rPr>
          <w:sz w:val="28"/>
          <w:szCs w:val="28"/>
        </w:rPr>
        <w:t>Контроль за исполнением настоящего постановления возложить на заместителя Главы муниципального образования «</w:t>
      </w:r>
      <w:r w:rsidR="00327EC6" w:rsidRPr="00855B30">
        <w:rPr>
          <w:rFonts w:eastAsia="Calibri"/>
          <w:sz w:val="28"/>
          <w:szCs w:val="28"/>
          <w:lang w:eastAsia="en-US"/>
        </w:rPr>
        <w:t>Монастырщинский муниципальный округ</w:t>
      </w:r>
      <w:r w:rsidRPr="00855B30">
        <w:rPr>
          <w:sz w:val="28"/>
          <w:szCs w:val="28"/>
        </w:rPr>
        <w:t>» Смоленской области А.А. Горелова.</w:t>
      </w:r>
    </w:p>
    <w:p w:rsidR="00ED092A" w:rsidRDefault="00ED092A" w:rsidP="004A334F">
      <w:pPr>
        <w:autoSpaceDE w:val="0"/>
        <w:autoSpaceDN w:val="0"/>
        <w:adjustRightInd w:val="0"/>
        <w:spacing w:line="380" w:lineRule="exact"/>
        <w:ind w:firstLine="708"/>
        <w:jc w:val="both"/>
        <w:rPr>
          <w:sz w:val="28"/>
          <w:szCs w:val="28"/>
        </w:rPr>
      </w:pPr>
    </w:p>
    <w:p w:rsidR="005A162B" w:rsidRPr="00FD1A78" w:rsidRDefault="005A162B" w:rsidP="004A334F">
      <w:pPr>
        <w:spacing w:line="380" w:lineRule="exact"/>
        <w:ind w:left="5245"/>
        <w:contextualSpacing/>
        <w:jc w:val="both"/>
        <w:rPr>
          <w:sz w:val="28"/>
          <w:szCs w:val="28"/>
        </w:rPr>
      </w:pPr>
    </w:p>
    <w:p w:rsidR="00672ED5" w:rsidRDefault="00F45ADC" w:rsidP="004A334F">
      <w:pPr>
        <w:autoSpaceDE w:val="0"/>
        <w:autoSpaceDN w:val="0"/>
        <w:adjustRightInd w:val="0"/>
        <w:spacing w:line="380" w:lineRule="exact"/>
        <w:jc w:val="both"/>
        <w:rPr>
          <w:sz w:val="28"/>
          <w:szCs w:val="28"/>
        </w:rPr>
      </w:pPr>
      <w:r w:rsidRPr="00FD1A78">
        <w:rPr>
          <w:sz w:val="28"/>
          <w:szCs w:val="28"/>
        </w:rPr>
        <w:t xml:space="preserve">Глава муниципального образования </w:t>
      </w:r>
    </w:p>
    <w:p w:rsidR="00672ED5" w:rsidRDefault="00F45ADC" w:rsidP="004A334F">
      <w:pPr>
        <w:autoSpaceDE w:val="0"/>
        <w:autoSpaceDN w:val="0"/>
        <w:adjustRightInd w:val="0"/>
        <w:spacing w:line="380" w:lineRule="exact"/>
        <w:jc w:val="both"/>
        <w:rPr>
          <w:sz w:val="28"/>
          <w:szCs w:val="28"/>
        </w:rPr>
      </w:pPr>
      <w:r w:rsidRPr="00FD1A78">
        <w:rPr>
          <w:sz w:val="28"/>
          <w:szCs w:val="28"/>
        </w:rPr>
        <w:t>«</w:t>
      </w:r>
      <w:r w:rsidR="00672ED5">
        <w:rPr>
          <w:sz w:val="28"/>
          <w:szCs w:val="28"/>
        </w:rPr>
        <w:t>Монастырщинский муниципальный</w:t>
      </w:r>
    </w:p>
    <w:p w:rsidR="00F45ADC" w:rsidRPr="00FD1A78" w:rsidRDefault="00672ED5" w:rsidP="004A334F">
      <w:pPr>
        <w:tabs>
          <w:tab w:val="left" w:pos="4536"/>
        </w:tabs>
        <w:suppressAutoHyphens w:val="0"/>
        <w:spacing w:line="380" w:lineRule="exact"/>
        <w:ind w:right="5669"/>
        <w:contextualSpacing/>
        <w:jc w:val="both"/>
        <w:rPr>
          <w:sz w:val="28"/>
          <w:szCs w:val="28"/>
        </w:rPr>
      </w:pPr>
      <w:r>
        <w:rPr>
          <w:sz w:val="28"/>
          <w:szCs w:val="28"/>
        </w:rPr>
        <w:t>округ</w:t>
      </w:r>
      <w:r w:rsidR="00F45ADC" w:rsidRPr="00FD1A78">
        <w:rPr>
          <w:sz w:val="28"/>
          <w:szCs w:val="28"/>
        </w:rPr>
        <w:t>» Смоленской области</w:t>
      </w:r>
      <w:r w:rsidR="00F45ADC" w:rsidRPr="00FD1A78">
        <w:rPr>
          <w:sz w:val="28"/>
          <w:szCs w:val="28"/>
        </w:rPr>
        <w:tab/>
      </w:r>
      <w:r w:rsidR="00F45ADC" w:rsidRPr="00FD1A78">
        <w:rPr>
          <w:sz w:val="28"/>
          <w:szCs w:val="28"/>
        </w:rPr>
        <w:tab/>
      </w:r>
      <w:r w:rsidR="00F45ADC" w:rsidRPr="00FD1A78">
        <w:rPr>
          <w:sz w:val="28"/>
          <w:szCs w:val="28"/>
        </w:rPr>
        <w:tab/>
        <w:t xml:space="preserve">   </w:t>
      </w:r>
      <w:r w:rsidR="00F45ADC" w:rsidRPr="00FD1A78">
        <w:rPr>
          <w:sz w:val="28"/>
          <w:szCs w:val="28"/>
        </w:rPr>
        <w:tab/>
      </w:r>
      <w:r w:rsidR="00F45ADC" w:rsidRPr="00FD1A78">
        <w:rPr>
          <w:sz w:val="28"/>
          <w:szCs w:val="28"/>
        </w:rPr>
        <w:tab/>
        <w:t xml:space="preserve">                       </w:t>
      </w:r>
      <w:r w:rsidR="00F45ADC" w:rsidRPr="00FD1A78">
        <w:rPr>
          <w:b/>
          <w:sz w:val="28"/>
          <w:szCs w:val="28"/>
        </w:rPr>
        <w:t xml:space="preserve">В.Б. Титов </w:t>
      </w:r>
      <w:r w:rsidR="00F45ADC" w:rsidRPr="00FD1A78">
        <w:rPr>
          <w:sz w:val="28"/>
          <w:szCs w:val="28"/>
        </w:rPr>
        <w:tab/>
      </w: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2C7610" w:rsidRDefault="002C7610" w:rsidP="00560EDC">
      <w:pPr>
        <w:autoSpaceDE w:val="0"/>
        <w:autoSpaceDN w:val="0"/>
        <w:adjustRightInd w:val="0"/>
        <w:spacing w:line="240" w:lineRule="auto"/>
        <w:ind w:left="5954"/>
        <w:rPr>
          <w:sz w:val="28"/>
          <w:szCs w:val="28"/>
        </w:rPr>
      </w:pPr>
      <w:r>
        <w:rPr>
          <w:sz w:val="28"/>
          <w:szCs w:val="28"/>
        </w:rPr>
        <w:lastRenderedPageBreak/>
        <w:t>УТВЕРЖДЕНА</w:t>
      </w:r>
    </w:p>
    <w:p w:rsidR="002C7610" w:rsidRDefault="002C7610" w:rsidP="00560EDC">
      <w:pPr>
        <w:autoSpaceDE w:val="0"/>
        <w:autoSpaceDN w:val="0"/>
        <w:adjustRightInd w:val="0"/>
        <w:spacing w:line="240" w:lineRule="auto"/>
        <w:ind w:left="5954"/>
        <w:rPr>
          <w:sz w:val="28"/>
          <w:szCs w:val="28"/>
        </w:rPr>
      </w:pPr>
      <w:r>
        <w:rPr>
          <w:sz w:val="28"/>
          <w:szCs w:val="28"/>
        </w:rPr>
        <w:t>постановлением Администрации</w:t>
      </w:r>
    </w:p>
    <w:p w:rsidR="002C7610" w:rsidRDefault="002C7610" w:rsidP="00560EDC">
      <w:pPr>
        <w:autoSpaceDE w:val="0"/>
        <w:autoSpaceDN w:val="0"/>
        <w:adjustRightInd w:val="0"/>
        <w:spacing w:line="240" w:lineRule="auto"/>
        <w:ind w:left="5954"/>
        <w:rPr>
          <w:sz w:val="28"/>
          <w:szCs w:val="28"/>
        </w:rPr>
      </w:pPr>
      <w:r>
        <w:rPr>
          <w:sz w:val="28"/>
          <w:szCs w:val="28"/>
        </w:rPr>
        <w:t>муниципального образования «Монастырщинский</w:t>
      </w:r>
      <w:r w:rsidR="00B2342A">
        <w:rPr>
          <w:sz w:val="28"/>
          <w:szCs w:val="28"/>
        </w:rPr>
        <w:t xml:space="preserve"> </w:t>
      </w:r>
      <w:r w:rsidR="00E42F62">
        <w:rPr>
          <w:sz w:val="28"/>
          <w:szCs w:val="28"/>
        </w:rPr>
        <w:t>муниципальный округ</w:t>
      </w:r>
      <w:r>
        <w:rPr>
          <w:sz w:val="28"/>
          <w:szCs w:val="28"/>
        </w:rPr>
        <w:t>» Смоленской области</w:t>
      </w:r>
    </w:p>
    <w:p w:rsidR="00344969" w:rsidRDefault="00344969" w:rsidP="00560EDC">
      <w:pPr>
        <w:autoSpaceDE w:val="0"/>
        <w:autoSpaceDN w:val="0"/>
        <w:adjustRightInd w:val="0"/>
        <w:spacing w:line="240" w:lineRule="auto"/>
        <w:ind w:left="5954"/>
        <w:rPr>
          <w:sz w:val="28"/>
          <w:szCs w:val="28"/>
        </w:rPr>
      </w:pPr>
      <w:r>
        <w:rPr>
          <w:sz w:val="28"/>
          <w:szCs w:val="28"/>
        </w:rPr>
        <w:t xml:space="preserve">от </w:t>
      </w:r>
      <w:r w:rsidRPr="00344969">
        <w:rPr>
          <w:sz w:val="28"/>
          <w:szCs w:val="28"/>
          <w:u w:val="single"/>
        </w:rPr>
        <w:t>14.01.2025</w:t>
      </w:r>
      <w:r>
        <w:rPr>
          <w:sz w:val="28"/>
          <w:szCs w:val="28"/>
        </w:rPr>
        <w:t xml:space="preserve"> </w:t>
      </w:r>
      <w:r w:rsidR="002C7610">
        <w:rPr>
          <w:sz w:val="28"/>
          <w:szCs w:val="28"/>
        </w:rPr>
        <w:t xml:space="preserve">№ </w:t>
      </w:r>
      <w:r w:rsidRPr="00344969">
        <w:rPr>
          <w:sz w:val="28"/>
          <w:szCs w:val="28"/>
          <w:u w:val="single"/>
        </w:rPr>
        <w:t>24</w:t>
      </w:r>
      <w:r>
        <w:rPr>
          <w:sz w:val="28"/>
          <w:szCs w:val="28"/>
          <w:u w:val="single"/>
        </w:rPr>
        <w:t xml:space="preserve"> </w:t>
      </w:r>
      <w:r w:rsidRPr="00344969">
        <w:rPr>
          <w:sz w:val="28"/>
          <w:szCs w:val="28"/>
        </w:rPr>
        <w:t xml:space="preserve">(в редакции </w:t>
      </w:r>
    </w:p>
    <w:p w:rsidR="002C7610" w:rsidRDefault="00344969" w:rsidP="00560EDC">
      <w:pPr>
        <w:autoSpaceDE w:val="0"/>
        <w:autoSpaceDN w:val="0"/>
        <w:adjustRightInd w:val="0"/>
        <w:spacing w:line="240" w:lineRule="auto"/>
        <w:ind w:left="5954"/>
        <w:rPr>
          <w:sz w:val="28"/>
          <w:szCs w:val="28"/>
        </w:rPr>
      </w:pPr>
      <w:r w:rsidRPr="00344969">
        <w:rPr>
          <w:sz w:val="28"/>
          <w:szCs w:val="28"/>
        </w:rPr>
        <w:t>от</w:t>
      </w:r>
      <w:r>
        <w:rPr>
          <w:sz w:val="28"/>
          <w:szCs w:val="28"/>
        </w:rPr>
        <w:t xml:space="preserve"> ______________№ ________)</w:t>
      </w:r>
      <w:r>
        <w:rPr>
          <w:sz w:val="28"/>
          <w:szCs w:val="28"/>
          <w:u w:val="single"/>
        </w:rPr>
        <w:t xml:space="preserve"> </w:t>
      </w:r>
    </w:p>
    <w:p w:rsidR="002C7610" w:rsidRDefault="002C7610" w:rsidP="002C7610">
      <w:pPr>
        <w:autoSpaceDE w:val="0"/>
        <w:autoSpaceDN w:val="0"/>
        <w:adjustRightInd w:val="0"/>
        <w:spacing w:line="240" w:lineRule="auto"/>
        <w:ind w:left="5670"/>
        <w:jc w:val="both"/>
        <w:rPr>
          <w:sz w:val="28"/>
          <w:szCs w:val="28"/>
        </w:rPr>
      </w:pPr>
    </w:p>
    <w:p w:rsidR="003B0CA6" w:rsidRPr="00FD1A78" w:rsidRDefault="003B0CA6" w:rsidP="00FD1A78">
      <w:pPr>
        <w:widowControl w:val="0"/>
        <w:spacing w:line="240" w:lineRule="auto"/>
        <w:contextualSpacing/>
        <w:jc w:val="center"/>
        <w:rPr>
          <w:b/>
          <w:bCs/>
          <w:sz w:val="28"/>
          <w:szCs w:val="28"/>
        </w:rPr>
      </w:pPr>
    </w:p>
    <w:p w:rsidR="003B0CA6" w:rsidRPr="00FD1A78" w:rsidRDefault="00DC16FE" w:rsidP="00FD1A78">
      <w:pPr>
        <w:widowControl w:val="0"/>
        <w:spacing w:line="240" w:lineRule="auto"/>
        <w:contextualSpacing/>
        <w:jc w:val="center"/>
        <w:rPr>
          <w:b/>
          <w:bCs/>
          <w:sz w:val="28"/>
          <w:szCs w:val="28"/>
        </w:rPr>
      </w:pPr>
      <w:r w:rsidRPr="00FD1A78">
        <w:rPr>
          <w:b/>
          <w:bCs/>
          <w:sz w:val="28"/>
          <w:szCs w:val="28"/>
        </w:rPr>
        <w:t xml:space="preserve">Муниципальная программа </w:t>
      </w:r>
    </w:p>
    <w:p w:rsidR="003B0CA6" w:rsidRPr="00FD1A78" w:rsidRDefault="003B0CA6" w:rsidP="00FD1A78">
      <w:pPr>
        <w:widowControl w:val="0"/>
        <w:spacing w:line="240" w:lineRule="auto"/>
        <w:contextualSpacing/>
        <w:jc w:val="center"/>
        <w:rPr>
          <w:b/>
          <w:bCs/>
          <w:sz w:val="28"/>
          <w:szCs w:val="28"/>
        </w:rPr>
      </w:pPr>
    </w:p>
    <w:p w:rsidR="003B0CA6" w:rsidRPr="00FD1A78" w:rsidRDefault="005A162B" w:rsidP="00FD1A78">
      <w:pPr>
        <w:widowControl w:val="0"/>
        <w:spacing w:line="240" w:lineRule="auto"/>
        <w:contextualSpacing/>
        <w:jc w:val="center"/>
        <w:rPr>
          <w:b/>
          <w:bCs/>
          <w:sz w:val="28"/>
          <w:szCs w:val="28"/>
        </w:rPr>
      </w:pPr>
      <w:r w:rsidRPr="00FD1A78">
        <w:rPr>
          <w:b/>
          <w:sz w:val="28"/>
          <w:szCs w:val="28"/>
        </w:rPr>
        <w:t xml:space="preserve">Обеспечение жильем молодых семей муниципального образования «Монастырщинский </w:t>
      </w:r>
      <w:r w:rsidR="00672ED5">
        <w:rPr>
          <w:b/>
          <w:sz w:val="28"/>
          <w:szCs w:val="28"/>
        </w:rPr>
        <w:t>муниципальный округ</w:t>
      </w:r>
      <w:r w:rsidRPr="00FD1A78">
        <w:rPr>
          <w:b/>
          <w:sz w:val="28"/>
          <w:szCs w:val="28"/>
        </w:rPr>
        <w:t xml:space="preserve">» Смоленской области </w:t>
      </w:r>
    </w:p>
    <w:p w:rsidR="003B0CA6" w:rsidRPr="00FD1A78" w:rsidRDefault="003B0CA6" w:rsidP="00FD1A78">
      <w:pPr>
        <w:widowControl w:val="0"/>
        <w:spacing w:line="240" w:lineRule="auto"/>
        <w:contextualSpacing/>
        <w:rPr>
          <w:b/>
          <w:sz w:val="28"/>
          <w:szCs w:val="28"/>
        </w:rPr>
      </w:pPr>
    </w:p>
    <w:p w:rsidR="006C0D73" w:rsidRPr="00FD1A78" w:rsidRDefault="00DC16FE" w:rsidP="00FD1A78">
      <w:pPr>
        <w:spacing w:line="240" w:lineRule="auto"/>
        <w:contextualSpacing/>
        <w:jc w:val="center"/>
        <w:rPr>
          <w:b/>
          <w:sz w:val="28"/>
          <w:szCs w:val="28"/>
        </w:rPr>
      </w:pPr>
      <w:r w:rsidRPr="00FD1A78">
        <w:rPr>
          <w:b/>
          <w:sz w:val="28"/>
          <w:szCs w:val="28"/>
        </w:rPr>
        <w:t>Раздел 1. Стратегические приоритеты в сфере реализации муниципальной программы</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p>
    <w:p w:rsidR="00B53829" w:rsidRPr="00FD1A78" w:rsidRDefault="00B53829" w:rsidP="00FD1A78">
      <w:pPr>
        <w:widowControl w:val="0"/>
        <w:spacing w:line="240" w:lineRule="auto"/>
        <w:ind w:firstLine="708"/>
        <w:contextualSpacing/>
        <w:jc w:val="both"/>
        <w:rPr>
          <w:sz w:val="28"/>
          <w:szCs w:val="28"/>
        </w:rPr>
      </w:pPr>
      <w:r w:rsidRPr="00FD1A78">
        <w:rPr>
          <w:sz w:val="28"/>
          <w:szCs w:val="28"/>
        </w:rPr>
        <w:t xml:space="preserve">Разработка </w:t>
      </w:r>
      <w:r w:rsidR="009613AF" w:rsidRPr="00FD1A78">
        <w:rPr>
          <w:sz w:val="28"/>
          <w:szCs w:val="28"/>
        </w:rPr>
        <w:t>муниципальной п</w:t>
      </w:r>
      <w:r w:rsidRPr="00FD1A78">
        <w:rPr>
          <w:sz w:val="28"/>
          <w:szCs w:val="28"/>
        </w:rPr>
        <w:t xml:space="preserve">рограммы </w:t>
      </w:r>
      <w:r w:rsidR="009613AF" w:rsidRPr="00FD1A78">
        <w:rPr>
          <w:sz w:val="28"/>
          <w:szCs w:val="28"/>
        </w:rPr>
        <w:t xml:space="preserve">«Обеспечение жильем молодых семей муниципального образования «Монастырщинский </w:t>
      </w:r>
      <w:r w:rsidR="002C7610">
        <w:rPr>
          <w:sz w:val="28"/>
          <w:szCs w:val="28"/>
        </w:rPr>
        <w:t>муниципальный округ</w:t>
      </w:r>
      <w:r w:rsidR="009613AF" w:rsidRPr="00FD1A78">
        <w:rPr>
          <w:sz w:val="28"/>
          <w:szCs w:val="28"/>
        </w:rPr>
        <w:t xml:space="preserve">» Смоленской области» (далее – Программа) </w:t>
      </w:r>
      <w:r w:rsidRPr="00FD1A78">
        <w:rPr>
          <w:sz w:val="28"/>
          <w:szCs w:val="28"/>
        </w:rPr>
        <w:t>вызвана необходимостью оказания органами местного самоуправления муниципального об</w:t>
      </w:r>
      <w:r w:rsidR="00560EDC">
        <w:rPr>
          <w:sz w:val="28"/>
          <w:szCs w:val="28"/>
        </w:rPr>
        <w:t xml:space="preserve">разования </w:t>
      </w:r>
      <w:r w:rsidR="002C7610" w:rsidRPr="00FD1A78">
        <w:rPr>
          <w:sz w:val="28"/>
          <w:szCs w:val="28"/>
        </w:rPr>
        <w:t xml:space="preserve">«Монастырщинский </w:t>
      </w:r>
      <w:r w:rsidR="002C7610">
        <w:rPr>
          <w:sz w:val="28"/>
          <w:szCs w:val="28"/>
        </w:rPr>
        <w:t>муниципальный округ</w:t>
      </w:r>
      <w:r w:rsidR="002C7610" w:rsidRPr="00FD1A78">
        <w:rPr>
          <w:sz w:val="28"/>
          <w:szCs w:val="28"/>
        </w:rPr>
        <w:t>»</w:t>
      </w:r>
      <w:r w:rsidRPr="00FD1A78">
        <w:rPr>
          <w:sz w:val="28"/>
          <w:szCs w:val="28"/>
        </w:rPr>
        <w:t xml:space="preserve"> Смоленской области поддержки молодым семьям в решении жилищной проблемы, поскольку в настоящее время на территории Монастырщинского </w:t>
      </w:r>
      <w:r w:rsidR="004D68B8">
        <w:rPr>
          <w:sz w:val="28"/>
          <w:szCs w:val="28"/>
        </w:rPr>
        <w:t>округа</w:t>
      </w:r>
      <w:r w:rsidRPr="00FD1A78">
        <w:rPr>
          <w:sz w:val="28"/>
          <w:szCs w:val="28"/>
        </w:rPr>
        <w:t xml:space="preserve"> продолжают усиливаться тенденции к распаду семей и сокращению рождаемости.</w:t>
      </w:r>
    </w:p>
    <w:p w:rsidR="00B53829" w:rsidRPr="008D1D54" w:rsidRDefault="00B53829" w:rsidP="00FD1A78">
      <w:pPr>
        <w:suppressAutoHyphens w:val="0"/>
        <w:autoSpaceDE w:val="0"/>
        <w:autoSpaceDN w:val="0"/>
        <w:adjustRightInd w:val="0"/>
        <w:spacing w:line="240" w:lineRule="auto"/>
        <w:ind w:firstLine="851"/>
        <w:contextualSpacing/>
        <w:jc w:val="both"/>
        <w:rPr>
          <w:sz w:val="28"/>
          <w:szCs w:val="28"/>
        </w:rPr>
      </w:pPr>
      <w:r w:rsidRPr="008D1D54">
        <w:rPr>
          <w:sz w:val="28"/>
          <w:szCs w:val="28"/>
        </w:rPr>
        <w:t xml:space="preserve">По </w:t>
      </w:r>
      <w:r w:rsidR="001C03EB" w:rsidRPr="008D1D54">
        <w:rPr>
          <w:sz w:val="28"/>
          <w:szCs w:val="28"/>
        </w:rPr>
        <w:t>данным</w:t>
      </w:r>
      <w:r w:rsidRPr="008D1D54">
        <w:rPr>
          <w:sz w:val="28"/>
          <w:szCs w:val="28"/>
        </w:rPr>
        <w:t xml:space="preserve"> Территориального органа Федеральной службы государственной статистики по Смоленской области по состоянию на 1 января 202</w:t>
      </w:r>
      <w:r w:rsidR="00CE1219">
        <w:rPr>
          <w:sz w:val="28"/>
          <w:szCs w:val="28"/>
        </w:rPr>
        <w:t>5</w:t>
      </w:r>
      <w:r w:rsidRPr="008D1D54">
        <w:rPr>
          <w:sz w:val="28"/>
          <w:szCs w:val="28"/>
        </w:rPr>
        <w:t xml:space="preserve"> года население Монастырщинского </w:t>
      </w:r>
      <w:r w:rsidR="004D68B8">
        <w:rPr>
          <w:sz w:val="28"/>
          <w:szCs w:val="28"/>
        </w:rPr>
        <w:t>округ</w:t>
      </w:r>
      <w:r w:rsidRPr="008D1D54">
        <w:rPr>
          <w:sz w:val="28"/>
          <w:szCs w:val="28"/>
        </w:rPr>
        <w:t xml:space="preserve">а составило </w:t>
      </w:r>
      <w:r w:rsidR="008D1D54" w:rsidRPr="008D1D54">
        <w:rPr>
          <w:sz w:val="28"/>
          <w:szCs w:val="28"/>
        </w:rPr>
        <w:t>7</w:t>
      </w:r>
      <w:r w:rsidR="00CE1219">
        <w:rPr>
          <w:sz w:val="28"/>
          <w:szCs w:val="28"/>
        </w:rPr>
        <w:t>570</w:t>
      </w:r>
      <w:r w:rsidRPr="008D1D54">
        <w:rPr>
          <w:sz w:val="28"/>
          <w:szCs w:val="28"/>
        </w:rPr>
        <w:t xml:space="preserve"> человек. </w:t>
      </w:r>
    </w:p>
    <w:p w:rsidR="00B53829" w:rsidRPr="007A7DC0" w:rsidRDefault="00B53829" w:rsidP="00FD1A78">
      <w:pPr>
        <w:suppressAutoHyphens w:val="0"/>
        <w:autoSpaceDE w:val="0"/>
        <w:autoSpaceDN w:val="0"/>
        <w:adjustRightInd w:val="0"/>
        <w:spacing w:line="240" w:lineRule="auto"/>
        <w:ind w:firstLine="851"/>
        <w:contextualSpacing/>
        <w:jc w:val="both"/>
        <w:rPr>
          <w:sz w:val="28"/>
          <w:szCs w:val="28"/>
        </w:rPr>
      </w:pPr>
      <w:r w:rsidRPr="007A7DC0">
        <w:rPr>
          <w:sz w:val="28"/>
          <w:szCs w:val="28"/>
        </w:rPr>
        <w:t xml:space="preserve">Общее число умерших </w:t>
      </w:r>
      <w:r w:rsidR="0035717B">
        <w:rPr>
          <w:sz w:val="28"/>
          <w:szCs w:val="28"/>
        </w:rPr>
        <w:t xml:space="preserve">в </w:t>
      </w:r>
      <w:r w:rsidR="00FE38F7" w:rsidRPr="007A7DC0">
        <w:rPr>
          <w:sz w:val="28"/>
          <w:szCs w:val="28"/>
        </w:rPr>
        <w:t>202</w:t>
      </w:r>
      <w:r w:rsidR="002063E1" w:rsidRPr="007A7DC0">
        <w:rPr>
          <w:sz w:val="28"/>
          <w:szCs w:val="28"/>
        </w:rPr>
        <w:t>4</w:t>
      </w:r>
      <w:r w:rsidRPr="007A7DC0">
        <w:rPr>
          <w:sz w:val="28"/>
          <w:szCs w:val="28"/>
        </w:rPr>
        <w:t xml:space="preserve"> составило </w:t>
      </w:r>
      <w:r w:rsidR="00C13FCF" w:rsidRPr="007A7DC0">
        <w:rPr>
          <w:sz w:val="28"/>
          <w:szCs w:val="28"/>
        </w:rPr>
        <w:t>1</w:t>
      </w:r>
      <w:r w:rsidR="00CE1219" w:rsidRPr="007A7DC0">
        <w:rPr>
          <w:sz w:val="28"/>
          <w:szCs w:val="28"/>
        </w:rPr>
        <w:t>97</w:t>
      </w:r>
      <w:r w:rsidRPr="007A7DC0">
        <w:rPr>
          <w:sz w:val="28"/>
          <w:szCs w:val="28"/>
        </w:rPr>
        <w:t xml:space="preserve"> человек, </w:t>
      </w:r>
      <w:r w:rsidR="00C13FCF" w:rsidRPr="007A7DC0">
        <w:rPr>
          <w:sz w:val="28"/>
          <w:szCs w:val="28"/>
        </w:rPr>
        <w:t>р</w:t>
      </w:r>
      <w:r w:rsidRPr="007A7DC0">
        <w:rPr>
          <w:sz w:val="28"/>
          <w:szCs w:val="28"/>
        </w:rPr>
        <w:t>одившихся за данный период</w:t>
      </w:r>
      <w:r w:rsidR="00246149">
        <w:rPr>
          <w:sz w:val="28"/>
          <w:szCs w:val="28"/>
        </w:rPr>
        <w:t>,</w:t>
      </w:r>
      <w:r w:rsidRPr="007A7DC0">
        <w:rPr>
          <w:sz w:val="28"/>
          <w:szCs w:val="28"/>
        </w:rPr>
        <w:t xml:space="preserve"> составило </w:t>
      </w:r>
      <w:r w:rsidR="00CE1219" w:rsidRPr="007A7DC0">
        <w:rPr>
          <w:sz w:val="28"/>
          <w:szCs w:val="28"/>
        </w:rPr>
        <w:t>46</w:t>
      </w:r>
      <w:r w:rsidRPr="007A7DC0">
        <w:rPr>
          <w:sz w:val="28"/>
          <w:szCs w:val="28"/>
        </w:rPr>
        <w:t xml:space="preserve"> человек. </w:t>
      </w:r>
      <w:r w:rsidR="0035717B">
        <w:rPr>
          <w:sz w:val="28"/>
          <w:szCs w:val="28"/>
        </w:rPr>
        <w:t xml:space="preserve">В </w:t>
      </w:r>
      <w:r w:rsidR="00FE38F7" w:rsidRPr="007A7DC0">
        <w:rPr>
          <w:sz w:val="28"/>
          <w:szCs w:val="28"/>
        </w:rPr>
        <w:t>202</w:t>
      </w:r>
      <w:r w:rsidR="00C13FCF" w:rsidRPr="007A7DC0">
        <w:rPr>
          <w:sz w:val="28"/>
          <w:szCs w:val="28"/>
        </w:rPr>
        <w:t>3</w:t>
      </w:r>
      <w:r w:rsidR="00FE38F7" w:rsidRPr="007A7DC0">
        <w:rPr>
          <w:sz w:val="28"/>
          <w:szCs w:val="28"/>
        </w:rPr>
        <w:t xml:space="preserve"> </w:t>
      </w:r>
      <w:r w:rsidRPr="007A7DC0">
        <w:rPr>
          <w:sz w:val="28"/>
          <w:szCs w:val="28"/>
        </w:rPr>
        <w:t xml:space="preserve">число умерших составило </w:t>
      </w:r>
      <w:r w:rsidR="00CE1219" w:rsidRPr="007A7DC0">
        <w:rPr>
          <w:sz w:val="28"/>
          <w:szCs w:val="28"/>
        </w:rPr>
        <w:t>172</w:t>
      </w:r>
      <w:r w:rsidRPr="007A7DC0">
        <w:rPr>
          <w:sz w:val="28"/>
          <w:szCs w:val="28"/>
        </w:rPr>
        <w:t xml:space="preserve"> человек, а родившихся за данный период составило </w:t>
      </w:r>
      <w:r w:rsidR="00CE1219" w:rsidRPr="007A7DC0">
        <w:rPr>
          <w:sz w:val="28"/>
          <w:szCs w:val="28"/>
        </w:rPr>
        <w:t>3</w:t>
      </w:r>
      <w:r w:rsidR="00EB7010" w:rsidRPr="007A7DC0">
        <w:rPr>
          <w:sz w:val="28"/>
          <w:szCs w:val="28"/>
        </w:rPr>
        <w:t>7</w:t>
      </w:r>
      <w:r w:rsidRPr="007A7DC0">
        <w:rPr>
          <w:sz w:val="28"/>
          <w:szCs w:val="28"/>
        </w:rPr>
        <w:t xml:space="preserve"> человек. По отношению к 20</w:t>
      </w:r>
      <w:r w:rsidR="00DB7290" w:rsidRPr="007A7DC0">
        <w:rPr>
          <w:sz w:val="28"/>
          <w:szCs w:val="28"/>
        </w:rPr>
        <w:t>2</w:t>
      </w:r>
      <w:r w:rsidR="00EB7010" w:rsidRPr="007A7DC0">
        <w:rPr>
          <w:sz w:val="28"/>
          <w:szCs w:val="28"/>
        </w:rPr>
        <w:t>3</w:t>
      </w:r>
      <w:r w:rsidRPr="007A7DC0">
        <w:rPr>
          <w:sz w:val="28"/>
          <w:szCs w:val="28"/>
        </w:rPr>
        <w:t xml:space="preserve"> году число </w:t>
      </w:r>
      <w:r w:rsidR="005416FB" w:rsidRPr="007A7DC0">
        <w:rPr>
          <w:sz w:val="28"/>
          <w:szCs w:val="28"/>
        </w:rPr>
        <w:t>умерших в 202</w:t>
      </w:r>
      <w:r w:rsidR="00EB7010" w:rsidRPr="007A7DC0">
        <w:rPr>
          <w:sz w:val="28"/>
          <w:szCs w:val="28"/>
        </w:rPr>
        <w:t>4</w:t>
      </w:r>
      <w:r w:rsidR="005416FB" w:rsidRPr="007A7DC0">
        <w:rPr>
          <w:sz w:val="28"/>
          <w:szCs w:val="28"/>
        </w:rPr>
        <w:t xml:space="preserve"> году у</w:t>
      </w:r>
      <w:r w:rsidR="00CE1219" w:rsidRPr="007A7DC0">
        <w:rPr>
          <w:sz w:val="28"/>
          <w:szCs w:val="28"/>
        </w:rPr>
        <w:t>величилось</w:t>
      </w:r>
      <w:r w:rsidR="005416FB" w:rsidRPr="007A7DC0">
        <w:rPr>
          <w:sz w:val="28"/>
          <w:szCs w:val="28"/>
        </w:rPr>
        <w:t xml:space="preserve"> на </w:t>
      </w:r>
      <w:r w:rsidR="00CE1219" w:rsidRPr="007A7DC0">
        <w:rPr>
          <w:sz w:val="28"/>
          <w:szCs w:val="28"/>
        </w:rPr>
        <w:t>2</w:t>
      </w:r>
      <w:r w:rsidR="00344C3A" w:rsidRPr="007A7DC0">
        <w:rPr>
          <w:sz w:val="28"/>
          <w:szCs w:val="28"/>
        </w:rPr>
        <w:t>5</w:t>
      </w:r>
      <w:r w:rsidR="005416FB" w:rsidRPr="007A7DC0">
        <w:rPr>
          <w:sz w:val="28"/>
          <w:szCs w:val="28"/>
        </w:rPr>
        <w:t xml:space="preserve"> человек, </w:t>
      </w:r>
      <w:r w:rsidRPr="007A7DC0">
        <w:rPr>
          <w:sz w:val="28"/>
          <w:szCs w:val="28"/>
        </w:rPr>
        <w:t>рождаемост</w:t>
      </w:r>
      <w:r w:rsidR="00B300A6" w:rsidRPr="007A7DC0">
        <w:rPr>
          <w:sz w:val="28"/>
          <w:szCs w:val="28"/>
        </w:rPr>
        <w:t>ь</w:t>
      </w:r>
      <w:r w:rsidRPr="007A7DC0">
        <w:rPr>
          <w:sz w:val="28"/>
          <w:szCs w:val="28"/>
        </w:rPr>
        <w:t xml:space="preserve"> </w:t>
      </w:r>
      <w:r w:rsidR="00CE1219" w:rsidRPr="007A7DC0">
        <w:rPr>
          <w:sz w:val="28"/>
          <w:szCs w:val="28"/>
        </w:rPr>
        <w:t>увеличилась</w:t>
      </w:r>
      <w:r w:rsidRPr="007A7DC0">
        <w:rPr>
          <w:sz w:val="28"/>
          <w:szCs w:val="28"/>
        </w:rPr>
        <w:t xml:space="preserve"> на </w:t>
      </w:r>
      <w:r w:rsidR="00CE1219" w:rsidRPr="007A7DC0">
        <w:rPr>
          <w:sz w:val="28"/>
          <w:szCs w:val="28"/>
        </w:rPr>
        <w:t>9</w:t>
      </w:r>
      <w:r w:rsidRPr="007A7DC0">
        <w:rPr>
          <w:sz w:val="28"/>
          <w:szCs w:val="28"/>
        </w:rPr>
        <w:t xml:space="preserve"> человек. </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7A7DC0">
        <w:rPr>
          <w:sz w:val="28"/>
          <w:szCs w:val="28"/>
        </w:rPr>
        <w:t>Определенное влияние на ситуацию с рождаемостью оказывает состояние брачности населения. В 20</w:t>
      </w:r>
      <w:r w:rsidR="00344C3A" w:rsidRPr="007A7DC0">
        <w:rPr>
          <w:sz w:val="28"/>
          <w:szCs w:val="28"/>
        </w:rPr>
        <w:t>23</w:t>
      </w:r>
      <w:r w:rsidRPr="007A7DC0">
        <w:rPr>
          <w:sz w:val="28"/>
          <w:szCs w:val="28"/>
        </w:rPr>
        <w:t xml:space="preserve"> году было заключено </w:t>
      </w:r>
      <w:r w:rsidR="00344C3A" w:rsidRPr="007A7DC0">
        <w:rPr>
          <w:sz w:val="28"/>
          <w:szCs w:val="28"/>
        </w:rPr>
        <w:t>67</w:t>
      </w:r>
      <w:r w:rsidRPr="007A7DC0">
        <w:rPr>
          <w:sz w:val="28"/>
          <w:szCs w:val="28"/>
        </w:rPr>
        <w:t xml:space="preserve"> браков, в 202</w:t>
      </w:r>
      <w:r w:rsidR="00344C3A" w:rsidRPr="007A7DC0">
        <w:rPr>
          <w:sz w:val="28"/>
          <w:szCs w:val="28"/>
        </w:rPr>
        <w:t>4</w:t>
      </w:r>
      <w:r w:rsidRPr="007A7DC0">
        <w:rPr>
          <w:sz w:val="28"/>
          <w:szCs w:val="28"/>
        </w:rPr>
        <w:t xml:space="preserve"> году зарегистрировано </w:t>
      </w:r>
      <w:r w:rsidR="00CE1219" w:rsidRPr="007A7DC0">
        <w:rPr>
          <w:sz w:val="28"/>
          <w:szCs w:val="28"/>
        </w:rPr>
        <w:t>47</w:t>
      </w:r>
      <w:r w:rsidRPr="007A7DC0">
        <w:rPr>
          <w:sz w:val="28"/>
          <w:szCs w:val="28"/>
        </w:rPr>
        <w:t xml:space="preserve"> браков, количество браков</w:t>
      </w:r>
      <w:r w:rsidR="00344C3A" w:rsidRPr="007A7DC0">
        <w:rPr>
          <w:sz w:val="28"/>
          <w:szCs w:val="28"/>
        </w:rPr>
        <w:t xml:space="preserve"> 2024 году </w:t>
      </w:r>
      <w:r w:rsidRPr="007A7DC0">
        <w:rPr>
          <w:sz w:val="28"/>
          <w:szCs w:val="28"/>
        </w:rPr>
        <w:t>по отношению к 202</w:t>
      </w:r>
      <w:r w:rsidR="00344C3A" w:rsidRPr="007A7DC0">
        <w:rPr>
          <w:sz w:val="28"/>
          <w:szCs w:val="28"/>
        </w:rPr>
        <w:t>3</w:t>
      </w:r>
      <w:r w:rsidRPr="007A7DC0">
        <w:rPr>
          <w:sz w:val="28"/>
          <w:szCs w:val="28"/>
        </w:rPr>
        <w:t xml:space="preserve"> году уменьшилось на </w:t>
      </w:r>
      <w:r w:rsidR="00CE1219" w:rsidRPr="007A7DC0">
        <w:rPr>
          <w:sz w:val="28"/>
          <w:szCs w:val="28"/>
        </w:rPr>
        <w:t>20</w:t>
      </w:r>
      <w:r w:rsidRPr="007A7DC0">
        <w:rPr>
          <w:sz w:val="28"/>
          <w:szCs w:val="28"/>
        </w:rPr>
        <w:t>.</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Одной из основных причин отказа от официального оформления регистрации браков, а также их расторжения</w:t>
      </w:r>
      <w:r w:rsidR="009613AF" w:rsidRPr="00FD1A78">
        <w:rPr>
          <w:sz w:val="28"/>
          <w:szCs w:val="28"/>
        </w:rPr>
        <w:t>,</w:t>
      </w:r>
      <w:r w:rsidRPr="00FD1A78">
        <w:rPr>
          <w:sz w:val="28"/>
          <w:szCs w:val="28"/>
        </w:rPr>
        <w:t xml:space="preserve"> является отсутствие </w:t>
      </w:r>
      <w:r w:rsidR="00772A35" w:rsidRPr="00FD1A78">
        <w:rPr>
          <w:sz w:val="28"/>
          <w:szCs w:val="28"/>
        </w:rPr>
        <w:t>у</w:t>
      </w:r>
      <w:r w:rsidRPr="00FD1A78">
        <w:rPr>
          <w:sz w:val="28"/>
          <w:szCs w:val="28"/>
        </w:rPr>
        <w:t xml:space="preserve"> вступающих в брак лиц и супругов отдельного благоустроенного жилья и, самое главное, перспектив его приобретения, что влечет невозможность планирования семьи, в том числе рождения детей. Это подтверждают результаты социологических опросов, среди причин, по которым молодые семьи не торопятся с рождением детей, на первом месте стоит отсутствие перспектив на приобретение жилья. Жилищные проблемы оказывают </w:t>
      </w:r>
      <w:r w:rsidRPr="00FD1A78">
        <w:rPr>
          <w:sz w:val="28"/>
          <w:szCs w:val="28"/>
        </w:rPr>
        <w:lastRenderedPageBreak/>
        <w:t xml:space="preserve">негативное воздействие и на другие аспекты социального состояния молодежной среды, в том числе здоровье, образование, уровень преступности и другие. </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5314F0">
        <w:rPr>
          <w:sz w:val="28"/>
          <w:szCs w:val="28"/>
        </w:rPr>
        <w:t>В Администра</w:t>
      </w:r>
      <w:r w:rsidR="002F32C2">
        <w:rPr>
          <w:sz w:val="28"/>
          <w:szCs w:val="28"/>
        </w:rPr>
        <w:t xml:space="preserve">цию муниципального образования </w:t>
      </w:r>
      <w:r w:rsidR="002C7610" w:rsidRPr="005314F0">
        <w:rPr>
          <w:sz w:val="28"/>
          <w:szCs w:val="28"/>
        </w:rPr>
        <w:t>«Монастырщинский муниципальный округ»</w:t>
      </w:r>
      <w:r w:rsidRPr="005314F0">
        <w:rPr>
          <w:sz w:val="28"/>
          <w:szCs w:val="28"/>
        </w:rPr>
        <w:t xml:space="preserve"> Смоленской области поступают многочисленные обращения от молодых семей с просьбой оказать помощь в приобретении жилья, а также заявления о признании их нуждающимися в улучшении жилищных условий и включении в число участников </w:t>
      </w:r>
      <w:r w:rsidR="00772A35" w:rsidRPr="005314F0">
        <w:rPr>
          <w:sz w:val="28"/>
          <w:szCs w:val="28"/>
        </w:rPr>
        <w:t>Программы</w:t>
      </w:r>
      <w:r w:rsidRPr="005314F0">
        <w:rPr>
          <w:sz w:val="28"/>
          <w:szCs w:val="28"/>
        </w:rPr>
        <w:t>.</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Необходимость скорейшего решения проблемы обеспечения жильем молодых семей определяет целесообразность использования программно-целевого метода для решения указанной проблемы, поскольку она:</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не может быть решена без участия областного бюджета;</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w:t>
      </w:r>
      <w:r w:rsidR="00B2342A">
        <w:rPr>
          <w:sz w:val="28"/>
          <w:szCs w:val="28"/>
        </w:rPr>
        <w:t xml:space="preserve"> </w:t>
      </w:r>
      <w:r w:rsidRPr="00FD1A78">
        <w:rPr>
          <w:sz w:val="28"/>
          <w:szCs w:val="28"/>
        </w:rPr>
        <w:t>не может быть решена в течение одного года и требует значительных бюджетных расходов в течение нескольких лет;</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xml:space="preserve">- носит комплексный характер, и ее решение окажет положительное влияние на социальное благополучие населения Монастырщинского </w:t>
      </w:r>
      <w:r w:rsidR="002F32C2">
        <w:rPr>
          <w:sz w:val="28"/>
          <w:szCs w:val="28"/>
        </w:rPr>
        <w:t>округа</w:t>
      </w:r>
      <w:r w:rsidRPr="00FD1A78">
        <w:rPr>
          <w:sz w:val="28"/>
          <w:szCs w:val="28"/>
        </w:rPr>
        <w:t>, общее экономическое развитие и рост прои</w:t>
      </w:r>
      <w:r w:rsidR="002F32C2">
        <w:rPr>
          <w:sz w:val="28"/>
          <w:szCs w:val="28"/>
        </w:rPr>
        <w:t>зводства в Монастырщинском округ</w:t>
      </w:r>
      <w:r w:rsidRPr="00FD1A78">
        <w:rPr>
          <w:sz w:val="28"/>
          <w:szCs w:val="28"/>
        </w:rPr>
        <w:t>е.</w:t>
      </w:r>
    </w:p>
    <w:p w:rsidR="00B53829" w:rsidRPr="00FD1A78" w:rsidRDefault="00B53829" w:rsidP="00FD1A78">
      <w:pPr>
        <w:suppressAutoHyphens w:val="0"/>
        <w:autoSpaceDE w:val="0"/>
        <w:autoSpaceDN w:val="0"/>
        <w:adjustRightInd w:val="0"/>
        <w:spacing w:line="240" w:lineRule="auto"/>
        <w:ind w:firstLine="540"/>
        <w:contextualSpacing/>
        <w:jc w:val="both"/>
        <w:rPr>
          <w:sz w:val="28"/>
          <w:szCs w:val="28"/>
        </w:rPr>
      </w:pPr>
    </w:p>
    <w:p w:rsidR="00B53829" w:rsidRPr="00FD1A78" w:rsidRDefault="00B53829" w:rsidP="00FD1A78">
      <w:pPr>
        <w:suppressAutoHyphens w:val="0"/>
        <w:autoSpaceDE w:val="0"/>
        <w:autoSpaceDN w:val="0"/>
        <w:adjustRightInd w:val="0"/>
        <w:spacing w:line="240" w:lineRule="auto"/>
        <w:contextualSpacing/>
        <w:jc w:val="center"/>
        <w:outlineLvl w:val="1"/>
        <w:rPr>
          <w:b/>
          <w:sz w:val="28"/>
          <w:szCs w:val="28"/>
        </w:rPr>
      </w:pPr>
      <w:r w:rsidRPr="00FD1A78">
        <w:rPr>
          <w:b/>
          <w:sz w:val="28"/>
          <w:szCs w:val="28"/>
        </w:rPr>
        <w:t>Цели и задачи Программы, сроки реализации Программы</w:t>
      </w:r>
    </w:p>
    <w:p w:rsidR="00B53829" w:rsidRPr="00FD1A78" w:rsidRDefault="00B53829" w:rsidP="00FD1A78">
      <w:pPr>
        <w:suppressAutoHyphens w:val="0"/>
        <w:autoSpaceDE w:val="0"/>
        <w:autoSpaceDN w:val="0"/>
        <w:adjustRightInd w:val="0"/>
        <w:spacing w:line="240" w:lineRule="auto"/>
        <w:ind w:firstLine="540"/>
        <w:contextualSpacing/>
        <w:jc w:val="both"/>
        <w:rPr>
          <w:sz w:val="28"/>
          <w:szCs w:val="28"/>
        </w:rPr>
      </w:pP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Цель Программы – поддержка органами местного самоуправле</w:t>
      </w:r>
      <w:r w:rsidR="002F32C2">
        <w:rPr>
          <w:sz w:val="28"/>
          <w:szCs w:val="28"/>
        </w:rPr>
        <w:t xml:space="preserve">ния муниципального образования </w:t>
      </w:r>
      <w:r w:rsidR="002C7610" w:rsidRPr="00FD1A78">
        <w:rPr>
          <w:sz w:val="28"/>
          <w:szCs w:val="28"/>
        </w:rPr>
        <w:t xml:space="preserve">«Монастырщинский </w:t>
      </w:r>
      <w:r w:rsidR="002C7610">
        <w:rPr>
          <w:sz w:val="28"/>
          <w:szCs w:val="28"/>
        </w:rPr>
        <w:t>муниципальный округ</w:t>
      </w:r>
      <w:r w:rsidR="002C7610" w:rsidRPr="00FD1A78">
        <w:rPr>
          <w:sz w:val="28"/>
          <w:szCs w:val="28"/>
        </w:rPr>
        <w:t>»</w:t>
      </w:r>
      <w:r w:rsidRPr="00FD1A78">
        <w:rPr>
          <w:sz w:val="28"/>
          <w:szCs w:val="28"/>
        </w:rPr>
        <w:t xml:space="preserve"> Смоленск</w:t>
      </w:r>
      <w:r w:rsidR="009D2A6D">
        <w:rPr>
          <w:sz w:val="28"/>
          <w:szCs w:val="28"/>
        </w:rPr>
        <w:t xml:space="preserve">ой области молодых семей, а также не </w:t>
      </w:r>
      <w:r w:rsidRPr="00FD1A78">
        <w:rPr>
          <w:sz w:val="28"/>
          <w:szCs w:val="28"/>
        </w:rPr>
        <w:t>полных семей</w:t>
      </w:r>
      <w:r w:rsidR="009D2A6D">
        <w:rPr>
          <w:sz w:val="28"/>
          <w:szCs w:val="28"/>
        </w:rPr>
        <w:t>,</w:t>
      </w:r>
      <w:r w:rsidRPr="00FD1A78">
        <w:rPr>
          <w:sz w:val="28"/>
          <w:szCs w:val="28"/>
        </w:rPr>
        <w:t xml:space="preserve"> проживающих на территории Монастырщинского </w:t>
      </w:r>
      <w:r w:rsidR="002F32C2">
        <w:rPr>
          <w:sz w:val="28"/>
          <w:szCs w:val="28"/>
        </w:rPr>
        <w:t>округа</w:t>
      </w:r>
      <w:r w:rsidRPr="00FD1A78">
        <w:rPr>
          <w:sz w:val="28"/>
          <w:szCs w:val="28"/>
        </w:rPr>
        <w:t xml:space="preserve"> и признанных в установленном порядке, нуждающимися в улучшении жилищных условий, в решении жилищной проблемы.</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Задачами Программы являются:</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предоставление молодым семьям социальных выплат на приобретение жилья или строительство индивидуального жилого дома на территории Смоленской области;</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xml:space="preserve">- создание на территории Монастырщинского </w:t>
      </w:r>
      <w:r w:rsidR="002F32C2">
        <w:rPr>
          <w:sz w:val="28"/>
          <w:szCs w:val="28"/>
        </w:rPr>
        <w:t>округа</w:t>
      </w:r>
      <w:r w:rsidRPr="00FD1A78">
        <w:rPr>
          <w:sz w:val="28"/>
          <w:szCs w:val="28"/>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ипотечные жилищные кредиты и займы для приобретения жилья или строительс</w:t>
      </w:r>
      <w:r w:rsidR="001C502B">
        <w:rPr>
          <w:sz w:val="28"/>
          <w:szCs w:val="28"/>
        </w:rPr>
        <w:t>тва индивидуального жилого дома.</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Срок реализации Программы – 20</w:t>
      </w:r>
      <w:r w:rsidR="00CE1219">
        <w:rPr>
          <w:sz w:val="28"/>
          <w:szCs w:val="28"/>
        </w:rPr>
        <w:t>26</w:t>
      </w:r>
      <w:r w:rsidRPr="00FD1A78">
        <w:rPr>
          <w:sz w:val="28"/>
          <w:szCs w:val="28"/>
        </w:rPr>
        <w:t>-202</w:t>
      </w:r>
      <w:r w:rsidR="00CE1219">
        <w:rPr>
          <w:sz w:val="28"/>
          <w:szCs w:val="28"/>
        </w:rPr>
        <w:t>8</w:t>
      </w:r>
      <w:r w:rsidRPr="00FD1A78">
        <w:rPr>
          <w:sz w:val="28"/>
          <w:szCs w:val="28"/>
        </w:rPr>
        <w:t xml:space="preserve"> год.</w:t>
      </w:r>
    </w:p>
    <w:p w:rsidR="005D3535"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результате выполнения мероприятий Программы предполагается улучшение к 202</w:t>
      </w:r>
      <w:r w:rsidR="00CE1219">
        <w:rPr>
          <w:sz w:val="28"/>
          <w:szCs w:val="28"/>
        </w:rPr>
        <w:t>8</w:t>
      </w:r>
      <w:r w:rsidRPr="00FD1A78">
        <w:rPr>
          <w:sz w:val="28"/>
          <w:szCs w:val="28"/>
        </w:rPr>
        <w:t xml:space="preserve"> году жилищных условий </w:t>
      </w:r>
      <w:r w:rsidR="00B06201">
        <w:rPr>
          <w:sz w:val="28"/>
          <w:szCs w:val="28"/>
        </w:rPr>
        <w:t>5</w:t>
      </w:r>
      <w:r w:rsidRPr="00FD1A78">
        <w:rPr>
          <w:sz w:val="28"/>
          <w:szCs w:val="28"/>
        </w:rPr>
        <w:t xml:space="preserve"> молодых семей, в том числе:</w:t>
      </w:r>
    </w:p>
    <w:p w:rsidR="005D3535"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20</w:t>
      </w:r>
      <w:r w:rsidR="001C502B">
        <w:rPr>
          <w:sz w:val="28"/>
          <w:szCs w:val="28"/>
        </w:rPr>
        <w:t>2</w:t>
      </w:r>
      <w:r w:rsidR="00CE1219">
        <w:rPr>
          <w:sz w:val="28"/>
          <w:szCs w:val="28"/>
        </w:rPr>
        <w:t>6 году – 1</w:t>
      </w:r>
      <w:r w:rsidRPr="00FD1A78">
        <w:rPr>
          <w:sz w:val="28"/>
          <w:szCs w:val="28"/>
        </w:rPr>
        <w:t xml:space="preserve"> молод</w:t>
      </w:r>
      <w:r w:rsidR="00CE1219">
        <w:rPr>
          <w:sz w:val="28"/>
          <w:szCs w:val="28"/>
        </w:rPr>
        <w:t>ая семья</w:t>
      </w:r>
      <w:r w:rsidRPr="00FD1A78">
        <w:rPr>
          <w:sz w:val="28"/>
          <w:szCs w:val="28"/>
        </w:rPr>
        <w:t>;</w:t>
      </w:r>
    </w:p>
    <w:p w:rsidR="005D3535"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20</w:t>
      </w:r>
      <w:r w:rsidR="001C502B">
        <w:rPr>
          <w:sz w:val="28"/>
          <w:szCs w:val="28"/>
        </w:rPr>
        <w:t>2</w:t>
      </w:r>
      <w:r w:rsidR="00CE1219">
        <w:rPr>
          <w:sz w:val="28"/>
          <w:szCs w:val="28"/>
        </w:rPr>
        <w:t>7 году – 2</w:t>
      </w:r>
      <w:r w:rsidRPr="00FD1A78">
        <w:rPr>
          <w:sz w:val="28"/>
          <w:szCs w:val="28"/>
        </w:rPr>
        <w:t xml:space="preserve"> молод</w:t>
      </w:r>
      <w:r w:rsidR="00CE1219">
        <w:rPr>
          <w:sz w:val="28"/>
          <w:szCs w:val="28"/>
        </w:rPr>
        <w:t>ые семьи</w:t>
      </w:r>
      <w:r w:rsidRPr="00FD1A78">
        <w:rPr>
          <w:sz w:val="28"/>
          <w:szCs w:val="28"/>
        </w:rPr>
        <w:t>;</w:t>
      </w:r>
    </w:p>
    <w:p w:rsidR="00DB7290" w:rsidRPr="00FD1A78"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20</w:t>
      </w:r>
      <w:r w:rsidR="001C502B">
        <w:rPr>
          <w:sz w:val="28"/>
          <w:szCs w:val="28"/>
        </w:rPr>
        <w:t>2</w:t>
      </w:r>
      <w:r w:rsidR="00CE1219">
        <w:rPr>
          <w:sz w:val="28"/>
          <w:szCs w:val="28"/>
        </w:rPr>
        <w:t>8</w:t>
      </w:r>
      <w:r w:rsidRPr="00FD1A78">
        <w:rPr>
          <w:sz w:val="28"/>
          <w:szCs w:val="28"/>
        </w:rPr>
        <w:t xml:space="preserve"> году – </w:t>
      </w:r>
      <w:r w:rsidR="00CE1219">
        <w:rPr>
          <w:sz w:val="28"/>
          <w:szCs w:val="28"/>
        </w:rPr>
        <w:t>2</w:t>
      </w:r>
      <w:r w:rsidR="001C502B" w:rsidRPr="00FD1A78">
        <w:rPr>
          <w:sz w:val="28"/>
          <w:szCs w:val="28"/>
        </w:rPr>
        <w:t xml:space="preserve"> молод</w:t>
      </w:r>
      <w:r w:rsidR="00CE1219">
        <w:rPr>
          <w:sz w:val="28"/>
          <w:szCs w:val="28"/>
        </w:rPr>
        <w:t>ые семьи</w:t>
      </w:r>
      <w:r w:rsidR="005D3535">
        <w:rPr>
          <w:sz w:val="28"/>
          <w:szCs w:val="28"/>
        </w:rPr>
        <w:t>.</w:t>
      </w:r>
    </w:p>
    <w:p w:rsidR="00772A35" w:rsidRPr="00FD1A78" w:rsidRDefault="00772A35" w:rsidP="00FD1A78">
      <w:pPr>
        <w:suppressAutoHyphens w:val="0"/>
        <w:spacing w:line="240" w:lineRule="auto"/>
        <w:contextualSpacing/>
        <w:jc w:val="both"/>
        <w:rPr>
          <w:sz w:val="28"/>
          <w:szCs w:val="28"/>
        </w:rPr>
      </w:pPr>
    </w:p>
    <w:p w:rsidR="00B53829" w:rsidRPr="00FD1A78" w:rsidRDefault="009613AF" w:rsidP="00FD1A78">
      <w:pPr>
        <w:suppressAutoHyphens w:val="0"/>
        <w:autoSpaceDE w:val="0"/>
        <w:autoSpaceDN w:val="0"/>
        <w:adjustRightInd w:val="0"/>
        <w:spacing w:line="240" w:lineRule="auto"/>
        <w:ind w:firstLine="540"/>
        <w:contextualSpacing/>
        <w:jc w:val="center"/>
        <w:rPr>
          <w:b/>
          <w:sz w:val="28"/>
          <w:szCs w:val="28"/>
        </w:rPr>
      </w:pPr>
      <w:r w:rsidRPr="00FD1A78">
        <w:rPr>
          <w:b/>
          <w:sz w:val="28"/>
          <w:szCs w:val="28"/>
        </w:rPr>
        <w:t>Механизм реализации Программы</w:t>
      </w:r>
    </w:p>
    <w:p w:rsidR="00772A35" w:rsidRPr="00FD1A78" w:rsidRDefault="00772A35" w:rsidP="00FD1A78">
      <w:pPr>
        <w:suppressAutoHyphens w:val="0"/>
        <w:autoSpaceDE w:val="0"/>
        <w:autoSpaceDN w:val="0"/>
        <w:adjustRightInd w:val="0"/>
        <w:spacing w:line="240" w:lineRule="auto"/>
        <w:ind w:firstLine="540"/>
        <w:contextualSpacing/>
        <w:jc w:val="center"/>
        <w:rPr>
          <w:sz w:val="28"/>
          <w:szCs w:val="28"/>
        </w:rPr>
      </w:pP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Механизм реализации базируется на оказании государственной поддержки молодым семьям в улучшении жилищных условий путем:</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lastRenderedPageBreak/>
        <w:t>- предоставления социальных выплат на приобретение жилого помещения или создание объекта индивидуального жилищного строительства, а также использование таких выплат.</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Социальная выплата используется: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 для оплаты цены договора купли – продажи жилого помещения (за исключением случаев, когда оплата цены договора купли – продажи предусматривается в составе цены договора с уполномоченной организацией на приобретение жилого помещения на первичном рынке жилья);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б) для оплаты цены договора строительного подряда на строительство жилого дома (далее – договор строительного подряда);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в) для осуществления последнего платежа в счет уплаты взноса в полном размере, после уплаты, которого жилое помещение переходит в собственность молодой семье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 – 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613AF" w:rsidRDefault="009613AF" w:rsidP="00FD1A78">
      <w:pPr>
        <w:suppressAutoHyphens w:val="0"/>
        <w:spacing w:line="240" w:lineRule="auto"/>
        <w:ind w:firstLine="708"/>
        <w:contextualSpacing/>
        <w:jc w:val="both"/>
        <w:rPr>
          <w:sz w:val="28"/>
          <w:szCs w:val="28"/>
        </w:rPr>
      </w:pPr>
      <w:r w:rsidRPr="00FD1A78">
        <w:rPr>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008D0CB4" w:rsidRPr="00FD1A78">
        <w:rPr>
          <w:sz w:val="28"/>
          <w:szCs w:val="28"/>
        </w:rPr>
        <w:t>;</w:t>
      </w:r>
    </w:p>
    <w:p w:rsidR="008D0CB4" w:rsidRDefault="008D0CB4" w:rsidP="005065CD">
      <w:pPr>
        <w:shd w:val="clear" w:color="auto" w:fill="FFFFFF" w:themeFill="background1"/>
        <w:ind w:firstLine="709"/>
        <w:jc w:val="both"/>
        <w:rPr>
          <w:color w:val="000000"/>
          <w:sz w:val="28"/>
          <w:szCs w:val="28"/>
          <w:shd w:val="clear" w:color="auto" w:fill="F1F1F1"/>
        </w:rPr>
      </w:pPr>
      <w:r w:rsidRPr="008D0CB4">
        <w:rPr>
          <w:color w:val="000000"/>
          <w:sz w:val="28"/>
          <w:szCs w:val="28"/>
          <w:shd w:val="clear" w:color="auto" w:fill="FFFFFF" w:themeFill="background1"/>
        </w:rPr>
        <w:t>ж) для уплаты цены договора участия в долевом строительстве, который</w:t>
      </w:r>
      <w:r w:rsidRPr="008D0CB4">
        <w:rPr>
          <w:color w:val="000000"/>
          <w:sz w:val="28"/>
          <w:szCs w:val="28"/>
          <w:shd w:val="clear" w:color="auto" w:fill="F1F1F1"/>
        </w:rPr>
        <w:t xml:space="preserve"> </w:t>
      </w:r>
      <w:r w:rsidRPr="008D0CB4">
        <w:rPr>
          <w:color w:val="000000"/>
          <w:sz w:val="28"/>
          <w:szCs w:val="28"/>
          <w:shd w:val="clear" w:color="auto" w:fill="FFFFFF" w:themeFill="background1"/>
        </w:rPr>
        <w:t>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w:t>
      </w:r>
      <w:r w:rsidRPr="008D0CB4">
        <w:rPr>
          <w:color w:val="000000"/>
          <w:sz w:val="28"/>
          <w:szCs w:val="28"/>
          <w:shd w:val="clear" w:color="auto" w:fill="F1F1F1"/>
        </w:rPr>
        <w:t xml:space="preserve"> </w:t>
      </w:r>
      <w:r w:rsidRPr="008D0CB4">
        <w:rPr>
          <w:color w:val="000000"/>
          <w:sz w:val="28"/>
          <w:szCs w:val="28"/>
          <w:shd w:val="clear" w:color="auto" w:fill="FFFFFF" w:themeFill="background1"/>
        </w:rPr>
        <w:t>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w:t>
      </w:r>
      <w:r w:rsidRPr="008D0CB4">
        <w:rPr>
          <w:color w:val="000000"/>
          <w:sz w:val="28"/>
          <w:szCs w:val="28"/>
          <w:shd w:val="clear" w:color="auto" w:fill="F1F1F1"/>
        </w:rPr>
        <w:t xml:space="preserve"> </w:t>
      </w:r>
      <w:r w:rsidRPr="008D0CB4">
        <w:rPr>
          <w:color w:val="000000"/>
          <w:sz w:val="28"/>
          <w:szCs w:val="28"/>
          <w:shd w:val="clear" w:color="auto" w:fill="FFFFFF" w:themeFill="background1"/>
        </w:rPr>
        <w:t>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w:t>
      </w:r>
      <w:r w:rsidRPr="008D0CB4">
        <w:rPr>
          <w:color w:val="000000"/>
          <w:sz w:val="28"/>
          <w:szCs w:val="28"/>
          <w:shd w:val="clear" w:color="auto" w:fill="F1F1F1"/>
        </w:rPr>
        <w:t xml:space="preserve"> </w:t>
      </w:r>
      <w:r w:rsidRPr="008D0CB4">
        <w:rPr>
          <w:color w:val="000000"/>
          <w:sz w:val="28"/>
          <w:szCs w:val="28"/>
          <w:shd w:val="clear" w:color="auto" w:fill="FFFFFF" w:themeFill="background1"/>
        </w:rPr>
        <w:t>требований по договору участия в долевом строительстве);</w:t>
      </w:r>
      <w:r w:rsidRPr="008D0CB4">
        <w:rPr>
          <w:color w:val="000000"/>
          <w:sz w:val="28"/>
          <w:szCs w:val="28"/>
          <w:shd w:val="clear" w:color="auto" w:fill="F1F1F1"/>
        </w:rPr>
        <w:t xml:space="preserve"> </w:t>
      </w:r>
    </w:p>
    <w:p w:rsidR="008D0CB4" w:rsidRDefault="008D0CB4" w:rsidP="005065CD">
      <w:pPr>
        <w:shd w:val="clear" w:color="auto" w:fill="FFFFFF" w:themeFill="background1"/>
        <w:ind w:firstLine="709"/>
        <w:jc w:val="both"/>
        <w:rPr>
          <w:color w:val="000000"/>
          <w:sz w:val="28"/>
          <w:szCs w:val="28"/>
          <w:shd w:val="clear" w:color="auto" w:fill="F1F1F1"/>
        </w:rPr>
      </w:pPr>
      <w:r w:rsidRPr="008D0CB4">
        <w:rPr>
          <w:color w:val="000000"/>
          <w:sz w:val="28"/>
          <w:szCs w:val="28"/>
          <w:shd w:val="clear" w:color="auto" w:fill="FFFFFF" w:themeFill="background1"/>
        </w:rPr>
        <w:t>з) для уплаты первоначального взноса при получении жилищного кредита на уплату</w:t>
      </w:r>
      <w:r w:rsidRPr="008D0CB4">
        <w:rPr>
          <w:color w:val="000000"/>
          <w:sz w:val="28"/>
          <w:szCs w:val="28"/>
          <w:shd w:val="clear" w:color="auto" w:fill="F1F1F1"/>
        </w:rPr>
        <w:t xml:space="preserve"> </w:t>
      </w:r>
      <w:r w:rsidRPr="008D0CB4">
        <w:rPr>
          <w:color w:val="000000"/>
          <w:sz w:val="28"/>
          <w:szCs w:val="28"/>
          <w:shd w:val="clear" w:color="auto" w:fill="FFFFFF" w:themeFill="background1"/>
        </w:rPr>
        <w:t>цены договора участия в долевом строительстве, на уплату цены договора уступки прав требований по договору участия в долевом строительстве;</w:t>
      </w:r>
      <w:r w:rsidRPr="008D0CB4">
        <w:rPr>
          <w:color w:val="000000"/>
          <w:sz w:val="28"/>
          <w:szCs w:val="28"/>
          <w:shd w:val="clear" w:color="auto" w:fill="F1F1F1"/>
        </w:rPr>
        <w:t xml:space="preserve"> </w:t>
      </w:r>
    </w:p>
    <w:p w:rsidR="005D3535" w:rsidRDefault="008D0CB4" w:rsidP="005D3535">
      <w:pPr>
        <w:shd w:val="clear" w:color="auto" w:fill="FFFFFF" w:themeFill="background1"/>
        <w:ind w:firstLine="709"/>
        <w:jc w:val="both"/>
        <w:rPr>
          <w:color w:val="000000"/>
          <w:sz w:val="28"/>
          <w:szCs w:val="28"/>
        </w:rPr>
      </w:pPr>
      <w:r w:rsidRPr="008D0CB4">
        <w:rPr>
          <w:color w:val="000000"/>
          <w:sz w:val="28"/>
          <w:szCs w:val="28"/>
          <w:shd w:val="clear" w:color="auto" w:fill="FFFFFF" w:themeFill="background1"/>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w:t>
      </w:r>
      <w:r w:rsidRPr="008D0CB4">
        <w:rPr>
          <w:color w:val="000000"/>
          <w:sz w:val="28"/>
          <w:szCs w:val="28"/>
          <w:shd w:val="clear" w:color="auto" w:fill="FFFFFF" w:themeFill="background1"/>
        </w:rPr>
        <w:lastRenderedPageBreak/>
        <w:t>долевом</w:t>
      </w:r>
      <w:r w:rsidRPr="008D0CB4">
        <w:rPr>
          <w:color w:val="000000"/>
          <w:sz w:val="28"/>
          <w:szCs w:val="28"/>
          <w:shd w:val="clear" w:color="auto" w:fill="F1F1F1"/>
        </w:rPr>
        <w:t xml:space="preserve"> </w:t>
      </w:r>
      <w:r w:rsidRPr="008D0CB4">
        <w:rPr>
          <w:color w:val="000000"/>
          <w:sz w:val="28"/>
          <w:szCs w:val="28"/>
          <w:shd w:val="clear" w:color="auto" w:fill="FFFFFF" w:themeFill="background1"/>
        </w:rPr>
        <w:t>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w:t>
      </w:r>
      <w:r w:rsidRPr="008D0CB4">
        <w:rPr>
          <w:color w:val="000000"/>
          <w:sz w:val="28"/>
          <w:szCs w:val="28"/>
          <w:shd w:val="clear" w:color="auto" w:fill="F1F1F1"/>
        </w:rPr>
        <w:t xml:space="preserve"> </w:t>
      </w:r>
      <w:r w:rsidRPr="008D0CB4">
        <w:rPr>
          <w:color w:val="000000"/>
          <w:sz w:val="28"/>
          <w:szCs w:val="28"/>
          <w:shd w:val="clear" w:color="auto" w:fill="FFFFFF" w:themeFill="background1"/>
        </w:rPr>
        <w:t>кредита).</w:t>
      </w:r>
      <w:r w:rsidRPr="008D0CB4">
        <w:rPr>
          <w:color w:val="000000"/>
          <w:sz w:val="28"/>
          <w:szCs w:val="28"/>
          <w:shd w:val="clear" w:color="auto" w:fill="F1F1F1"/>
        </w:rPr>
        <w:t xml:space="preserve"> </w:t>
      </w:r>
    </w:p>
    <w:p w:rsidR="005D3535" w:rsidRDefault="009613AF" w:rsidP="005D3535">
      <w:pPr>
        <w:shd w:val="clear" w:color="auto" w:fill="FFFFFF" w:themeFill="background1"/>
        <w:ind w:firstLine="709"/>
        <w:jc w:val="both"/>
        <w:rPr>
          <w:sz w:val="28"/>
          <w:szCs w:val="28"/>
        </w:rPr>
      </w:pPr>
      <w:r w:rsidRPr="00FD1A78">
        <w:rPr>
          <w:sz w:val="28"/>
          <w:szCs w:val="28"/>
        </w:rPr>
        <w:t>Право молодой семьи – участницы Программы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rsidR="005D3535" w:rsidRDefault="00072ABB" w:rsidP="005D3535">
      <w:pPr>
        <w:shd w:val="clear" w:color="auto" w:fill="FFFFFF" w:themeFill="background1"/>
        <w:ind w:firstLine="709"/>
        <w:jc w:val="both"/>
        <w:rPr>
          <w:color w:val="000000"/>
          <w:sz w:val="28"/>
          <w:szCs w:val="28"/>
        </w:rPr>
      </w:pPr>
      <w:r w:rsidRPr="00072ABB">
        <w:rPr>
          <w:sz w:val="28"/>
          <w:szCs w:val="28"/>
        </w:rPr>
        <w:t>Срок действия свидетельства с даты его выдачи, указанной в свидетельстве, составляет не более 7 месяцев.</w:t>
      </w:r>
    </w:p>
    <w:p w:rsidR="005D3535" w:rsidRDefault="005D3535" w:rsidP="005D3535">
      <w:pPr>
        <w:shd w:val="clear" w:color="auto" w:fill="FFFFFF" w:themeFill="background1"/>
        <w:ind w:firstLine="709"/>
        <w:jc w:val="both"/>
        <w:rPr>
          <w:sz w:val="28"/>
          <w:szCs w:val="28"/>
        </w:rPr>
      </w:pPr>
      <w:r>
        <w:rPr>
          <w:sz w:val="28"/>
          <w:szCs w:val="28"/>
        </w:rPr>
        <w:t xml:space="preserve">Владелец свидетельства в </w:t>
      </w:r>
      <w:r w:rsidR="009613AF" w:rsidRPr="00FD1A78">
        <w:rPr>
          <w:sz w:val="28"/>
          <w:szCs w:val="28"/>
        </w:rPr>
        <w:t>течение 1 месяца со дня его выдач</w:t>
      </w:r>
      <w:r w:rsidR="00072ABB">
        <w:rPr>
          <w:sz w:val="28"/>
          <w:szCs w:val="28"/>
        </w:rPr>
        <w:t>и</w:t>
      </w:r>
      <w:r w:rsidR="009613AF" w:rsidRPr="00FD1A78">
        <w:rPr>
          <w:sz w:val="28"/>
          <w:szCs w:val="28"/>
        </w:rPr>
        <w:t xml:space="preserve"> сдает свидетельство в банк.</w:t>
      </w:r>
    </w:p>
    <w:p w:rsidR="005D3535" w:rsidRDefault="00072ABB" w:rsidP="005D3535">
      <w:pPr>
        <w:shd w:val="clear" w:color="auto" w:fill="FFFFFF" w:themeFill="background1"/>
        <w:ind w:firstLine="709"/>
        <w:jc w:val="both"/>
        <w:rPr>
          <w:color w:val="000000"/>
          <w:sz w:val="28"/>
          <w:szCs w:val="28"/>
        </w:rPr>
      </w:pPr>
      <w:r w:rsidRPr="00072ABB">
        <w:rPr>
          <w:sz w:val="28"/>
          <w:szCs w:val="28"/>
        </w:rPr>
        <w:t xml:space="preserve">Участником </w:t>
      </w:r>
      <w:r w:rsidR="00D3670B">
        <w:rPr>
          <w:sz w:val="28"/>
          <w:szCs w:val="28"/>
        </w:rPr>
        <w:t>Программы</w:t>
      </w:r>
      <w:r w:rsidRPr="00072ABB">
        <w:rPr>
          <w:sz w:val="28"/>
          <w:szCs w:val="28"/>
        </w:rPr>
        <w:t xml:space="preserve"> являются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соответствующие следующим требованиям:</w:t>
      </w:r>
    </w:p>
    <w:p w:rsidR="005D3535" w:rsidRDefault="009613AF" w:rsidP="005D3535">
      <w:pPr>
        <w:shd w:val="clear" w:color="auto" w:fill="FFFFFF" w:themeFill="background1"/>
        <w:ind w:firstLine="709"/>
        <w:jc w:val="both"/>
        <w:rPr>
          <w:color w:val="000000"/>
          <w:sz w:val="28"/>
          <w:szCs w:val="28"/>
        </w:rPr>
      </w:pPr>
      <w:r w:rsidRPr="00FD1A78">
        <w:rPr>
          <w:sz w:val="28"/>
          <w:szCs w:val="28"/>
        </w:rPr>
        <w:t>- возраст каждого из супругов</w:t>
      </w:r>
      <w:r w:rsidR="00072ABB">
        <w:rPr>
          <w:sz w:val="28"/>
          <w:szCs w:val="28"/>
        </w:rPr>
        <w:t xml:space="preserve"> </w:t>
      </w:r>
      <w:r w:rsidRPr="00FD1A78">
        <w:rPr>
          <w:sz w:val="28"/>
          <w:szCs w:val="28"/>
        </w:rPr>
        <w:t xml:space="preserve">либо одного родителя в неполной семье на день принятия Администрацией муниципального образования «Монастырщинский </w:t>
      </w:r>
      <w:r w:rsidR="008D0CB4">
        <w:rPr>
          <w:sz w:val="28"/>
          <w:szCs w:val="28"/>
        </w:rPr>
        <w:t>муниципальный округ</w:t>
      </w:r>
      <w:r w:rsidRPr="00FD1A78">
        <w:rPr>
          <w:sz w:val="28"/>
          <w:szCs w:val="28"/>
        </w:rPr>
        <w:t>» Смоленской области решения о включении молодой семьи – участницы Программы</w:t>
      </w:r>
      <w:r w:rsidRPr="00FD1A78">
        <w:rPr>
          <w:b/>
          <w:sz w:val="28"/>
          <w:szCs w:val="28"/>
        </w:rPr>
        <w:t xml:space="preserve"> </w:t>
      </w:r>
      <w:r w:rsidRPr="00FD1A78">
        <w:rPr>
          <w:sz w:val="28"/>
          <w:szCs w:val="28"/>
        </w:rPr>
        <w:t xml:space="preserve">в список </w:t>
      </w:r>
      <w:r w:rsidR="00072ABB">
        <w:rPr>
          <w:sz w:val="28"/>
          <w:szCs w:val="28"/>
        </w:rPr>
        <w:t xml:space="preserve">молодых семей - </w:t>
      </w:r>
      <w:r w:rsidRPr="00FD1A78">
        <w:rPr>
          <w:sz w:val="28"/>
          <w:szCs w:val="28"/>
        </w:rPr>
        <w:t>претендентов на получение социальн</w:t>
      </w:r>
      <w:r w:rsidR="00072ABB">
        <w:rPr>
          <w:sz w:val="28"/>
          <w:szCs w:val="28"/>
        </w:rPr>
        <w:t>ых</w:t>
      </w:r>
      <w:r w:rsidRPr="00FD1A78">
        <w:rPr>
          <w:sz w:val="28"/>
          <w:szCs w:val="28"/>
        </w:rPr>
        <w:t xml:space="preserve"> выплат в планируемом году не превышает 35 лет;</w:t>
      </w:r>
    </w:p>
    <w:p w:rsidR="005D3535" w:rsidRDefault="00072ABB" w:rsidP="005D3535">
      <w:pPr>
        <w:shd w:val="clear" w:color="auto" w:fill="FFFFFF" w:themeFill="background1"/>
        <w:ind w:firstLine="709"/>
        <w:jc w:val="both"/>
        <w:rPr>
          <w:color w:val="000000"/>
          <w:sz w:val="28"/>
          <w:szCs w:val="28"/>
        </w:rPr>
      </w:pPr>
      <w:r>
        <w:rPr>
          <w:sz w:val="28"/>
          <w:szCs w:val="28"/>
        </w:rPr>
        <w:t xml:space="preserve">- </w:t>
      </w:r>
      <w:r w:rsidRPr="00072ABB">
        <w:rPr>
          <w:sz w:val="28"/>
          <w:szCs w:val="28"/>
        </w:rPr>
        <w:t>признание молодой семьи</w:t>
      </w:r>
      <w:r w:rsidR="009D2A6D">
        <w:rPr>
          <w:sz w:val="28"/>
          <w:szCs w:val="28"/>
        </w:rPr>
        <w:t>,</w:t>
      </w:r>
      <w:r w:rsidRPr="00072ABB">
        <w:rPr>
          <w:sz w:val="28"/>
          <w:szCs w:val="28"/>
        </w:rPr>
        <w:t xml:space="preserve"> нуждающейся в улучшении жилищных условий;</w:t>
      </w:r>
    </w:p>
    <w:p w:rsidR="005D3535" w:rsidRDefault="009613AF" w:rsidP="005D3535">
      <w:pPr>
        <w:shd w:val="clear" w:color="auto" w:fill="FFFFFF" w:themeFill="background1"/>
        <w:ind w:firstLine="709"/>
        <w:jc w:val="both"/>
        <w:rPr>
          <w:color w:val="000000"/>
          <w:sz w:val="28"/>
          <w:szCs w:val="28"/>
        </w:rPr>
      </w:pPr>
      <w:r w:rsidRPr="00FD1A78">
        <w:rPr>
          <w:sz w:val="28"/>
          <w:szCs w:val="28"/>
        </w:rPr>
        <w:t>- молодая семья признана нуждающейся в жилом помещении;</w:t>
      </w:r>
    </w:p>
    <w:p w:rsidR="005D3535" w:rsidRDefault="009613AF" w:rsidP="005D3535">
      <w:pPr>
        <w:shd w:val="clear" w:color="auto" w:fill="FFFFFF" w:themeFill="background1"/>
        <w:ind w:firstLine="709"/>
        <w:jc w:val="both"/>
        <w:rPr>
          <w:color w:val="000000"/>
          <w:sz w:val="28"/>
          <w:szCs w:val="28"/>
        </w:rPr>
      </w:pPr>
      <w:r w:rsidRPr="00FD1A78">
        <w:rPr>
          <w:sz w:val="28"/>
          <w:szCs w:val="28"/>
        </w:rPr>
        <w:t>-</w:t>
      </w:r>
      <w:r w:rsidR="005065CD">
        <w:rPr>
          <w:sz w:val="28"/>
          <w:szCs w:val="28"/>
        </w:rPr>
        <w:t xml:space="preserve"> </w:t>
      </w:r>
      <w:r w:rsidRPr="00FD1A78">
        <w:rPr>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D3535" w:rsidRDefault="009613AF" w:rsidP="005D3535">
      <w:pPr>
        <w:shd w:val="clear" w:color="auto" w:fill="FFFFFF" w:themeFill="background1"/>
        <w:ind w:firstLine="709"/>
        <w:jc w:val="both"/>
        <w:rPr>
          <w:color w:val="000000"/>
          <w:sz w:val="28"/>
          <w:szCs w:val="28"/>
        </w:rPr>
      </w:pPr>
      <w:r w:rsidRPr="00FD1A78">
        <w:rPr>
          <w:sz w:val="28"/>
          <w:szCs w:val="28"/>
        </w:rPr>
        <w:t>Под нуждающимися в жилых помещениях понимаются молодые семьи, поставленные на учет в качестве нуждающихс</w:t>
      </w:r>
      <w:r w:rsidR="00772A35" w:rsidRPr="00FD1A78">
        <w:rPr>
          <w:sz w:val="28"/>
          <w:szCs w:val="28"/>
        </w:rPr>
        <w:t>я в улучшении жилищных условий</w:t>
      </w:r>
      <w:r w:rsidRPr="00FD1A78">
        <w:rPr>
          <w:sz w:val="28"/>
          <w:szCs w:val="28"/>
        </w:rPr>
        <w:t xml:space="preserve">, а также молодые семьи, имеющие трех и более детей, признанные Администрацией муниципального образования «Монастырщинский </w:t>
      </w:r>
      <w:r w:rsidR="00CA5609">
        <w:rPr>
          <w:sz w:val="28"/>
          <w:szCs w:val="28"/>
        </w:rPr>
        <w:t>муниципальный округ</w:t>
      </w:r>
      <w:r w:rsidRPr="00FD1A78">
        <w:rPr>
          <w:sz w:val="28"/>
          <w:szCs w:val="28"/>
        </w:rPr>
        <w:t xml:space="preserve">» Смоленской области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предоставляемым по договорам социального </w:t>
      </w:r>
      <w:r w:rsidRPr="00FD1A78">
        <w:rPr>
          <w:sz w:val="28"/>
          <w:szCs w:val="28"/>
        </w:rPr>
        <w:lastRenderedPageBreak/>
        <w:t>найма, вне зависимости от того, поставлены ли они на учет в качестве нуждающихся в жилых помещениях.</w:t>
      </w:r>
    </w:p>
    <w:p w:rsidR="005D3535" w:rsidRDefault="009613AF" w:rsidP="005D3535">
      <w:pPr>
        <w:shd w:val="clear" w:color="auto" w:fill="FFFFFF" w:themeFill="background1"/>
        <w:ind w:firstLine="709"/>
        <w:jc w:val="both"/>
        <w:rPr>
          <w:color w:val="000000"/>
          <w:sz w:val="28"/>
          <w:szCs w:val="28"/>
        </w:rPr>
      </w:pPr>
      <w:r w:rsidRPr="00FD1A78">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D3535" w:rsidRDefault="009613AF" w:rsidP="005D3535">
      <w:pPr>
        <w:shd w:val="clear" w:color="auto" w:fill="FFFFFF" w:themeFill="background1"/>
        <w:ind w:firstLine="709"/>
        <w:jc w:val="both"/>
        <w:rPr>
          <w:color w:val="000000"/>
          <w:sz w:val="28"/>
          <w:szCs w:val="28"/>
        </w:rPr>
      </w:pPr>
      <w:r w:rsidRPr="00FD1A78">
        <w:rPr>
          <w:sz w:val="28"/>
          <w:szCs w:val="28"/>
        </w:rPr>
        <w:t>Порядок и условия признания</w:t>
      </w:r>
      <w:r w:rsidR="009D2A6D">
        <w:rPr>
          <w:sz w:val="28"/>
          <w:szCs w:val="28"/>
        </w:rPr>
        <w:t>,</w:t>
      </w:r>
      <w:r w:rsidRPr="00FD1A78">
        <w:rPr>
          <w:sz w:val="28"/>
          <w:szCs w:val="28"/>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5D3535" w:rsidRDefault="009613AF" w:rsidP="005D3535">
      <w:pPr>
        <w:shd w:val="clear" w:color="auto" w:fill="FFFFFF" w:themeFill="background1"/>
        <w:ind w:firstLine="709"/>
        <w:jc w:val="both"/>
        <w:rPr>
          <w:color w:val="000000"/>
          <w:sz w:val="28"/>
          <w:szCs w:val="28"/>
        </w:rPr>
      </w:pPr>
      <w:r w:rsidRPr="00FD1A78">
        <w:rPr>
          <w:sz w:val="28"/>
          <w:szCs w:val="28"/>
        </w:rPr>
        <w:t>Право на улучшение жилищных условий с использование социальной выплаты предоставляется молодой семье только один раз. Участие в Программы является добровольным.</w:t>
      </w:r>
    </w:p>
    <w:p w:rsidR="005D3535" w:rsidRDefault="009613AF" w:rsidP="005D3535">
      <w:pPr>
        <w:shd w:val="clear" w:color="auto" w:fill="FFFFFF" w:themeFill="background1"/>
        <w:ind w:firstLine="709"/>
        <w:jc w:val="both"/>
        <w:rPr>
          <w:color w:val="000000"/>
          <w:sz w:val="28"/>
          <w:szCs w:val="28"/>
        </w:rPr>
      </w:pPr>
      <w:r w:rsidRPr="00FD1A78">
        <w:rPr>
          <w:sz w:val="28"/>
          <w:szCs w:val="28"/>
        </w:rPr>
        <w:t>Социальная выплата предоставляется в размере не менее:</w:t>
      </w:r>
    </w:p>
    <w:p w:rsidR="005D3535" w:rsidRDefault="009613AF" w:rsidP="005D3535">
      <w:pPr>
        <w:shd w:val="clear" w:color="auto" w:fill="FFFFFF" w:themeFill="background1"/>
        <w:ind w:firstLine="709"/>
        <w:jc w:val="both"/>
        <w:rPr>
          <w:color w:val="000000"/>
          <w:sz w:val="28"/>
          <w:szCs w:val="28"/>
        </w:rPr>
      </w:pPr>
      <w:r w:rsidRPr="00FD1A78">
        <w:rPr>
          <w:sz w:val="28"/>
          <w:szCs w:val="28"/>
        </w:rPr>
        <w:t>- 30 процентов расчетной (средней) стоимости жилья – для молодых семей, не имеющих детей;</w:t>
      </w:r>
    </w:p>
    <w:p w:rsidR="005D3535" w:rsidRDefault="005D3535" w:rsidP="005D3535">
      <w:pPr>
        <w:shd w:val="clear" w:color="auto" w:fill="FFFFFF" w:themeFill="background1"/>
        <w:ind w:firstLine="709"/>
        <w:jc w:val="both"/>
        <w:rPr>
          <w:color w:val="000000"/>
          <w:sz w:val="28"/>
          <w:szCs w:val="28"/>
        </w:rPr>
      </w:pPr>
      <w:r>
        <w:rPr>
          <w:sz w:val="28"/>
          <w:szCs w:val="28"/>
        </w:rPr>
        <w:t xml:space="preserve">- </w:t>
      </w:r>
      <w:r w:rsidR="009613AF" w:rsidRPr="00FD1A78">
        <w:rPr>
          <w:sz w:val="28"/>
          <w:szCs w:val="28"/>
        </w:rPr>
        <w:t>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5D3535" w:rsidRDefault="009613AF" w:rsidP="005D3535">
      <w:pPr>
        <w:shd w:val="clear" w:color="auto" w:fill="FFFFFF" w:themeFill="background1"/>
        <w:ind w:firstLine="709"/>
        <w:jc w:val="both"/>
        <w:rPr>
          <w:color w:val="000000"/>
          <w:sz w:val="28"/>
          <w:szCs w:val="28"/>
        </w:rPr>
      </w:pPr>
      <w:r w:rsidRPr="00FD1A78">
        <w:rPr>
          <w:sz w:val="28"/>
          <w:szCs w:val="28"/>
        </w:rPr>
        <w:t xml:space="preserve">Расчет размера социальной выплаты производится исходя из размера общей площади жилого помещения, установленной для молодых семей разной численности, количества членов молодой семьи и норматива стоимости 1 кв. метра общей площади жилья по </w:t>
      </w:r>
      <w:r w:rsidR="00F86797">
        <w:rPr>
          <w:sz w:val="28"/>
          <w:szCs w:val="28"/>
        </w:rPr>
        <w:t>муниципальному образованию «Монастырщинский муниципальный округ» Смоленской области</w:t>
      </w:r>
      <w:r w:rsidRPr="00FD1A78">
        <w:rPr>
          <w:sz w:val="28"/>
          <w:szCs w:val="28"/>
        </w:rPr>
        <w:t>, в котором молодая семья включена в список участников Программы. Норматив стоимости 1 кв. метра общей площади жилья по муниципальному образованию для расчета размера социальной выплаты устанавливается Администрацией муниципального образования «</w:t>
      </w:r>
      <w:r w:rsidR="001B1786">
        <w:rPr>
          <w:sz w:val="28"/>
          <w:szCs w:val="28"/>
        </w:rPr>
        <w:t>Монастырщинский муниципальный округ</w:t>
      </w:r>
      <w:r w:rsidRPr="00FD1A78">
        <w:rPr>
          <w:sz w:val="28"/>
          <w:szCs w:val="28"/>
        </w:rPr>
        <w:t xml:space="preserve">» Смоленской области, </w:t>
      </w:r>
      <w:r w:rsidR="001B1786" w:rsidRPr="001B1786">
        <w:rPr>
          <w:sz w:val="28"/>
          <w:szCs w:val="28"/>
        </w:rPr>
        <w:t>при этом норматив не должен превышать среднюю рыночную стоимость 1 кв. метра общей площади жилья по Смоленской области</w:t>
      </w:r>
      <w:r w:rsidRPr="001B1786">
        <w:rPr>
          <w:sz w:val="28"/>
          <w:szCs w:val="28"/>
        </w:rPr>
        <w:t>,</w:t>
      </w:r>
      <w:r w:rsidRPr="00FD1A78">
        <w:rPr>
          <w:sz w:val="28"/>
          <w:szCs w:val="28"/>
        </w:rPr>
        <w:t xml:space="preserve"> </w:t>
      </w:r>
      <w:r w:rsidR="001B1786" w:rsidRPr="001B1786">
        <w:rPr>
          <w:sz w:val="28"/>
          <w:szCs w:val="28"/>
        </w:rPr>
        <w:t>определяемую уполномоченным Правительством Российской Федерации федеральным органом исполнительной власти</w:t>
      </w:r>
      <w:r w:rsidRPr="001B1786">
        <w:rPr>
          <w:sz w:val="28"/>
          <w:szCs w:val="28"/>
        </w:rPr>
        <w:t>.</w:t>
      </w:r>
    </w:p>
    <w:p w:rsidR="009613AF" w:rsidRPr="005D3535" w:rsidRDefault="009613AF" w:rsidP="005D3535">
      <w:pPr>
        <w:shd w:val="clear" w:color="auto" w:fill="FFFFFF" w:themeFill="background1"/>
        <w:ind w:firstLine="709"/>
        <w:jc w:val="both"/>
        <w:rPr>
          <w:color w:val="000000"/>
          <w:sz w:val="28"/>
          <w:szCs w:val="28"/>
        </w:rPr>
      </w:pPr>
      <w:r w:rsidRPr="00FD1A78">
        <w:rPr>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lastRenderedPageBreak/>
        <w:t>Размер общей площади жилого помещения, с учетом которого определяется размер социальной выплаты, составляет:</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для семьи, состоящей из 2 человек (молодые супруги или один молодой родитель и ребенок), – 42 кв. метра;</w:t>
      </w:r>
    </w:p>
    <w:p w:rsidR="009613AF" w:rsidRPr="001B1786" w:rsidRDefault="009613AF" w:rsidP="00FD1A78">
      <w:pPr>
        <w:suppressAutoHyphens w:val="0"/>
        <w:spacing w:line="240" w:lineRule="auto"/>
        <w:ind w:firstLine="708"/>
        <w:contextualSpacing/>
        <w:jc w:val="both"/>
        <w:rPr>
          <w:sz w:val="28"/>
          <w:szCs w:val="28"/>
        </w:rPr>
      </w:pPr>
      <w:r w:rsidRPr="00FD1A78">
        <w:rPr>
          <w:sz w:val="28"/>
          <w:szCs w:val="28"/>
        </w:rPr>
        <w:t xml:space="preserve">- для семьи, состоящей из 3 или более человек, включающей помимо молодых супругов </w:t>
      </w:r>
      <w:r w:rsidR="001B1786" w:rsidRPr="001B1786">
        <w:rPr>
          <w:sz w:val="28"/>
          <w:szCs w:val="28"/>
        </w:rPr>
        <w:t>1 и более детей (либо для семьи, состоящей из 1 молодого родителя и 2 и более детей),</w:t>
      </w:r>
      <w:r w:rsidR="001B1786">
        <w:t xml:space="preserve"> </w:t>
      </w:r>
      <w:r w:rsidRPr="00FD1A78">
        <w:rPr>
          <w:sz w:val="28"/>
          <w:szCs w:val="28"/>
        </w:rPr>
        <w:t xml:space="preserve">– </w:t>
      </w:r>
      <w:r w:rsidR="001B1786" w:rsidRPr="001B1786">
        <w:rPr>
          <w:sz w:val="28"/>
          <w:szCs w:val="28"/>
        </w:rPr>
        <w:t>по 18 кв. метров на каждого члена семьи</w:t>
      </w:r>
      <w:r w:rsidRPr="001B1786">
        <w:rPr>
          <w:sz w:val="28"/>
          <w:szCs w:val="28"/>
        </w:rPr>
        <w:t>.</w:t>
      </w:r>
    </w:p>
    <w:p w:rsidR="0008245A" w:rsidRDefault="009613AF" w:rsidP="0008245A">
      <w:pPr>
        <w:suppressAutoHyphens w:val="0"/>
        <w:spacing w:line="240" w:lineRule="auto"/>
        <w:ind w:firstLine="708"/>
        <w:contextualSpacing/>
        <w:jc w:val="both"/>
        <w:rPr>
          <w:sz w:val="28"/>
          <w:szCs w:val="28"/>
        </w:rPr>
      </w:pPr>
      <w:r w:rsidRPr="00FD1A78">
        <w:rPr>
          <w:sz w:val="28"/>
          <w:szCs w:val="28"/>
        </w:rPr>
        <w:t>Расчетная (средняя) стоимость жилья, используемая при расчете размера социальной вы</w:t>
      </w:r>
      <w:r w:rsidR="0008245A">
        <w:rPr>
          <w:sz w:val="28"/>
          <w:szCs w:val="28"/>
        </w:rPr>
        <w:t>платы, определяется по формуле:</w:t>
      </w:r>
    </w:p>
    <w:p w:rsidR="0008245A" w:rsidRDefault="009613AF" w:rsidP="0008245A">
      <w:pPr>
        <w:suppressAutoHyphens w:val="0"/>
        <w:spacing w:line="240" w:lineRule="auto"/>
        <w:ind w:firstLine="708"/>
        <w:contextualSpacing/>
        <w:jc w:val="both"/>
        <w:rPr>
          <w:sz w:val="28"/>
          <w:szCs w:val="28"/>
        </w:rPr>
      </w:pPr>
      <w:r w:rsidRPr="00FD1A78">
        <w:rPr>
          <w:sz w:val="28"/>
          <w:szCs w:val="28"/>
        </w:rPr>
        <w:t>СтЖ = Н х РЖ</w:t>
      </w:r>
      <w:r w:rsidR="0080632B">
        <w:rPr>
          <w:sz w:val="28"/>
          <w:szCs w:val="28"/>
        </w:rPr>
        <w:t xml:space="preserve"> </w:t>
      </w:r>
      <w:r w:rsidRPr="00FD1A78">
        <w:rPr>
          <w:sz w:val="28"/>
          <w:szCs w:val="28"/>
        </w:rPr>
        <w:t>где:</w:t>
      </w:r>
    </w:p>
    <w:p w:rsidR="0008245A" w:rsidRDefault="009613AF" w:rsidP="0008245A">
      <w:pPr>
        <w:suppressAutoHyphens w:val="0"/>
        <w:spacing w:line="240" w:lineRule="auto"/>
        <w:ind w:firstLine="708"/>
        <w:contextualSpacing/>
        <w:jc w:val="both"/>
        <w:rPr>
          <w:sz w:val="28"/>
          <w:szCs w:val="28"/>
        </w:rPr>
      </w:pPr>
      <w:r w:rsidRPr="00FD1A78">
        <w:rPr>
          <w:sz w:val="28"/>
          <w:szCs w:val="28"/>
        </w:rPr>
        <w:t>Стж –</w:t>
      </w:r>
      <w:r w:rsidR="001B1786">
        <w:rPr>
          <w:sz w:val="28"/>
          <w:szCs w:val="28"/>
        </w:rPr>
        <w:t xml:space="preserve"> </w:t>
      </w:r>
      <w:r w:rsidRPr="00FD1A78">
        <w:rPr>
          <w:sz w:val="28"/>
          <w:szCs w:val="28"/>
        </w:rPr>
        <w:t>средняя стоимость жилья, используемая при расч</w:t>
      </w:r>
      <w:r w:rsidR="0008245A">
        <w:rPr>
          <w:sz w:val="28"/>
          <w:szCs w:val="28"/>
        </w:rPr>
        <w:t>ете размера социальной выплаты;</w:t>
      </w:r>
    </w:p>
    <w:p w:rsidR="0008245A" w:rsidRDefault="009613AF" w:rsidP="0008245A">
      <w:pPr>
        <w:suppressAutoHyphens w:val="0"/>
        <w:spacing w:line="240" w:lineRule="auto"/>
        <w:ind w:firstLine="708"/>
        <w:contextualSpacing/>
        <w:jc w:val="both"/>
        <w:rPr>
          <w:sz w:val="28"/>
          <w:szCs w:val="28"/>
        </w:rPr>
      </w:pPr>
      <w:r w:rsidRPr="00FD1A78">
        <w:rPr>
          <w:sz w:val="28"/>
          <w:szCs w:val="28"/>
        </w:rPr>
        <w:t>Н – норматив стоимости 1 кв. метра общей площади жилья по муниципальному образованию</w:t>
      </w:r>
      <w:r w:rsidR="001B1786" w:rsidRPr="00FD1A78">
        <w:rPr>
          <w:sz w:val="28"/>
          <w:szCs w:val="28"/>
        </w:rPr>
        <w:t>;</w:t>
      </w:r>
      <w:r w:rsidR="0008245A">
        <w:rPr>
          <w:sz w:val="28"/>
          <w:szCs w:val="28"/>
        </w:rPr>
        <w:t xml:space="preserve"> </w:t>
      </w:r>
    </w:p>
    <w:p w:rsidR="009613AF" w:rsidRPr="0008245A" w:rsidRDefault="009613AF" w:rsidP="0008245A">
      <w:pPr>
        <w:suppressAutoHyphens w:val="0"/>
        <w:spacing w:line="240" w:lineRule="auto"/>
        <w:ind w:firstLine="708"/>
        <w:contextualSpacing/>
        <w:jc w:val="both"/>
        <w:rPr>
          <w:sz w:val="28"/>
          <w:szCs w:val="28"/>
        </w:rPr>
      </w:pPr>
      <w:r w:rsidRPr="00FD1A78">
        <w:rPr>
          <w:sz w:val="28"/>
          <w:szCs w:val="28"/>
        </w:rPr>
        <w:t>РЖ – размер общей площади жилого помещения.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Для участия в Программе, в целях использования социальной выплаты в соответствии с подпунктами «а» - «д»</w:t>
      </w:r>
      <w:r w:rsidR="00AD272F">
        <w:rPr>
          <w:sz w:val="28"/>
          <w:szCs w:val="28"/>
        </w:rPr>
        <w:t>, «ж» и «з»</w:t>
      </w:r>
      <w:r w:rsidRPr="00FD1A78">
        <w:rPr>
          <w:sz w:val="28"/>
          <w:szCs w:val="28"/>
        </w:rPr>
        <w:t xml:space="preserve"> </w:t>
      </w:r>
      <w:r w:rsidR="0082771F">
        <w:rPr>
          <w:sz w:val="28"/>
          <w:szCs w:val="28"/>
        </w:rPr>
        <w:t>Раздела</w:t>
      </w:r>
      <w:r w:rsidR="00A71AEE">
        <w:rPr>
          <w:sz w:val="28"/>
          <w:szCs w:val="28"/>
        </w:rPr>
        <w:t xml:space="preserve"> </w:t>
      </w:r>
      <w:r w:rsidR="0082771F">
        <w:rPr>
          <w:sz w:val="28"/>
          <w:szCs w:val="28"/>
        </w:rPr>
        <w:t xml:space="preserve">1 </w:t>
      </w:r>
      <w:r w:rsidRPr="00FD1A78">
        <w:rPr>
          <w:sz w:val="28"/>
          <w:szCs w:val="28"/>
        </w:rPr>
        <w:t xml:space="preserve">Программы молодая семья подает в Администрацию муниципального образования «Монастырщинский </w:t>
      </w:r>
      <w:r w:rsidR="00AD272F">
        <w:rPr>
          <w:sz w:val="28"/>
          <w:szCs w:val="28"/>
        </w:rPr>
        <w:t>муниципальный округ</w:t>
      </w:r>
      <w:r w:rsidRPr="00FD1A78">
        <w:rPr>
          <w:sz w:val="28"/>
          <w:szCs w:val="28"/>
        </w:rPr>
        <w:t>» Смоленской области следующие документы:</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заявление в 2 экземплярах (один экземпляр возвращается заявителю с указанием даты принятия заявления и приложенных к нему документов);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документ, подтверждающий признание молодой семьи нуждающейся в жилых помещениях;</w:t>
      </w:r>
    </w:p>
    <w:p w:rsidR="00AD272F" w:rsidRPr="00AD272F" w:rsidRDefault="009613AF" w:rsidP="00AD272F">
      <w:pPr>
        <w:suppressAutoHyphens w:val="0"/>
        <w:spacing w:line="240" w:lineRule="auto"/>
        <w:ind w:firstLine="708"/>
        <w:contextualSpacing/>
        <w:jc w:val="both"/>
        <w:rPr>
          <w:sz w:val="28"/>
          <w:szCs w:val="28"/>
        </w:rPr>
      </w:pPr>
      <w:r w:rsidRPr="00FD1A78">
        <w:rPr>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w:t>
      </w:r>
      <w:r w:rsidR="00AD272F">
        <w:rPr>
          <w:sz w:val="28"/>
          <w:szCs w:val="28"/>
        </w:rPr>
        <w:t>доставляемой социальной выплаты</w:t>
      </w:r>
      <w:r w:rsidR="00AD272F" w:rsidRPr="00AD272F">
        <w:rPr>
          <w:sz w:val="28"/>
          <w:szCs w:val="28"/>
        </w:rPr>
        <w:t>;</w:t>
      </w:r>
    </w:p>
    <w:p w:rsidR="00AD272F" w:rsidRPr="00AD272F" w:rsidRDefault="00AD272F" w:rsidP="00FD1A78">
      <w:pPr>
        <w:suppressAutoHyphens w:val="0"/>
        <w:spacing w:line="240" w:lineRule="auto"/>
        <w:ind w:firstLine="708"/>
        <w:contextualSpacing/>
        <w:jc w:val="both"/>
        <w:rPr>
          <w:sz w:val="28"/>
          <w:szCs w:val="28"/>
        </w:rPr>
      </w:pPr>
      <w:r w:rsidRPr="00AD272F">
        <w:rPr>
          <w:sz w:val="28"/>
          <w:szCs w:val="28"/>
        </w:rPr>
        <w:t>- копии страховых свидетельств обязательного пенсионного страхования каждого члена молодой семьи или документов, подтверждающих регистрацию в системе индивидуального (персонифицированного) учета каждого члена молодой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Для участия в Программе, в целях использования социальной выплаты в соответствии с подпунктом «е»</w:t>
      </w:r>
      <w:r w:rsidR="00EA2162">
        <w:rPr>
          <w:sz w:val="28"/>
          <w:szCs w:val="28"/>
        </w:rPr>
        <w:t xml:space="preserve"> и «и» </w:t>
      </w:r>
      <w:r w:rsidR="0082771F">
        <w:rPr>
          <w:sz w:val="28"/>
          <w:szCs w:val="28"/>
        </w:rPr>
        <w:t xml:space="preserve">Раздела1 </w:t>
      </w:r>
      <w:r w:rsidRPr="00FD1A78">
        <w:rPr>
          <w:sz w:val="28"/>
          <w:szCs w:val="28"/>
        </w:rPr>
        <w:t>Программы</w:t>
      </w:r>
      <w:r w:rsidR="00EA2162">
        <w:rPr>
          <w:sz w:val="28"/>
          <w:szCs w:val="28"/>
        </w:rPr>
        <w:t>,</w:t>
      </w:r>
      <w:r w:rsidRPr="00FD1A78">
        <w:rPr>
          <w:b/>
          <w:sz w:val="28"/>
          <w:szCs w:val="28"/>
        </w:rPr>
        <w:t xml:space="preserve"> </w:t>
      </w:r>
      <w:r w:rsidRPr="00FD1A78">
        <w:rPr>
          <w:sz w:val="28"/>
          <w:szCs w:val="28"/>
        </w:rPr>
        <w:t xml:space="preserve">молодая семья подает в Администрацию муниципального образования «Монастырщинский </w:t>
      </w:r>
      <w:r w:rsidR="00EA2162">
        <w:rPr>
          <w:sz w:val="28"/>
          <w:szCs w:val="28"/>
        </w:rPr>
        <w:t>муниципальный округ</w:t>
      </w:r>
      <w:r w:rsidRPr="00FD1A78">
        <w:rPr>
          <w:sz w:val="28"/>
          <w:szCs w:val="28"/>
        </w:rPr>
        <w:t>» Смоленской области следующие документы:</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заявление в 2 экземплярах (один экземпляр возвращается заявителю с указанием даты принятия заявления и приложенных к нему документов);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EA2162" w:rsidRDefault="009613AF" w:rsidP="00EA2162">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EA2162" w:rsidRDefault="009613AF" w:rsidP="00EA2162">
      <w:pPr>
        <w:suppressAutoHyphens w:val="0"/>
        <w:spacing w:line="240" w:lineRule="auto"/>
        <w:ind w:firstLine="708"/>
        <w:contextualSpacing/>
        <w:jc w:val="both"/>
        <w:rPr>
          <w:sz w:val="28"/>
          <w:szCs w:val="28"/>
        </w:rPr>
      </w:pPr>
      <w:r w:rsidRPr="00EA2162">
        <w:rPr>
          <w:sz w:val="28"/>
          <w:szCs w:val="28"/>
        </w:rPr>
        <w:t xml:space="preserve">- </w:t>
      </w:r>
      <w:r w:rsidR="00EA2162" w:rsidRPr="00EA2162">
        <w:rPr>
          <w:sz w:val="28"/>
          <w:szCs w:val="28"/>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w:t>
      </w:r>
      <w:r w:rsidR="00EA2162" w:rsidRPr="00EA2162">
        <w:rPr>
          <w:sz w:val="28"/>
          <w:szCs w:val="28"/>
        </w:rPr>
        <w:lastRenderedPageBreak/>
        <w:t>расходы по строительству жилого дома (далее - документы на строительство), - в случае использования социальной выплаты</w:t>
      </w:r>
      <w:r w:rsidR="00EA2162">
        <w:rPr>
          <w:sz w:val="28"/>
          <w:szCs w:val="28"/>
        </w:rPr>
        <w:t xml:space="preserve"> </w:t>
      </w:r>
      <w:r w:rsidR="00EA2162" w:rsidRPr="00FD1A78">
        <w:rPr>
          <w:sz w:val="28"/>
          <w:szCs w:val="28"/>
        </w:rPr>
        <w:t>с подпунктом «е»</w:t>
      </w:r>
      <w:r w:rsidR="00EA2162">
        <w:rPr>
          <w:sz w:val="28"/>
          <w:szCs w:val="28"/>
        </w:rPr>
        <w:t xml:space="preserve"> Программы</w:t>
      </w:r>
      <w:r w:rsidR="00EA2162" w:rsidRPr="00EA2162">
        <w:rPr>
          <w:sz w:val="28"/>
          <w:szCs w:val="28"/>
        </w:rPr>
        <w:t>;</w:t>
      </w:r>
    </w:p>
    <w:p w:rsidR="00EA2162" w:rsidRDefault="009613AF" w:rsidP="00EA2162">
      <w:pPr>
        <w:suppressAutoHyphens w:val="0"/>
        <w:spacing w:line="240" w:lineRule="auto"/>
        <w:ind w:firstLine="708"/>
        <w:contextualSpacing/>
        <w:jc w:val="both"/>
        <w:rPr>
          <w:sz w:val="28"/>
          <w:szCs w:val="28"/>
        </w:rPr>
      </w:pPr>
      <w:r w:rsidRPr="00EA2162">
        <w:rPr>
          <w:sz w:val="28"/>
          <w:szCs w:val="28"/>
        </w:rPr>
        <w:t xml:space="preserve">- </w:t>
      </w:r>
      <w:r w:rsidR="00EA2162" w:rsidRPr="00EA2162">
        <w:rPr>
          <w:sz w:val="28"/>
          <w:szCs w:val="28"/>
        </w:rPr>
        <w:t>копию договора жилищного кредита;</w:t>
      </w:r>
    </w:p>
    <w:p w:rsidR="00EA2162" w:rsidRPr="00EA2162" w:rsidRDefault="00EA2162" w:rsidP="00EA2162">
      <w:pPr>
        <w:suppressAutoHyphens w:val="0"/>
        <w:spacing w:line="240" w:lineRule="auto"/>
        <w:ind w:firstLine="708"/>
        <w:contextualSpacing/>
        <w:jc w:val="both"/>
        <w:rPr>
          <w:sz w:val="28"/>
          <w:szCs w:val="28"/>
        </w:rPr>
      </w:pPr>
      <w:r w:rsidRPr="00EA2162">
        <w:rPr>
          <w:sz w:val="28"/>
          <w:szCs w:val="28"/>
        </w:rPr>
        <w:t>-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документ, подтверждающий, что молодая семья была признана нуждающейся в жилом помещении на момент заключения кредитного договора (договора займа);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Администрация муниципального образования «Монастырщинский </w:t>
      </w:r>
      <w:r w:rsidR="00EA2162">
        <w:rPr>
          <w:sz w:val="28"/>
          <w:szCs w:val="28"/>
        </w:rPr>
        <w:t>муниципальный округ</w:t>
      </w:r>
      <w:r w:rsidRPr="00FD1A78">
        <w:rPr>
          <w:sz w:val="28"/>
          <w:szCs w:val="28"/>
        </w:rPr>
        <w:t>» Смоленской области организует работу по проверке сведений, содержащиеся в документах и в 10-дневный срок со дня представления этих документов принимает решение о признании либо об отказе в признании молодой семьи участницей Программы. О принятом решении молодая семья письменно уведомляется Администрацией муниципального образования «</w:t>
      </w:r>
      <w:r w:rsidR="00511F5A" w:rsidRPr="00FD1A78">
        <w:rPr>
          <w:sz w:val="28"/>
          <w:szCs w:val="28"/>
        </w:rPr>
        <w:t xml:space="preserve">Монастырщинский </w:t>
      </w:r>
      <w:r w:rsidR="00511F5A">
        <w:rPr>
          <w:sz w:val="28"/>
          <w:szCs w:val="28"/>
        </w:rPr>
        <w:t>муниципальный округ</w:t>
      </w:r>
      <w:r w:rsidRPr="00FD1A78">
        <w:rPr>
          <w:sz w:val="28"/>
          <w:szCs w:val="28"/>
        </w:rPr>
        <w:t>» Смоленской области в 5-дневный срок.</w:t>
      </w:r>
    </w:p>
    <w:p w:rsidR="009613AF" w:rsidRPr="00FD1A78" w:rsidRDefault="009613AF" w:rsidP="00FD1A78">
      <w:pPr>
        <w:suppressAutoHyphens w:val="0"/>
        <w:spacing w:line="240" w:lineRule="auto"/>
        <w:ind w:firstLine="708"/>
        <w:contextualSpacing/>
        <w:jc w:val="both"/>
        <w:rPr>
          <w:sz w:val="28"/>
          <w:szCs w:val="28"/>
        </w:rPr>
      </w:pPr>
      <w:r w:rsidRPr="009D2A52">
        <w:rPr>
          <w:sz w:val="28"/>
          <w:szCs w:val="28"/>
        </w:rPr>
        <w:t>Основаниями для отказа в признании молодой семьи участницей Программы</w:t>
      </w:r>
      <w:r w:rsidRPr="009D2A52">
        <w:rPr>
          <w:b/>
          <w:sz w:val="28"/>
          <w:szCs w:val="28"/>
        </w:rPr>
        <w:t xml:space="preserve"> </w:t>
      </w:r>
      <w:r w:rsidRPr="009D2A52">
        <w:rPr>
          <w:sz w:val="28"/>
          <w:szCs w:val="28"/>
        </w:rPr>
        <w:t>являются: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несоответствие молодой семьи требованиям, предусмотренным Программой;</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непредставление или представление не в полном объеме документов для участия в Программе;</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недостоверность сведений, содержащихся в представленных документах;</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9D2A52"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421662" w:rsidRPr="00FD1A78">
        <w:rPr>
          <w:sz w:val="28"/>
          <w:szCs w:val="28"/>
        </w:rPr>
        <w:t xml:space="preserve">Монастырщинский </w:t>
      </w:r>
      <w:r w:rsidR="00421662">
        <w:rPr>
          <w:sz w:val="28"/>
          <w:szCs w:val="28"/>
        </w:rPr>
        <w:t>муниципальный округ</w:t>
      </w:r>
      <w:r w:rsidR="009D2A6D">
        <w:rPr>
          <w:sz w:val="28"/>
          <w:szCs w:val="28"/>
        </w:rPr>
        <w:t xml:space="preserve">» Смоленской области </w:t>
      </w:r>
      <w:r w:rsidRPr="00FD1A78">
        <w:rPr>
          <w:sz w:val="28"/>
          <w:szCs w:val="28"/>
        </w:rPr>
        <w:t xml:space="preserve">до 1 июня текущего года, формирует списки молодых семей – участников Программы, изъявивших желание получить социальную выплату в планируемом году, и представляет эти списки в </w:t>
      </w:r>
      <w:r w:rsidR="00421662">
        <w:rPr>
          <w:sz w:val="28"/>
          <w:szCs w:val="28"/>
        </w:rPr>
        <w:t xml:space="preserve">Министерство </w:t>
      </w:r>
      <w:r w:rsidRPr="00FD1A78">
        <w:rPr>
          <w:sz w:val="28"/>
          <w:szCs w:val="28"/>
        </w:rPr>
        <w:t>социально</w:t>
      </w:r>
      <w:r w:rsidR="00421662">
        <w:rPr>
          <w:sz w:val="28"/>
          <w:szCs w:val="28"/>
        </w:rPr>
        <w:t>го</w:t>
      </w:r>
      <w:r w:rsidRPr="00FD1A78">
        <w:rPr>
          <w:sz w:val="28"/>
          <w:szCs w:val="28"/>
        </w:rPr>
        <w:t xml:space="preserve"> развити</w:t>
      </w:r>
      <w:r w:rsidR="00421662">
        <w:rPr>
          <w:sz w:val="28"/>
          <w:szCs w:val="28"/>
        </w:rPr>
        <w:t xml:space="preserve">я </w:t>
      </w:r>
      <w:r w:rsidR="00421662" w:rsidRPr="00FD1A78">
        <w:rPr>
          <w:sz w:val="28"/>
          <w:szCs w:val="28"/>
        </w:rPr>
        <w:t>Смоленской области</w:t>
      </w:r>
      <w:r w:rsidR="00346225">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 </w:t>
      </w:r>
      <w:r w:rsidRPr="00346225">
        <w:rPr>
          <w:sz w:val="28"/>
          <w:szCs w:val="28"/>
        </w:rPr>
        <w:t>В первую очередь</w:t>
      </w:r>
      <w:r w:rsidRPr="00FD1A78">
        <w:rPr>
          <w:sz w:val="28"/>
          <w:szCs w:val="28"/>
        </w:rPr>
        <w:t xml:space="preserve"> в списки включаются молодые семьи – участники Программы, поставленные на учет в качестве нуждающихся в улучшении жилищных условий до 1 марта 2005 г</w:t>
      </w:r>
      <w:r w:rsidR="00F93ED3">
        <w:rPr>
          <w:sz w:val="28"/>
          <w:szCs w:val="28"/>
        </w:rPr>
        <w:t>ода</w:t>
      </w:r>
      <w:r w:rsidRPr="00FD1A78">
        <w:rPr>
          <w:sz w:val="28"/>
          <w:szCs w:val="28"/>
        </w:rPr>
        <w:t>, молодые</w:t>
      </w:r>
      <w:r w:rsidR="00346225">
        <w:rPr>
          <w:sz w:val="28"/>
          <w:szCs w:val="28"/>
        </w:rPr>
        <w:t xml:space="preserve"> семьи, имеющие 3 и более детей, а также молодые семьи, к которых один или оба супруга либо один родитель в неполной молодой семье принимают (принимали) участие в специальной военной операции.</w:t>
      </w:r>
    </w:p>
    <w:p w:rsidR="009613AF" w:rsidRPr="00FD1A78" w:rsidRDefault="00346225" w:rsidP="00FD1A78">
      <w:pPr>
        <w:suppressAutoHyphens w:val="0"/>
        <w:spacing w:line="240" w:lineRule="auto"/>
        <w:ind w:firstLine="708"/>
        <w:contextualSpacing/>
        <w:jc w:val="both"/>
        <w:rPr>
          <w:sz w:val="28"/>
          <w:szCs w:val="28"/>
        </w:rPr>
      </w:pPr>
      <w:r>
        <w:rPr>
          <w:sz w:val="28"/>
          <w:szCs w:val="28"/>
        </w:rPr>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 xml:space="preserve">Смоленской области </w:t>
      </w:r>
      <w:r w:rsidR="009613AF" w:rsidRPr="00FD1A78">
        <w:rPr>
          <w:sz w:val="28"/>
          <w:szCs w:val="28"/>
        </w:rPr>
        <w:t xml:space="preserve">на основании списков молодых семей – участников Программы, полученных от органов местного самоуправления, формирует до 1 октября года, предшествующего планируемому, сводный список молодых семей – участников Программы, изъявивших желание получить социальную выплату в планируемом году и утверждает его приказом начальника указанного  </w:t>
      </w:r>
      <w:r>
        <w:rPr>
          <w:sz w:val="28"/>
          <w:szCs w:val="28"/>
        </w:rPr>
        <w:t>Министерства</w:t>
      </w:r>
      <w:r w:rsidR="009613AF" w:rsidRPr="00FD1A78">
        <w:rPr>
          <w:sz w:val="28"/>
          <w:szCs w:val="28"/>
        </w:rPr>
        <w:t>.</w:t>
      </w:r>
    </w:p>
    <w:p w:rsidR="009613AF" w:rsidRPr="00FD1A78" w:rsidRDefault="00346225" w:rsidP="00FD1A78">
      <w:pPr>
        <w:suppressAutoHyphens w:val="0"/>
        <w:spacing w:line="240" w:lineRule="auto"/>
        <w:ind w:firstLine="708"/>
        <w:contextualSpacing/>
        <w:jc w:val="both"/>
        <w:rPr>
          <w:sz w:val="28"/>
          <w:szCs w:val="28"/>
        </w:rPr>
      </w:pPr>
      <w:r>
        <w:rPr>
          <w:sz w:val="28"/>
          <w:szCs w:val="28"/>
        </w:rPr>
        <w:lastRenderedPageBreak/>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Смоленской области</w:t>
      </w:r>
      <w:r w:rsidR="003F49BD">
        <w:rPr>
          <w:sz w:val="28"/>
          <w:szCs w:val="28"/>
        </w:rPr>
        <w:t xml:space="preserve"> </w:t>
      </w:r>
      <w:r w:rsidR="009613AF" w:rsidRPr="00FD1A78">
        <w:rPr>
          <w:sz w:val="28"/>
          <w:szCs w:val="28"/>
        </w:rPr>
        <w:t>с учетом средств, предусмотренных на реализацию Программы в проекте областного закона об областном бюджете на соответствующий финансовый год, заявок, полученных от органов местного самоуправления, распределяет между муниципальными образованиями объем средств областного бюджета, предусмотренный для софинансирования Программы в части предоставления молодым семьям социальных выплат, определяет для каждого муниципального образования предварительные контрольные цифры бюджетных средств, которые до 1 ноября года, предшествующего планируемому, доводят до органов местного самоуправления.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Размер социальной выплаты, предоставляемой молодой семье, рассчитывается Администрацией муниципального образования «</w:t>
      </w:r>
      <w:r w:rsidR="00346225" w:rsidRPr="00FD1A78">
        <w:rPr>
          <w:sz w:val="28"/>
          <w:szCs w:val="28"/>
        </w:rPr>
        <w:t xml:space="preserve">Монастырщинский </w:t>
      </w:r>
      <w:r w:rsidR="00346225">
        <w:rPr>
          <w:sz w:val="28"/>
          <w:szCs w:val="28"/>
        </w:rPr>
        <w:t>муниципальный округ</w:t>
      </w:r>
      <w:r w:rsidRPr="00FD1A78">
        <w:rPr>
          <w:sz w:val="28"/>
          <w:szCs w:val="28"/>
        </w:rPr>
        <w:t>» Смоленской области,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В случае если на момент формирования </w:t>
      </w:r>
      <w:r w:rsidR="003F49BD">
        <w:rPr>
          <w:sz w:val="28"/>
          <w:szCs w:val="28"/>
        </w:rPr>
        <w:t xml:space="preserve">Министерством </w:t>
      </w:r>
      <w:r w:rsidR="003F49BD" w:rsidRPr="00FD1A78">
        <w:rPr>
          <w:sz w:val="28"/>
          <w:szCs w:val="28"/>
        </w:rPr>
        <w:t>социально</w:t>
      </w:r>
      <w:r w:rsidR="003F49BD">
        <w:rPr>
          <w:sz w:val="28"/>
          <w:szCs w:val="28"/>
        </w:rPr>
        <w:t>го</w:t>
      </w:r>
      <w:r w:rsidR="003F49BD" w:rsidRPr="00FD1A78">
        <w:rPr>
          <w:sz w:val="28"/>
          <w:szCs w:val="28"/>
        </w:rPr>
        <w:t xml:space="preserve"> развити</w:t>
      </w:r>
      <w:r w:rsidR="003F49BD">
        <w:rPr>
          <w:sz w:val="28"/>
          <w:szCs w:val="28"/>
        </w:rPr>
        <w:t xml:space="preserve">я </w:t>
      </w:r>
      <w:r w:rsidR="003F49BD" w:rsidRPr="00FD1A78">
        <w:rPr>
          <w:sz w:val="28"/>
          <w:szCs w:val="28"/>
        </w:rPr>
        <w:t>Смоленской области</w:t>
      </w:r>
      <w:r w:rsidRPr="00FD1A78">
        <w:rPr>
          <w:sz w:val="28"/>
          <w:szCs w:val="28"/>
        </w:rPr>
        <w:t xml:space="preserve">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Программы.</w:t>
      </w:r>
    </w:p>
    <w:p w:rsidR="009613AF" w:rsidRPr="00FD1A78" w:rsidRDefault="003F49BD" w:rsidP="00FD1A78">
      <w:pPr>
        <w:suppressAutoHyphens w:val="0"/>
        <w:spacing w:line="240" w:lineRule="auto"/>
        <w:ind w:firstLine="708"/>
        <w:contextualSpacing/>
        <w:jc w:val="both"/>
        <w:rPr>
          <w:sz w:val="28"/>
          <w:szCs w:val="28"/>
        </w:rPr>
      </w:pPr>
      <w:r>
        <w:rPr>
          <w:sz w:val="28"/>
          <w:szCs w:val="28"/>
        </w:rPr>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 xml:space="preserve">Смоленской области </w:t>
      </w:r>
      <w:r w:rsidR="009613AF" w:rsidRPr="00FD1A78">
        <w:rPr>
          <w:sz w:val="28"/>
          <w:szCs w:val="28"/>
        </w:rPr>
        <w:t>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 xml:space="preserve">» Смоленской области доводит до сведения молодых семей – участников Программы, изъявивших желание получить социальную выплату в соответствующем году, решение </w:t>
      </w:r>
      <w:r w:rsidR="003F49BD">
        <w:rPr>
          <w:sz w:val="28"/>
          <w:szCs w:val="28"/>
        </w:rPr>
        <w:t xml:space="preserve">Министерства </w:t>
      </w:r>
      <w:r w:rsidR="003F49BD" w:rsidRPr="00FD1A78">
        <w:rPr>
          <w:sz w:val="28"/>
          <w:szCs w:val="28"/>
        </w:rPr>
        <w:t>социально</w:t>
      </w:r>
      <w:r w:rsidR="003F49BD">
        <w:rPr>
          <w:sz w:val="28"/>
          <w:szCs w:val="28"/>
        </w:rPr>
        <w:t>го</w:t>
      </w:r>
      <w:r w:rsidR="003F49BD" w:rsidRPr="00FD1A78">
        <w:rPr>
          <w:sz w:val="28"/>
          <w:szCs w:val="28"/>
        </w:rPr>
        <w:t xml:space="preserve"> развити</w:t>
      </w:r>
      <w:r w:rsidR="003F49BD">
        <w:rPr>
          <w:sz w:val="28"/>
          <w:szCs w:val="28"/>
        </w:rPr>
        <w:t xml:space="preserve">я </w:t>
      </w:r>
      <w:r w:rsidR="003F49BD" w:rsidRPr="00FD1A78">
        <w:rPr>
          <w:sz w:val="28"/>
          <w:szCs w:val="28"/>
        </w:rPr>
        <w:t>Смоленской области</w:t>
      </w:r>
      <w:r w:rsidRPr="00FD1A78">
        <w:rPr>
          <w:sz w:val="28"/>
          <w:szCs w:val="28"/>
        </w:rPr>
        <w:t xml:space="preserve"> по вопросу включения их в список молодых семей – претендентов на получение социальных выплат в соответствующем году. </w:t>
      </w:r>
    </w:p>
    <w:p w:rsidR="009613AF" w:rsidRPr="00FD1A78" w:rsidRDefault="003F49BD" w:rsidP="00FD1A78">
      <w:pPr>
        <w:suppressAutoHyphens w:val="0"/>
        <w:spacing w:line="240" w:lineRule="auto"/>
        <w:ind w:firstLine="708"/>
        <w:contextualSpacing/>
        <w:jc w:val="both"/>
        <w:rPr>
          <w:sz w:val="28"/>
          <w:szCs w:val="28"/>
        </w:rPr>
      </w:pPr>
      <w:r>
        <w:rPr>
          <w:sz w:val="28"/>
          <w:szCs w:val="28"/>
        </w:rPr>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Смоленской области</w:t>
      </w:r>
      <w:r w:rsidR="009613AF" w:rsidRPr="00FD1A78">
        <w:rPr>
          <w:sz w:val="28"/>
          <w:szCs w:val="28"/>
        </w:rPr>
        <w:t xml:space="preserve">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w:t>
      </w:r>
      <w:r w:rsidR="003F49BD">
        <w:rPr>
          <w:sz w:val="28"/>
          <w:szCs w:val="28"/>
        </w:rPr>
        <w:t xml:space="preserve"> </w:t>
      </w:r>
      <w:r w:rsidRPr="00FD1A78">
        <w:rPr>
          <w:sz w:val="28"/>
          <w:szCs w:val="28"/>
        </w:rPr>
        <w:t>«</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w:t>
      </w:r>
      <w:r w:rsidR="003F49BD">
        <w:rPr>
          <w:sz w:val="28"/>
          <w:szCs w:val="28"/>
        </w:rPr>
        <w:t xml:space="preserve"> </w:t>
      </w:r>
      <w:r w:rsidRPr="00FD1A78">
        <w:rPr>
          <w:sz w:val="28"/>
          <w:szCs w:val="28"/>
        </w:rPr>
        <w:t xml:space="preserve">Смоленской области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w:t>
      </w:r>
      <w:r w:rsidRPr="00FD1A78">
        <w:rPr>
          <w:sz w:val="28"/>
          <w:szCs w:val="28"/>
        </w:rPr>
        <w:lastRenderedPageBreak/>
        <w:t>предоставления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3F49BD" w:rsidRDefault="009613AF" w:rsidP="00FD1A78">
      <w:pPr>
        <w:suppressAutoHyphens w:val="0"/>
        <w:spacing w:line="240" w:lineRule="auto"/>
        <w:ind w:firstLine="708"/>
        <w:contextualSpacing/>
        <w:jc w:val="both"/>
        <w:rPr>
          <w:sz w:val="28"/>
          <w:szCs w:val="28"/>
        </w:rPr>
      </w:pPr>
      <w:r w:rsidRPr="00FD1A78">
        <w:rPr>
          <w:sz w:val="28"/>
          <w:szCs w:val="28"/>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w:t>
      </w:r>
      <w:r w:rsidR="003F49BD">
        <w:rPr>
          <w:sz w:val="28"/>
          <w:szCs w:val="28"/>
        </w:rPr>
        <w:t xml:space="preserve">Министерством </w:t>
      </w:r>
      <w:r w:rsidR="003F49BD" w:rsidRPr="00FD1A78">
        <w:rPr>
          <w:sz w:val="28"/>
          <w:szCs w:val="28"/>
        </w:rPr>
        <w:t>социально</w:t>
      </w:r>
      <w:r w:rsidR="003F49BD">
        <w:rPr>
          <w:sz w:val="28"/>
          <w:szCs w:val="28"/>
        </w:rPr>
        <w:t>го</w:t>
      </w:r>
      <w:r w:rsidR="003F49BD" w:rsidRPr="00FD1A78">
        <w:rPr>
          <w:sz w:val="28"/>
          <w:szCs w:val="28"/>
        </w:rPr>
        <w:t xml:space="preserve"> развити</w:t>
      </w:r>
      <w:r w:rsidR="003F49BD">
        <w:rPr>
          <w:sz w:val="28"/>
          <w:szCs w:val="28"/>
        </w:rPr>
        <w:t xml:space="preserve">я </w:t>
      </w:r>
      <w:r w:rsidR="003F49BD" w:rsidRPr="00FD1A78">
        <w:rPr>
          <w:sz w:val="28"/>
          <w:szCs w:val="28"/>
        </w:rPr>
        <w:t>Смоленской области</w:t>
      </w:r>
      <w:r w:rsidR="003F49BD">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 Смоленской области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Администрацию муниципального образования «</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 Смоленской области заявление о выдаче такого свидетельства и документы:</w:t>
      </w:r>
    </w:p>
    <w:p w:rsidR="009613AF" w:rsidRPr="00FD1A78" w:rsidRDefault="00E713C6" w:rsidP="00FD1A78">
      <w:pPr>
        <w:suppressAutoHyphens w:val="0"/>
        <w:spacing w:line="240" w:lineRule="auto"/>
        <w:ind w:firstLine="708"/>
        <w:contextualSpacing/>
        <w:jc w:val="both"/>
        <w:rPr>
          <w:sz w:val="28"/>
          <w:szCs w:val="28"/>
        </w:rPr>
      </w:pPr>
      <w:r>
        <w:rPr>
          <w:sz w:val="28"/>
          <w:szCs w:val="28"/>
        </w:rPr>
        <w:t>1)</w:t>
      </w:r>
      <w:r w:rsidR="009613AF" w:rsidRPr="00FD1A78">
        <w:rPr>
          <w:sz w:val="28"/>
          <w:szCs w:val="28"/>
        </w:rPr>
        <w:t xml:space="preserve"> в случае использования социальных выплат в соответствии с подпунктами «</w:t>
      </w:r>
      <w:r w:rsidR="00144B59">
        <w:rPr>
          <w:sz w:val="28"/>
          <w:szCs w:val="28"/>
        </w:rPr>
        <w:t>б</w:t>
      </w:r>
      <w:r w:rsidR="009613AF" w:rsidRPr="00FD1A78">
        <w:rPr>
          <w:sz w:val="28"/>
          <w:szCs w:val="28"/>
        </w:rPr>
        <w:t>»- «д»</w:t>
      </w:r>
      <w:r w:rsidR="00144B59">
        <w:rPr>
          <w:sz w:val="28"/>
          <w:szCs w:val="28"/>
        </w:rPr>
        <w:t>, «ж» и «з»</w:t>
      </w:r>
      <w:r w:rsidR="0082771F" w:rsidRPr="0082771F">
        <w:rPr>
          <w:sz w:val="28"/>
          <w:szCs w:val="28"/>
        </w:rPr>
        <w:t xml:space="preserve"> </w:t>
      </w:r>
      <w:r w:rsidR="0082771F">
        <w:rPr>
          <w:sz w:val="28"/>
          <w:szCs w:val="28"/>
        </w:rPr>
        <w:t>Раздела1</w:t>
      </w:r>
      <w:r w:rsidR="00144B59">
        <w:rPr>
          <w:sz w:val="28"/>
          <w:szCs w:val="28"/>
        </w:rPr>
        <w:t xml:space="preserve"> Программы</w:t>
      </w:r>
      <w:r w:rsidR="009613AF" w:rsidRPr="00FD1A78">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9613AF" w:rsidRPr="00FD1A78" w:rsidRDefault="00BF56BF" w:rsidP="00FD1A78">
      <w:pPr>
        <w:suppressAutoHyphens w:val="0"/>
        <w:spacing w:line="240" w:lineRule="auto"/>
        <w:ind w:firstLine="708"/>
        <w:contextualSpacing/>
        <w:jc w:val="both"/>
        <w:rPr>
          <w:sz w:val="28"/>
          <w:szCs w:val="28"/>
        </w:rPr>
      </w:pPr>
      <w:r>
        <w:rPr>
          <w:sz w:val="28"/>
          <w:szCs w:val="28"/>
        </w:rPr>
        <w:t xml:space="preserve">- </w:t>
      </w:r>
      <w:r w:rsidR="009613AF" w:rsidRPr="00FD1A78">
        <w:rPr>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(займы), либо договор строительного подряда или иные документы, подтверждающие расходы по строительству жилого дома, при незавершенном строительстве жилого дама;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кредитного договора (договора займа);</w:t>
      </w:r>
    </w:p>
    <w:p w:rsidR="009613AF" w:rsidRPr="00FD1A78" w:rsidRDefault="00E713C6" w:rsidP="00FD1A78">
      <w:pPr>
        <w:suppressAutoHyphens w:val="0"/>
        <w:spacing w:line="240" w:lineRule="auto"/>
        <w:ind w:firstLine="708"/>
        <w:contextualSpacing/>
        <w:jc w:val="both"/>
        <w:rPr>
          <w:sz w:val="28"/>
          <w:szCs w:val="28"/>
        </w:rPr>
      </w:pPr>
      <w:r>
        <w:rPr>
          <w:sz w:val="28"/>
          <w:szCs w:val="28"/>
        </w:rPr>
        <w:t>2</w:t>
      </w:r>
      <w:r w:rsidR="009613AF" w:rsidRPr="00FD1A78">
        <w:rPr>
          <w:sz w:val="28"/>
          <w:szCs w:val="28"/>
        </w:rPr>
        <w:t xml:space="preserve">) в случае использования социальных выплат в соответствии с подпунктом «е» </w:t>
      </w:r>
      <w:r w:rsidR="0082771F">
        <w:rPr>
          <w:sz w:val="28"/>
          <w:szCs w:val="28"/>
        </w:rPr>
        <w:t xml:space="preserve">Раздела1 </w:t>
      </w:r>
      <w:r>
        <w:rPr>
          <w:sz w:val="28"/>
          <w:szCs w:val="28"/>
        </w:rPr>
        <w:t>Программы</w:t>
      </w:r>
      <w:r w:rsidR="009613AF" w:rsidRPr="00FD1A78">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(займы), либо договор </w:t>
      </w:r>
      <w:r w:rsidRPr="00FD1A78">
        <w:rPr>
          <w:sz w:val="28"/>
          <w:szCs w:val="28"/>
        </w:rPr>
        <w:lastRenderedPageBreak/>
        <w:t>строительного подряда или иные документы, подтверждающие расходы по строительству жилого дома, при незавершенном строительстве жилого дома;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кредитного договора (договора займа);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Основаниями для отказа в выдаче свидетельства о праве на получение социальной выплаты являются нарушение срока предоставления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При возникновении у молодой семьи – участницы Программы обстоятельств, потребовавших замены выданного свидетельства о праве на получение социальной выплаты, молодая семья представляет в Администрацию муниципального образования «Монастырщинский </w:t>
      </w:r>
      <w:r w:rsidR="00E713C6">
        <w:rPr>
          <w:sz w:val="28"/>
          <w:szCs w:val="28"/>
        </w:rPr>
        <w:t>муниципальный округ</w:t>
      </w:r>
      <w:r w:rsidRPr="00FD1A78">
        <w:rPr>
          <w:sz w:val="28"/>
          <w:szCs w:val="28"/>
        </w:rPr>
        <w:t>» Смоленской области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Программы (далее – банк).</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В течение 30 дней со дня получения заявления о замене свидетельства о праве на получение социальной выплаты Администрация муниципального образования «</w:t>
      </w:r>
      <w:r w:rsidR="00E713C6" w:rsidRPr="00FD1A78">
        <w:rPr>
          <w:sz w:val="28"/>
          <w:szCs w:val="28"/>
        </w:rPr>
        <w:t xml:space="preserve">Монастырщинский </w:t>
      </w:r>
      <w:r w:rsidR="00E713C6">
        <w:rPr>
          <w:sz w:val="28"/>
          <w:szCs w:val="28"/>
        </w:rPr>
        <w:t>муниципальный округ</w:t>
      </w:r>
      <w:r w:rsidRPr="00FD1A78">
        <w:rPr>
          <w:sz w:val="28"/>
          <w:szCs w:val="28"/>
        </w:rPr>
        <w:t>» Смоленской области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5D3535" w:rsidRDefault="009613AF" w:rsidP="005D3535">
      <w:pPr>
        <w:suppressAutoHyphens w:val="0"/>
        <w:spacing w:line="240" w:lineRule="auto"/>
        <w:ind w:firstLine="708"/>
        <w:contextualSpacing/>
        <w:jc w:val="both"/>
        <w:rPr>
          <w:sz w:val="28"/>
          <w:szCs w:val="28"/>
        </w:rPr>
      </w:pPr>
      <w:r w:rsidRPr="00FD1A78">
        <w:rPr>
          <w:sz w:val="28"/>
          <w:szCs w:val="28"/>
        </w:rPr>
        <w:t>Владелец свидетельства о праве на получение социальной выплаты в течение 1 месяца со дня его выдачи сдает это свидетельство в банк.</w:t>
      </w:r>
    </w:p>
    <w:p w:rsidR="005D3535" w:rsidRDefault="009613AF" w:rsidP="005D3535">
      <w:pPr>
        <w:suppressAutoHyphens w:val="0"/>
        <w:spacing w:line="240" w:lineRule="auto"/>
        <w:ind w:firstLine="708"/>
        <w:contextualSpacing/>
        <w:jc w:val="both"/>
        <w:rPr>
          <w:sz w:val="28"/>
          <w:szCs w:val="28"/>
        </w:rPr>
      </w:pPr>
      <w:r w:rsidRPr="00FD1A78">
        <w:rPr>
          <w:sz w:val="28"/>
          <w:szCs w:val="28"/>
        </w:rPr>
        <w:t>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Администрацию муниципального образования «</w:t>
      </w:r>
      <w:r w:rsidR="00E713C6" w:rsidRPr="00FD1A78">
        <w:rPr>
          <w:sz w:val="28"/>
          <w:szCs w:val="28"/>
        </w:rPr>
        <w:t xml:space="preserve">Монастырщинский </w:t>
      </w:r>
      <w:r w:rsidR="00E713C6">
        <w:rPr>
          <w:sz w:val="28"/>
          <w:szCs w:val="28"/>
        </w:rPr>
        <w:t>муниципальный округ</w:t>
      </w:r>
      <w:r w:rsidRPr="00FD1A78">
        <w:rPr>
          <w:sz w:val="28"/>
          <w:szCs w:val="28"/>
        </w:rPr>
        <w:t>» Смоленской области с заявлением о его замене.</w:t>
      </w:r>
    </w:p>
    <w:p w:rsidR="00EA7E97" w:rsidRDefault="009613AF" w:rsidP="00EA7E97">
      <w:pPr>
        <w:suppressAutoHyphens w:val="0"/>
        <w:spacing w:line="240" w:lineRule="auto"/>
        <w:ind w:firstLine="708"/>
        <w:contextualSpacing/>
        <w:jc w:val="both"/>
        <w:rPr>
          <w:sz w:val="28"/>
          <w:szCs w:val="28"/>
        </w:rPr>
      </w:pPr>
      <w:r w:rsidRPr="00FD1A78">
        <w:rPr>
          <w:sz w:val="28"/>
          <w:szCs w:val="28"/>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EA7E97" w:rsidRDefault="009613AF" w:rsidP="00EA7E97">
      <w:pPr>
        <w:suppressAutoHyphens w:val="0"/>
        <w:spacing w:line="240" w:lineRule="auto"/>
        <w:ind w:firstLine="708"/>
        <w:contextualSpacing/>
        <w:jc w:val="both"/>
        <w:rPr>
          <w:sz w:val="28"/>
          <w:szCs w:val="28"/>
        </w:rPr>
      </w:pPr>
      <w:r w:rsidRPr="00FD1A78">
        <w:rPr>
          <w:sz w:val="28"/>
          <w:szCs w:val="28"/>
        </w:rPr>
        <w:lastRenderedPageBreak/>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заключение договора банковского счета и возвращает свидетельство о праве на получение социальной выплаты его владельцу.</w:t>
      </w:r>
    </w:p>
    <w:p w:rsidR="00EA7E97" w:rsidRDefault="009613AF" w:rsidP="00EA7E97">
      <w:pPr>
        <w:suppressAutoHyphens w:val="0"/>
        <w:spacing w:line="240" w:lineRule="auto"/>
        <w:ind w:firstLine="708"/>
        <w:contextualSpacing/>
        <w:jc w:val="both"/>
        <w:rPr>
          <w:sz w:val="28"/>
          <w:szCs w:val="28"/>
        </w:rPr>
      </w:pPr>
      <w:r w:rsidRPr="00FD1A78">
        <w:rPr>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EA7E97" w:rsidRDefault="009613AF" w:rsidP="00EA7E97">
      <w:pPr>
        <w:suppressAutoHyphens w:val="0"/>
        <w:spacing w:line="240" w:lineRule="auto"/>
        <w:ind w:firstLine="708"/>
        <w:contextualSpacing/>
        <w:jc w:val="both"/>
        <w:rPr>
          <w:sz w:val="28"/>
          <w:szCs w:val="28"/>
        </w:rPr>
      </w:pPr>
      <w:r w:rsidRPr="00FD1A78">
        <w:rPr>
          <w:sz w:val="28"/>
          <w:szCs w:val="28"/>
        </w:rP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EA7E97" w:rsidRDefault="009613AF" w:rsidP="00EA7E97">
      <w:pPr>
        <w:suppressAutoHyphens w:val="0"/>
        <w:spacing w:line="240" w:lineRule="auto"/>
        <w:ind w:firstLine="708"/>
        <w:contextualSpacing/>
        <w:jc w:val="both"/>
        <w:rPr>
          <w:sz w:val="28"/>
          <w:szCs w:val="28"/>
        </w:rPr>
      </w:pPr>
      <w:r w:rsidRPr="00FD1A78">
        <w:rPr>
          <w:sz w:val="28"/>
          <w:szCs w:val="28"/>
        </w:rPr>
        <w:t>Банк представляет ежемесячно, до 10-го числа, в Администрацию муниципального образования «</w:t>
      </w:r>
      <w:r w:rsidR="00E713C6" w:rsidRPr="00FD1A78">
        <w:rPr>
          <w:sz w:val="28"/>
          <w:szCs w:val="28"/>
        </w:rPr>
        <w:t xml:space="preserve">Монастырщинский </w:t>
      </w:r>
      <w:r w:rsidR="00E713C6">
        <w:rPr>
          <w:sz w:val="28"/>
          <w:szCs w:val="28"/>
        </w:rPr>
        <w:t>муниципальный округ</w:t>
      </w:r>
      <w:r w:rsidRPr="00FD1A78">
        <w:rPr>
          <w:sz w:val="28"/>
          <w:szCs w:val="28"/>
        </w:rPr>
        <w:t>» Смоленской области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EA7E97" w:rsidRDefault="009613AF" w:rsidP="00EA7E97">
      <w:pPr>
        <w:suppressAutoHyphens w:val="0"/>
        <w:spacing w:line="240" w:lineRule="auto"/>
        <w:ind w:firstLine="708"/>
        <w:contextualSpacing/>
        <w:jc w:val="both"/>
        <w:rPr>
          <w:sz w:val="28"/>
          <w:szCs w:val="28"/>
        </w:rPr>
      </w:pPr>
      <w:r w:rsidRPr="00E713C6">
        <w:rPr>
          <w:sz w:val="28"/>
          <w:szCs w:val="28"/>
        </w:rPr>
        <w:t xml:space="preserve">Распорядитель счета имеет право использовать социальную выплату </w:t>
      </w:r>
      <w:r w:rsidR="00E713C6" w:rsidRPr="00E713C6">
        <w:rPr>
          <w:sz w:val="28"/>
          <w:szCs w:val="28"/>
        </w:rPr>
        <w:t xml:space="preserve">на приобретение у любых физических и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жилого помещения как на первичном, так и на вторичном рынках жилья, уплату цены договора участия в долевом строительстве, договора уступки прав требований по договору участия в долевом строительстве, предусматривающих в качестве объекта долевого строительства жилое помещение, или на строительство индивидуального жилого дома (далее также - жилой дом), отвечающих требованиям, установленным </w:t>
      </w:r>
      <w:hyperlink r:id="rId10" w:history="1">
        <w:r w:rsidR="00E713C6" w:rsidRPr="00E713C6">
          <w:rPr>
            <w:sz w:val="28"/>
            <w:szCs w:val="28"/>
          </w:rPr>
          <w:t>статьями 15</w:t>
        </w:r>
      </w:hyperlink>
      <w:r w:rsidR="00E713C6" w:rsidRPr="00E713C6">
        <w:rPr>
          <w:sz w:val="28"/>
          <w:szCs w:val="28"/>
        </w:rPr>
        <w:t xml:space="preserve"> и </w:t>
      </w:r>
      <w:hyperlink r:id="rId11" w:history="1">
        <w:r w:rsidR="00E713C6" w:rsidRPr="00E713C6">
          <w:rPr>
            <w:sz w:val="28"/>
            <w:szCs w:val="28"/>
          </w:rPr>
          <w:t>16</w:t>
        </w:r>
      </w:hyperlink>
      <w:r w:rsidR="00E713C6" w:rsidRPr="00E713C6">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w:t>
      </w:r>
    </w:p>
    <w:p w:rsidR="00EA7E97" w:rsidRDefault="009613AF" w:rsidP="00EA7E97">
      <w:pPr>
        <w:suppressAutoHyphens w:val="0"/>
        <w:spacing w:line="240" w:lineRule="auto"/>
        <w:ind w:firstLine="708"/>
        <w:contextualSpacing/>
        <w:jc w:val="both"/>
        <w:rPr>
          <w:sz w:val="28"/>
          <w:szCs w:val="28"/>
        </w:rPr>
      </w:pPr>
      <w:r w:rsidRPr="00FD1A78">
        <w:rPr>
          <w:sz w:val="28"/>
          <w:szCs w:val="28"/>
        </w:rPr>
        <w:t>Приобретаемое жилое помещение должно находиться или строительство жилого дома должно осуществляться на территории Смоленской области.</w:t>
      </w:r>
    </w:p>
    <w:p w:rsidR="00644E83" w:rsidRDefault="009613AF" w:rsidP="00644E83">
      <w:pPr>
        <w:suppressAutoHyphens w:val="0"/>
        <w:spacing w:line="240" w:lineRule="auto"/>
        <w:ind w:firstLine="708"/>
        <w:contextualSpacing/>
        <w:jc w:val="both"/>
        <w:rPr>
          <w:sz w:val="28"/>
          <w:szCs w:val="28"/>
        </w:rPr>
      </w:pPr>
      <w:r w:rsidRPr="00FD1A78">
        <w:rPr>
          <w:sz w:val="28"/>
          <w:szCs w:val="28"/>
        </w:rPr>
        <w:lastRenderedPageBreak/>
        <w:t xml:space="preserve">В случае использования социальной выплаты в соответствии с </w:t>
      </w:r>
      <w:hyperlink r:id="rId12" w:history="1">
        <w:r w:rsidRPr="00FD1A78">
          <w:rPr>
            <w:color w:val="000000"/>
            <w:sz w:val="28"/>
            <w:szCs w:val="28"/>
          </w:rPr>
          <w:t>подпунктами «а»</w:t>
        </w:r>
      </w:hyperlink>
      <w:r w:rsidRPr="00FD1A78">
        <w:rPr>
          <w:color w:val="000000"/>
          <w:sz w:val="28"/>
          <w:szCs w:val="28"/>
        </w:rPr>
        <w:t xml:space="preserve">  </w:t>
      </w:r>
      <w:r w:rsidR="00A71AEE">
        <w:rPr>
          <w:color w:val="000000"/>
          <w:sz w:val="28"/>
          <w:szCs w:val="28"/>
        </w:rPr>
        <w:t xml:space="preserve">Раздела 1 </w:t>
      </w:r>
      <w:r w:rsidRPr="00FD1A78">
        <w:rPr>
          <w:color w:val="000000"/>
          <w:sz w:val="28"/>
          <w:szCs w:val="28"/>
        </w:rPr>
        <w:t>Программы общая площадь приобретаемого жилого помещения (строящегося жилого</w:t>
      </w:r>
      <w:r w:rsidRPr="00FD1A78">
        <w:rPr>
          <w:sz w:val="28"/>
          <w:szCs w:val="28"/>
        </w:rPr>
        <w:t xml:space="preserve">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w:t>
      </w:r>
      <w:r w:rsidR="00644E83">
        <w:rPr>
          <w:sz w:val="28"/>
          <w:szCs w:val="28"/>
        </w:rPr>
        <w:t xml:space="preserve"> или строительства жилого дома.</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социальной выплаты в соответствии с </w:t>
      </w:r>
      <w:hyperlink r:id="rId13" w:history="1">
        <w:r w:rsidRPr="00FD1A78">
          <w:rPr>
            <w:sz w:val="28"/>
            <w:szCs w:val="28"/>
          </w:rPr>
          <w:t xml:space="preserve">подпунктом «е» </w:t>
        </w:r>
      </w:hyperlink>
      <w:r w:rsidRPr="00FD1A78">
        <w:rPr>
          <w:sz w:val="28"/>
          <w:szCs w:val="28"/>
        </w:rPr>
        <w:t xml:space="preserve"> 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44E83" w:rsidRDefault="009613AF" w:rsidP="00644E83">
      <w:pPr>
        <w:suppressAutoHyphens w:val="0"/>
        <w:spacing w:line="240" w:lineRule="auto"/>
        <w:ind w:firstLine="708"/>
        <w:contextualSpacing/>
        <w:jc w:val="both"/>
        <w:rPr>
          <w:sz w:val="28"/>
          <w:szCs w:val="28"/>
        </w:rPr>
      </w:pPr>
      <w:r w:rsidRPr="00FD1A78">
        <w:rPr>
          <w:sz w:val="28"/>
          <w:szCs w:val="28"/>
        </w:rPr>
        <w:t>Молодые семьи – участники 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bookmarkStart w:id="1" w:name="Par14"/>
      <w:bookmarkEnd w:id="1"/>
    </w:p>
    <w:p w:rsidR="00644E83" w:rsidRDefault="009613AF" w:rsidP="00644E83">
      <w:pPr>
        <w:suppressAutoHyphens w:val="0"/>
        <w:spacing w:line="240" w:lineRule="auto"/>
        <w:ind w:firstLine="708"/>
        <w:contextualSpacing/>
        <w:jc w:val="both"/>
        <w:rPr>
          <w:sz w:val="28"/>
          <w:szCs w:val="28"/>
        </w:rPr>
      </w:pPr>
      <w:r w:rsidRPr="00FD1A78">
        <w:rPr>
          <w:sz w:val="28"/>
          <w:szCs w:val="28"/>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644E83" w:rsidRDefault="009613AF" w:rsidP="00644E83">
      <w:pPr>
        <w:suppressAutoHyphens w:val="0"/>
        <w:spacing w:line="240" w:lineRule="auto"/>
        <w:ind w:firstLine="708"/>
        <w:contextualSpacing/>
        <w:jc w:val="both"/>
        <w:rPr>
          <w:sz w:val="28"/>
          <w:szCs w:val="28"/>
        </w:rPr>
      </w:pPr>
      <w:r w:rsidRPr="00FD1A78">
        <w:rPr>
          <w:sz w:val="28"/>
          <w:szCs w:val="28"/>
        </w:rPr>
        <w:t>В договоре купли – 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 – 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644E83" w:rsidRDefault="009613AF" w:rsidP="00644E83">
      <w:pPr>
        <w:suppressAutoHyphens w:val="0"/>
        <w:spacing w:line="240" w:lineRule="auto"/>
        <w:ind w:firstLine="708"/>
        <w:contextualSpacing/>
        <w:jc w:val="both"/>
        <w:rPr>
          <w:sz w:val="28"/>
          <w:szCs w:val="28"/>
        </w:rPr>
      </w:pPr>
      <w:r w:rsidRPr="00FD1A78">
        <w:rPr>
          <w:sz w:val="28"/>
          <w:szCs w:val="28"/>
        </w:rPr>
        <w:t>В случае приобретения жилого помещения уполномоченной организацией, осуществляющей оказание услуг для молодых семей – участников 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договоре с уполномоченной организацией, осуществляющей оказание услуг для молодых семей – участников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w:t>
      </w:r>
      <w:r w:rsidRPr="00FD1A78">
        <w:rPr>
          <w:sz w:val="28"/>
          <w:szCs w:val="28"/>
        </w:rPr>
        <w:lastRenderedPageBreak/>
        <w:t>(банковских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bookmarkStart w:id="2" w:name="Par22"/>
      <w:bookmarkEnd w:id="2"/>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социальной выплаты на цель, предусмотренную </w:t>
      </w:r>
      <w:hyperlink r:id="rId14" w:history="1">
        <w:r w:rsidRPr="00FD1A78">
          <w:rPr>
            <w:sz w:val="28"/>
            <w:szCs w:val="28"/>
          </w:rPr>
          <w:t xml:space="preserve">подпунктом «г» </w:t>
        </w:r>
      </w:hyperlink>
      <w:r w:rsidR="0082771F" w:rsidRPr="0082771F">
        <w:rPr>
          <w:sz w:val="28"/>
          <w:szCs w:val="28"/>
        </w:rPr>
        <w:t xml:space="preserve"> </w:t>
      </w:r>
      <w:r w:rsidR="0082771F">
        <w:rPr>
          <w:sz w:val="28"/>
          <w:szCs w:val="28"/>
        </w:rPr>
        <w:t>Раздела</w:t>
      </w:r>
      <w:r w:rsidR="00A71AEE">
        <w:rPr>
          <w:sz w:val="28"/>
          <w:szCs w:val="28"/>
        </w:rPr>
        <w:t xml:space="preserve"> </w:t>
      </w:r>
      <w:r w:rsidR="0082771F">
        <w:rPr>
          <w:sz w:val="28"/>
          <w:szCs w:val="28"/>
        </w:rPr>
        <w:t xml:space="preserve">1 </w:t>
      </w:r>
      <w:r w:rsidRPr="00FD1A78">
        <w:rPr>
          <w:sz w:val="28"/>
          <w:szCs w:val="28"/>
        </w:rPr>
        <w:t>Программы, распорядитель счета представляет в банк:</w:t>
      </w:r>
    </w:p>
    <w:p w:rsidR="00644E83" w:rsidRDefault="009613AF" w:rsidP="00644E83">
      <w:pPr>
        <w:suppressAutoHyphens w:val="0"/>
        <w:spacing w:line="240" w:lineRule="auto"/>
        <w:ind w:firstLine="708"/>
        <w:contextualSpacing/>
        <w:jc w:val="both"/>
        <w:rPr>
          <w:sz w:val="28"/>
          <w:szCs w:val="28"/>
        </w:rPr>
      </w:pPr>
      <w:r w:rsidRPr="00FD1A78">
        <w:rPr>
          <w:sz w:val="28"/>
          <w:szCs w:val="28"/>
        </w:rPr>
        <w:t>-  договор банков</w:t>
      </w:r>
      <w:r w:rsidR="00644E83">
        <w:rPr>
          <w:sz w:val="28"/>
          <w:szCs w:val="28"/>
        </w:rPr>
        <w:t>ского счета;</w:t>
      </w:r>
    </w:p>
    <w:p w:rsidR="00644E83" w:rsidRDefault="009613AF" w:rsidP="00644E83">
      <w:pPr>
        <w:suppressAutoHyphens w:val="0"/>
        <w:spacing w:line="240" w:lineRule="auto"/>
        <w:ind w:firstLine="708"/>
        <w:contextualSpacing/>
        <w:jc w:val="both"/>
        <w:rPr>
          <w:sz w:val="28"/>
          <w:szCs w:val="28"/>
        </w:rPr>
      </w:pPr>
      <w:r w:rsidRPr="00FD1A78">
        <w:rPr>
          <w:sz w:val="28"/>
          <w:szCs w:val="28"/>
        </w:rPr>
        <w:t>-  кре</w:t>
      </w:r>
      <w:r w:rsidR="00644E83">
        <w:rPr>
          <w:sz w:val="28"/>
          <w:szCs w:val="28"/>
        </w:rPr>
        <w:t>дитный договор (договор займа);</w:t>
      </w:r>
    </w:p>
    <w:p w:rsidR="00644E83" w:rsidRDefault="009613AF" w:rsidP="00644E83">
      <w:pPr>
        <w:suppressAutoHyphens w:val="0"/>
        <w:spacing w:line="240" w:lineRule="auto"/>
        <w:ind w:firstLine="708"/>
        <w:contextualSpacing/>
        <w:jc w:val="both"/>
        <w:rPr>
          <w:sz w:val="28"/>
          <w:szCs w:val="28"/>
        </w:rPr>
      </w:pPr>
      <w:r w:rsidRPr="00FD1A78">
        <w:rPr>
          <w:sz w:val="28"/>
          <w:szCs w:val="28"/>
        </w:rPr>
        <w:t>- в случае приобретения жилого помещения – договор купли-продажи жилого помещения;</w:t>
      </w:r>
    </w:p>
    <w:p w:rsidR="00644E83" w:rsidRDefault="009613AF" w:rsidP="00644E83">
      <w:pPr>
        <w:suppressAutoHyphens w:val="0"/>
        <w:spacing w:line="240" w:lineRule="auto"/>
        <w:ind w:firstLine="708"/>
        <w:contextualSpacing/>
        <w:jc w:val="both"/>
        <w:rPr>
          <w:sz w:val="28"/>
          <w:szCs w:val="28"/>
        </w:rPr>
      </w:pPr>
      <w:r w:rsidRPr="00FD1A78">
        <w:rPr>
          <w:sz w:val="28"/>
          <w:szCs w:val="28"/>
        </w:rPr>
        <w:t>- в случае строительства жилого дома – договор строительного подряда.</w:t>
      </w:r>
      <w:bookmarkStart w:id="3" w:name="Par27"/>
      <w:bookmarkEnd w:id="3"/>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социальной выплаты на цель, предусмотренную </w:t>
      </w:r>
      <w:hyperlink r:id="rId15" w:history="1">
        <w:r w:rsidRPr="00FD1A78">
          <w:rPr>
            <w:sz w:val="28"/>
            <w:szCs w:val="28"/>
          </w:rPr>
          <w:t xml:space="preserve">подпунктом «е» </w:t>
        </w:r>
      </w:hyperlink>
      <w:r w:rsidR="00A71AEE" w:rsidRPr="00A71AEE">
        <w:rPr>
          <w:sz w:val="28"/>
          <w:szCs w:val="28"/>
        </w:rPr>
        <w:t xml:space="preserve"> </w:t>
      </w:r>
      <w:r w:rsidR="00A71AEE">
        <w:rPr>
          <w:sz w:val="28"/>
          <w:szCs w:val="28"/>
        </w:rPr>
        <w:t xml:space="preserve">Раздела 1 </w:t>
      </w:r>
      <w:r w:rsidRPr="00FD1A78">
        <w:rPr>
          <w:sz w:val="28"/>
          <w:szCs w:val="28"/>
        </w:rPr>
        <w:t>Программы, распорядитель счета представляет в банк следующие документы:</w:t>
      </w:r>
    </w:p>
    <w:p w:rsidR="00644E83" w:rsidRDefault="009613AF" w:rsidP="00644E83">
      <w:pPr>
        <w:suppressAutoHyphens w:val="0"/>
        <w:spacing w:line="240" w:lineRule="auto"/>
        <w:ind w:firstLine="708"/>
        <w:contextualSpacing/>
        <w:jc w:val="both"/>
        <w:rPr>
          <w:sz w:val="28"/>
          <w:szCs w:val="28"/>
        </w:rPr>
      </w:pPr>
      <w:r w:rsidRPr="00FD1A78">
        <w:rPr>
          <w:sz w:val="28"/>
          <w:szCs w:val="28"/>
        </w:rPr>
        <w:t>- договор банков</w:t>
      </w:r>
      <w:r w:rsidR="00644E83">
        <w:rPr>
          <w:sz w:val="28"/>
          <w:szCs w:val="28"/>
        </w:rPr>
        <w:t xml:space="preserve">ского счета; </w:t>
      </w:r>
    </w:p>
    <w:p w:rsidR="00644E83" w:rsidRDefault="009613AF" w:rsidP="00644E83">
      <w:pPr>
        <w:suppressAutoHyphens w:val="0"/>
        <w:spacing w:line="240" w:lineRule="auto"/>
        <w:ind w:firstLine="708"/>
        <w:contextualSpacing/>
        <w:jc w:val="both"/>
        <w:rPr>
          <w:sz w:val="28"/>
          <w:szCs w:val="28"/>
        </w:rPr>
      </w:pPr>
      <w:r w:rsidRPr="00FD1A78">
        <w:rPr>
          <w:sz w:val="28"/>
          <w:szCs w:val="28"/>
        </w:rPr>
        <w:t>- кре</w:t>
      </w:r>
      <w:r w:rsidR="00644E83">
        <w:rPr>
          <w:sz w:val="28"/>
          <w:szCs w:val="28"/>
        </w:rPr>
        <w:t>дитный договор (договор займа);</w:t>
      </w:r>
    </w:p>
    <w:p w:rsidR="00644E83" w:rsidRDefault="009613AF" w:rsidP="00644E83">
      <w:pPr>
        <w:suppressAutoHyphens w:val="0"/>
        <w:spacing w:line="240" w:lineRule="auto"/>
        <w:ind w:firstLine="708"/>
        <w:contextualSpacing/>
        <w:jc w:val="both"/>
        <w:rPr>
          <w:sz w:val="28"/>
          <w:szCs w:val="28"/>
        </w:rPr>
      </w:pPr>
      <w:r w:rsidRPr="00FD1A78">
        <w:rPr>
          <w:sz w:val="28"/>
          <w:szCs w:val="28"/>
        </w:rPr>
        <w:t>-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644E83" w:rsidRDefault="009613AF" w:rsidP="00644E83">
      <w:pPr>
        <w:suppressAutoHyphens w:val="0"/>
        <w:spacing w:line="240" w:lineRule="auto"/>
        <w:ind w:firstLine="708"/>
        <w:contextualSpacing/>
        <w:jc w:val="both"/>
        <w:rPr>
          <w:sz w:val="28"/>
          <w:szCs w:val="28"/>
        </w:rPr>
      </w:pPr>
      <w:r w:rsidRPr="00FD1A78">
        <w:rPr>
          <w:sz w:val="28"/>
          <w:szCs w:val="28"/>
        </w:rPr>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644E83" w:rsidRDefault="009613AF" w:rsidP="00644E83">
      <w:pPr>
        <w:suppressAutoHyphens w:val="0"/>
        <w:spacing w:line="240" w:lineRule="auto"/>
        <w:ind w:firstLine="708"/>
        <w:contextualSpacing/>
        <w:jc w:val="both"/>
        <w:rPr>
          <w:sz w:val="28"/>
          <w:szCs w:val="28"/>
        </w:rPr>
      </w:pPr>
      <w:r w:rsidRPr="00FD1A78">
        <w:rPr>
          <w:sz w:val="28"/>
          <w:szCs w:val="28"/>
        </w:rPr>
        <w:t>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средств социальной выплаты на цели, предусмотренные </w:t>
      </w:r>
      <w:hyperlink r:id="rId16" w:history="1">
        <w:r w:rsidRPr="00FD1A78">
          <w:rPr>
            <w:sz w:val="28"/>
            <w:szCs w:val="28"/>
          </w:rPr>
          <w:t>подпунктами «г»</w:t>
        </w:r>
      </w:hyperlink>
      <w:r w:rsidRPr="00FD1A78">
        <w:rPr>
          <w:sz w:val="28"/>
          <w:szCs w:val="28"/>
        </w:rPr>
        <w:t xml:space="preserve"> и </w:t>
      </w:r>
      <w:hyperlink r:id="rId17" w:history="1">
        <w:r w:rsidRPr="00FD1A78">
          <w:rPr>
            <w:sz w:val="28"/>
            <w:szCs w:val="28"/>
          </w:rPr>
          <w:t xml:space="preserve">«е» </w:t>
        </w:r>
      </w:hyperlink>
      <w:r w:rsidR="0082771F" w:rsidRPr="0082771F">
        <w:rPr>
          <w:sz w:val="28"/>
          <w:szCs w:val="28"/>
        </w:rPr>
        <w:t xml:space="preserve"> </w:t>
      </w:r>
      <w:r w:rsidR="0082771F">
        <w:rPr>
          <w:sz w:val="28"/>
          <w:szCs w:val="28"/>
        </w:rPr>
        <w:t>Раздела</w:t>
      </w:r>
      <w:r w:rsidR="00A71AEE">
        <w:rPr>
          <w:sz w:val="28"/>
          <w:szCs w:val="28"/>
        </w:rPr>
        <w:t xml:space="preserve"> </w:t>
      </w:r>
      <w:r w:rsidR="0082771F">
        <w:rPr>
          <w:sz w:val="28"/>
          <w:szCs w:val="28"/>
        </w:rPr>
        <w:t xml:space="preserve">1 </w:t>
      </w:r>
      <w:r w:rsidRPr="00FD1A78">
        <w:rPr>
          <w:sz w:val="28"/>
          <w:szCs w:val="28"/>
        </w:rPr>
        <w:t xml:space="preserve">Программы,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Администрацию муниципального образования «Монастырщинский </w:t>
      </w:r>
      <w:r w:rsidR="009638B2">
        <w:rPr>
          <w:sz w:val="28"/>
          <w:szCs w:val="28"/>
        </w:rPr>
        <w:t>муниципальный округ</w:t>
      </w:r>
      <w:r w:rsidRPr="00FD1A78">
        <w:rPr>
          <w:sz w:val="28"/>
          <w:szCs w:val="28"/>
        </w:rPr>
        <w:t>» Смоленской области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bookmarkStart w:id="4" w:name="Par36"/>
      <w:bookmarkEnd w:id="4"/>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направления социальной выплаты на цель, предусмотренную </w:t>
      </w:r>
      <w:hyperlink r:id="rId18" w:history="1">
        <w:r w:rsidRPr="00FD1A78">
          <w:rPr>
            <w:sz w:val="28"/>
            <w:szCs w:val="28"/>
          </w:rPr>
          <w:t xml:space="preserve">подпунктом «в» </w:t>
        </w:r>
      </w:hyperlink>
      <w:r w:rsidRPr="00FD1A78">
        <w:rPr>
          <w:sz w:val="28"/>
          <w:szCs w:val="28"/>
        </w:rPr>
        <w:t xml:space="preserve"> </w:t>
      </w:r>
      <w:r w:rsidR="00A71AEE">
        <w:rPr>
          <w:sz w:val="28"/>
          <w:szCs w:val="28"/>
        </w:rPr>
        <w:t xml:space="preserve">Раздела 1 </w:t>
      </w:r>
      <w:r w:rsidRPr="00FD1A78">
        <w:rPr>
          <w:sz w:val="28"/>
          <w:szCs w:val="28"/>
        </w:rPr>
        <w:t>Программы, распорядитель счета представляет в банк:</w:t>
      </w:r>
    </w:p>
    <w:p w:rsidR="00644E83" w:rsidRDefault="009613AF" w:rsidP="00644E83">
      <w:pPr>
        <w:suppressAutoHyphens w:val="0"/>
        <w:spacing w:line="240" w:lineRule="auto"/>
        <w:ind w:firstLine="708"/>
        <w:contextualSpacing/>
        <w:jc w:val="both"/>
        <w:rPr>
          <w:sz w:val="28"/>
          <w:szCs w:val="28"/>
        </w:rPr>
      </w:pPr>
      <w:r w:rsidRPr="00FD1A78">
        <w:rPr>
          <w:sz w:val="28"/>
          <w:szCs w:val="28"/>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44E83" w:rsidRDefault="00644E83" w:rsidP="00644E83">
      <w:pPr>
        <w:suppressAutoHyphens w:val="0"/>
        <w:spacing w:line="240" w:lineRule="auto"/>
        <w:ind w:firstLine="708"/>
        <w:contextualSpacing/>
        <w:jc w:val="both"/>
        <w:rPr>
          <w:sz w:val="28"/>
          <w:szCs w:val="28"/>
        </w:rPr>
      </w:pPr>
      <w:r>
        <w:rPr>
          <w:sz w:val="28"/>
          <w:szCs w:val="28"/>
        </w:rPr>
        <w:t>-  копию устава кооператива;</w:t>
      </w:r>
    </w:p>
    <w:p w:rsidR="00644E83" w:rsidRDefault="009613AF" w:rsidP="00644E83">
      <w:pPr>
        <w:suppressAutoHyphens w:val="0"/>
        <w:spacing w:line="240" w:lineRule="auto"/>
        <w:ind w:firstLine="708"/>
        <w:contextualSpacing/>
        <w:jc w:val="both"/>
        <w:rPr>
          <w:sz w:val="28"/>
          <w:szCs w:val="28"/>
        </w:rPr>
      </w:pPr>
      <w:r w:rsidRPr="00FD1A78">
        <w:rPr>
          <w:sz w:val="28"/>
          <w:szCs w:val="28"/>
        </w:rPr>
        <w:t>- выписку из реестра членов кооператива, подтверждающую его членство в кооперативе;</w:t>
      </w:r>
    </w:p>
    <w:p w:rsidR="00644E83" w:rsidRDefault="009613AF" w:rsidP="00644E83">
      <w:pPr>
        <w:suppressAutoHyphens w:val="0"/>
        <w:spacing w:line="240" w:lineRule="auto"/>
        <w:ind w:firstLine="708"/>
        <w:contextualSpacing/>
        <w:jc w:val="both"/>
        <w:rPr>
          <w:sz w:val="28"/>
          <w:szCs w:val="28"/>
        </w:rPr>
      </w:pPr>
      <w:r w:rsidRPr="00FD1A78">
        <w:rPr>
          <w:sz w:val="28"/>
          <w:szCs w:val="28"/>
        </w:rPr>
        <w:lastRenderedPageBreak/>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основного мероприятия;</w:t>
      </w:r>
    </w:p>
    <w:p w:rsidR="00644E83" w:rsidRDefault="009613AF" w:rsidP="00644E83">
      <w:pPr>
        <w:suppressAutoHyphens w:val="0"/>
        <w:spacing w:line="240" w:lineRule="auto"/>
        <w:ind w:firstLine="708"/>
        <w:contextualSpacing/>
        <w:jc w:val="both"/>
        <w:rPr>
          <w:sz w:val="28"/>
          <w:szCs w:val="28"/>
        </w:rPr>
      </w:pPr>
      <w:r w:rsidRPr="00FD1A78">
        <w:rPr>
          <w:sz w:val="28"/>
          <w:szCs w:val="28"/>
        </w:rPr>
        <w:t>- копию решения о передаче жилого помещения в пользование члена кооператива.</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направления социальной выплаты на цель, предусмотренную </w:t>
      </w:r>
      <w:hyperlink r:id="rId19" w:history="1">
        <w:r w:rsidRPr="00FD1A78">
          <w:rPr>
            <w:sz w:val="28"/>
            <w:szCs w:val="28"/>
          </w:rPr>
          <w:t xml:space="preserve">подпунктом «б» </w:t>
        </w:r>
      </w:hyperlink>
      <w:r w:rsidRPr="00FD1A78">
        <w:rPr>
          <w:sz w:val="28"/>
          <w:szCs w:val="28"/>
        </w:rPr>
        <w:t xml:space="preserve"> </w:t>
      </w:r>
      <w:r w:rsidR="00960C47">
        <w:rPr>
          <w:sz w:val="28"/>
          <w:szCs w:val="28"/>
        </w:rPr>
        <w:t>Раздела</w:t>
      </w:r>
      <w:r w:rsidR="00A71AEE">
        <w:rPr>
          <w:sz w:val="28"/>
          <w:szCs w:val="28"/>
        </w:rPr>
        <w:t xml:space="preserve"> </w:t>
      </w:r>
      <w:r w:rsidR="00960C47">
        <w:rPr>
          <w:sz w:val="28"/>
          <w:szCs w:val="28"/>
        </w:rPr>
        <w:t xml:space="preserve">1 </w:t>
      </w:r>
      <w:r w:rsidRPr="00FD1A78">
        <w:rPr>
          <w:sz w:val="28"/>
          <w:szCs w:val="28"/>
        </w:rPr>
        <w:t>Программы, распорядитель счета представляет в банк:</w:t>
      </w:r>
      <w:bookmarkStart w:id="5" w:name="Par44"/>
      <w:bookmarkEnd w:id="5"/>
    </w:p>
    <w:p w:rsidR="00644E83" w:rsidRDefault="009613AF" w:rsidP="00644E83">
      <w:pPr>
        <w:suppressAutoHyphens w:val="0"/>
        <w:spacing w:line="240" w:lineRule="auto"/>
        <w:ind w:firstLine="708"/>
        <w:contextualSpacing/>
        <w:jc w:val="both"/>
        <w:rPr>
          <w:sz w:val="28"/>
          <w:szCs w:val="28"/>
        </w:rPr>
      </w:pPr>
      <w:r w:rsidRPr="00FD1A78">
        <w:rPr>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bookmarkStart w:id="6" w:name="Par45"/>
      <w:bookmarkEnd w:id="6"/>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  разрешение на строительство, выданное </w:t>
      </w:r>
      <w:r w:rsidR="00644E83">
        <w:rPr>
          <w:sz w:val="28"/>
          <w:szCs w:val="28"/>
        </w:rPr>
        <w:t>одному из членов молодой семьи;</w:t>
      </w:r>
    </w:p>
    <w:p w:rsidR="00644E83" w:rsidRDefault="009613AF" w:rsidP="00644E83">
      <w:pPr>
        <w:suppressAutoHyphens w:val="0"/>
        <w:spacing w:line="240" w:lineRule="auto"/>
        <w:ind w:firstLine="708"/>
        <w:contextualSpacing/>
        <w:jc w:val="both"/>
        <w:rPr>
          <w:sz w:val="28"/>
          <w:szCs w:val="28"/>
        </w:rPr>
      </w:pPr>
      <w:r w:rsidRPr="00FD1A78">
        <w:rPr>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bookmarkStart w:id="7" w:name="Par47"/>
      <w:bookmarkEnd w:id="7"/>
      <w:r w:rsidR="00644E83">
        <w:rPr>
          <w:sz w:val="28"/>
          <w:szCs w:val="28"/>
        </w:rPr>
        <w:t xml:space="preserve"> </w:t>
      </w:r>
    </w:p>
    <w:p w:rsidR="00644E83" w:rsidRDefault="009613AF" w:rsidP="00644E83">
      <w:pPr>
        <w:suppressAutoHyphens w:val="0"/>
        <w:spacing w:line="240" w:lineRule="auto"/>
        <w:ind w:firstLine="708"/>
        <w:contextualSpacing/>
        <w:jc w:val="both"/>
        <w:rPr>
          <w:sz w:val="28"/>
          <w:szCs w:val="28"/>
        </w:rPr>
      </w:pPr>
      <w:r w:rsidRPr="00AF0464">
        <w:rPr>
          <w:sz w:val="28"/>
          <w:szCs w:val="28"/>
        </w:rPr>
        <w:t xml:space="preserve">Банк в течение 5 рабочих дней со дня получения документов осуществляет </w:t>
      </w:r>
      <w:r w:rsidR="00AF0464" w:rsidRPr="00AF0464">
        <w:rPr>
          <w:sz w:val="28"/>
          <w:szCs w:val="28"/>
        </w:rPr>
        <w:t>проверку содержащихся в них сведений</w:t>
      </w:r>
      <w:r w:rsidRPr="00AF0464">
        <w:rPr>
          <w:sz w:val="28"/>
          <w:szCs w:val="28"/>
        </w:rPr>
        <w:t>.</w:t>
      </w:r>
    </w:p>
    <w:p w:rsidR="00644E83" w:rsidRDefault="009613AF" w:rsidP="00644E83">
      <w:pPr>
        <w:suppressAutoHyphens w:val="0"/>
        <w:spacing w:line="240" w:lineRule="auto"/>
        <w:ind w:firstLine="708"/>
        <w:contextualSpacing/>
        <w:jc w:val="both"/>
        <w:rPr>
          <w:sz w:val="28"/>
          <w:szCs w:val="28"/>
        </w:rPr>
      </w:pPr>
      <w:r w:rsidRPr="00FD1A78">
        <w:rPr>
          <w:sz w:val="28"/>
          <w:szCs w:val="28"/>
        </w:rPr>
        <w:t>В случае вынесения банком решения об отказе в принятии договора купли-продажи жилого помещения, документов на строительство или других документов,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644E83" w:rsidRDefault="009613AF" w:rsidP="00644E83">
      <w:pPr>
        <w:suppressAutoHyphens w:val="0"/>
        <w:spacing w:line="240" w:lineRule="auto"/>
        <w:ind w:firstLine="708"/>
        <w:contextualSpacing/>
        <w:jc w:val="both"/>
        <w:rPr>
          <w:sz w:val="28"/>
          <w:szCs w:val="28"/>
        </w:rPr>
      </w:pPr>
      <w:r w:rsidRPr="00FD1A78">
        <w:rPr>
          <w:sz w:val="28"/>
          <w:szCs w:val="28"/>
        </w:rPr>
        <w:t>Оригиналы договора купли – продажи жилого помещения и предоставленные документы хранятся в банке до перечисления средств указанному в них лицу или до отказа в таком перечислении и затем возвращаются распорядителю счета.</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Банк в течение одного рабочего дня после вынесения решения о принятии договора купли – продажи жилого помещения и других документов, направляет в Администрацию муниципального образования «Монастырщинский </w:t>
      </w:r>
      <w:r w:rsidR="00AF0464">
        <w:rPr>
          <w:sz w:val="28"/>
          <w:szCs w:val="28"/>
        </w:rPr>
        <w:t>муниципальный округ</w:t>
      </w:r>
      <w:r w:rsidRPr="00FD1A78">
        <w:rPr>
          <w:sz w:val="28"/>
          <w:szCs w:val="28"/>
        </w:rPr>
        <w:t>» Смоленской области заявку на перечисление бюджетных средств в счет оплаты расходов на основании указанных документов, а также копии указанных документов.</w:t>
      </w:r>
    </w:p>
    <w:p w:rsidR="00644E83" w:rsidRDefault="009613AF" w:rsidP="00644E83">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Pr="00FD1A78">
        <w:rPr>
          <w:sz w:val="28"/>
          <w:szCs w:val="28"/>
        </w:rPr>
        <w:t>» Смоленской области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перечисление указанных средств не производится, о чем Администрация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Pr="00FD1A78">
        <w:rPr>
          <w:sz w:val="28"/>
          <w:szCs w:val="28"/>
        </w:rPr>
        <w:t>» Смоленской области в указанный срок письменно уведомляет банк.</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Перечисление средств с банковского счета лицу, в пользу которого распорядитель счета должен осуществить платеж, осуществляется в безналичной </w:t>
      </w:r>
      <w:r w:rsidRPr="00FD1A78">
        <w:rPr>
          <w:sz w:val="28"/>
          <w:szCs w:val="28"/>
        </w:rPr>
        <w:lastRenderedPageBreak/>
        <w:t>форме в течение 5 рабочих дней со дня поступления средств из местного бюджета для предоставления социальной выплаты на банковский счет.</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По соглашению сторон договор банковского </w:t>
      </w:r>
      <w:r w:rsidR="00644E83">
        <w:rPr>
          <w:sz w:val="28"/>
          <w:szCs w:val="28"/>
        </w:rPr>
        <w:t>счета может быть продлен, если:</w:t>
      </w:r>
    </w:p>
    <w:p w:rsidR="00644E83" w:rsidRDefault="009613AF" w:rsidP="00644E83">
      <w:pPr>
        <w:suppressAutoHyphens w:val="0"/>
        <w:spacing w:line="240" w:lineRule="auto"/>
        <w:ind w:firstLine="708"/>
        <w:contextualSpacing/>
        <w:jc w:val="both"/>
        <w:rPr>
          <w:sz w:val="28"/>
          <w:szCs w:val="28"/>
        </w:rPr>
      </w:pPr>
      <w:r w:rsidRPr="00FD1A78">
        <w:rPr>
          <w:sz w:val="28"/>
          <w:szCs w:val="28"/>
        </w:rPr>
        <w:t>- до истечения срока действия договора банковского счета банк принял договор купли-продажи жилого помещения и другие документы, но оплата не произведена;</w:t>
      </w:r>
    </w:p>
    <w:p w:rsidR="00644E83" w:rsidRDefault="009613AF" w:rsidP="00644E83">
      <w:pPr>
        <w:suppressAutoHyphens w:val="0"/>
        <w:spacing w:line="240" w:lineRule="auto"/>
        <w:ind w:firstLine="708"/>
        <w:contextualSpacing/>
        <w:jc w:val="both"/>
        <w:rPr>
          <w:sz w:val="28"/>
          <w:szCs w:val="28"/>
        </w:rPr>
      </w:pPr>
      <w:r w:rsidRPr="00FD1A78">
        <w:rPr>
          <w:sz w:val="28"/>
          <w:szCs w:val="28"/>
        </w:rPr>
        <w:t>-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w:t>
      </w:r>
    </w:p>
    <w:p w:rsidR="00644E83" w:rsidRDefault="009613AF" w:rsidP="00644E83">
      <w:pPr>
        <w:suppressAutoHyphens w:val="0"/>
        <w:spacing w:line="240" w:lineRule="auto"/>
        <w:ind w:firstLine="708"/>
        <w:contextualSpacing/>
        <w:jc w:val="both"/>
        <w:rPr>
          <w:sz w:val="28"/>
          <w:szCs w:val="28"/>
        </w:rPr>
      </w:pPr>
      <w:r w:rsidRPr="00FD1A78">
        <w:rPr>
          <w:sz w:val="28"/>
          <w:szCs w:val="28"/>
        </w:rPr>
        <w:t>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w:t>
      </w:r>
      <w:r w:rsidR="00AF0464">
        <w:rPr>
          <w:sz w:val="28"/>
          <w:szCs w:val="28"/>
        </w:rPr>
        <w:t>,</w:t>
      </w:r>
      <w:r w:rsidRPr="00FD1A78">
        <w:rPr>
          <w:sz w:val="28"/>
          <w:szCs w:val="28"/>
        </w:rPr>
        <w:t xml:space="preserve"> в установленном порядке и в установленные сроки считаются недействительными.</w:t>
      </w:r>
    </w:p>
    <w:p w:rsidR="0080632B" w:rsidRDefault="00A71AEE" w:rsidP="00644E83">
      <w:pPr>
        <w:suppressAutoHyphens w:val="0"/>
        <w:spacing w:line="240" w:lineRule="auto"/>
        <w:ind w:firstLine="708"/>
        <w:contextualSpacing/>
        <w:jc w:val="both"/>
        <w:rPr>
          <w:sz w:val="28"/>
          <w:szCs w:val="28"/>
        </w:rPr>
      </w:pPr>
      <w:r>
        <w:rPr>
          <w:sz w:val="28"/>
          <w:szCs w:val="28"/>
        </w:rPr>
        <w:t>В случае,</w:t>
      </w:r>
      <w:r w:rsidR="009613AF" w:rsidRPr="00FD1A78">
        <w:rPr>
          <w:sz w:val="28"/>
          <w:szCs w:val="28"/>
        </w:rPr>
        <w:t xml:space="preserve"> если владелец свидетельства о праве на получение социальной выплаты по какой – 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Администрацию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009613AF" w:rsidRPr="00FD1A78">
        <w:rPr>
          <w:sz w:val="28"/>
          <w:szCs w:val="28"/>
        </w:rPr>
        <w:t>» Смоленской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w:t>
      </w:r>
      <w:r w:rsidR="00A6195D">
        <w:rPr>
          <w:sz w:val="28"/>
          <w:szCs w:val="28"/>
        </w:rPr>
        <w:t>рограмме на общих основаниях».</w:t>
      </w:r>
    </w:p>
    <w:p w:rsidR="00A6195D" w:rsidRDefault="00A6195D" w:rsidP="00A6195D">
      <w:pPr>
        <w:suppressAutoHyphens w:val="0"/>
        <w:autoSpaceDE w:val="0"/>
        <w:autoSpaceDN w:val="0"/>
        <w:adjustRightInd w:val="0"/>
        <w:spacing w:before="220" w:line="240" w:lineRule="auto"/>
        <w:ind w:firstLine="540"/>
        <w:contextualSpacing/>
        <w:jc w:val="both"/>
        <w:rPr>
          <w:sz w:val="28"/>
          <w:szCs w:val="28"/>
        </w:rPr>
      </w:pPr>
    </w:p>
    <w:p w:rsidR="00275AA8" w:rsidRDefault="00275AA8" w:rsidP="000C0E77">
      <w:pPr>
        <w:suppressAutoHyphens w:val="0"/>
        <w:autoSpaceDE w:val="0"/>
        <w:autoSpaceDN w:val="0"/>
        <w:adjustRightInd w:val="0"/>
        <w:spacing w:before="220" w:line="240" w:lineRule="auto"/>
        <w:contextualSpacing/>
        <w:jc w:val="both"/>
        <w:rPr>
          <w:sz w:val="28"/>
          <w:szCs w:val="28"/>
        </w:rPr>
      </w:pPr>
    </w:p>
    <w:p w:rsidR="004B5E53" w:rsidRDefault="0080632B" w:rsidP="00FD1A78">
      <w:pPr>
        <w:spacing w:line="240" w:lineRule="auto"/>
        <w:contextualSpacing/>
        <w:jc w:val="center"/>
        <w:rPr>
          <w:b/>
          <w:sz w:val="28"/>
          <w:szCs w:val="28"/>
        </w:rPr>
      </w:pPr>
      <w:r w:rsidRPr="00A719C6">
        <w:rPr>
          <w:b/>
          <w:sz w:val="28"/>
          <w:szCs w:val="28"/>
        </w:rPr>
        <w:t>П</w:t>
      </w:r>
      <w:r w:rsidR="00DC16FE" w:rsidRPr="00A719C6">
        <w:rPr>
          <w:b/>
          <w:sz w:val="28"/>
          <w:szCs w:val="28"/>
        </w:rPr>
        <w:t xml:space="preserve"> А С П О Р Т</w:t>
      </w:r>
    </w:p>
    <w:p w:rsidR="003B0CA6" w:rsidRPr="00FD1A78" w:rsidRDefault="004B5E53" w:rsidP="00FD1A78">
      <w:pPr>
        <w:spacing w:line="240" w:lineRule="auto"/>
        <w:contextualSpacing/>
        <w:jc w:val="center"/>
        <w:rPr>
          <w:b/>
          <w:sz w:val="28"/>
          <w:szCs w:val="28"/>
        </w:rPr>
      </w:pPr>
      <w:r>
        <w:rPr>
          <w:b/>
          <w:sz w:val="28"/>
          <w:szCs w:val="28"/>
        </w:rPr>
        <w:t xml:space="preserve"> </w:t>
      </w:r>
      <w:r w:rsidR="00DC16FE" w:rsidRPr="00FD1A78">
        <w:rPr>
          <w:b/>
          <w:sz w:val="28"/>
          <w:szCs w:val="28"/>
        </w:rPr>
        <w:t xml:space="preserve">муниципальной программы </w:t>
      </w:r>
    </w:p>
    <w:p w:rsidR="005A162B" w:rsidRPr="00FD1A78" w:rsidRDefault="00C22944" w:rsidP="00FD1A78">
      <w:pPr>
        <w:spacing w:line="240" w:lineRule="auto"/>
        <w:ind w:left="360"/>
        <w:contextualSpacing/>
        <w:jc w:val="center"/>
        <w:rPr>
          <w:sz w:val="28"/>
          <w:szCs w:val="28"/>
          <w:u w:val="single"/>
        </w:rPr>
      </w:pPr>
      <w:r w:rsidRPr="00FD1A78">
        <w:rPr>
          <w:sz w:val="28"/>
          <w:szCs w:val="28"/>
          <w:u w:val="single"/>
        </w:rPr>
        <w:t>«</w:t>
      </w:r>
      <w:r w:rsidR="005A162B" w:rsidRPr="00FD1A78">
        <w:rPr>
          <w:sz w:val="28"/>
          <w:szCs w:val="28"/>
          <w:u w:val="single"/>
        </w:rPr>
        <w:t xml:space="preserve">Обеспечение жильем молодых семей муниципального образования </w:t>
      </w:r>
      <w:r w:rsidR="005A162B" w:rsidRPr="004D08A9">
        <w:rPr>
          <w:sz w:val="28"/>
          <w:szCs w:val="28"/>
          <w:u w:val="single"/>
        </w:rPr>
        <w:t>«</w:t>
      </w:r>
      <w:r w:rsidR="00AF0464" w:rsidRPr="004D08A9">
        <w:rPr>
          <w:sz w:val="28"/>
          <w:szCs w:val="28"/>
          <w:u w:val="single"/>
        </w:rPr>
        <w:t>Монастырщинский муниципальный округ</w:t>
      </w:r>
      <w:r w:rsidR="005A162B" w:rsidRPr="004D08A9">
        <w:rPr>
          <w:sz w:val="28"/>
          <w:szCs w:val="28"/>
          <w:u w:val="single"/>
        </w:rPr>
        <w:t>»</w:t>
      </w:r>
      <w:r w:rsidR="005A162B" w:rsidRPr="00FD1A78">
        <w:rPr>
          <w:sz w:val="28"/>
          <w:szCs w:val="28"/>
          <w:u w:val="single"/>
        </w:rPr>
        <w:t xml:space="preserve"> Смоленской области</w:t>
      </w:r>
      <w:r w:rsidRPr="00FD1A78">
        <w:rPr>
          <w:sz w:val="28"/>
          <w:szCs w:val="28"/>
          <w:u w:val="single"/>
        </w:rPr>
        <w:t>»</w:t>
      </w:r>
      <w:r w:rsidR="005A162B" w:rsidRPr="00FD1A78">
        <w:rPr>
          <w:sz w:val="28"/>
          <w:szCs w:val="28"/>
          <w:u w:val="single"/>
        </w:rPr>
        <w:t xml:space="preserve"> </w:t>
      </w:r>
    </w:p>
    <w:p w:rsidR="00A6195D" w:rsidRPr="00FD1A78" w:rsidRDefault="00A6195D" w:rsidP="009F0C82">
      <w:pPr>
        <w:spacing w:line="240" w:lineRule="auto"/>
        <w:contextualSpacing/>
        <w:rPr>
          <w:sz w:val="28"/>
          <w:szCs w:val="28"/>
        </w:rPr>
      </w:pPr>
    </w:p>
    <w:p w:rsidR="003B0CA6" w:rsidRPr="00246149" w:rsidRDefault="00DC16FE" w:rsidP="00246149">
      <w:pPr>
        <w:pStyle w:val="af9"/>
        <w:numPr>
          <w:ilvl w:val="0"/>
          <w:numId w:val="3"/>
        </w:numPr>
        <w:jc w:val="center"/>
        <w:rPr>
          <w:b/>
          <w:sz w:val="28"/>
          <w:szCs w:val="28"/>
        </w:rPr>
      </w:pPr>
      <w:r w:rsidRPr="00246149">
        <w:rPr>
          <w:b/>
          <w:sz w:val="28"/>
          <w:szCs w:val="28"/>
        </w:rPr>
        <w:t>Основные положения</w:t>
      </w:r>
    </w:p>
    <w:tbl>
      <w:tblPr>
        <w:tblW w:w="4936" w:type="pct"/>
        <w:tblInd w:w="-5" w:type="dxa"/>
        <w:tblLayout w:type="fixed"/>
        <w:tblLook w:val="04A0" w:firstRow="1" w:lastRow="0" w:firstColumn="1" w:lastColumn="0" w:noHBand="0" w:noVBand="1"/>
      </w:tblPr>
      <w:tblGrid>
        <w:gridCol w:w="2749"/>
        <w:gridCol w:w="7316"/>
      </w:tblGrid>
      <w:tr w:rsidR="003B0CA6" w:rsidRPr="00FD1A78" w:rsidTr="009F0C82">
        <w:trPr>
          <w:cantSplit/>
          <w:trHeight w:val="730"/>
        </w:trPr>
        <w:tc>
          <w:tcPr>
            <w:tcW w:w="2749"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sz w:val="28"/>
                <w:szCs w:val="28"/>
              </w:rPr>
            </w:pPr>
            <w:r w:rsidRPr="00FD1A78">
              <w:rPr>
                <w:sz w:val="28"/>
                <w:szCs w:val="28"/>
              </w:rPr>
              <w:t xml:space="preserve">Ответственный исполнитель </w:t>
            </w:r>
            <w:r w:rsidRPr="00FD1A78">
              <w:rPr>
                <w:sz w:val="28"/>
                <w:szCs w:val="28"/>
              </w:rPr>
              <w:br/>
              <w:t xml:space="preserve">муниципальной программы </w:t>
            </w:r>
          </w:p>
        </w:tc>
        <w:tc>
          <w:tcPr>
            <w:tcW w:w="7316" w:type="dxa"/>
            <w:tcBorders>
              <w:top w:val="single" w:sz="4" w:space="0" w:color="000000"/>
              <w:left w:val="single" w:sz="4" w:space="0" w:color="000000"/>
              <w:bottom w:val="single" w:sz="4" w:space="0" w:color="000000"/>
              <w:right w:val="single" w:sz="4" w:space="0" w:color="000000"/>
            </w:tcBorders>
            <w:vAlign w:val="center"/>
          </w:tcPr>
          <w:p w:rsidR="006A6100" w:rsidRPr="00FD1A78" w:rsidRDefault="00222078" w:rsidP="00FD1A78">
            <w:pPr>
              <w:widowControl w:val="0"/>
              <w:spacing w:line="240" w:lineRule="auto"/>
              <w:contextualSpacing/>
              <w:jc w:val="both"/>
              <w:rPr>
                <w:rFonts w:eastAsia="Arial Unicode MS"/>
                <w:sz w:val="28"/>
                <w:szCs w:val="28"/>
              </w:rPr>
            </w:pPr>
            <w:r w:rsidRPr="00FD1A78">
              <w:rPr>
                <w:rFonts w:eastAsia="Arial Unicode MS"/>
                <w:sz w:val="28"/>
                <w:szCs w:val="28"/>
              </w:rPr>
              <w:t xml:space="preserve">Отдел экономического развития, </w:t>
            </w:r>
            <w:r w:rsidR="00DC16FE" w:rsidRPr="00FD1A78">
              <w:rPr>
                <w:rFonts w:eastAsia="Arial Unicode MS"/>
                <w:sz w:val="28"/>
                <w:szCs w:val="28"/>
              </w:rPr>
              <w:t>жилищно-коммунального хозяйства,</w:t>
            </w:r>
            <w:r w:rsidRPr="00FD1A78">
              <w:rPr>
                <w:rFonts w:eastAsia="Arial Unicode MS"/>
                <w:sz w:val="28"/>
                <w:szCs w:val="28"/>
              </w:rPr>
              <w:t xml:space="preserve"> градостроительной деятельности</w:t>
            </w:r>
            <w:r w:rsidR="00DC16FE" w:rsidRPr="00FD1A78">
              <w:rPr>
                <w:rFonts w:eastAsia="Arial Unicode MS"/>
                <w:sz w:val="28"/>
                <w:szCs w:val="28"/>
              </w:rPr>
              <w:t xml:space="preserve"> Администрации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00DC16FE" w:rsidRPr="00FD1A78">
              <w:rPr>
                <w:rFonts w:eastAsia="Arial Unicode MS"/>
                <w:sz w:val="28"/>
                <w:szCs w:val="28"/>
              </w:rPr>
              <w:t>» Смоленской области</w:t>
            </w:r>
          </w:p>
        </w:tc>
      </w:tr>
      <w:tr w:rsidR="003B0CA6" w:rsidRPr="00FD1A78" w:rsidTr="00246149">
        <w:trPr>
          <w:cantSplit/>
          <w:trHeight w:val="603"/>
        </w:trPr>
        <w:tc>
          <w:tcPr>
            <w:tcW w:w="2749"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sz w:val="28"/>
                <w:szCs w:val="28"/>
              </w:rPr>
            </w:pPr>
            <w:r w:rsidRPr="00FD1A78">
              <w:rPr>
                <w:sz w:val="28"/>
                <w:szCs w:val="28"/>
              </w:rPr>
              <w:t>Период реализации</w:t>
            </w:r>
          </w:p>
        </w:tc>
        <w:tc>
          <w:tcPr>
            <w:tcW w:w="7316"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AF0464" w:rsidP="00AF0464">
            <w:pPr>
              <w:widowControl w:val="0"/>
              <w:spacing w:line="240" w:lineRule="auto"/>
              <w:contextualSpacing/>
              <w:rPr>
                <w:sz w:val="28"/>
                <w:szCs w:val="28"/>
                <w:vertAlign w:val="superscript"/>
              </w:rPr>
            </w:pPr>
            <w:r>
              <w:rPr>
                <w:sz w:val="28"/>
                <w:szCs w:val="28"/>
              </w:rPr>
              <w:t>2025</w:t>
            </w:r>
            <w:r w:rsidR="0082771F">
              <w:rPr>
                <w:sz w:val="28"/>
                <w:szCs w:val="28"/>
              </w:rPr>
              <w:t xml:space="preserve"> </w:t>
            </w:r>
            <w:r w:rsidR="00A73D5B" w:rsidRPr="00FD1A78">
              <w:rPr>
                <w:sz w:val="28"/>
                <w:szCs w:val="28"/>
              </w:rPr>
              <w:t>–</w:t>
            </w:r>
            <w:r w:rsidR="00222078" w:rsidRPr="00FD1A78">
              <w:rPr>
                <w:sz w:val="28"/>
                <w:szCs w:val="28"/>
              </w:rPr>
              <w:t xml:space="preserve"> </w:t>
            </w:r>
            <w:r w:rsidR="00DC16FE" w:rsidRPr="00FD1A78">
              <w:rPr>
                <w:sz w:val="28"/>
                <w:szCs w:val="28"/>
              </w:rPr>
              <w:t>202</w:t>
            </w:r>
            <w:r w:rsidR="004109DD">
              <w:rPr>
                <w:sz w:val="28"/>
                <w:szCs w:val="28"/>
              </w:rPr>
              <w:t>8</w:t>
            </w:r>
            <w:r w:rsidR="00DC16FE" w:rsidRPr="00FD1A78">
              <w:rPr>
                <w:sz w:val="28"/>
                <w:szCs w:val="28"/>
              </w:rPr>
              <w:t xml:space="preserve"> </w:t>
            </w:r>
          </w:p>
        </w:tc>
      </w:tr>
      <w:tr w:rsidR="003B0CA6" w:rsidRPr="00FD1A78" w:rsidTr="009F0C82">
        <w:trPr>
          <w:cantSplit/>
          <w:trHeight w:val="749"/>
        </w:trPr>
        <w:tc>
          <w:tcPr>
            <w:tcW w:w="2749"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sz w:val="28"/>
                <w:szCs w:val="28"/>
              </w:rPr>
            </w:pPr>
            <w:r w:rsidRPr="00FD1A78">
              <w:rPr>
                <w:sz w:val="28"/>
                <w:szCs w:val="28"/>
              </w:rPr>
              <w:lastRenderedPageBreak/>
              <w:t xml:space="preserve">Цель муниципальной программы </w:t>
            </w:r>
          </w:p>
        </w:tc>
        <w:tc>
          <w:tcPr>
            <w:tcW w:w="7316" w:type="dxa"/>
            <w:tcBorders>
              <w:top w:val="single" w:sz="4" w:space="0" w:color="000000"/>
              <w:left w:val="single" w:sz="4" w:space="0" w:color="000000"/>
              <w:bottom w:val="single" w:sz="4" w:space="0" w:color="000000"/>
              <w:right w:val="single" w:sz="4" w:space="0" w:color="000000"/>
            </w:tcBorders>
            <w:vAlign w:val="center"/>
          </w:tcPr>
          <w:p w:rsidR="00246149" w:rsidRDefault="00F45ADC" w:rsidP="002F32C2">
            <w:pPr>
              <w:widowControl w:val="0"/>
              <w:spacing w:line="240" w:lineRule="auto"/>
              <w:contextualSpacing/>
              <w:jc w:val="both"/>
              <w:rPr>
                <w:sz w:val="28"/>
                <w:szCs w:val="28"/>
              </w:rPr>
            </w:pPr>
            <w:r w:rsidRPr="00FD1A78">
              <w:rPr>
                <w:sz w:val="28"/>
                <w:szCs w:val="28"/>
              </w:rPr>
              <w:t>Поддержка органами местного самоуправления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Pr="00FD1A78">
              <w:rPr>
                <w:sz w:val="28"/>
                <w:szCs w:val="28"/>
              </w:rPr>
              <w:t>» Смоленской области молодых семей, а также не полных семей</w:t>
            </w:r>
            <w:r w:rsidR="00246149">
              <w:rPr>
                <w:sz w:val="28"/>
                <w:szCs w:val="28"/>
              </w:rPr>
              <w:t>,</w:t>
            </w:r>
            <w:r w:rsidRPr="00FD1A78">
              <w:rPr>
                <w:sz w:val="28"/>
                <w:szCs w:val="28"/>
              </w:rPr>
              <w:t xml:space="preserve"> проживающих на территории Монастырщинского  </w:t>
            </w:r>
            <w:r w:rsidR="002F32C2">
              <w:rPr>
                <w:sz w:val="28"/>
                <w:szCs w:val="28"/>
              </w:rPr>
              <w:t>округа</w:t>
            </w:r>
            <w:r w:rsidRPr="00FD1A78">
              <w:rPr>
                <w:sz w:val="28"/>
                <w:szCs w:val="28"/>
              </w:rPr>
              <w:t xml:space="preserve"> и признанных в установленном порядке, нуждающимися в улучшении жилищных условий, в решении жилищной проблемы</w:t>
            </w:r>
          </w:p>
          <w:p w:rsidR="00644E83" w:rsidRPr="00BF56BF" w:rsidRDefault="00644E83" w:rsidP="002F32C2">
            <w:pPr>
              <w:widowControl w:val="0"/>
              <w:spacing w:line="240" w:lineRule="auto"/>
              <w:contextualSpacing/>
              <w:jc w:val="both"/>
              <w:rPr>
                <w:sz w:val="28"/>
                <w:szCs w:val="28"/>
              </w:rPr>
            </w:pPr>
          </w:p>
        </w:tc>
      </w:tr>
      <w:tr w:rsidR="00275AA8" w:rsidRPr="00FD1A78" w:rsidTr="00275AA8">
        <w:trPr>
          <w:cantSplit/>
          <w:trHeight w:val="1938"/>
        </w:trPr>
        <w:tc>
          <w:tcPr>
            <w:tcW w:w="2749" w:type="dxa"/>
            <w:vMerge w:val="restart"/>
            <w:tcBorders>
              <w:top w:val="single" w:sz="4" w:space="0" w:color="000000"/>
              <w:left w:val="single" w:sz="4" w:space="0" w:color="auto"/>
              <w:right w:val="single" w:sz="4" w:space="0" w:color="000000"/>
            </w:tcBorders>
            <w:vAlign w:val="center"/>
          </w:tcPr>
          <w:p w:rsidR="00275AA8" w:rsidRPr="000C0E77" w:rsidRDefault="00275AA8" w:rsidP="000C0E77">
            <w:pPr>
              <w:pStyle w:val="Default"/>
              <w:rPr>
                <w:rFonts w:eastAsia="Arial Unicode MS"/>
                <w:sz w:val="28"/>
                <w:szCs w:val="28"/>
              </w:rPr>
            </w:pPr>
            <w:r w:rsidRPr="000C0E77">
              <w:rPr>
                <w:rFonts w:eastAsia="Arial Unicode MS"/>
                <w:sz w:val="28"/>
                <w:szCs w:val="28"/>
              </w:rPr>
              <w:t>Объемы финансового обеспечения за весь период реализации</w:t>
            </w:r>
            <w:r w:rsidRPr="000C0E77">
              <w:rPr>
                <w:sz w:val="28"/>
                <w:szCs w:val="28"/>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tcW w:w="7316" w:type="dxa"/>
            <w:tcBorders>
              <w:top w:val="single" w:sz="4" w:space="0" w:color="000000"/>
              <w:left w:val="single" w:sz="4" w:space="0" w:color="000000"/>
              <w:bottom w:val="single" w:sz="4" w:space="0" w:color="auto"/>
              <w:right w:val="single" w:sz="4" w:space="0" w:color="000000"/>
            </w:tcBorders>
            <w:vAlign w:val="center"/>
          </w:tcPr>
          <w:p w:rsidR="00275AA8" w:rsidRPr="00FD1A78" w:rsidRDefault="00275AA8" w:rsidP="000C0E77">
            <w:pPr>
              <w:pStyle w:val="Default"/>
              <w:rPr>
                <w:sz w:val="28"/>
                <w:szCs w:val="28"/>
              </w:rPr>
            </w:pPr>
            <w:r w:rsidRPr="00AA2112">
              <w:rPr>
                <w:sz w:val="28"/>
                <w:szCs w:val="28"/>
              </w:rPr>
              <w:t xml:space="preserve">Общий объем финансирования составляет – </w:t>
            </w:r>
            <w:r>
              <w:rPr>
                <w:b/>
                <w:sz w:val="28"/>
                <w:szCs w:val="28"/>
              </w:rPr>
              <w:t>17 325 500,00</w:t>
            </w:r>
            <w:r w:rsidRPr="00FD1A78">
              <w:rPr>
                <w:sz w:val="28"/>
                <w:szCs w:val="28"/>
              </w:rPr>
              <w:t xml:space="preserve"> рублей, из них:</w:t>
            </w:r>
          </w:p>
          <w:p w:rsidR="00275AA8" w:rsidRPr="00FD1A78" w:rsidRDefault="00275AA8" w:rsidP="000C0E77">
            <w:pPr>
              <w:pStyle w:val="Default"/>
              <w:rPr>
                <w:sz w:val="28"/>
                <w:szCs w:val="28"/>
              </w:rPr>
            </w:pPr>
            <w:r w:rsidRPr="00FD1A78">
              <w:rPr>
                <w:sz w:val="28"/>
                <w:szCs w:val="28"/>
              </w:rPr>
              <w:t xml:space="preserve">- средства местного бюджета     </w:t>
            </w:r>
            <w:r>
              <w:rPr>
                <w:sz w:val="28"/>
                <w:szCs w:val="28"/>
              </w:rPr>
              <w:t xml:space="preserve">  </w:t>
            </w:r>
            <w:r w:rsidRPr="00FD1A78">
              <w:rPr>
                <w:sz w:val="28"/>
                <w:szCs w:val="28"/>
              </w:rPr>
              <w:t xml:space="preserve">  </w:t>
            </w:r>
            <w:r>
              <w:rPr>
                <w:sz w:val="28"/>
                <w:szCs w:val="28"/>
              </w:rPr>
              <w:t xml:space="preserve">  </w:t>
            </w:r>
            <w:r w:rsidRPr="00FD1A78">
              <w:rPr>
                <w:sz w:val="28"/>
                <w:szCs w:val="28"/>
              </w:rPr>
              <w:t>–</w:t>
            </w:r>
            <w:r>
              <w:rPr>
                <w:sz w:val="28"/>
                <w:szCs w:val="28"/>
              </w:rPr>
              <w:t xml:space="preserve">  2 080 790,39</w:t>
            </w:r>
            <w:r w:rsidRPr="00FD1A78">
              <w:rPr>
                <w:sz w:val="28"/>
                <w:szCs w:val="28"/>
              </w:rPr>
              <w:t xml:space="preserve"> рублей;</w:t>
            </w:r>
          </w:p>
          <w:p w:rsidR="00275AA8" w:rsidRDefault="00275AA8" w:rsidP="000C0E77">
            <w:pPr>
              <w:pStyle w:val="Default"/>
              <w:rPr>
                <w:sz w:val="28"/>
                <w:szCs w:val="28"/>
              </w:rPr>
            </w:pPr>
            <w:r w:rsidRPr="00FD1A78">
              <w:rPr>
                <w:sz w:val="28"/>
                <w:szCs w:val="28"/>
              </w:rPr>
              <w:t xml:space="preserve">- </w:t>
            </w:r>
            <w:r w:rsidRPr="00423868">
              <w:rPr>
                <w:sz w:val="28"/>
                <w:szCs w:val="28"/>
              </w:rPr>
              <w:t xml:space="preserve">средства областного </w:t>
            </w:r>
          </w:p>
          <w:p w:rsidR="00275AA8" w:rsidRPr="00FD1A78" w:rsidRDefault="00275AA8" w:rsidP="000C0E77">
            <w:pPr>
              <w:pStyle w:val="Default"/>
              <w:rPr>
                <w:sz w:val="28"/>
                <w:szCs w:val="28"/>
              </w:rPr>
            </w:pPr>
            <w:r w:rsidRPr="00423868">
              <w:rPr>
                <w:sz w:val="28"/>
                <w:szCs w:val="28"/>
              </w:rPr>
              <w:t>(федерального) бюджета</w:t>
            </w:r>
            <w:r>
              <w:rPr>
                <w:sz w:val="28"/>
                <w:szCs w:val="28"/>
              </w:rPr>
              <w:t xml:space="preserve">                </w:t>
            </w:r>
            <w:r w:rsidRPr="00423868">
              <w:rPr>
                <w:sz w:val="28"/>
                <w:szCs w:val="28"/>
              </w:rPr>
              <w:t xml:space="preserve"> </w:t>
            </w:r>
            <w:r>
              <w:rPr>
                <w:sz w:val="28"/>
                <w:szCs w:val="28"/>
              </w:rPr>
              <w:t xml:space="preserve"> </w:t>
            </w:r>
            <w:r w:rsidRPr="00FD1A78">
              <w:rPr>
                <w:sz w:val="28"/>
                <w:szCs w:val="28"/>
              </w:rPr>
              <w:t xml:space="preserve">–  </w:t>
            </w:r>
            <w:r>
              <w:rPr>
                <w:sz w:val="28"/>
                <w:szCs w:val="28"/>
              </w:rPr>
              <w:t>3 746 709,61 рублей;</w:t>
            </w:r>
          </w:p>
          <w:p w:rsidR="00275AA8" w:rsidRPr="009F0C82" w:rsidRDefault="00275AA8" w:rsidP="00275AA8">
            <w:pPr>
              <w:pStyle w:val="Default"/>
              <w:rPr>
                <w:sz w:val="28"/>
                <w:szCs w:val="28"/>
              </w:rPr>
            </w:pPr>
            <w:r>
              <w:rPr>
                <w:sz w:val="28"/>
                <w:szCs w:val="28"/>
              </w:rPr>
              <w:t xml:space="preserve">- внебюджетные средства                </w:t>
            </w:r>
            <w:r w:rsidRPr="00FD1A78">
              <w:rPr>
                <w:sz w:val="28"/>
                <w:szCs w:val="28"/>
              </w:rPr>
              <w:t>–</w:t>
            </w:r>
            <w:r>
              <w:rPr>
                <w:sz w:val="28"/>
                <w:szCs w:val="28"/>
              </w:rPr>
              <w:t xml:space="preserve"> 11 498 000,00 </w:t>
            </w:r>
            <w:r w:rsidRPr="00FD1A78">
              <w:rPr>
                <w:sz w:val="28"/>
                <w:szCs w:val="28"/>
              </w:rPr>
              <w:t>рублей</w:t>
            </w:r>
            <w:r>
              <w:rPr>
                <w:sz w:val="28"/>
                <w:szCs w:val="28"/>
              </w:rPr>
              <w:t>.</w:t>
            </w:r>
          </w:p>
        </w:tc>
      </w:tr>
      <w:tr w:rsidR="00275AA8" w:rsidRPr="00FD1A78" w:rsidTr="00275AA8">
        <w:trPr>
          <w:cantSplit/>
          <w:trHeight w:val="2959"/>
        </w:trPr>
        <w:tc>
          <w:tcPr>
            <w:tcW w:w="2749" w:type="dxa"/>
            <w:vMerge/>
            <w:tcBorders>
              <w:left w:val="single" w:sz="4" w:space="0" w:color="auto"/>
              <w:bottom w:val="single" w:sz="4" w:space="0" w:color="auto"/>
              <w:right w:val="single" w:sz="4" w:space="0" w:color="000000"/>
            </w:tcBorders>
            <w:vAlign w:val="center"/>
          </w:tcPr>
          <w:p w:rsidR="00275AA8" w:rsidRPr="00FD1A78" w:rsidRDefault="00275AA8" w:rsidP="00FD1A78">
            <w:pPr>
              <w:widowControl w:val="0"/>
              <w:spacing w:line="240" w:lineRule="auto"/>
              <w:contextualSpacing/>
              <w:rPr>
                <w:rFonts w:eastAsia="Arial Unicode MS"/>
                <w:sz w:val="28"/>
                <w:szCs w:val="28"/>
              </w:rPr>
            </w:pPr>
          </w:p>
        </w:tc>
        <w:tc>
          <w:tcPr>
            <w:tcW w:w="7316" w:type="dxa"/>
            <w:tcBorders>
              <w:top w:val="single" w:sz="4" w:space="0" w:color="auto"/>
              <w:left w:val="single" w:sz="4" w:space="0" w:color="000000"/>
              <w:bottom w:val="single" w:sz="4" w:space="0" w:color="auto"/>
              <w:right w:val="single" w:sz="4" w:space="0" w:color="000000"/>
            </w:tcBorders>
            <w:vAlign w:val="center"/>
          </w:tcPr>
          <w:p w:rsidR="00275AA8" w:rsidRDefault="00275AA8" w:rsidP="004109DD">
            <w:pPr>
              <w:widowControl w:val="0"/>
              <w:spacing w:line="240" w:lineRule="auto"/>
              <w:contextualSpacing/>
              <w:rPr>
                <w:sz w:val="28"/>
                <w:szCs w:val="28"/>
              </w:rPr>
            </w:pPr>
            <w:r w:rsidRPr="00644E83">
              <w:rPr>
                <w:b/>
                <w:sz w:val="28"/>
                <w:szCs w:val="28"/>
                <w:lang w:val="en-US"/>
              </w:rPr>
              <w:t>I</w:t>
            </w:r>
            <w:r w:rsidRPr="00644E83">
              <w:rPr>
                <w:b/>
                <w:sz w:val="28"/>
                <w:szCs w:val="28"/>
              </w:rPr>
              <w:t xml:space="preserve"> этап:</w:t>
            </w:r>
          </w:p>
          <w:p w:rsidR="00275AA8" w:rsidRDefault="00275AA8" w:rsidP="004109DD">
            <w:pPr>
              <w:widowControl w:val="0"/>
              <w:spacing w:line="240" w:lineRule="auto"/>
              <w:contextualSpacing/>
              <w:rPr>
                <w:sz w:val="28"/>
                <w:szCs w:val="28"/>
              </w:rPr>
            </w:pPr>
          </w:p>
          <w:p w:rsidR="00275AA8" w:rsidRPr="00FD1A78" w:rsidRDefault="00275AA8" w:rsidP="00297858">
            <w:pPr>
              <w:widowControl w:val="0"/>
              <w:spacing w:line="240" w:lineRule="auto"/>
              <w:ind w:left="396" w:hanging="396"/>
              <w:contextualSpacing/>
              <w:rPr>
                <w:sz w:val="28"/>
                <w:szCs w:val="28"/>
              </w:rPr>
            </w:pPr>
            <w:r w:rsidRPr="00644E83">
              <w:rPr>
                <w:b/>
                <w:sz w:val="28"/>
                <w:szCs w:val="28"/>
              </w:rPr>
              <w:t>2025 год</w:t>
            </w:r>
            <w:r w:rsidRPr="00FD1A78">
              <w:rPr>
                <w:sz w:val="28"/>
                <w:szCs w:val="28"/>
              </w:rPr>
              <w:t xml:space="preserve">    </w:t>
            </w:r>
            <w:r>
              <w:rPr>
                <w:sz w:val="28"/>
                <w:szCs w:val="28"/>
              </w:rPr>
              <w:t xml:space="preserve">                                        </w:t>
            </w:r>
            <w:r w:rsidRPr="00FD1A78">
              <w:rPr>
                <w:sz w:val="28"/>
                <w:szCs w:val="28"/>
              </w:rPr>
              <w:t xml:space="preserve"> </w:t>
            </w:r>
            <w:r>
              <w:rPr>
                <w:sz w:val="28"/>
                <w:szCs w:val="28"/>
              </w:rPr>
              <w:t xml:space="preserve"> </w:t>
            </w:r>
            <w:r w:rsidRPr="00FD1A78">
              <w:rPr>
                <w:sz w:val="28"/>
                <w:szCs w:val="28"/>
              </w:rPr>
              <w:t>–</w:t>
            </w:r>
            <w:r>
              <w:rPr>
                <w:sz w:val="28"/>
                <w:szCs w:val="28"/>
              </w:rPr>
              <w:t xml:space="preserve">  </w:t>
            </w:r>
            <w:r>
              <w:rPr>
                <w:b/>
                <w:sz w:val="28"/>
                <w:szCs w:val="28"/>
              </w:rPr>
              <w:t>3 405 500</w:t>
            </w:r>
            <w:r w:rsidRPr="00FD1A78">
              <w:rPr>
                <w:b/>
                <w:sz w:val="28"/>
                <w:szCs w:val="28"/>
              </w:rPr>
              <w:t>,00</w:t>
            </w:r>
            <w:r>
              <w:rPr>
                <w:b/>
                <w:sz w:val="28"/>
                <w:szCs w:val="28"/>
              </w:rPr>
              <w:t xml:space="preserve"> </w:t>
            </w:r>
            <w:r>
              <w:rPr>
                <w:sz w:val="28"/>
                <w:szCs w:val="28"/>
              </w:rPr>
              <w:t xml:space="preserve">рублей   </w:t>
            </w:r>
            <w:r w:rsidRPr="00FD1A78">
              <w:rPr>
                <w:sz w:val="28"/>
                <w:szCs w:val="28"/>
              </w:rPr>
              <w:t>из них:</w:t>
            </w:r>
          </w:p>
          <w:p w:rsidR="00275AA8" w:rsidRPr="00FD1A78" w:rsidRDefault="00275AA8" w:rsidP="0083541C">
            <w:pPr>
              <w:widowControl w:val="0"/>
              <w:tabs>
                <w:tab w:val="left" w:pos="6867"/>
              </w:tabs>
              <w:spacing w:line="240" w:lineRule="auto"/>
              <w:contextualSpacing/>
              <w:rPr>
                <w:sz w:val="28"/>
                <w:szCs w:val="28"/>
              </w:rPr>
            </w:pPr>
            <w:r w:rsidRPr="00FD1A78">
              <w:rPr>
                <w:sz w:val="28"/>
                <w:szCs w:val="28"/>
              </w:rPr>
              <w:t xml:space="preserve">- средства местного бюджета        </w:t>
            </w:r>
            <w:r>
              <w:rPr>
                <w:sz w:val="28"/>
                <w:szCs w:val="28"/>
              </w:rPr>
              <w:t xml:space="preserve"> </w:t>
            </w:r>
            <w:r w:rsidRPr="00FD1A78">
              <w:rPr>
                <w:sz w:val="28"/>
                <w:szCs w:val="28"/>
              </w:rPr>
              <w:t xml:space="preserve"> </w:t>
            </w:r>
            <w:r>
              <w:rPr>
                <w:sz w:val="28"/>
                <w:szCs w:val="28"/>
              </w:rPr>
              <w:t xml:space="preserve">   </w:t>
            </w:r>
            <w:r w:rsidRPr="00FD1A78">
              <w:rPr>
                <w:sz w:val="28"/>
                <w:szCs w:val="28"/>
              </w:rPr>
              <w:t xml:space="preserve">–  </w:t>
            </w:r>
            <w:r>
              <w:rPr>
                <w:sz w:val="28"/>
                <w:szCs w:val="28"/>
              </w:rPr>
              <w:t xml:space="preserve"> 277 755,75</w:t>
            </w:r>
            <w:r w:rsidRPr="00FD1A78">
              <w:rPr>
                <w:sz w:val="28"/>
                <w:szCs w:val="28"/>
              </w:rPr>
              <w:t xml:space="preserve"> рублей;</w:t>
            </w:r>
          </w:p>
          <w:p w:rsidR="00275AA8" w:rsidRDefault="00275AA8" w:rsidP="004109DD">
            <w:pPr>
              <w:widowControl w:val="0"/>
              <w:spacing w:line="240" w:lineRule="auto"/>
              <w:contextualSpacing/>
              <w:rPr>
                <w:sz w:val="28"/>
                <w:szCs w:val="28"/>
              </w:rPr>
            </w:pPr>
            <w:r>
              <w:rPr>
                <w:sz w:val="28"/>
                <w:szCs w:val="28"/>
              </w:rPr>
              <w:t xml:space="preserve">- </w:t>
            </w:r>
            <w:r w:rsidRPr="00FD1A78">
              <w:rPr>
                <w:sz w:val="28"/>
                <w:szCs w:val="28"/>
              </w:rPr>
              <w:t xml:space="preserve">средства областного </w:t>
            </w:r>
          </w:p>
          <w:p w:rsidR="00275AA8" w:rsidRPr="0067537A" w:rsidRDefault="00275AA8" w:rsidP="004109DD">
            <w:pPr>
              <w:widowControl w:val="0"/>
              <w:spacing w:line="240" w:lineRule="auto"/>
              <w:contextualSpacing/>
              <w:rPr>
                <w:sz w:val="28"/>
                <w:szCs w:val="28"/>
              </w:rPr>
            </w:pPr>
            <w:r w:rsidRPr="00FD1A78">
              <w:rPr>
                <w:sz w:val="28"/>
                <w:szCs w:val="28"/>
              </w:rPr>
              <w:t>(федерального) бюджета</w:t>
            </w:r>
            <w:r>
              <w:rPr>
                <w:sz w:val="28"/>
                <w:szCs w:val="28"/>
              </w:rPr>
              <w:t xml:space="preserve">                    </w:t>
            </w:r>
            <w:r w:rsidRPr="00FD1A78">
              <w:rPr>
                <w:sz w:val="28"/>
                <w:szCs w:val="28"/>
              </w:rPr>
              <w:t xml:space="preserve">– </w:t>
            </w:r>
            <w:r>
              <w:rPr>
                <w:sz w:val="28"/>
                <w:szCs w:val="28"/>
              </w:rPr>
              <w:t xml:space="preserve">  677 744,25</w:t>
            </w:r>
            <w:r w:rsidRPr="00FD1A78">
              <w:rPr>
                <w:sz w:val="28"/>
                <w:szCs w:val="28"/>
              </w:rPr>
              <w:t xml:space="preserve"> рублей;</w:t>
            </w:r>
          </w:p>
          <w:p w:rsidR="00275AA8" w:rsidRPr="00AA2112" w:rsidRDefault="00275AA8" w:rsidP="00275AA8">
            <w:pPr>
              <w:widowControl w:val="0"/>
              <w:tabs>
                <w:tab w:val="left" w:pos="6804"/>
              </w:tabs>
              <w:spacing w:line="240" w:lineRule="auto"/>
              <w:contextualSpacing/>
              <w:rPr>
                <w:sz w:val="28"/>
                <w:szCs w:val="28"/>
              </w:rPr>
            </w:pPr>
            <w:r>
              <w:rPr>
                <w:sz w:val="28"/>
                <w:szCs w:val="28"/>
              </w:rPr>
              <w:t xml:space="preserve">- внебюджетные средства                  </w:t>
            </w:r>
            <w:r w:rsidRPr="00FD1A78">
              <w:rPr>
                <w:sz w:val="28"/>
                <w:szCs w:val="28"/>
              </w:rPr>
              <w:t>–</w:t>
            </w:r>
            <w:r>
              <w:rPr>
                <w:sz w:val="28"/>
                <w:szCs w:val="28"/>
              </w:rPr>
              <w:t xml:space="preserve"> 2 450 000,00 </w:t>
            </w:r>
            <w:r w:rsidRPr="00FD1A78">
              <w:rPr>
                <w:sz w:val="28"/>
                <w:szCs w:val="28"/>
              </w:rPr>
              <w:t>рублей</w:t>
            </w:r>
            <w:r>
              <w:rPr>
                <w:sz w:val="28"/>
                <w:szCs w:val="28"/>
              </w:rPr>
              <w:t>.</w:t>
            </w:r>
          </w:p>
        </w:tc>
      </w:tr>
      <w:tr w:rsidR="004109DD" w:rsidRPr="00FD1A78" w:rsidTr="00275AA8">
        <w:trPr>
          <w:cantSplit/>
          <w:trHeight w:val="6652"/>
        </w:trPr>
        <w:tc>
          <w:tcPr>
            <w:tcW w:w="2749" w:type="dxa"/>
            <w:tcBorders>
              <w:top w:val="single" w:sz="4" w:space="0" w:color="auto"/>
              <w:left w:val="single" w:sz="4" w:space="0" w:color="auto"/>
              <w:bottom w:val="single" w:sz="4" w:space="0" w:color="auto"/>
              <w:right w:val="single" w:sz="4" w:space="0" w:color="000000"/>
            </w:tcBorders>
            <w:vAlign w:val="center"/>
          </w:tcPr>
          <w:p w:rsidR="004109DD" w:rsidRPr="00FD1A78" w:rsidRDefault="004109DD" w:rsidP="000C0E77">
            <w:pPr>
              <w:pStyle w:val="Default"/>
              <w:rPr>
                <w:rFonts w:eastAsia="Arial Unicode MS"/>
                <w:sz w:val="28"/>
                <w:szCs w:val="28"/>
              </w:rPr>
            </w:pPr>
          </w:p>
        </w:tc>
        <w:tc>
          <w:tcPr>
            <w:tcW w:w="7316" w:type="dxa"/>
            <w:tcBorders>
              <w:top w:val="single" w:sz="4" w:space="0" w:color="auto"/>
              <w:left w:val="single" w:sz="4" w:space="0" w:color="000000"/>
              <w:bottom w:val="single" w:sz="4" w:space="0" w:color="auto"/>
              <w:right w:val="single" w:sz="4" w:space="0" w:color="000000"/>
            </w:tcBorders>
            <w:vAlign w:val="center"/>
          </w:tcPr>
          <w:p w:rsidR="00DC0173" w:rsidRDefault="004109DD" w:rsidP="00275AA8">
            <w:pPr>
              <w:widowControl w:val="0"/>
              <w:spacing w:line="240" w:lineRule="auto"/>
              <w:contextualSpacing/>
              <w:rPr>
                <w:sz w:val="28"/>
                <w:szCs w:val="28"/>
              </w:rPr>
            </w:pPr>
            <w:r w:rsidRPr="00644E83">
              <w:rPr>
                <w:b/>
                <w:sz w:val="28"/>
                <w:szCs w:val="28"/>
                <w:lang w:val="en-US"/>
              </w:rPr>
              <w:t>II</w:t>
            </w:r>
            <w:r w:rsidRPr="00644E83">
              <w:rPr>
                <w:b/>
                <w:sz w:val="28"/>
                <w:szCs w:val="28"/>
              </w:rPr>
              <w:t xml:space="preserve"> этап:</w:t>
            </w:r>
          </w:p>
          <w:p w:rsidR="004109DD" w:rsidRDefault="004109DD" w:rsidP="004109DD">
            <w:pPr>
              <w:widowControl w:val="0"/>
              <w:spacing w:line="240" w:lineRule="auto"/>
              <w:contextualSpacing/>
              <w:rPr>
                <w:sz w:val="28"/>
                <w:szCs w:val="28"/>
              </w:rPr>
            </w:pPr>
            <w:r w:rsidRPr="00644E83">
              <w:rPr>
                <w:b/>
                <w:sz w:val="28"/>
                <w:szCs w:val="28"/>
              </w:rPr>
              <w:t>2026 год</w:t>
            </w:r>
            <w:r w:rsidRPr="00FD1A78">
              <w:rPr>
                <w:sz w:val="28"/>
                <w:szCs w:val="28"/>
              </w:rPr>
              <w:t xml:space="preserve">    </w:t>
            </w:r>
            <w:r>
              <w:rPr>
                <w:sz w:val="28"/>
                <w:szCs w:val="28"/>
              </w:rPr>
              <w:t xml:space="preserve">            </w:t>
            </w:r>
            <w:r w:rsidR="004560F9">
              <w:rPr>
                <w:sz w:val="28"/>
                <w:szCs w:val="28"/>
              </w:rPr>
              <w:t xml:space="preserve">                               </w:t>
            </w:r>
            <w:r>
              <w:rPr>
                <w:sz w:val="28"/>
                <w:szCs w:val="28"/>
              </w:rPr>
              <w:t xml:space="preserve"> </w:t>
            </w:r>
            <w:r w:rsidR="00246149" w:rsidRPr="00FD1A78">
              <w:rPr>
                <w:sz w:val="28"/>
                <w:szCs w:val="28"/>
              </w:rPr>
              <w:t>–</w:t>
            </w:r>
            <w:r w:rsidR="004D53B3">
              <w:rPr>
                <w:sz w:val="28"/>
                <w:szCs w:val="28"/>
              </w:rPr>
              <w:t xml:space="preserve"> </w:t>
            </w:r>
            <w:r w:rsidR="00C46B77">
              <w:rPr>
                <w:b/>
                <w:sz w:val="28"/>
                <w:szCs w:val="28"/>
              </w:rPr>
              <w:t>4 320</w:t>
            </w:r>
            <w:r w:rsidRPr="00710B10">
              <w:rPr>
                <w:b/>
                <w:sz w:val="28"/>
                <w:szCs w:val="28"/>
              </w:rPr>
              <w:t xml:space="preserve"> 000</w:t>
            </w:r>
            <w:r>
              <w:rPr>
                <w:b/>
                <w:sz w:val="28"/>
                <w:szCs w:val="28"/>
              </w:rPr>
              <w:t>,00</w:t>
            </w:r>
            <w:r w:rsidRPr="00FD1A78">
              <w:rPr>
                <w:sz w:val="28"/>
                <w:szCs w:val="28"/>
              </w:rPr>
              <w:t xml:space="preserve"> рублей</w:t>
            </w:r>
            <w:r w:rsidR="004560F9">
              <w:rPr>
                <w:sz w:val="28"/>
                <w:szCs w:val="28"/>
              </w:rPr>
              <w:t>,</w:t>
            </w:r>
          </w:p>
          <w:p w:rsidR="004109DD" w:rsidRPr="00FD1A78" w:rsidRDefault="004109DD" w:rsidP="004109DD">
            <w:pPr>
              <w:widowControl w:val="0"/>
              <w:spacing w:line="240" w:lineRule="auto"/>
              <w:contextualSpacing/>
              <w:rPr>
                <w:sz w:val="28"/>
                <w:szCs w:val="28"/>
              </w:rPr>
            </w:pPr>
            <w:r w:rsidRPr="00FD1A78">
              <w:rPr>
                <w:sz w:val="28"/>
                <w:szCs w:val="28"/>
              </w:rPr>
              <w:t xml:space="preserve"> </w:t>
            </w:r>
            <w:r>
              <w:rPr>
                <w:sz w:val="28"/>
                <w:szCs w:val="28"/>
              </w:rPr>
              <w:t xml:space="preserve">    </w:t>
            </w:r>
            <w:r w:rsidRPr="00FD1A78">
              <w:rPr>
                <w:sz w:val="28"/>
                <w:szCs w:val="28"/>
              </w:rPr>
              <w:t>из них:</w:t>
            </w:r>
          </w:p>
          <w:p w:rsidR="004109DD" w:rsidRPr="00FD1A78" w:rsidRDefault="004109DD" w:rsidP="0083541C">
            <w:pPr>
              <w:widowControl w:val="0"/>
              <w:tabs>
                <w:tab w:val="left" w:pos="6946"/>
              </w:tabs>
              <w:spacing w:line="240" w:lineRule="auto"/>
              <w:contextualSpacing/>
              <w:rPr>
                <w:sz w:val="28"/>
                <w:szCs w:val="28"/>
              </w:rPr>
            </w:pPr>
            <w:r w:rsidRPr="00FD1A78">
              <w:rPr>
                <w:sz w:val="28"/>
                <w:szCs w:val="28"/>
              </w:rPr>
              <w:t>- средства ме</w:t>
            </w:r>
            <w:r w:rsidR="004D53B3">
              <w:rPr>
                <w:sz w:val="28"/>
                <w:szCs w:val="28"/>
              </w:rPr>
              <w:t xml:space="preserve">стного бюджета          </w:t>
            </w:r>
            <w:r w:rsidR="00160CED">
              <w:rPr>
                <w:sz w:val="28"/>
                <w:szCs w:val="28"/>
              </w:rPr>
              <w:t xml:space="preserve">  </w:t>
            </w:r>
            <w:r w:rsidR="004D53B3">
              <w:rPr>
                <w:sz w:val="28"/>
                <w:szCs w:val="28"/>
              </w:rPr>
              <w:t xml:space="preserve"> </w:t>
            </w:r>
            <w:r w:rsidR="0083541C" w:rsidRPr="00FD1A78">
              <w:rPr>
                <w:sz w:val="28"/>
                <w:szCs w:val="28"/>
              </w:rPr>
              <w:t>–</w:t>
            </w:r>
            <w:r w:rsidR="00160CED">
              <w:rPr>
                <w:sz w:val="28"/>
                <w:szCs w:val="28"/>
              </w:rPr>
              <w:t xml:space="preserve"> </w:t>
            </w:r>
            <w:r w:rsidR="00DC0173">
              <w:rPr>
                <w:sz w:val="28"/>
                <w:szCs w:val="28"/>
              </w:rPr>
              <w:t xml:space="preserve"> </w:t>
            </w:r>
            <w:r w:rsidR="0083541C">
              <w:rPr>
                <w:sz w:val="28"/>
                <w:szCs w:val="28"/>
              </w:rPr>
              <w:t xml:space="preserve"> </w:t>
            </w:r>
            <w:r w:rsidR="00C46B77">
              <w:rPr>
                <w:sz w:val="28"/>
                <w:szCs w:val="28"/>
              </w:rPr>
              <w:t xml:space="preserve">475 414,34 </w:t>
            </w:r>
            <w:r w:rsidRPr="00FD1A78">
              <w:rPr>
                <w:sz w:val="28"/>
                <w:szCs w:val="28"/>
              </w:rPr>
              <w:t>рублей;</w:t>
            </w:r>
          </w:p>
          <w:p w:rsidR="00160CED" w:rsidRDefault="004109DD" w:rsidP="004109DD">
            <w:pPr>
              <w:widowControl w:val="0"/>
              <w:spacing w:line="240" w:lineRule="auto"/>
              <w:contextualSpacing/>
              <w:rPr>
                <w:sz w:val="28"/>
                <w:szCs w:val="28"/>
              </w:rPr>
            </w:pPr>
            <w:r w:rsidRPr="00FD1A78">
              <w:rPr>
                <w:sz w:val="28"/>
                <w:szCs w:val="28"/>
              </w:rPr>
              <w:t xml:space="preserve">- средства областного </w:t>
            </w:r>
          </w:p>
          <w:p w:rsidR="004109DD" w:rsidRDefault="004109DD" w:rsidP="004109DD">
            <w:pPr>
              <w:widowControl w:val="0"/>
              <w:spacing w:line="240" w:lineRule="auto"/>
              <w:contextualSpacing/>
              <w:rPr>
                <w:sz w:val="28"/>
                <w:szCs w:val="28"/>
              </w:rPr>
            </w:pPr>
            <w:r w:rsidRPr="00FD1A78">
              <w:rPr>
                <w:sz w:val="28"/>
                <w:szCs w:val="28"/>
              </w:rPr>
              <w:t>(федерального) бюджета</w:t>
            </w:r>
            <w:r>
              <w:rPr>
                <w:sz w:val="28"/>
                <w:szCs w:val="28"/>
              </w:rPr>
              <w:t xml:space="preserve"> </w:t>
            </w:r>
            <w:r w:rsidRPr="00FD1A78">
              <w:rPr>
                <w:sz w:val="28"/>
                <w:szCs w:val="28"/>
              </w:rPr>
              <w:t>–</w:t>
            </w:r>
            <w:r>
              <w:rPr>
                <w:sz w:val="28"/>
                <w:szCs w:val="28"/>
              </w:rPr>
              <w:t xml:space="preserve"> </w:t>
            </w:r>
            <w:r w:rsidR="00160CED">
              <w:rPr>
                <w:sz w:val="28"/>
                <w:szCs w:val="28"/>
              </w:rPr>
              <w:t xml:space="preserve">               </w:t>
            </w:r>
            <w:r w:rsidR="0083541C">
              <w:rPr>
                <w:sz w:val="28"/>
                <w:szCs w:val="28"/>
              </w:rPr>
              <w:t xml:space="preserve"> </w:t>
            </w:r>
            <w:r w:rsidR="0083541C" w:rsidRPr="00FD1A78">
              <w:rPr>
                <w:sz w:val="28"/>
                <w:szCs w:val="28"/>
              </w:rPr>
              <w:t>–</w:t>
            </w:r>
            <w:r w:rsidR="0083541C">
              <w:rPr>
                <w:sz w:val="28"/>
                <w:szCs w:val="28"/>
              </w:rPr>
              <w:t xml:space="preserve"> </w:t>
            </w:r>
            <w:r w:rsidR="00DC0173">
              <w:rPr>
                <w:sz w:val="28"/>
                <w:szCs w:val="28"/>
              </w:rPr>
              <w:t>1 036 585,66</w:t>
            </w:r>
            <w:r>
              <w:rPr>
                <w:sz w:val="28"/>
                <w:szCs w:val="28"/>
              </w:rPr>
              <w:t xml:space="preserve"> </w:t>
            </w:r>
            <w:r w:rsidRPr="00FD1A78">
              <w:rPr>
                <w:sz w:val="28"/>
                <w:szCs w:val="28"/>
              </w:rPr>
              <w:t>рублей;</w:t>
            </w:r>
          </w:p>
          <w:p w:rsidR="004109DD" w:rsidRPr="0067537A" w:rsidRDefault="004109DD" w:rsidP="004109DD">
            <w:pPr>
              <w:widowControl w:val="0"/>
              <w:spacing w:line="240" w:lineRule="auto"/>
              <w:contextualSpacing/>
              <w:rPr>
                <w:sz w:val="28"/>
                <w:szCs w:val="28"/>
              </w:rPr>
            </w:pPr>
            <w:r>
              <w:rPr>
                <w:sz w:val="28"/>
                <w:szCs w:val="28"/>
              </w:rPr>
              <w:t xml:space="preserve">- внебюджетные средства                 </w:t>
            </w:r>
            <w:r w:rsidR="0083541C">
              <w:rPr>
                <w:sz w:val="28"/>
                <w:szCs w:val="28"/>
              </w:rPr>
              <w:t xml:space="preserve"> </w:t>
            </w:r>
            <w:r w:rsidR="00160CED">
              <w:rPr>
                <w:sz w:val="28"/>
                <w:szCs w:val="28"/>
              </w:rPr>
              <w:t xml:space="preserve"> </w:t>
            </w:r>
            <w:r w:rsidR="0083541C" w:rsidRPr="00FD1A78">
              <w:rPr>
                <w:sz w:val="28"/>
                <w:szCs w:val="28"/>
              </w:rPr>
              <w:t>–</w:t>
            </w:r>
            <w:r w:rsidR="0083541C">
              <w:rPr>
                <w:sz w:val="28"/>
                <w:szCs w:val="28"/>
              </w:rPr>
              <w:t xml:space="preserve"> </w:t>
            </w:r>
            <w:r w:rsidR="00C46B77">
              <w:rPr>
                <w:sz w:val="28"/>
                <w:szCs w:val="28"/>
              </w:rPr>
              <w:t>2 808</w:t>
            </w:r>
            <w:r w:rsidR="006A6100">
              <w:rPr>
                <w:sz w:val="28"/>
                <w:szCs w:val="28"/>
              </w:rPr>
              <w:t> </w:t>
            </w:r>
            <w:r w:rsidR="00C46B77">
              <w:rPr>
                <w:sz w:val="28"/>
                <w:szCs w:val="28"/>
              </w:rPr>
              <w:t>000</w:t>
            </w:r>
            <w:r w:rsidR="006A6100">
              <w:rPr>
                <w:sz w:val="28"/>
                <w:szCs w:val="28"/>
              </w:rPr>
              <w:t>,00</w:t>
            </w:r>
            <w:r w:rsidR="00C46B77" w:rsidRPr="00FD1A78">
              <w:rPr>
                <w:sz w:val="28"/>
                <w:szCs w:val="28"/>
              </w:rPr>
              <w:t xml:space="preserve"> </w:t>
            </w:r>
            <w:r w:rsidRPr="00FD1A78">
              <w:rPr>
                <w:sz w:val="28"/>
                <w:szCs w:val="28"/>
              </w:rPr>
              <w:t>рублей</w:t>
            </w:r>
            <w:r w:rsidR="00E91C4C">
              <w:rPr>
                <w:sz w:val="28"/>
                <w:szCs w:val="28"/>
              </w:rPr>
              <w:t>.</w:t>
            </w:r>
          </w:p>
          <w:p w:rsidR="004109DD" w:rsidRPr="0067537A" w:rsidRDefault="004109DD" w:rsidP="004109DD">
            <w:pPr>
              <w:widowControl w:val="0"/>
              <w:spacing w:line="240" w:lineRule="auto"/>
              <w:contextualSpacing/>
              <w:rPr>
                <w:sz w:val="28"/>
                <w:szCs w:val="28"/>
              </w:rPr>
            </w:pPr>
          </w:p>
          <w:p w:rsidR="004109DD" w:rsidRDefault="004109DD" w:rsidP="004109DD">
            <w:pPr>
              <w:widowControl w:val="0"/>
              <w:spacing w:line="240" w:lineRule="auto"/>
              <w:contextualSpacing/>
              <w:rPr>
                <w:sz w:val="28"/>
                <w:szCs w:val="28"/>
              </w:rPr>
            </w:pPr>
            <w:r w:rsidRPr="00644E83">
              <w:rPr>
                <w:b/>
                <w:sz w:val="28"/>
                <w:szCs w:val="28"/>
              </w:rPr>
              <w:t>2027 год</w:t>
            </w:r>
            <w:r w:rsidRPr="00FD1A78">
              <w:rPr>
                <w:sz w:val="28"/>
                <w:szCs w:val="28"/>
              </w:rPr>
              <w:t xml:space="preserve">  </w:t>
            </w:r>
            <w:r>
              <w:rPr>
                <w:sz w:val="28"/>
                <w:szCs w:val="28"/>
              </w:rPr>
              <w:t xml:space="preserve">                                           </w:t>
            </w:r>
            <w:r w:rsidR="004D53B3">
              <w:rPr>
                <w:sz w:val="28"/>
                <w:szCs w:val="28"/>
              </w:rPr>
              <w:t xml:space="preserve"> </w:t>
            </w:r>
            <w:r w:rsidR="004560F9">
              <w:rPr>
                <w:sz w:val="28"/>
                <w:szCs w:val="28"/>
              </w:rPr>
              <w:t xml:space="preserve"> </w:t>
            </w:r>
            <w:r w:rsidR="004D53B3">
              <w:rPr>
                <w:sz w:val="28"/>
                <w:szCs w:val="28"/>
              </w:rPr>
              <w:t xml:space="preserve"> </w:t>
            </w:r>
            <w:r w:rsidR="0083541C" w:rsidRPr="00FD1A78">
              <w:rPr>
                <w:sz w:val="28"/>
                <w:szCs w:val="28"/>
              </w:rPr>
              <w:t>–</w:t>
            </w:r>
            <w:r w:rsidR="004D53B3">
              <w:rPr>
                <w:sz w:val="28"/>
                <w:szCs w:val="28"/>
              </w:rPr>
              <w:t xml:space="preserve"> </w:t>
            </w:r>
            <w:r w:rsidR="004D53B3">
              <w:rPr>
                <w:b/>
                <w:sz w:val="28"/>
                <w:szCs w:val="28"/>
              </w:rPr>
              <w:t>5 </w:t>
            </w:r>
            <w:r w:rsidR="004560F9">
              <w:rPr>
                <w:b/>
                <w:sz w:val="28"/>
                <w:szCs w:val="28"/>
              </w:rPr>
              <w:t>040</w:t>
            </w:r>
            <w:r w:rsidR="004D53B3">
              <w:rPr>
                <w:b/>
                <w:sz w:val="28"/>
                <w:szCs w:val="28"/>
              </w:rPr>
              <w:t> </w:t>
            </w:r>
            <w:r w:rsidR="004560F9">
              <w:rPr>
                <w:b/>
                <w:sz w:val="28"/>
                <w:szCs w:val="28"/>
              </w:rPr>
              <w:t>000</w:t>
            </w:r>
            <w:r w:rsidR="004D53B3">
              <w:rPr>
                <w:b/>
                <w:sz w:val="28"/>
                <w:szCs w:val="28"/>
              </w:rPr>
              <w:t>,</w:t>
            </w:r>
            <w:r w:rsidR="004560F9">
              <w:rPr>
                <w:b/>
                <w:sz w:val="28"/>
                <w:szCs w:val="28"/>
              </w:rPr>
              <w:t>00</w:t>
            </w:r>
            <w:r w:rsidR="005E18C7">
              <w:rPr>
                <w:sz w:val="28"/>
                <w:szCs w:val="28"/>
              </w:rPr>
              <w:t xml:space="preserve"> рублей</w:t>
            </w:r>
            <w:r w:rsidR="004560F9">
              <w:rPr>
                <w:sz w:val="28"/>
                <w:szCs w:val="28"/>
              </w:rPr>
              <w:t>,</w:t>
            </w:r>
            <w:r w:rsidRPr="00FD1A78">
              <w:rPr>
                <w:sz w:val="28"/>
                <w:szCs w:val="28"/>
              </w:rPr>
              <w:t xml:space="preserve"> </w:t>
            </w:r>
          </w:p>
          <w:p w:rsidR="004109DD" w:rsidRPr="00FD1A78" w:rsidRDefault="004109DD" w:rsidP="004109DD">
            <w:pPr>
              <w:widowControl w:val="0"/>
              <w:spacing w:line="240" w:lineRule="auto"/>
              <w:contextualSpacing/>
              <w:rPr>
                <w:rFonts w:eastAsia="Arial Unicode MS"/>
                <w:sz w:val="28"/>
                <w:szCs w:val="28"/>
              </w:rPr>
            </w:pPr>
            <w:r w:rsidRPr="00FD1A78">
              <w:rPr>
                <w:sz w:val="28"/>
                <w:szCs w:val="28"/>
              </w:rPr>
              <w:t xml:space="preserve">  </w:t>
            </w:r>
            <w:r>
              <w:rPr>
                <w:sz w:val="28"/>
                <w:szCs w:val="28"/>
              </w:rPr>
              <w:t xml:space="preserve"> </w:t>
            </w:r>
            <w:r w:rsidRPr="00FD1A78">
              <w:rPr>
                <w:sz w:val="28"/>
                <w:szCs w:val="28"/>
              </w:rPr>
              <w:t xml:space="preserve">  из них:</w:t>
            </w:r>
          </w:p>
          <w:p w:rsidR="004109DD" w:rsidRDefault="004109DD" w:rsidP="004109DD">
            <w:pPr>
              <w:widowControl w:val="0"/>
              <w:spacing w:line="240" w:lineRule="auto"/>
              <w:contextualSpacing/>
              <w:rPr>
                <w:sz w:val="28"/>
                <w:szCs w:val="28"/>
              </w:rPr>
            </w:pPr>
            <w:r w:rsidRPr="00FD1A78">
              <w:rPr>
                <w:sz w:val="28"/>
                <w:szCs w:val="28"/>
              </w:rPr>
              <w:t>- средств</w:t>
            </w:r>
            <w:r w:rsidR="004D53B3">
              <w:rPr>
                <w:sz w:val="28"/>
                <w:szCs w:val="28"/>
              </w:rPr>
              <w:t xml:space="preserve">а местного бюджета           </w:t>
            </w:r>
            <w:r w:rsidR="0083541C">
              <w:rPr>
                <w:sz w:val="28"/>
                <w:szCs w:val="28"/>
              </w:rPr>
              <w:t xml:space="preserve">  </w:t>
            </w:r>
            <w:r w:rsidR="004D53B3">
              <w:rPr>
                <w:sz w:val="28"/>
                <w:szCs w:val="28"/>
              </w:rPr>
              <w:t xml:space="preserve"> </w:t>
            </w:r>
            <w:r w:rsidR="0083541C" w:rsidRPr="00FD1A78">
              <w:rPr>
                <w:sz w:val="28"/>
                <w:szCs w:val="28"/>
              </w:rPr>
              <w:t>–</w:t>
            </w:r>
            <w:r w:rsidRPr="00FD1A78">
              <w:rPr>
                <w:sz w:val="28"/>
                <w:szCs w:val="28"/>
              </w:rPr>
              <w:t xml:space="preserve">  </w:t>
            </w:r>
            <w:r w:rsidR="00902125">
              <w:rPr>
                <w:sz w:val="28"/>
                <w:szCs w:val="28"/>
              </w:rPr>
              <w:t>746 720,25</w:t>
            </w:r>
            <w:r w:rsidRPr="00FD1A78">
              <w:rPr>
                <w:sz w:val="28"/>
                <w:szCs w:val="28"/>
              </w:rPr>
              <w:t xml:space="preserve"> рублей;</w:t>
            </w:r>
          </w:p>
          <w:p w:rsidR="00160CED" w:rsidRDefault="004109DD" w:rsidP="004109DD">
            <w:pPr>
              <w:widowControl w:val="0"/>
              <w:spacing w:line="240" w:lineRule="auto"/>
              <w:contextualSpacing/>
              <w:rPr>
                <w:sz w:val="28"/>
                <w:szCs w:val="28"/>
              </w:rPr>
            </w:pPr>
            <w:r w:rsidRPr="00FD1A78">
              <w:rPr>
                <w:sz w:val="28"/>
                <w:szCs w:val="28"/>
              </w:rPr>
              <w:t>- сред</w:t>
            </w:r>
            <w:r w:rsidR="004D53B3">
              <w:rPr>
                <w:sz w:val="28"/>
                <w:szCs w:val="28"/>
              </w:rPr>
              <w:t xml:space="preserve">ства областного </w:t>
            </w:r>
          </w:p>
          <w:p w:rsidR="004109DD" w:rsidRDefault="004D53B3" w:rsidP="004109DD">
            <w:pPr>
              <w:widowControl w:val="0"/>
              <w:spacing w:line="240" w:lineRule="auto"/>
              <w:contextualSpacing/>
              <w:rPr>
                <w:sz w:val="28"/>
                <w:szCs w:val="28"/>
              </w:rPr>
            </w:pPr>
            <w:r>
              <w:rPr>
                <w:sz w:val="28"/>
                <w:szCs w:val="28"/>
              </w:rPr>
              <w:t xml:space="preserve">(федерального) бюджета </w:t>
            </w:r>
            <w:r w:rsidR="00160CED">
              <w:rPr>
                <w:sz w:val="28"/>
                <w:szCs w:val="28"/>
              </w:rPr>
              <w:t xml:space="preserve">                   </w:t>
            </w:r>
            <w:r w:rsidR="0083541C" w:rsidRPr="00FD1A78">
              <w:rPr>
                <w:sz w:val="28"/>
                <w:szCs w:val="28"/>
              </w:rPr>
              <w:t>–</w:t>
            </w:r>
            <w:r w:rsidR="00160CED">
              <w:rPr>
                <w:sz w:val="28"/>
                <w:szCs w:val="28"/>
              </w:rPr>
              <w:t xml:space="preserve"> </w:t>
            </w:r>
            <w:r w:rsidR="00902125">
              <w:rPr>
                <w:sz w:val="28"/>
                <w:szCs w:val="28"/>
              </w:rPr>
              <w:t>1 017 279,75</w:t>
            </w:r>
            <w:r w:rsidR="004109DD">
              <w:rPr>
                <w:sz w:val="28"/>
                <w:szCs w:val="28"/>
              </w:rPr>
              <w:t xml:space="preserve"> рублей</w:t>
            </w:r>
            <w:r w:rsidR="004109DD" w:rsidRPr="00FD1A78">
              <w:rPr>
                <w:sz w:val="28"/>
                <w:szCs w:val="28"/>
              </w:rPr>
              <w:t>;</w:t>
            </w:r>
          </w:p>
          <w:p w:rsidR="004109DD" w:rsidRDefault="004109DD" w:rsidP="004109DD">
            <w:pPr>
              <w:widowControl w:val="0"/>
              <w:spacing w:line="240" w:lineRule="auto"/>
              <w:contextualSpacing/>
              <w:rPr>
                <w:sz w:val="28"/>
                <w:szCs w:val="28"/>
              </w:rPr>
            </w:pPr>
            <w:r>
              <w:rPr>
                <w:sz w:val="28"/>
                <w:szCs w:val="28"/>
              </w:rPr>
              <w:t xml:space="preserve">- внебюджетные средства                 </w:t>
            </w:r>
            <w:r w:rsidR="0083541C">
              <w:rPr>
                <w:sz w:val="28"/>
                <w:szCs w:val="28"/>
              </w:rPr>
              <w:t xml:space="preserve">  </w:t>
            </w:r>
            <w:r w:rsidR="0083541C" w:rsidRPr="00FD1A78">
              <w:rPr>
                <w:sz w:val="28"/>
                <w:szCs w:val="28"/>
              </w:rPr>
              <w:t>–</w:t>
            </w:r>
            <w:r w:rsidR="00902125">
              <w:rPr>
                <w:sz w:val="28"/>
                <w:szCs w:val="28"/>
              </w:rPr>
              <w:t xml:space="preserve"> 3</w:t>
            </w:r>
            <w:r w:rsidR="004560F9">
              <w:rPr>
                <w:sz w:val="28"/>
                <w:szCs w:val="28"/>
              </w:rPr>
              <w:t> 276 000,00</w:t>
            </w:r>
            <w:r>
              <w:rPr>
                <w:sz w:val="28"/>
                <w:szCs w:val="28"/>
              </w:rPr>
              <w:t xml:space="preserve"> </w:t>
            </w:r>
            <w:r w:rsidRPr="00FD1A78">
              <w:rPr>
                <w:sz w:val="28"/>
                <w:szCs w:val="28"/>
              </w:rPr>
              <w:t>рублей</w:t>
            </w:r>
            <w:r>
              <w:rPr>
                <w:sz w:val="28"/>
                <w:szCs w:val="28"/>
              </w:rPr>
              <w:t>.</w:t>
            </w:r>
          </w:p>
          <w:p w:rsidR="004109DD" w:rsidRDefault="004109DD" w:rsidP="004109DD">
            <w:pPr>
              <w:widowControl w:val="0"/>
              <w:spacing w:line="240" w:lineRule="auto"/>
              <w:contextualSpacing/>
              <w:rPr>
                <w:sz w:val="28"/>
                <w:szCs w:val="28"/>
              </w:rPr>
            </w:pPr>
          </w:p>
          <w:p w:rsidR="004109DD" w:rsidRDefault="004109DD" w:rsidP="0083541C">
            <w:pPr>
              <w:widowControl w:val="0"/>
              <w:tabs>
                <w:tab w:val="left" w:pos="6946"/>
              </w:tabs>
              <w:spacing w:line="240" w:lineRule="auto"/>
              <w:contextualSpacing/>
              <w:rPr>
                <w:sz w:val="28"/>
                <w:szCs w:val="28"/>
              </w:rPr>
            </w:pPr>
            <w:r w:rsidRPr="00644E83">
              <w:rPr>
                <w:b/>
                <w:sz w:val="28"/>
                <w:szCs w:val="28"/>
              </w:rPr>
              <w:t>2028 год</w:t>
            </w:r>
            <w:r w:rsidR="00852DAF">
              <w:rPr>
                <w:sz w:val="28"/>
                <w:szCs w:val="28"/>
              </w:rPr>
              <w:t xml:space="preserve">                                               </w:t>
            </w:r>
            <w:r w:rsidR="0083541C" w:rsidRPr="00FD1A78">
              <w:rPr>
                <w:sz w:val="28"/>
                <w:szCs w:val="28"/>
              </w:rPr>
              <w:t>–</w:t>
            </w:r>
            <w:r w:rsidR="00852DAF" w:rsidRPr="00423868">
              <w:rPr>
                <w:b/>
                <w:sz w:val="28"/>
                <w:szCs w:val="28"/>
              </w:rPr>
              <w:t xml:space="preserve"> </w:t>
            </w:r>
            <w:r w:rsidR="0083541C">
              <w:rPr>
                <w:b/>
                <w:sz w:val="28"/>
                <w:szCs w:val="28"/>
              </w:rPr>
              <w:t xml:space="preserve"> </w:t>
            </w:r>
            <w:r w:rsidR="00DA6F5E" w:rsidRPr="00423868">
              <w:rPr>
                <w:b/>
                <w:sz w:val="28"/>
                <w:szCs w:val="28"/>
              </w:rPr>
              <w:t>4 560</w:t>
            </w:r>
            <w:r w:rsidR="004E5A8C">
              <w:rPr>
                <w:b/>
                <w:sz w:val="28"/>
                <w:szCs w:val="28"/>
              </w:rPr>
              <w:t> </w:t>
            </w:r>
            <w:r w:rsidR="00DA6F5E" w:rsidRPr="00423868">
              <w:rPr>
                <w:b/>
                <w:sz w:val="28"/>
                <w:szCs w:val="28"/>
              </w:rPr>
              <w:t>000</w:t>
            </w:r>
            <w:r w:rsidR="004E5A8C">
              <w:rPr>
                <w:b/>
                <w:sz w:val="28"/>
                <w:szCs w:val="28"/>
              </w:rPr>
              <w:t>,</w:t>
            </w:r>
            <w:r w:rsidR="005E18C7">
              <w:rPr>
                <w:b/>
                <w:sz w:val="28"/>
                <w:szCs w:val="28"/>
              </w:rPr>
              <w:t>0</w:t>
            </w:r>
            <w:r w:rsidR="00297858">
              <w:rPr>
                <w:b/>
                <w:sz w:val="28"/>
                <w:szCs w:val="28"/>
              </w:rPr>
              <w:t>0</w:t>
            </w:r>
            <w:r w:rsidR="00DA6F5E" w:rsidRPr="00423868">
              <w:rPr>
                <w:b/>
                <w:sz w:val="28"/>
                <w:szCs w:val="28"/>
              </w:rPr>
              <w:t xml:space="preserve"> </w:t>
            </w:r>
            <w:r w:rsidR="00DA6F5E" w:rsidRPr="005E18C7">
              <w:rPr>
                <w:sz w:val="28"/>
                <w:szCs w:val="28"/>
              </w:rPr>
              <w:t>рублей</w:t>
            </w:r>
            <w:r w:rsidR="004560F9">
              <w:rPr>
                <w:sz w:val="28"/>
                <w:szCs w:val="28"/>
              </w:rPr>
              <w:t>,</w:t>
            </w:r>
          </w:p>
          <w:p w:rsidR="004D53B3" w:rsidRDefault="004D53B3" w:rsidP="004109DD">
            <w:pPr>
              <w:widowControl w:val="0"/>
              <w:spacing w:line="240" w:lineRule="auto"/>
              <w:contextualSpacing/>
              <w:rPr>
                <w:sz w:val="28"/>
                <w:szCs w:val="28"/>
              </w:rPr>
            </w:pPr>
            <w:r>
              <w:rPr>
                <w:sz w:val="28"/>
                <w:szCs w:val="28"/>
              </w:rPr>
              <w:t xml:space="preserve">    из них:</w:t>
            </w:r>
          </w:p>
          <w:p w:rsidR="004D53B3" w:rsidRPr="004D53B3" w:rsidRDefault="004D53B3" w:rsidP="004D53B3">
            <w:pPr>
              <w:widowControl w:val="0"/>
              <w:spacing w:line="240" w:lineRule="auto"/>
              <w:contextualSpacing/>
              <w:rPr>
                <w:sz w:val="28"/>
                <w:szCs w:val="28"/>
              </w:rPr>
            </w:pPr>
            <w:r w:rsidRPr="004D53B3">
              <w:rPr>
                <w:sz w:val="28"/>
                <w:szCs w:val="28"/>
              </w:rPr>
              <w:t xml:space="preserve">- средства местного бюджета            </w:t>
            </w:r>
            <w:r w:rsidR="0083541C" w:rsidRPr="00FD1A78">
              <w:rPr>
                <w:sz w:val="28"/>
                <w:szCs w:val="28"/>
              </w:rPr>
              <w:t>–</w:t>
            </w:r>
            <w:r w:rsidRPr="004D53B3">
              <w:rPr>
                <w:sz w:val="28"/>
                <w:szCs w:val="28"/>
              </w:rPr>
              <w:t xml:space="preserve"> </w:t>
            </w:r>
            <w:r w:rsidR="0083541C">
              <w:rPr>
                <w:sz w:val="28"/>
                <w:szCs w:val="28"/>
              </w:rPr>
              <w:t xml:space="preserve">   </w:t>
            </w:r>
            <w:r w:rsidR="004B22FA">
              <w:rPr>
                <w:sz w:val="28"/>
                <w:szCs w:val="28"/>
              </w:rPr>
              <w:t>580 900,05</w:t>
            </w:r>
            <w:r w:rsidRPr="004D53B3">
              <w:rPr>
                <w:sz w:val="28"/>
                <w:szCs w:val="28"/>
              </w:rPr>
              <w:t xml:space="preserve"> рублей;</w:t>
            </w:r>
          </w:p>
          <w:p w:rsidR="00160CED" w:rsidRDefault="004D53B3" w:rsidP="004D53B3">
            <w:pPr>
              <w:widowControl w:val="0"/>
              <w:spacing w:line="240" w:lineRule="auto"/>
              <w:contextualSpacing/>
              <w:rPr>
                <w:sz w:val="28"/>
                <w:szCs w:val="28"/>
              </w:rPr>
            </w:pPr>
            <w:r w:rsidRPr="004D53B3">
              <w:rPr>
                <w:sz w:val="28"/>
                <w:szCs w:val="28"/>
              </w:rPr>
              <w:t xml:space="preserve">- средства областного </w:t>
            </w:r>
          </w:p>
          <w:p w:rsidR="004D53B3" w:rsidRPr="004D53B3" w:rsidRDefault="00160CED" w:rsidP="004D53B3">
            <w:pPr>
              <w:widowControl w:val="0"/>
              <w:spacing w:line="240" w:lineRule="auto"/>
              <w:contextualSpacing/>
              <w:rPr>
                <w:sz w:val="28"/>
                <w:szCs w:val="28"/>
              </w:rPr>
            </w:pPr>
            <w:r>
              <w:rPr>
                <w:sz w:val="28"/>
                <w:szCs w:val="28"/>
              </w:rPr>
              <w:t xml:space="preserve">(федерального) бюджета </w:t>
            </w:r>
            <w:r w:rsidR="0083541C">
              <w:rPr>
                <w:sz w:val="28"/>
                <w:szCs w:val="28"/>
              </w:rPr>
              <w:t xml:space="preserve">                  </w:t>
            </w:r>
            <w:r w:rsidR="0083541C" w:rsidRPr="00FD1A78">
              <w:rPr>
                <w:sz w:val="28"/>
                <w:szCs w:val="28"/>
              </w:rPr>
              <w:t>–</w:t>
            </w:r>
            <w:r w:rsidR="004560F9">
              <w:rPr>
                <w:sz w:val="28"/>
                <w:szCs w:val="28"/>
              </w:rPr>
              <w:t xml:space="preserve"> </w:t>
            </w:r>
            <w:r w:rsidR="0083541C">
              <w:rPr>
                <w:sz w:val="28"/>
                <w:szCs w:val="28"/>
              </w:rPr>
              <w:t xml:space="preserve"> </w:t>
            </w:r>
            <w:r w:rsidR="004D53B3">
              <w:rPr>
                <w:sz w:val="28"/>
                <w:szCs w:val="28"/>
              </w:rPr>
              <w:t>1 015</w:t>
            </w:r>
            <w:r w:rsidR="004D53B3" w:rsidRPr="004D53B3">
              <w:rPr>
                <w:sz w:val="28"/>
                <w:szCs w:val="28"/>
              </w:rPr>
              <w:t xml:space="preserve"> </w:t>
            </w:r>
            <w:r w:rsidR="004D53B3">
              <w:rPr>
                <w:sz w:val="28"/>
                <w:szCs w:val="28"/>
              </w:rPr>
              <w:t>099,9</w:t>
            </w:r>
            <w:r w:rsidR="004D53B3" w:rsidRPr="004D53B3">
              <w:rPr>
                <w:sz w:val="28"/>
                <w:szCs w:val="28"/>
              </w:rPr>
              <w:t>5 рублей;</w:t>
            </w:r>
          </w:p>
          <w:p w:rsidR="004109DD" w:rsidRPr="00FD1A78" w:rsidRDefault="004D53B3" w:rsidP="00275AA8">
            <w:pPr>
              <w:widowControl w:val="0"/>
              <w:spacing w:line="240" w:lineRule="auto"/>
              <w:contextualSpacing/>
              <w:rPr>
                <w:sz w:val="28"/>
                <w:szCs w:val="28"/>
              </w:rPr>
            </w:pPr>
            <w:r w:rsidRPr="004D53B3">
              <w:rPr>
                <w:sz w:val="28"/>
                <w:szCs w:val="28"/>
              </w:rPr>
              <w:t>- внебюдж</w:t>
            </w:r>
            <w:r w:rsidR="0083541C">
              <w:rPr>
                <w:sz w:val="28"/>
                <w:szCs w:val="28"/>
              </w:rPr>
              <w:t xml:space="preserve">етные средства                 </w:t>
            </w:r>
            <w:r w:rsidR="0083541C" w:rsidRPr="00FD1A78">
              <w:rPr>
                <w:sz w:val="28"/>
                <w:szCs w:val="28"/>
              </w:rPr>
              <w:t>–</w:t>
            </w:r>
            <w:r w:rsidRPr="004D53B3">
              <w:rPr>
                <w:sz w:val="28"/>
                <w:szCs w:val="28"/>
              </w:rPr>
              <w:t xml:space="preserve">  </w:t>
            </w:r>
            <w:r w:rsidR="0083541C">
              <w:rPr>
                <w:sz w:val="28"/>
                <w:szCs w:val="28"/>
              </w:rPr>
              <w:t xml:space="preserve"> </w:t>
            </w:r>
            <w:r w:rsidR="004B22FA">
              <w:rPr>
                <w:sz w:val="28"/>
                <w:szCs w:val="28"/>
              </w:rPr>
              <w:t>2 964</w:t>
            </w:r>
            <w:r w:rsidR="004E5A8C">
              <w:rPr>
                <w:sz w:val="28"/>
                <w:szCs w:val="28"/>
              </w:rPr>
              <w:t> </w:t>
            </w:r>
            <w:r w:rsidR="004B22FA">
              <w:rPr>
                <w:sz w:val="28"/>
                <w:szCs w:val="28"/>
              </w:rPr>
              <w:t>000</w:t>
            </w:r>
            <w:r w:rsidR="004E5A8C">
              <w:rPr>
                <w:sz w:val="28"/>
                <w:szCs w:val="28"/>
              </w:rPr>
              <w:t>,00</w:t>
            </w:r>
            <w:r w:rsidRPr="004D53B3">
              <w:rPr>
                <w:sz w:val="28"/>
                <w:szCs w:val="28"/>
              </w:rPr>
              <w:t xml:space="preserve"> рублей.</w:t>
            </w:r>
          </w:p>
        </w:tc>
      </w:tr>
    </w:tbl>
    <w:p w:rsidR="004D08A9" w:rsidRDefault="004D08A9" w:rsidP="00FD1A78">
      <w:pPr>
        <w:spacing w:line="240" w:lineRule="auto"/>
        <w:contextualSpacing/>
        <w:jc w:val="center"/>
        <w:rPr>
          <w:b/>
          <w:sz w:val="28"/>
          <w:szCs w:val="28"/>
        </w:rPr>
      </w:pPr>
    </w:p>
    <w:p w:rsidR="003B0CA6" w:rsidRPr="00FD1A78" w:rsidRDefault="00DC16FE" w:rsidP="00BF56BF">
      <w:pPr>
        <w:spacing w:line="240" w:lineRule="auto"/>
        <w:contextualSpacing/>
        <w:jc w:val="center"/>
        <w:rPr>
          <w:b/>
          <w:sz w:val="28"/>
          <w:szCs w:val="28"/>
        </w:rPr>
      </w:pPr>
      <w:r w:rsidRPr="00FD1A78">
        <w:rPr>
          <w:b/>
          <w:sz w:val="28"/>
          <w:szCs w:val="28"/>
        </w:rPr>
        <w:t>2. Показатели муниципальной программы</w:t>
      </w:r>
    </w:p>
    <w:tbl>
      <w:tblPr>
        <w:tblpPr w:leftFromText="180" w:rightFromText="180" w:vertAnchor="text" w:horzAnchor="page" w:tblpX="978" w:tblpY="162"/>
        <w:tblW w:w="5000" w:type="pct"/>
        <w:tblLayout w:type="fixed"/>
        <w:tblLook w:val="04A0" w:firstRow="1" w:lastRow="0" w:firstColumn="1" w:lastColumn="0" w:noHBand="0" w:noVBand="1"/>
      </w:tblPr>
      <w:tblGrid>
        <w:gridCol w:w="4256"/>
        <w:gridCol w:w="1803"/>
        <w:gridCol w:w="1526"/>
        <w:gridCol w:w="835"/>
        <w:gridCol w:w="836"/>
        <w:gridCol w:w="939"/>
      </w:tblGrid>
      <w:tr w:rsidR="003B0CA6" w:rsidRPr="00FD1A78" w:rsidTr="00250BAD">
        <w:trPr>
          <w:tblHeader/>
        </w:trPr>
        <w:tc>
          <w:tcPr>
            <w:tcW w:w="4361"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right="-673"/>
              <w:contextualSpacing/>
              <w:rPr>
                <w:rFonts w:eastAsia="Calibri"/>
                <w:sz w:val="28"/>
                <w:szCs w:val="28"/>
                <w:lang w:eastAsia="en-US"/>
              </w:rPr>
            </w:pPr>
            <w:r w:rsidRPr="00FD1A78">
              <w:rPr>
                <w:rFonts w:eastAsia="Calibri"/>
                <w:sz w:val="28"/>
                <w:szCs w:val="28"/>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23"/>
              <w:contextualSpacing/>
              <w:jc w:val="center"/>
              <w:rPr>
                <w:rFonts w:eastAsia="Calibri"/>
                <w:color w:val="22272F"/>
                <w:sz w:val="28"/>
                <w:szCs w:val="28"/>
                <w:shd w:val="clear" w:color="auto" w:fill="FFFFFF"/>
              </w:rPr>
            </w:pPr>
            <w:r w:rsidRPr="00FD1A78">
              <w:rPr>
                <w:rFonts w:eastAsia="Calibri"/>
                <w:sz w:val="28"/>
                <w:szCs w:val="28"/>
              </w:rPr>
              <w:t>Единица измерения</w:t>
            </w:r>
          </w:p>
        </w:tc>
        <w:tc>
          <w:tcPr>
            <w:tcW w:w="1559"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23"/>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 xml:space="preserve">Базовое значение показателя </w:t>
            </w:r>
          </w:p>
          <w:p w:rsidR="003B0CA6" w:rsidRPr="00FD1A78" w:rsidRDefault="00DC16FE" w:rsidP="0067537A">
            <w:pPr>
              <w:widowControl w:val="0"/>
              <w:spacing w:line="240" w:lineRule="auto"/>
              <w:ind w:firstLine="23"/>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5</w:t>
            </w:r>
            <w:r w:rsidRPr="00FD1A78">
              <w:rPr>
                <w:rFonts w:eastAsia="Calibri"/>
                <w:color w:val="22272F"/>
                <w:sz w:val="28"/>
                <w:szCs w:val="28"/>
                <w:shd w:val="clear" w:color="auto" w:fill="FFFFFF"/>
              </w:rPr>
              <w:t xml:space="preserve"> год </w:t>
            </w:r>
          </w:p>
        </w:tc>
        <w:tc>
          <w:tcPr>
            <w:tcW w:w="2658" w:type="dxa"/>
            <w:gridSpan w:val="3"/>
            <w:tcBorders>
              <w:top w:val="single" w:sz="4" w:space="0" w:color="000000"/>
              <w:left w:val="single" w:sz="4" w:space="0" w:color="000000"/>
              <w:bottom w:val="single" w:sz="4" w:space="0" w:color="000000"/>
              <w:right w:val="single" w:sz="4" w:space="0" w:color="000000"/>
            </w:tcBorders>
            <w:vAlign w:val="center"/>
          </w:tcPr>
          <w:p w:rsidR="003A6C23" w:rsidRPr="00FD1A78" w:rsidRDefault="00DC16FE" w:rsidP="00FD1A78">
            <w:pPr>
              <w:widowControl w:val="0"/>
              <w:spacing w:line="240" w:lineRule="auto"/>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Планируемое</w:t>
            </w:r>
          </w:p>
          <w:p w:rsidR="003B0CA6" w:rsidRPr="00FD1A78" w:rsidRDefault="00DC16FE" w:rsidP="00FD1A78">
            <w:pPr>
              <w:widowControl w:val="0"/>
              <w:spacing w:line="240" w:lineRule="auto"/>
              <w:contextualSpacing/>
              <w:jc w:val="center"/>
              <w:rPr>
                <w:spacing w:val="-2"/>
                <w:sz w:val="28"/>
                <w:szCs w:val="28"/>
              </w:rPr>
            </w:pPr>
            <w:r w:rsidRPr="00FD1A78">
              <w:rPr>
                <w:rFonts w:eastAsia="Calibri"/>
                <w:color w:val="22272F"/>
                <w:sz w:val="28"/>
                <w:szCs w:val="28"/>
                <w:shd w:val="clear" w:color="auto" w:fill="FFFFFF"/>
              </w:rPr>
              <w:t>значение показателя</w:t>
            </w:r>
          </w:p>
        </w:tc>
      </w:tr>
      <w:tr w:rsidR="003B0CA6" w:rsidRPr="00FD1A78" w:rsidTr="00250BAD">
        <w:trPr>
          <w:trHeight w:val="448"/>
          <w:tblHeader/>
        </w:trPr>
        <w:tc>
          <w:tcPr>
            <w:tcW w:w="4361"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sz w:val="28"/>
                <w:szCs w:val="28"/>
                <w:lang w:eastAsia="en-US"/>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3B0CA6" w:rsidRPr="00FD1A78" w:rsidRDefault="003B0CA6" w:rsidP="00FD1A78">
            <w:pPr>
              <w:widowControl w:val="0"/>
              <w:spacing w:line="240" w:lineRule="auto"/>
              <w:contextualSpacing/>
              <w:rPr>
                <w:rFonts w:eastAsia="Calibri"/>
                <w:color w:val="22272F"/>
                <w:sz w:val="28"/>
                <w:szCs w:val="28"/>
                <w:shd w:val="clear" w:color="auto" w:fill="FFFFFF"/>
                <w:lang w:eastAsia="en-US"/>
              </w:rPr>
            </w:pPr>
          </w:p>
        </w:tc>
        <w:tc>
          <w:tcPr>
            <w:tcW w:w="1559" w:type="dxa"/>
            <w:vMerge/>
            <w:tcBorders>
              <w:top w:val="single" w:sz="4" w:space="0" w:color="000000"/>
              <w:left w:val="single" w:sz="4" w:space="0" w:color="000000"/>
              <w:bottom w:val="single" w:sz="4" w:space="0" w:color="auto"/>
              <w:right w:val="single" w:sz="4" w:space="0" w:color="000000"/>
            </w:tcBorders>
            <w:vAlign w:val="center"/>
          </w:tcPr>
          <w:p w:rsidR="003B0CA6" w:rsidRPr="00FD1A78" w:rsidRDefault="003B0CA6" w:rsidP="00FD1A78">
            <w:pPr>
              <w:widowControl w:val="0"/>
              <w:spacing w:line="240" w:lineRule="auto"/>
              <w:contextualSpacing/>
              <w:rPr>
                <w:rFonts w:eastAsia="Calibri"/>
                <w:color w:val="22272F"/>
                <w:sz w:val="28"/>
                <w:szCs w:val="28"/>
                <w:shd w:val="clear" w:color="auto" w:fill="FFFFFF"/>
                <w:lang w:eastAsia="en-US"/>
              </w:rPr>
            </w:pPr>
          </w:p>
        </w:tc>
        <w:tc>
          <w:tcPr>
            <w:tcW w:w="850" w:type="dxa"/>
            <w:tcBorders>
              <w:top w:val="single" w:sz="4" w:space="0" w:color="000000"/>
              <w:left w:val="single" w:sz="4" w:space="0" w:color="000000"/>
              <w:bottom w:val="single" w:sz="4" w:space="0" w:color="auto"/>
              <w:right w:val="single" w:sz="4" w:space="0" w:color="000000"/>
            </w:tcBorders>
          </w:tcPr>
          <w:p w:rsidR="003B0CA6" w:rsidRPr="00FD1A78" w:rsidRDefault="00DC16FE" w:rsidP="0067537A">
            <w:pPr>
              <w:widowControl w:val="0"/>
              <w:spacing w:line="240" w:lineRule="auto"/>
              <w:contextualSpacing/>
              <w:jc w:val="center"/>
              <w:rPr>
                <w:spacing w:val="-2"/>
                <w:sz w:val="28"/>
                <w:szCs w:val="28"/>
                <w:lang w:val="en-US"/>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6</w:t>
            </w:r>
            <w:r w:rsidRPr="00FD1A78">
              <w:rPr>
                <w:rFonts w:eastAsia="Calibri"/>
                <w:color w:val="22272F"/>
                <w:sz w:val="28"/>
                <w:szCs w:val="28"/>
                <w:shd w:val="clear" w:color="auto" w:fill="FFFFFF"/>
              </w:rPr>
              <w:t xml:space="preserve"> год</w:t>
            </w:r>
          </w:p>
        </w:tc>
        <w:tc>
          <w:tcPr>
            <w:tcW w:w="851" w:type="dxa"/>
            <w:tcBorders>
              <w:top w:val="single" w:sz="4" w:space="0" w:color="000000"/>
              <w:left w:val="single" w:sz="4" w:space="0" w:color="000000"/>
              <w:bottom w:val="single" w:sz="4" w:space="0" w:color="auto"/>
              <w:right w:val="single" w:sz="4" w:space="0" w:color="000000"/>
            </w:tcBorders>
          </w:tcPr>
          <w:p w:rsidR="003B0CA6" w:rsidRPr="00FD1A78" w:rsidRDefault="00DC16FE" w:rsidP="0067537A">
            <w:pPr>
              <w:widowControl w:val="0"/>
              <w:spacing w:line="240" w:lineRule="auto"/>
              <w:contextualSpacing/>
              <w:jc w:val="center"/>
              <w:rPr>
                <w:spacing w:val="-2"/>
                <w:sz w:val="28"/>
                <w:szCs w:val="28"/>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7</w:t>
            </w:r>
            <w:r w:rsidRPr="00FD1A78">
              <w:rPr>
                <w:rFonts w:eastAsia="Calibri"/>
                <w:color w:val="22272F"/>
                <w:sz w:val="28"/>
                <w:szCs w:val="28"/>
                <w:shd w:val="clear" w:color="auto" w:fill="FFFFFF"/>
              </w:rPr>
              <w:t>год</w:t>
            </w:r>
          </w:p>
        </w:tc>
        <w:tc>
          <w:tcPr>
            <w:tcW w:w="957" w:type="dxa"/>
            <w:tcBorders>
              <w:top w:val="single" w:sz="4" w:space="0" w:color="000000"/>
              <w:left w:val="single" w:sz="4" w:space="0" w:color="000000"/>
              <w:bottom w:val="single" w:sz="4" w:space="0" w:color="auto"/>
              <w:right w:val="single" w:sz="4" w:space="0" w:color="000000"/>
            </w:tcBorders>
          </w:tcPr>
          <w:p w:rsidR="003B0CA6" w:rsidRPr="00FD1A78" w:rsidRDefault="00DC16FE" w:rsidP="00FD1A78">
            <w:pPr>
              <w:widowControl w:val="0"/>
              <w:spacing w:line="240" w:lineRule="auto"/>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8</w:t>
            </w:r>
          </w:p>
          <w:p w:rsidR="003B0CA6" w:rsidRPr="00FD1A78" w:rsidRDefault="00DC16FE" w:rsidP="00FD1A78">
            <w:pPr>
              <w:widowControl w:val="0"/>
              <w:spacing w:line="240" w:lineRule="auto"/>
              <w:contextualSpacing/>
              <w:jc w:val="center"/>
              <w:rPr>
                <w:rFonts w:eastAsia="Calibri"/>
                <w:sz w:val="28"/>
                <w:szCs w:val="28"/>
              </w:rPr>
            </w:pPr>
            <w:r w:rsidRPr="00FD1A78">
              <w:rPr>
                <w:rFonts w:eastAsia="Calibri"/>
                <w:color w:val="22272F"/>
                <w:sz w:val="28"/>
                <w:szCs w:val="28"/>
                <w:shd w:val="clear" w:color="auto" w:fill="FFFFFF"/>
              </w:rPr>
              <w:t>год</w:t>
            </w:r>
          </w:p>
        </w:tc>
      </w:tr>
      <w:tr w:rsidR="00A30A5E" w:rsidRPr="00FD1A78" w:rsidTr="00250BAD">
        <w:trPr>
          <w:trHeight w:val="235"/>
        </w:trPr>
        <w:tc>
          <w:tcPr>
            <w:tcW w:w="4361" w:type="dxa"/>
            <w:tcBorders>
              <w:top w:val="single" w:sz="4" w:space="0" w:color="000000"/>
              <w:left w:val="single" w:sz="4" w:space="0" w:color="000000"/>
              <w:bottom w:val="single" w:sz="4" w:space="0" w:color="000000"/>
              <w:right w:val="single" w:sz="4" w:space="0" w:color="000000"/>
            </w:tcBorders>
            <w:vAlign w:val="center"/>
          </w:tcPr>
          <w:p w:rsidR="00A30A5E" w:rsidRPr="00FD1A78" w:rsidRDefault="00A30A5E" w:rsidP="00FD1A78">
            <w:pPr>
              <w:widowControl w:val="0"/>
              <w:shd w:val="clear" w:color="auto" w:fill="FFFFFF"/>
              <w:spacing w:line="240" w:lineRule="auto"/>
              <w:contextualSpacing/>
              <w:jc w:val="center"/>
              <w:rPr>
                <w:bCs/>
                <w:color w:val="000000"/>
                <w:sz w:val="28"/>
                <w:szCs w:val="28"/>
              </w:rPr>
            </w:pPr>
            <w:r w:rsidRPr="00FD1A78">
              <w:rPr>
                <w:bCs/>
                <w:color w:val="000000"/>
                <w:sz w:val="28"/>
                <w:szCs w:val="28"/>
              </w:rPr>
              <w:t>1</w:t>
            </w:r>
          </w:p>
        </w:tc>
        <w:tc>
          <w:tcPr>
            <w:tcW w:w="1843"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2</w:t>
            </w:r>
          </w:p>
        </w:tc>
        <w:tc>
          <w:tcPr>
            <w:tcW w:w="1559"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3</w:t>
            </w:r>
          </w:p>
        </w:tc>
        <w:tc>
          <w:tcPr>
            <w:tcW w:w="850"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4</w:t>
            </w:r>
          </w:p>
        </w:tc>
        <w:tc>
          <w:tcPr>
            <w:tcW w:w="851"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5</w:t>
            </w:r>
          </w:p>
        </w:tc>
        <w:tc>
          <w:tcPr>
            <w:tcW w:w="957"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6</w:t>
            </w:r>
          </w:p>
        </w:tc>
      </w:tr>
      <w:tr w:rsidR="00A30A5E" w:rsidRPr="00FD1A78" w:rsidTr="00250BAD">
        <w:trPr>
          <w:trHeight w:val="2330"/>
        </w:trPr>
        <w:tc>
          <w:tcPr>
            <w:tcW w:w="4361" w:type="dxa"/>
            <w:tcBorders>
              <w:top w:val="single" w:sz="4" w:space="0" w:color="000000"/>
              <w:left w:val="single" w:sz="4" w:space="0" w:color="000000"/>
              <w:bottom w:val="single" w:sz="4" w:space="0" w:color="000000"/>
              <w:right w:val="single" w:sz="4" w:space="0" w:color="000000"/>
            </w:tcBorders>
            <w:vAlign w:val="center"/>
          </w:tcPr>
          <w:p w:rsidR="00A30A5E" w:rsidRPr="00FD1A78" w:rsidRDefault="00B955C5" w:rsidP="00FD1A78">
            <w:pPr>
              <w:widowControl w:val="0"/>
              <w:shd w:val="clear" w:color="auto" w:fill="FFFFFF"/>
              <w:spacing w:line="240" w:lineRule="auto"/>
              <w:contextualSpacing/>
              <w:rPr>
                <w:bCs/>
                <w:color w:val="000000"/>
                <w:sz w:val="28"/>
                <w:szCs w:val="28"/>
              </w:rPr>
            </w:pPr>
            <w:r w:rsidRPr="00FD1A78">
              <w:rPr>
                <w:bCs/>
                <w:color w:val="000000"/>
                <w:sz w:val="28"/>
                <w:szCs w:val="28"/>
              </w:rPr>
              <w:t>Молодые семьи</w:t>
            </w:r>
          </w:p>
        </w:tc>
        <w:tc>
          <w:tcPr>
            <w:tcW w:w="1843" w:type="dxa"/>
            <w:tcBorders>
              <w:top w:val="single" w:sz="4" w:space="0" w:color="auto"/>
              <w:left w:val="single" w:sz="4" w:space="0" w:color="000000"/>
              <w:bottom w:val="single" w:sz="4" w:space="0" w:color="000000"/>
              <w:right w:val="single" w:sz="4" w:space="0" w:color="000000"/>
            </w:tcBorders>
            <w:vAlign w:val="center"/>
          </w:tcPr>
          <w:p w:rsidR="00A30A5E" w:rsidRPr="00FD1A78" w:rsidRDefault="00642B94" w:rsidP="00FD1A78">
            <w:pPr>
              <w:widowControl w:val="0"/>
              <w:spacing w:line="240" w:lineRule="auto"/>
              <w:contextualSpacing/>
              <w:jc w:val="center"/>
              <w:rPr>
                <w:rFonts w:eastAsia="Calibri"/>
                <w:sz w:val="28"/>
                <w:szCs w:val="28"/>
              </w:rPr>
            </w:pPr>
            <w:r>
              <w:rPr>
                <w:sz w:val="28"/>
                <w:szCs w:val="28"/>
              </w:rPr>
              <w:t>е</w:t>
            </w:r>
            <w:r w:rsidR="00B955C5" w:rsidRPr="00FD1A78">
              <w:rPr>
                <w:sz w:val="28"/>
                <w:szCs w:val="28"/>
              </w:rPr>
              <w:t>д</w:t>
            </w:r>
            <w:r w:rsidR="00250BAD" w:rsidRPr="00FD1A78">
              <w:rPr>
                <w:sz w:val="28"/>
                <w:szCs w:val="28"/>
              </w:rPr>
              <w:t>.</w:t>
            </w:r>
          </w:p>
        </w:tc>
        <w:tc>
          <w:tcPr>
            <w:tcW w:w="1559" w:type="dxa"/>
            <w:tcBorders>
              <w:top w:val="single" w:sz="4" w:space="0" w:color="auto"/>
              <w:left w:val="single" w:sz="4" w:space="0" w:color="000000"/>
              <w:bottom w:val="single" w:sz="4" w:space="0" w:color="000000"/>
              <w:right w:val="single" w:sz="4" w:space="0" w:color="000000"/>
            </w:tcBorders>
            <w:vAlign w:val="center"/>
          </w:tcPr>
          <w:p w:rsidR="00A30A5E" w:rsidRPr="00FD1A78" w:rsidRDefault="00B955C5" w:rsidP="00FD1A78">
            <w:pPr>
              <w:widowControl w:val="0"/>
              <w:spacing w:line="240" w:lineRule="auto"/>
              <w:contextualSpacing/>
              <w:jc w:val="center"/>
              <w:rPr>
                <w:rFonts w:eastAsia="Calibri"/>
                <w:sz w:val="28"/>
                <w:szCs w:val="28"/>
              </w:rPr>
            </w:pPr>
            <w:r w:rsidRPr="00FD1A78">
              <w:rPr>
                <w:rFonts w:eastAsia="Calibri"/>
                <w:sz w:val="28"/>
                <w:szCs w:val="28"/>
              </w:rPr>
              <w:t>1</w:t>
            </w:r>
          </w:p>
        </w:tc>
        <w:tc>
          <w:tcPr>
            <w:tcW w:w="850" w:type="dxa"/>
            <w:tcBorders>
              <w:top w:val="single" w:sz="4" w:space="0" w:color="auto"/>
              <w:left w:val="single" w:sz="4" w:space="0" w:color="000000"/>
              <w:bottom w:val="single" w:sz="4" w:space="0" w:color="000000"/>
              <w:right w:val="single" w:sz="4" w:space="0" w:color="000000"/>
            </w:tcBorders>
            <w:vAlign w:val="center"/>
          </w:tcPr>
          <w:p w:rsidR="00A30A5E" w:rsidRPr="00FD1A78" w:rsidRDefault="00EF6F2A" w:rsidP="00FD1A78">
            <w:pPr>
              <w:widowControl w:val="0"/>
              <w:spacing w:line="240" w:lineRule="auto"/>
              <w:contextualSpacing/>
              <w:jc w:val="center"/>
              <w:rPr>
                <w:rFonts w:eastAsia="Calibri"/>
                <w:sz w:val="28"/>
                <w:szCs w:val="28"/>
              </w:rPr>
            </w:pPr>
            <w:r>
              <w:rPr>
                <w:rFonts w:eastAsia="Calibri"/>
                <w:sz w:val="28"/>
                <w:szCs w:val="28"/>
              </w:rPr>
              <w:t>1</w:t>
            </w:r>
          </w:p>
        </w:tc>
        <w:tc>
          <w:tcPr>
            <w:tcW w:w="851" w:type="dxa"/>
            <w:tcBorders>
              <w:top w:val="single" w:sz="4" w:space="0" w:color="auto"/>
              <w:left w:val="single" w:sz="4" w:space="0" w:color="000000"/>
              <w:bottom w:val="single" w:sz="4" w:space="0" w:color="000000"/>
              <w:right w:val="single" w:sz="4" w:space="0" w:color="000000"/>
            </w:tcBorders>
            <w:vAlign w:val="center"/>
          </w:tcPr>
          <w:p w:rsidR="00A30A5E" w:rsidRPr="00FD1A78" w:rsidRDefault="00EF6F2A" w:rsidP="00FD1A78">
            <w:pPr>
              <w:widowControl w:val="0"/>
              <w:spacing w:line="240" w:lineRule="auto"/>
              <w:contextualSpacing/>
              <w:jc w:val="center"/>
              <w:rPr>
                <w:rFonts w:eastAsia="Calibri"/>
                <w:sz w:val="28"/>
                <w:szCs w:val="28"/>
              </w:rPr>
            </w:pPr>
            <w:r>
              <w:rPr>
                <w:rFonts w:eastAsia="Calibri"/>
                <w:sz w:val="28"/>
                <w:szCs w:val="28"/>
              </w:rPr>
              <w:t>2</w:t>
            </w:r>
          </w:p>
        </w:tc>
        <w:tc>
          <w:tcPr>
            <w:tcW w:w="957" w:type="dxa"/>
            <w:tcBorders>
              <w:top w:val="single" w:sz="4" w:space="0" w:color="auto"/>
              <w:left w:val="single" w:sz="4" w:space="0" w:color="000000"/>
              <w:bottom w:val="single" w:sz="4" w:space="0" w:color="000000"/>
              <w:right w:val="single" w:sz="4" w:space="0" w:color="000000"/>
            </w:tcBorders>
            <w:vAlign w:val="center"/>
          </w:tcPr>
          <w:p w:rsidR="00A30A5E" w:rsidRPr="00FD1A78" w:rsidRDefault="00EF6F2A" w:rsidP="00FD1A78">
            <w:pPr>
              <w:widowControl w:val="0"/>
              <w:spacing w:line="240" w:lineRule="auto"/>
              <w:contextualSpacing/>
              <w:jc w:val="center"/>
              <w:rPr>
                <w:rFonts w:eastAsia="Calibri"/>
                <w:sz w:val="28"/>
                <w:szCs w:val="28"/>
              </w:rPr>
            </w:pPr>
            <w:r>
              <w:rPr>
                <w:rFonts w:eastAsia="Calibri"/>
                <w:sz w:val="28"/>
                <w:szCs w:val="28"/>
              </w:rPr>
              <w:t>2</w:t>
            </w:r>
          </w:p>
        </w:tc>
      </w:tr>
    </w:tbl>
    <w:p w:rsidR="003B0CA6" w:rsidRPr="00FD1A78" w:rsidRDefault="003B0CA6" w:rsidP="00BF56BF">
      <w:pPr>
        <w:spacing w:line="240" w:lineRule="auto"/>
        <w:contextualSpacing/>
        <w:rPr>
          <w:b/>
          <w:sz w:val="28"/>
          <w:szCs w:val="28"/>
        </w:rPr>
      </w:pPr>
    </w:p>
    <w:p w:rsidR="003B0CA6" w:rsidRPr="00FD1A78" w:rsidRDefault="00DC16FE" w:rsidP="00FD1A78">
      <w:pPr>
        <w:spacing w:line="240" w:lineRule="auto"/>
        <w:contextualSpacing/>
        <w:jc w:val="center"/>
        <w:rPr>
          <w:b/>
          <w:sz w:val="28"/>
          <w:szCs w:val="28"/>
        </w:rPr>
      </w:pPr>
      <w:r w:rsidRPr="00FD1A78">
        <w:rPr>
          <w:b/>
          <w:sz w:val="28"/>
          <w:szCs w:val="28"/>
        </w:rPr>
        <w:t>3. Структура муниципальной программы</w:t>
      </w:r>
    </w:p>
    <w:p w:rsidR="003B0CA6" w:rsidRPr="00FD1A78" w:rsidRDefault="003B0CA6" w:rsidP="00FD1A78">
      <w:pPr>
        <w:spacing w:line="240" w:lineRule="auto"/>
        <w:ind w:firstLine="851"/>
        <w:contextualSpacing/>
        <w:jc w:val="center"/>
        <w:rPr>
          <w:sz w:val="28"/>
          <w:szCs w:val="28"/>
        </w:rPr>
      </w:pPr>
    </w:p>
    <w:tbl>
      <w:tblPr>
        <w:tblW w:w="5000" w:type="pct"/>
        <w:tblInd w:w="-147" w:type="dxa"/>
        <w:tblLayout w:type="fixed"/>
        <w:tblLook w:val="04A0" w:firstRow="1" w:lastRow="0" w:firstColumn="1" w:lastColumn="0" w:noHBand="0" w:noVBand="1"/>
      </w:tblPr>
      <w:tblGrid>
        <w:gridCol w:w="1165"/>
        <w:gridCol w:w="2692"/>
        <w:gridCol w:w="970"/>
        <w:gridCol w:w="2634"/>
        <w:gridCol w:w="139"/>
        <w:gridCol w:w="2595"/>
      </w:tblGrid>
      <w:tr w:rsidR="0079420C" w:rsidRPr="00FD1A78" w:rsidTr="008F64CF">
        <w:trPr>
          <w:trHeight w:val="562"/>
        </w:trPr>
        <w:tc>
          <w:tcPr>
            <w:tcW w:w="1188"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left="-110" w:firstLine="399"/>
              <w:contextualSpacing/>
            </w:pPr>
            <w:r w:rsidRPr="00FD1A78">
              <w:t>№п/п</w:t>
            </w:r>
          </w:p>
        </w:tc>
        <w:tc>
          <w:tcPr>
            <w:tcW w:w="2753"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contextualSpacing/>
            </w:pPr>
            <w:r w:rsidRPr="00FD1A78">
              <w:t>Задачи структурного элемента</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contextualSpacing/>
            </w:pPr>
            <w:r w:rsidRPr="00FD1A78">
              <w:t>Краткое описание ожидаемых эффектов от реализации задачи структурного элемента</w:t>
            </w:r>
          </w:p>
        </w:tc>
        <w:tc>
          <w:tcPr>
            <w:tcW w:w="2795" w:type="dxa"/>
            <w:gridSpan w:val="2"/>
            <w:tcBorders>
              <w:top w:val="single" w:sz="4" w:space="0" w:color="000000"/>
              <w:left w:val="single" w:sz="4" w:space="0" w:color="000000"/>
              <w:bottom w:val="single" w:sz="4" w:space="0" w:color="000000"/>
              <w:right w:val="single" w:sz="4" w:space="0" w:color="auto"/>
            </w:tcBorders>
            <w:vAlign w:val="center"/>
          </w:tcPr>
          <w:p w:rsidR="0079420C" w:rsidRPr="00FD1A78" w:rsidRDefault="0079420C" w:rsidP="00FD1A78">
            <w:pPr>
              <w:widowControl w:val="0"/>
              <w:spacing w:line="240" w:lineRule="auto"/>
              <w:contextualSpacing/>
              <w:rPr>
                <w:b/>
              </w:rPr>
            </w:pPr>
            <w:r w:rsidRPr="00FD1A78">
              <w:t>Связь с показателями*</w:t>
            </w:r>
            <w:r w:rsidRPr="00FD1A78">
              <w:rPr>
                <w:vertAlign w:val="superscript"/>
              </w:rPr>
              <w:t xml:space="preserve"> </w:t>
            </w:r>
          </w:p>
        </w:tc>
      </w:tr>
      <w:tr w:rsidR="0079420C" w:rsidRPr="00FD1A78" w:rsidTr="008F64CF">
        <w:trPr>
          <w:trHeight w:val="170"/>
        </w:trPr>
        <w:tc>
          <w:tcPr>
            <w:tcW w:w="1188"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firstLine="851"/>
              <w:contextualSpacing/>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firstLine="851"/>
              <w:contextualSpacing/>
              <w:jc w:val="center"/>
            </w:pPr>
            <w:r w:rsidRPr="00FD1A78">
              <w:t>2</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firstLine="851"/>
              <w:contextualSpacing/>
              <w:jc w:val="center"/>
            </w:pPr>
            <w:r w:rsidRPr="00FD1A78">
              <w:t>3</w:t>
            </w:r>
          </w:p>
        </w:tc>
        <w:tc>
          <w:tcPr>
            <w:tcW w:w="2795" w:type="dxa"/>
            <w:gridSpan w:val="2"/>
            <w:tcBorders>
              <w:top w:val="single" w:sz="4" w:space="0" w:color="000000"/>
              <w:left w:val="single" w:sz="4" w:space="0" w:color="000000"/>
              <w:bottom w:val="single" w:sz="4" w:space="0" w:color="000000"/>
              <w:right w:val="single" w:sz="4" w:space="0" w:color="auto"/>
            </w:tcBorders>
            <w:vAlign w:val="center"/>
          </w:tcPr>
          <w:p w:rsidR="0079420C" w:rsidRPr="00FD1A78" w:rsidRDefault="0079420C" w:rsidP="00FD1A78">
            <w:pPr>
              <w:widowControl w:val="0"/>
              <w:spacing w:line="240" w:lineRule="auto"/>
              <w:ind w:firstLine="851"/>
              <w:contextualSpacing/>
              <w:jc w:val="center"/>
            </w:pPr>
            <w:r w:rsidRPr="00FD1A78">
              <w:t>4</w:t>
            </w:r>
          </w:p>
        </w:tc>
      </w:tr>
      <w:tr w:rsidR="003B0CA6" w:rsidRPr="00FD1A78" w:rsidTr="009E36CA">
        <w:trPr>
          <w:trHeight w:val="448"/>
        </w:trPr>
        <w:tc>
          <w:tcPr>
            <w:tcW w:w="1188"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auto"/>
            </w:tcBorders>
          </w:tcPr>
          <w:p w:rsidR="003B0CA6" w:rsidRPr="00FD1A78" w:rsidRDefault="00DC16FE" w:rsidP="00FD1A78">
            <w:pPr>
              <w:widowControl w:val="0"/>
              <w:spacing w:line="240" w:lineRule="auto"/>
              <w:contextualSpacing/>
              <w:jc w:val="center"/>
              <w:rPr>
                <w:sz w:val="28"/>
                <w:szCs w:val="28"/>
              </w:rPr>
            </w:pPr>
            <w:r w:rsidRPr="00FD1A78">
              <w:rPr>
                <w:b/>
                <w:sz w:val="28"/>
                <w:szCs w:val="28"/>
              </w:rPr>
              <w:t>1. Региональный проект</w:t>
            </w:r>
          </w:p>
        </w:tc>
      </w:tr>
      <w:tr w:rsidR="003B0CA6" w:rsidRPr="00FD1A78" w:rsidTr="009E36CA">
        <w:trPr>
          <w:trHeight w:val="448"/>
        </w:trPr>
        <w:tc>
          <w:tcPr>
            <w:tcW w:w="1188"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tcPr>
          <w:p w:rsidR="003B0CA6" w:rsidRPr="00FD1A78" w:rsidRDefault="00420A6A" w:rsidP="00FD1A78">
            <w:pPr>
              <w:spacing w:line="240" w:lineRule="auto"/>
              <w:contextualSpacing/>
              <w:rPr>
                <w:sz w:val="28"/>
                <w:szCs w:val="28"/>
              </w:rPr>
            </w:pPr>
            <w:r w:rsidRPr="00FD1A78">
              <w:rPr>
                <w:sz w:val="28"/>
                <w:szCs w:val="28"/>
              </w:rPr>
              <w:t>В рамках данной муниципальной программы региональный  проект не реализуется</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b/>
                <w:sz w:val="28"/>
                <w:szCs w:val="28"/>
              </w:rPr>
            </w:pPr>
            <w:r w:rsidRPr="00FD1A78">
              <w:rPr>
                <w:b/>
                <w:sz w:val="28"/>
                <w:szCs w:val="28"/>
              </w:rPr>
              <w:t>2. Ведомственный проект</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sz w:val="28"/>
                <w:szCs w:val="28"/>
              </w:rPr>
            </w:pPr>
            <w:r w:rsidRPr="00FD1A78">
              <w:rPr>
                <w:sz w:val="28"/>
                <w:szCs w:val="28"/>
              </w:rPr>
              <w:t>В рамках данной муниципальной программы ведомственный проект не реализуется</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vAlign w:val="center"/>
          </w:tcPr>
          <w:p w:rsidR="00FC3DA4" w:rsidRPr="00FD1A78" w:rsidRDefault="00DC16FE" w:rsidP="00FD1A78">
            <w:pPr>
              <w:widowControl w:val="0"/>
              <w:spacing w:line="240" w:lineRule="auto"/>
              <w:ind w:firstLine="851"/>
              <w:contextualSpacing/>
              <w:jc w:val="center"/>
              <w:rPr>
                <w:b/>
                <w:sz w:val="28"/>
                <w:szCs w:val="28"/>
              </w:rPr>
            </w:pPr>
            <w:r w:rsidRPr="00FD1A78">
              <w:rPr>
                <w:b/>
                <w:sz w:val="28"/>
                <w:szCs w:val="28"/>
              </w:rPr>
              <w:t>3. Комплекс процессных мероприятий</w:t>
            </w:r>
            <w:r w:rsidR="00FC3DA4" w:rsidRPr="00FD1A78">
              <w:rPr>
                <w:b/>
                <w:sz w:val="28"/>
                <w:szCs w:val="28"/>
              </w:rPr>
              <w:t xml:space="preserve"> </w:t>
            </w:r>
          </w:p>
          <w:p w:rsidR="00E86230" w:rsidRPr="00642B94" w:rsidRDefault="00FC3DA4" w:rsidP="004B5E53">
            <w:pPr>
              <w:widowControl w:val="0"/>
              <w:spacing w:line="240" w:lineRule="auto"/>
              <w:ind w:firstLine="851"/>
              <w:contextualSpacing/>
              <w:jc w:val="center"/>
              <w:rPr>
                <w:sz w:val="28"/>
                <w:szCs w:val="28"/>
                <w:u w:val="single"/>
              </w:rPr>
            </w:pPr>
            <w:r w:rsidRPr="00642B94">
              <w:rPr>
                <w:sz w:val="28"/>
                <w:szCs w:val="28"/>
                <w:u w:val="single"/>
              </w:rPr>
              <w:t>«Предоставление молодым семьям – участникам Программы социальных выплат на приобретение жилья или строительства индивидуального жилого дома»</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vAlign w:val="center"/>
          </w:tcPr>
          <w:p w:rsidR="003B0CA6" w:rsidRPr="00FD1A78" w:rsidRDefault="00F32ECC" w:rsidP="0067537A">
            <w:pPr>
              <w:widowControl w:val="0"/>
              <w:spacing w:line="240" w:lineRule="auto"/>
              <w:ind w:firstLine="851"/>
              <w:contextualSpacing/>
              <w:jc w:val="both"/>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67537A">
              <w:rPr>
                <w:rFonts w:eastAsia="Arial Unicode MS"/>
                <w:sz w:val="28"/>
                <w:szCs w:val="28"/>
              </w:rPr>
              <w:t>муниципальный округ</w:t>
            </w:r>
            <w:r w:rsidRPr="00FD1A78">
              <w:rPr>
                <w:rFonts w:eastAsia="Arial Unicode MS"/>
                <w:sz w:val="28"/>
                <w:szCs w:val="28"/>
              </w:rPr>
              <w:t>» Смоленской области</w:t>
            </w:r>
          </w:p>
        </w:tc>
      </w:tr>
      <w:tr w:rsidR="009E36CA"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rPr>
                <w:sz w:val="28"/>
                <w:szCs w:val="28"/>
                <w:lang w:val="en-US"/>
              </w:rPr>
            </w:pPr>
            <w:r w:rsidRPr="00FD1A78">
              <w:rPr>
                <w:sz w:val="28"/>
                <w:szCs w:val="28"/>
              </w:rPr>
              <w:t>3</w:t>
            </w:r>
            <w:r w:rsidRPr="00FD1A78">
              <w:rPr>
                <w:sz w:val="28"/>
                <w:szCs w:val="28"/>
                <w:lang w:val="en-US"/>
              </w:rPr>
              <w:t>.1.</w:t>
            </w:r>
          </w:p>
        </w:tc>
        <w:tc>
          <w:tcPr>
            <w:tcW w:w="3745" w:type="dxa"/>
            <w:gridSpan w:val="2"/>
            <w:tcBorders>
              <w:top w:val="single" w:sz="4" w:space="0" w:color="000000"/>
              <w:left w:val="single" w:sz="4" w:space="0" w:color="000000"/>
              <w:bottom w:val="single" w:sz="4" w:space="0" w:color="000000"/>
              <w:right w:val="single" w:sz="4" w:space="0" w:color="000000"/>
            </w:tcBorders>
          </w:tcPr>
          <w:p w:rsidR="009E36CA" w:rsidRPr="00FD1A78" w:rsidRDefault="00FC3DA4" w:rsidP="00FD1A78">
            <w:pPr>
              <w:widowControl w:val="0"/>
              <w:spacing w:line="240" w:lineRule="auto"/>
              <w:contextualSpacing/>
              <w:jc w:val="both"/>
              <w:rPr>
                <w:sz w:val="28"/>
                <w:szCs w:val="28"/>
                <w:highlight w:val="yellow"/>
              </w:rPr>
            </w:pPr>
            <w:r w:rsidRPr="00FD1A78">
              <w:rPr>
                <w:sz w:val="28"/>
                <w:szCs w:val="28"/>
              </w:rPr>
              <w:t>Разработка муниципальных правовых актов, связанных с механизмом реализации</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E36CA"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9E36CA"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rPr>
                <w:sz w:val="28"/>
                <w:szCs w:val="28"/>
              </w:rPr>
            </w:pPr>
            <w:r w:rsidRPr="00FD1A78">
              <w:rPr>
                <w:sz w:val="28"/>
                <w:szCs w:val="28"/>
              </w:rPr>
              <w:t>3.2</w:t>
            </w:r>
          </w:p>
        </w:tc>
        <w:tc>
          <w:tcPr>
            <w:tcW w:w="3745" w:type="dxa"/>
            <w:gridSpan w:val="2"/>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Организация учета молодых семей, участвующих в Программе</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rPr>
                <w:sz w:val="28"/>
                <w:szCs w:val="28"/>
              </w:rPr>
            </w:pPr>
            <w:r w:rsidRPr="00FD1A78">
              <w:rPr>
                <w:sz w:val="28"/>
                <w:szCs w:val="28"/>
              </w:rPr>
              <w:t>3.3.</w:t>
            </w:r>
          </w:p>
        </w:tc>
        <w:tc>
          <w:tcPr>
            <w:tcW w:w="3745" w:type="dxa"/>
            <w:gridSpan w:val="2"/>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 xml:space="preserve">Формирование и утверждение списка </w:t>
            </w:r>
            <w:r w:rsidRPr="00FD1A78">
              <w:rPr>
                <w:sz w:val="28"/>
                <w:szCs w:val="28"/>
              </w:rPr>
              <w:lastRenderedPageBreak/>
              <w:t>молодых семей – участников Программы, изъявивших желание получить социальную выплату в планируемом году</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5214" w:rsidRDefault="00F35214" w:rsidP="00A6195D">
            <w:pPr>
              <w:widowControl w:val="0"/>
              <w:spacing w:line="240" w:lineRule="auto"/>
              <w:contextualSpacing/>
              <w:rPr>
                <w:sz w:val="28"/>
                <w:szCs w:val="28"/>
              </w:rPr>
            </w:pPr>
          </w:p>
          <w:p w:rsidR="00F35214"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F35214" w:rsidRDefault="00F35214" w:rsidP="00A6195D">
            <w:pPr>
              <w:widowControl w:val="0"/>
              <w:spacing w:line="240" w:lineRule="auto"/>
              <w:contextualSpacing/>
              <w:rPr>
                <w:sz w:val="28"/>
                <w:szCs w:val="28"/>
              </w:rPr>
            </w:pPr>
          </w:p>
          <w:p w:rsidR="00F35214"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lastRenderedPageBreak/>
              <w:t>3.4.</w:t>
            </w:r>
          </w:p>
        </w:tc>
        <w:tc>
          <w:tcPr>
            <w:tcW w:w="3745" w:type="dxa"/>
            <w:gridSpan w:val="2"/>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Предоставление молодым семьям социальных выплат на приобретение жилья или займа на приобретение жилья или строительство индивидуального жилого дома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250BAD">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p>
        </w:tc>
        <w:tc>
          <w:tcPr>
            <w:tcW w:w="9233" w:type="dxa"/>
            <w:gridSpan w:val="5"/>
            <w:tcBorders>
              <w:top w:val="single" w:sz="4" w:space="0" w:color="000000"/>
              <w:left w:val="single" w:sz="4" w:space="0" w:color="000000"/>
              <w:bottom w:val="single" w:sz="4" w:space="0" w:color="000000"/>
              <w:right w:val="single" w:sz="4" w:space="0" w:color="auto"/>
            </w:tcBorders>
          </w:tcPr>
          <w:p w:rsidR="00F35214" w:rsidRPr="00FD1A78" w:rsidRDefault="00F35214" w:rsidP="00FD1A78">
            <w:pPr>
              <w:widowControl w:val="0"/>
              <w:spacing w:line="240" w:lineRule="auto"/>
              <w:ind w:firstLine="851"/>
              <w:contextualSpacing/>
              <w:jc w:val="center"/>
              <w:rPr>
                <w:b/>
                <w:sz w:val="28"/>
                <w:szCs w:val="28"/>
              </w:rPr>
            </w:pPr>
            <w:r w:rsidRPr="00FD1A78">
              <w:rPr>
                <w:b/>
                <w:sz w:val="28"/>
                <w:szCs w:val="28"/>
              </w:rPr>
              <w:t xml:space="preserve">4. Комплекс процессных мероприятий </w:t>
            </w:r>
          </w:p>
          <w:p w:rsidR="00F35214" w:rsidRPr="00642B94" w:rsidRDefault="00F35214" w:rsidP="002925B5">
            <w:pPr>
              <w:widowControl w:val="0"/>
              <w:spacing w:line="240" w:lineRule="auto"/>
              <w:contextualSpacing/>
              <w:jc w:val="center"/>
              <w:rPr>
                <w:sz w:val="28"/>
                <w:szCs w:val="28"/>
                <w:u w:val="single"/>
              </w:rPr>
            </w:pPr>
            <w:r w:rsidRPr="00642B94">
              <w:rPr>
                <w:sz w:val="28"/>
                <w:szCs w:val="28"/>
                <w:u w:val="single"/>
              </w:rPr>
              <w:t xml:space="preserve">«Создание в Монастырщинском </w:t>
            </w:r>
            <w:r w:rsidR="002925B5">
              <w:rPr>
                <w:sz w:val="28"/>
                <w:szCs w:val="28"/>
                <w:u w:val="single"/>
              </w:rPr>
              <w:t>округе</w:t>
            </w:r>
            <w:r w:rsidRPr="00642B94">
              <w:rPr>
                <w:sz w:val="28"/>
                <w:szCs w:val="28"/>
                <w:u w:val="single"/>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ипотечные жилищные кредиты и займы на приобретение жилья»</w:t>
            </w:r>
          </w:p>
        </w:tc>
      </w:tr>
      <w:tr w:rsidR="00F35214" w:rsidRPr="00FD1A78" w:rsidTr="00250BAD">
        <w:trPr>
          <w:trHeight w:val="1319"/>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p>
        </w:tc>
        <w:tc>
          <w:tcPr>
            <w:tcW w:w="9233" w:type="dxa"/>
            <w:gridSpan w:val="5"/>
            <w:tcBorders>
              <w:top w:val="single" w:sz="4" w:space="0" w:color="000000"/>
              <w:left w:val="single" w:sz="4" w:space="0" w:color="000000"/>
              <w:bottom w:val="single" w:sz="4" w:space="0" w:color="000000"/>
              <w:right w:val="single" w:sz="4" w:space="0" w:color="auto"/>
            </w:tcBorders>
          </w:tcPr>
          <w:p w:rsidR="00F35214" w:rsidRPr="00FD1A78" w:rsidRDefault="00F35214" w:rsidP="00FD1A78">
            <w:pPr>
              <w:widowControl w:val="0"/>
              <w:spacing w:line="240" w:lineRule="auto"/>
              <w:contextualSpacing/>
              <w:rPr>
                <w:b/>
                <w:sz w:val="28"/>
                <w:szCs w:val="28"/>
              </w:rPr>
            </w:pPr>
            <w:r w:rsidRPr="00FD1A78">
              <w:rPr>
                <w:rFonts w:eastAsia="Arial Unicode MS"/>
                <w:sz w:val="28"/>
                <w:szCs w:val="28"/>
              </w:rPr>
              <w:t>Отдел экономического развития, жилищно-коммунального хозяйства, градостроительной деятельности Администрации муниципального образования «</w:t>
            </w:r>
            <w:r w:rsidR="0067537A" w:rsidRPr="00FD1A78">
              <w:rPr>
                <w:rFonts w:eastAsia="Arial Unicode MS"/>
                <w:sz w:val="28"/>
                <w:szCs w:val="28"/>
              </w:rPr>
              <w:t xml:space="preserve">Монастырщинский </w:t>
            </w:r>
            <w:r w:rsidR="0067537A">
              <w:rPr>
                <w:rFonts w:eastAsia="Arial Unicode MS"/>
                <w:sz w:val="28"/>
                <w:szCs w:val="28"/>
              </w:rPr>
              <w:t>муниципальный округ</w:t>
            </w:r>
            <w:r w:rsidRPr="00FD1A78">
              <w:rPr>
                <w:rFonts w:eastAsia="Arial Unicode MS"/>
                <w:sz w:val="28"/>
                <w:szCs w:val="28"/>
              </w:rPr>
              <w:t>» Смоленской области</w:t>
            </w:r>
          </w:p>
        </w:tc>
      </w:tr>
      <w:tr w:rsidR="00F35214" w:rsidRPr="00FD1A78" w:rsidTr="00275AA8">
        <w:trPr>
          <w:trHeight w:val="2652"/>
        </w:trPr>
        <w:tc>
          <w:tcPr>
            <w:tcW w:w="1188" w:type="dxa"/>
            <w:tcBorders>
              <w:top w:val="single" w:sz="4" w:space="0" w:color="000000"/>
              <w:left w:val="single" w:sz="4" w:space="0" w:color="000000"/>
              <w:bottom w:val="single" w:sz="4" w:space="0" w:color="auto"/>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4.1.</w:t>
            </w:r>
          </w:p>
        </w:tc>
        <w:tc>
          <w:tcPr>
            <w:tcW w:w="3745" w:type="dxa"/>
            <w:gridSpan w:val="2"/>
            <w:tcBorders>
              <w:top w:val="single" w:sz="4" w:space="0" w:color="000000"/>
              <w:left w:val="single" w:sz="4" w:space="0" w:color="000000"/>
              <w:bottom w:val="single" w:sz="4" w:space="0" w:color="auto"/>
              <w:right w:val="single" w:sz="4" w:space="0" w:color="000000"/>
            </w:tcBorders>
          </w:tcPr>
          <w:p w:rsidR="00F35214" w:rsidRPr="00FD1A78" w:rsidRDefault="00F35214" w:rsidP="004B5E53">
            <w:pPr>
              <w:widowControl w:val="0"/>
              <w:spacing w:line="240" w:lineRule="auto"/>
              <w:contextualSpacing/>
              <w:jc w:val="both"/>
              <w:rPr>
                <w:sz w:val="28"/>
                <w:szCs w:val="28"/>
              </w:rPr>
            </w:pPr>
            <w:r w:rsidRPr="00FD1A78">
              <w:rPr>
                <w:sz w:val="28"/>
                <w:szCs w:val="28"/>
              </w:rPr>
              <w:t>Привлечение дополнительных финансовых средств на приобретение молодыми семьями жилья или строительство индивидуального жилого дома</w:t>
            </w:r>
          </w:p>
        </w:tc>
        <w:tc>
          <w:tcPr>
            <w:tcW w:w="2835" w:type="dxa"/>
            <w:gridSpan w:val="2"/>
            <w:tcBorders>
              <w:top w:val="single" w:sz="4" w:space="0" w:color="000000"/>
              <w:left w:val="single" w:sz="4" w:space="0" w:color="000000"/>
              <w:bottom w:val="single" w:sz="4" w:space="0" w:color="auto"/>
              <w:right w:val="single" w:sz="4" w:space="0" w:color="000000"/>
            </w:tcBorders>
          </w:tcPr>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auto"/>
              <w:right w:val="single" w:sz="4" w:space="0" w:color="auto"/>
            </w:tcBorders>
          </w:tcPr>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r w:rsidRPr="00F35214">
              <w:rPr>
                <w:sz w:val="28"/>
                <w:szCs w:val="28"/>
              </w:rPr>
              <w:t>Х</w:t>
            </w:r>
          </w:p>
        </w:tc>
      </w:tr>
    </w:tbl>
    <w:p w:rsidR="003B0CA6" w:rsidRPr="00FD1A78" w:rsidRDefault="003B0CA6" w:rsidP="00FD1A78">
      <w:pPr>
        <w:spacing w:line="240" w:lineRule="auto"/>
        <w:contextualSpacing/>
        <w:rPr>
          <w:b/>
          <w:sz w:val="28"/>
          <w:szCs w:val="28"/>
        </w:rPr>
      </w:pPr>
    </w:p>
    <w:p w:rsidR="00BF56BF" w:rsidRPr="00BF56BF" w:rsidRDefault="00DC16FE" w:rsidP="00BF56BF">
      <w:pPr>
        <w:spacing w:line="240" w:lineRule="auto"/>
        <w:contextualSpacing/>
        <w:jc w:val="center"/>
        <w:rPr>
          <w:b/>
        </w:rPr>
      </w:pPr>
      <w:r w:rsidRPr="00FD1A78">
        <w:rPr>
          <w:b/>
          <w:sz w:val="28"/>
          <w:szCs w:val="28"/>
        </w:rPr>
        <w:t>4.  Финансовое обеспечение муниципальной программы</w:t>
      </w:r>
    </w:p>
    <w:tbl>
      <w:tblPr>
        <w:tblpPr w:leftFromText="180" w:rightFromText="180" w:vertAnchor="text" w:horzAnchor="margin" w:tblpXSpec="center" w:tblpY="219"/>
        <w:tblW w:w="5000" w:type="pct"/>
        <w:jc w:val="center"/>
        <w:tblLayout w:type="fixed"/>
        <w:tblLook w:val="04A0" w:firstRow="1" w:lastRow="0" w:firstColumn="1" w:lastColumn="0" w:noHBand="0" w:noVBand="1"/>
      </w:tblPr>
      <w:tblGrid>
        <w:gridCol w:w="3710"/>
        <w:gridCol w:w="1671"/>
        <w:gridCol w:w="1560"/>
        <w:gridCol w:w="1623"/>
        <w:gridCol w:w="1631"/>
      </w:tblGrid>
      <w:tr w:rsidR="003B0CA6" w:rsidRPr="00FD1A78" w:rsidTr="001A70F6">
        <w:trPr>
          <w:tblHeader/>
          <w:jc w:val="center"/>
        </w:trPr>
        <w:tc>
          <w:tcPr>
            <w:tcW w:w="3710"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firstLine="851"/>
              <w:contextualSpacing/>
              <w:jc w:val="center"/>
              <w:rPr>
                <w:rFonts w:eastAsia="Calibri"/>
                <w:sz w:val="24"/>
                <w:szCs w:val="24"/>
                <w:lang w:eastAsia="en-US"/>
              </w:rPr>
            </w:pPr>
            <w:r w:rsidRPr="008F64CF">
              <w:rPr>
                <w:rFonts w:eastAsia="Calibri"/>
                <w:sz w:val="24"/>
                <w:szCs w:val="24"/>
              </w:rPr>
              <w:t>Источник финансового обеспечения</w:t>
            </w:r>
          </w:p>
        </w:tc>
        <w:tc>
          <w:tcPr>
            <w:tcW w:w="1671"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right="-24" w:firstLine="851"/>
              <w:contextualSpacing/>
              <w:jc w:val="center"/>
              <w:rPr>
                <w:rFonts w:eastAsia="Calibri"/>
                <w:spacing w:val="-2"/>
                <w:sz w:val="24"/>
                <w:szCs w:val="24"/>
              </w:rPr>
            </w:pPr>
            <w:r w:rsidRPr="008F64CF">
              <w:rPr>
                <w:rFonts w:eastAsia="Calibri"/>
                <w:spacing w:val="-2"/>
                <w:sz w:val="24"/>
                <w:szCs w:val="24"/>
              </w:rPr>
              <w:t>Всего</w:t>
            </w:r>
          </w:p>
        </w:tc>
        <w:tc>
          <w:tcPr>
            <w:tcW w:w="4814" w:type="dxa"/>
            <w:gridSpan w:val="3"/>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jc w:val="both"/>
              <w:rPr>
                <w:spacing w:val="-2"/>
                <w:sz w:val="24"/>
                <w:szCs w:val="24"/>
              </w:rPr>
            </w:pPr>
            <w:r w:rsidRPr="008F64CF">
              <w:rPr>
                <w:spacing w:val="-2"/>
                <w:sz w:val="24"/>
                <w:szCs w:val="24"/>
              </w:rPr>
              <w:t>Объем финансового обеспечения по годам реализации (тыс. рублей)</w:t>
            </w:r>
          </w:p>
        </w:tc>
      </w:tr>
      <w:tr w:rsidR="003B0CA6" w:rsidRPr="00FD1A78" w:rsidTr="00612838">
        <w:trPr>
          <w:trHeight w:val="448"/>
          <w:tblHeader/>
          <w:jc w:val="center"/>
        </w:trPr>
        <w:tc>
          <w:tcPr>
            <w:tcW w:w="3710"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sz w:val="24"/>
                <w:szCs w:val="24"/>
                <w:lang w:eastAsia="en-US"/>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spacing w:val="-2"/>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rPr>
                <w:spacing w:val="-2"/>
                <w:sz w:val="24"/>
                <w:szCs w:val="24"/>
                <w:lang w:val="en-US"/>
              </w:rPr>
            </w:pPr>
            <w:r w:rsidRPr="008F64CF">
              <w:rPr>
                <w:rFonts w:eastAsia="Calibri"/>
                <w:color w:val="22272F"/>
                <w:sz w:val="24"/>
                <w:szCs w:val="24"/>
                <w:shd w:val="clear" w:color="auto" w:fill="FFFFFF"/>
              </w:rPr>
              <w:t>очередной финансовый год</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rPr>
                <w:spacing w:val="-2"/>
                <w:sz w:val="24"/>
                <w:szCs w:val="24"/>
              </w:rPr>
            </w:pPr>
            <w:r w:rsidRPr="008F64CF">
              <w:rPr>
                <w:rFonts w:eastAsia="Calibri"/>
                <w:color w:val="22272F"/>
                <w:sz w:val="24"/>
                <w:szCs w:val="24"/>
                <w:shd w:val="clear" w:color="auto" w:fill="FFFFFF"/>
              </w:rPr>
              <w:t>1-й год планового периода</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rPr>
                <w:rFonts w:eastAsia="Calibri"/>
                <w:sz w:val="24"/>
                <w:szCs w:val="24"/>
              </w:rPr>
            </w:pPr>
            <w:r w:rsidRPr="008F64CF">
              <w:rPr>
                <w:rFonts w:eastAsia="Calibri"/>
                <w:color w:val="22272F"/>
                <w:sz w:val="24"/>
                <w:szCs w:val="24"/>
                <w:shd w:val="clear" w:color="auto" w:fill="FFFFFF"/>
              </w:rPr>
              <w:t>2-й год планового периода</w:t>
            </w:r>
          </w:p>
        </w:tc>
      </w:tr>
      <w:tr w:rsidR="003B0CA6" w:rsidRPr="00FD1A78" w:rsidTr="00612838">
        <w:trPr>
          <w:trHeight w:val="254"/>
          <w:tblHeader/>
          <w:jc w:val="center"/>
        </w:trPr>
        <w:tc>
          <w:tcPr>
            <w:tcW w:w="371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z w:val="28"/>
                <w:szCs w:val="28"/>
              </w:rPr>
            </w:pPr>
            <w:r w:rsidRPr="00FD1A78">
              <w:rPr>
                <w:rFonts w:eastAsia="Calibri"/>
                <w:sz w:val="28"/>
                <w:szCs w:val="28"/>
              </w:rPr>
              <w:t>1</w:t>
            </w:r>
          </w:p>
        </w:tc>
        <w:tc>
          <w:tcPr>
            <w:tcW w:w="1671"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right="25" w:firstLine="851"/>
              <w:contextualSpacing/>
              <w:jc w:val="center"/>
              <w:rPr>
                <w:rFonts w:eastAsia="Calibri"/>
                <w:spacing w:val="-2"/>
                <w:sz w:val="28"/>
                <w:szCs w:val="28"/>
              </w:rPr>
            </w:pPr>
            <w:r w:rsidRPr="00FD1A78">
              <w:rPr>
                <w:rFonts w:eastAsia="Calibri"/>
                <w:spacing w:val="-2"/>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spacing w:val="-2"/>
                <w:sz w:val="28"/>
                <w:szCs w:val="28"/>
              </w:rPr>
            </w:pPr>
            <w:r w:rsidRPr="00FD1A78">
              <w:rPr>
                <w:spacing w:val="-2"/>
                <w:sz w:val="28"/>
                <w:szCs w:val="28"/>
              </w:rPr>
              <w:t>3</w:t>
            </w:r>
          </w:p>
        </w:tc>
        <w:tc>
          <w:tcPr>
            <w:tcW w:w="1623"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spacing w:val="-2"/>
                <w:sz w:val="28"/>
                <w:szCs w:val="28"/>
              </w:rPr>
            </w:pPr>
            <w:r w:rsidRPr="00FD1A78">
              <w:rPr>
                <w:spacing w:val="-2"/>
                <w:sz w:val="28"/>
                <w:szCs w:val="28"/>
              </w:rPr>
              <w:t>4</w:t>
            </w:r>
          </w:p>
        </w:tc>
        <w:tc>
          <w:tcPr>
            <w:tcW w:w="1631"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z w:val="28"/>
                <w:szCs w:val="28"/>
              </w:rPr>
            </w:pPr>
            <w:r w:rsidRPr="00FD1A78">
              <w:rPr>
                <w:rFonts w:eastAsia="Calibri"/>
                <w:sz w:val="28"/>
                <w:szCs w:val="28"/>
              </w:rPr>
              <w:t>5</w:t>
            </w:r>
          </w:p>
        </w:tc>
      </w:tr>
      <w:tr w:rsidR="003B0CA6" w:rsidRPr="00FD1A78" w:rsidTr="00612838">
        <w:trPr>
          <w:trHeight w:val="433"/>
          <w:jc w:val="center"/>
        </w:trPr>
        <w:tc>
          <w:tcPr>
            <w:tcW w:w="3710"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jc w:val="both"/>
              <w:rPr>
                <w:spacing w:val="-2"/>
                <w:sz w:val="28"/>
                <w:szCs w:val="28"/>
              </w:rPr>
            </w:pPr>
            <w:r w:rsidRPr="00FD1A78">
              <w:rPr>
                <w:rFonts w:eastAsia="Calibri"/>
                <w:sz w:val="28"/>
                <w:szCs w:val="28"/>
              </w:rPr>
              <w:t>В целом по муниципальной программе</w:t>
            </w:r>
            <w:r w:rsidRPr="00FD1A78">
              <w:rPr>
                <w:spacing w:val="-2"/>
                <w:sz w:val="28"/>
                <w:szCs w:val="28"/>
              </w:rPr>
              <w:t>,</w:t>
            </w:r>
          </w:p>
          <w:p w:rsidR="003B0CA6" w:rsidRPr="00FD1A78" w:rsidRDefault="00DC16FE" w:rsidP="00FD1A78">
            <w:pPr>
              <w:widowControl w:val="0"/>
              <w:spacing w:line="240" w:lineRule="auto"/>
              <w:ind w:firstLine="851"/>
              <w:contextualSpacing/>
              <w:rPr>
                <w:spacing w:val="-2"/>
                <w:sz w:val="28"/>
                <w:szCs w:val="28"/>
              </w:rPr>
            </w:pPr>
            <w:r w:rsidRPr="00FD1A78">
              <w:rPr>
                <w:spacing w:val="-2"/>
                <w:sz w:val="28"/>
                <w:szCs w:val="28"/>
              </w:rPr>
              <w:t>в том числе:</w:t>
            </w:r>
          </w:p>
        </w:tc>
        <w:tc>
          <w:tcPr>
            <w:tcW w:w="167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ind w:right="-259"/>
              <w:contextualSpacing/>
              <w:jc w:val="center"/>
              <w:rPr>
                <w:rFonts w:eastAsia="Calibri"/>
                <w:sz w:val="24"/>
                <w:szCs w:val="24"/>
              </w:rPr>
            </w:pPr>
            <w:r>
              <w:rPr>
                <w:rFonts w:eastAsia="Calibri"/>
                <w:sz w:val="24"/>
                <w:szCs w:val="24"/>
              </w:rPr>
              <w:t xml:space="preserve"> </w:t>
            </w:r>
            <w:r w:rsidR="00E57040" w:rsidRPr="006C2DAF">
              <w:rPr>
                <w:rFonts w:eastAsia="Calibri"/>
                <w:sz w:val="24"/>
                <w:szCs w:val="24"/>
              </w:rPr>
              <w:t>13920000,00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4320000</w:t>
            </w:r>
            <w:r w:rsidR="00676605" w:rsidRPr="006C2DAF">
              <w:rPr>
                <w:rFonts w:eastAsia="Calibri"/>
                <w:sz w:val="24"/>
                <w:szCs w:val="24"/>
              </w:rPr>
              <w:t>,00</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BF56BF" w:rsidP="006C2DAF">
            <w:pPr>
              <w:widowControl w:val="0"/>
              <w:spacing w:line="240" w:lineRule="auto"/>
              <w:contextualSpacing/>
              <w:jc w:val="right"/>
              <w:rPr>
                <w:rFonts w:eastAsia="Calibri"/>
                <w:sz w:val="24"/>
                <w:szCs w:val="24"/>
              </w:rPr>
            </w:pPr>
            <w:r w:rsidRPr="006C2DAF">
              <w:rPr>
                <w:rFonts w:eastAsia="Calibri"/>
                <w:sz w:val="24"/>
                <w:szCs w:val="24"/>
              </w:rPr>
              <w:t>5</w:t>
            </w:r>
            <w:r w:rsidR="00E57040" w:rsidRPr="006C2DAF">
              <w:rPr>
                <w:rFonts w:eastAsia="Calibri"/>
                <w:sz w:val="24"/>
                <w:szCs w:val="24"/>
              </w:rPr>
              <w:t>040000,00</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DA6F5E" w:rsidP="006C2DAF">
            <w:pPr>
              <w:widowControl w:val="0"/>
              <w:spacing w:line="240" w:lineRule="auto"/>
              <w:contextualSpacing/>
              <w:jc w:val="right"/>
              <w:rPr>
                <w:rFonts w:eastAsia="Calibri"/>
                <w:sz w:val="24"/>
                <w:szCs w:val="24"/>
              </w:rPr>
            </w:pPr>
            <w:r w:rsidRPr="006C2DAF">
              <w:rPr>
                <w:rFonts w:eastAsia="Calibri"/>
                <w:sz w:val="24"/>
                <w:szCs w:val="24"/>
              </w:rPr>
              <w:t>4560000</w:t>
            </w:r>
            <w:r w:rsidR="00676605" w:rsidRPr="006C2DAF">
              <w:rPr>
                <w:rFonts w:eastAsia="Calibri"/>
                <w:sz w:val="24"/>
                <w:szCs w:val="24"/>
              </w:rPr>
              <w:t>,00</w:t>
            </w:r>
          </w:p>
        </w:tc>
      </w:tr>
      <w:tr w:rsidR="001A70F6"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1A70F6" w:rsidRPr="00FD1A78" w:rsidRDefault="001A70F6" w:rsidP="00FD1A78">
            <w:pPr>
              <w:widowControl w:val="0"/>
              <w:spacing w:line="240" w:lineRule="auto"/>
              <w:contextualSpacing/>
              <w:rPr>
                <w:spacing w:val="-2"/>
                <w:sz w:val="28"/>
                <w:szCs w:val="28"/>
              </w:rPr>
            </w:pPr>
            <w:r w:rsidRPr="00FD1A78">
              <w:rPr>
                <w:spacing w:val="-2"/>
                <w:sz w:val="28"/>
                <w:szCs w:val="28"/>
              </w:rPr>
              <w:t>федеральный бюджет</w:t>
            </w:r>
          </w:p>
        </w:tc>
        <w:tc>
          <w:tcPr>
            <w:tcW w:w="1671"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3068965,36</w:t>
            </w:r>
          </w:p>
        </w:tc>
        <w:tc>
          <w:tcPr>
            <w:tcW w:w="1560"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1036585,66</w:t>
            </w:r>
          </w:p>
        </w:tc>
        <w:tc>
          <w:tcPr>
            <w:tcW w:w="1623"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1017279,75</w:t>
            </w:r>
          </w:p>
        </w:tc>
        <w:tc>
          <w:tcPr>
            <w:tcW w:w="1631"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1015099,95</w:t>
            </w:r>
          </w:p>
        </w:tc>
      </w:tr>
      <w:tr w:rsidR="001A70F6"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1A70F6" w:rsidRPr="00FD1A78" w:rsidRDefault="001A70F6" w:rsidP="00FD1A78">
            <w:pPr>
              <w:widowControl w:val="0"/>
              <w:spacing w:line="240" w:lineRule="auto"/>
              <w:contextualSpacing/>
              <w:rPr>
                <w:spacing w:val="-2"/>
                <w:sz w:val="28"/>
                <w:szCs w:val="28"/>
              </w:rPr>
            </w:pPr>
            <w:r w:rsidRPr="00FD1A78">
              <w:rPr>
                <w:spacing w:val="-2"/>
                <w:sz w:val="28"/>
                <w:szCs w:val="28"/>
              </w:rPr>
              <w:t>областной бюджет</w:t>
            </w:r>
          </w:p>
        </w:tc>
        <w:tc>
          <w:tcPr>
            <w:tcW w:w="1671"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p>
        </w:tc>
        <w:tc>
          <w:tcPr>
            <w:tcW w:w="1560"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ind w:firstLine="25"/>
              <w:contextualSpacing/>
              <w:jc w:val="right"/>
              <w:rPr>
                <w:rFonts w:eastAsia="Calibri"/>
                <w:sz w:val="24"/>
                <w:szCs w:val="24"/>
              </w:rPr>
            </w:pPr>
          </w:p>
        </w:tc>
        <w:tc>
          <w:tcPr>
            <w:tcW w:w="1623"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ind w:firstLine="317"/>
              <w:contextualSpacing/>
              <w:jc w:val="right"/>
              <w:rPr>
                <w:rFonts w:eastAsia="Calibri"/>
                <w:sz w:val="24"/>
                <w:szCs w:val="24"/>
              </w:rPr>
            </w:pPr>
          </w:p>
        </w:tc>
        <w:tc>
          <w:tcPr>
            <w:tcW w:w="1631"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ind w:firstLine="459"/>
              <w:contextualSpacing/>
              <w:jc w:val="right"/>
              <w:rPr>
                <w:rFonts w:eastAsia="Calibri"/>
                <w:sz w:val="24"/>
                <w:szCs w:val="24"/>
              </w:rPr>
            </w:pPr>
          </w:p>
        </w:tc>
      </w:tr>
      <w:tr w:rsidR="003B0CA6"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rPr>
                <w:spacing w:val="-2"/>
                <w:sz w:val="28"/>
                <w:szCs w:val="28"/>
              </w:rPr>
            </w:pPr>
            <w:r w:rsidRPr="00FD1A78">
              <w:rPr>
                <w:spacing w:val="-2"/>
                <w:sz w:val="28"/>
                <w:szCs w:val="28"/>
              </w:rPr>
              <w:t>местный бюджет</w:t>
            </w:r>
          </w:p>
        </w:tc>
        <w:tc>
          <w:tcPr>
            <w:tcW w:w="1671" w:type="dxa"/>
            <w:tcBorders>
              <w:top w:val="single" w:sz="4" w:space="0" w:color="000000"/>
              <w:left w:val="single" w:sz="4" w:space="0" w:color="000000"/>
              <w:bottom w:val="single" w:sz="4" w:space="0" w:color="000000"/>
              <w:right w:val="single" w:sz="4" w:space="0" w:color="000000"/>
            </w:tcBorders>
            <w:vAlign w:val="center"/>
          </w:tcPr>
          <w:p w:rsidR="009C7E44"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1803034,64</w:t>
            </w: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contextualSpacing/>
              <w:jc w:val="right"/>
              <w:rPr>
                <w:rFonts w:eastAsia="Calibri"/>
                <w:sz w:val="24"/>
                <w:szCs w:val="24"/>
              </w:rPr>
            </w:pPr>
            <w:r>
              <w:rPr>
                <w:rFonts w:eastAsia="Calibri"/>
                <w:sz w:val="24"/>
                <w:szCs w:val="24"/>
              </w:rPr>
              <w:t xml:space="preserve">  </w:t>
            </w:r>
            <w:r w:rsidR="001A70F6" w:rsidRPr="006C2DAF">
              <w:rPr>
                <w:rFonts w:eastAsia="Calibri"/>
                <w:sz w:val="24"/>
                <w:szCs w:val="24"/>
              </w:rPr>
              <w:t>475414,34</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contextualSpacing/>
              <w:jc w:val="right"/>
              <w:rPr>
                <w:rFonts w:eastAsia="Calibri"/>
                <w:sz w:val="24"/>
                <w:szCs w:val="24"/>
              </w:rPr>
            </w:pPr>
            <w:r>
              <w:rPr>
                <w:rFonts w:eastAsia="Calibri"/>
                <w:sz w:val="24"/>
                <w:szCs w:val="24"/>
              </w:rPr>
              <w:t xml:space="preserve">  </w:t>
            </w:r>
            <w:r w:rsidR="00DA6F5E" w:rsidRPr="006C2DAF">
              <w:rPr>
                <w:rFonts w:eastAsia="Calibri"/>
                <w:sz w:val="24"/>
                <w:szCs w:val="24"/>
              </w:rPr>
              <w:t>746720,25</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contextualSpacing/>
              <w:jc w:val="right"/>
              <w:rPr>
                <w:rFonts w:eastAsia="Calibri"/>
                <w:sz w:val="24"/>
                <w:szCs w:val="24"/>
              </w:rPr>
            </w:pPr>
            <w:r>
              <w:rPr>
                <w:rFonts w:eastAsia="Calibri"/>
                <w:sz w:val="24"/>
                <w:szCs w:val="24"/>
              </w:rPr>
              <w:t xml:space="preserve">  </w:t>
            </w:r>
            <w:r w:rsidR="00DA6F5E" w:rsidRPr="006C2DAF">
              <w:rPr>
                <w:rFonts w:eastAsia="Calibri"/>
                <w:sz w:val="24"/>
                <w:szCs w:val="24"/>
              </w:rPr>
              <w:t>58090</w:t>
            </w:r>
            <w:r w:rsidR="00676605" w:rsidRPr="006C2DAF">
              <w:rPr>
                <w:rFonts w:eastAsia="Calibri"/>
                <w:sz w:val="24"/>
                <w:szCs w:val="24"/>
              </w:rPr>
              <w:t>0</w:t>
            </w:r>
            <w:r w:rsidR="00DA6F5E" w:rsidRPr="006C2DAF">
              <w:rPr>
                <w:rFonts w:eastAsia="Calibri"/>
                <w:sz w:val="24"/>
                <w:szCs w:val="24"/>
              </w:rPr>
              <w:t>,05</w:t>
            </w:r>
          </w:p>
        </w:tc>
      </w:tr>
      <w:tr w:rsidR="00172BBA"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rPr>
                <w:spacing w:val="-2"/>
                <w:sz w:val="28"/>
                <w:szCs w:val="28"/>
              </w:rPr>
            </w:pPr>
            <w:r w:rsidRPr="00FD1A78">
              <w:rPr>
                <w:spacing w:val="-2"/>
                <w:sz w:val="28"/>
                <w:szCs w:val="28"/>
              </w:rPr>
              <w:t>внебюджетные средства</w:t>
            </w:r>
          </w:p>
        </w:tc>
        <w:tc>
          <w:tcPr>
            <w:tcW w:w="167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E57040" w:rsidP="006C2DAF">
            <w:pPr>
              <w:widowControl w:val="0"/>
              <w:spacing w:line="240" w:lineRule="auto"/>
              <w:contextualSpacing/>
              <w:jc w:val="right"/>
              <w:rPr>
                <w:rFonts w:eastAsia="Calibri"/>
                <w:sz w:val="24"/>
                <w:szCs w:val="24"/>
              </w:rPr>
            </w:pPr>
            <w:r w:rsidRPr="006C2DAF">
              <w:rPr>
                <w:rFonts w:eastAsia="Calibri"/>
                <w:sz w:val="24"/>
                <w:szCs w:val="24"/>
              </w:rPr>
              <w:t>9048000,00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2808000,00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DA6F5E" w:rsidP="006C2DAF">
            <w:pPr>
              <w:widowControl w:val="0"/>
              <w:spacing w:line="240" w:lineRule="auto"/>
              <w:contextualSpacing/>
              <w:jc w:val="right"/>
              <w:rPr>
                <w:rFonts w:eastAsia="Calibri"/>
                <w:sz w:val="24"/>
                <w:szCs w:val="24"/>
              </w:rPr>
            </w:pPr>
            <w:r w:rsidRPr="006C2DAF">
              <w:rPr>
                <w:rFonts w:eastAsia="Calibri"/>
                <w:sz w:val="24"/>
                <w:szCs w:val="24"/>
              </w:rPr>
              <w:t>3</w:t>
            </w:r>
            <w:r w:rsidR="00E57040" w:rsidRPr="006C2DAF">
              <w:rPr>
                <w:rFonts w:eastAsia="Calibri"/>
                <w:sz w:val="24"/>
                <w:szCs w:val="24"/>
              </w:rPr>
              <w:t>276000,00</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DA6F5E" w:rsidP="006C2DAF">
            <w:pPr>
              <w:widowControl w:val="0"/>
              <w:spacing w:line="240" w:lineRule="auto"/>
              <w:contextualSpacing/>
              <w:jc w:val="right"/>
              <w:rPr>
                <w:rFonts w:eastAsia="Calibri"/>
                <w:sz w:val="24"/>
                <w:szCs w:val="24"/>
              </w:rPr>
            </w:pPr>
            <w:r w:rsidRPr="006C2DAF">
              <w:rPr>
                <w:rFonts w:eastAsia="Calibri"/>
                <w:sz w:val="24"/>
                <w:szCs w:val="24"/>
              </w:rPr>
              <w:t>2964000</w:t>
            </w:r>
            <w:r w:rsidR="00676605" w:rsidRPr="006C2DAF">
              <w:rPr>
                <w:rFonts w:eastAsia="Calibri"/>
                <w:sz w:val="24"/>
                <w:szCs w:val="24"/>
              </w:rPr>
              <w:t>,00</w:t>
            </w:r>
          </w:p>
        </w:tc>
      </w:tr>
    </w:tbl>
    <w:p w:rsidR="00275AA8" w:rsidRDefault="00BF56BF" w:rsidP="00BF56BF">
      <w:pPr>
        <w:tabs>
          <w:tab w:val="left" w:pos="6521"/>
        </w:tabs>
        <w:spacing w:line="240" w:lineRule="auto"/>
        <w:contextualSpacing/>
        <w:rPr>
          <w:sz w:val="28"/>
          <w:szCs w:val="28"/>
        </w:rPr>
      </w:pPr>
      <w:r>
        <w:rPr>
          <w:sz w:val="28"/>
          <w:szCs w:val="28"/>
        </w:rPr>
        <w:lastRenderedPageBreak/>
        <w:t xml:space="preserve">                                                                                      </w:t>
      </w:r>
      <w:r w:rsidR="00612838">
        <w:rPr>
          <w:sz w:val="28"/>
          <w:szCs w:val="28"/>
        </w:rPr>
        <w:t xml:space="preserve">            </w:t>
      </w:r>
    </w:p>
    <w:p w:rsidR="003B0CA6" w:rsidRPr="00FD1A78" w:rsidRDefault="00612838" w:rsidP="00BF56BF">
      <w:pPr>
        <w:tabs>
          <w:tab w:val="left" w:pos="6521"/>
        </w:tabs>
        <w:spacing w:line="240" w:lineRule="auto"/>
        <w:contextualSpacing/>
        <w:rPr>
          <w:sz w:val="28"/>
          <w:szCs w:val="28"/>
        </w:rPr>
      </w:pPr>
      <w:r>
        <w:rPr>
          <w:sz w:val="28"/>
          <w:szCs w:val="28"/>
        </w:rPr>
        <w:t xml:space="preserve">                                                                               </w:t>
      </w:r>
      <w:r w:rsidR="00DC16FE" w:rsidRPr="00FD1A78">
        <w:rPr>
          <w:sz w:val="28"/>
          <w:szCs w:val="28"/>
        </w:rPr>
        <w:t xml:space="preserve">Приложение </w:t>
      </w:r>
    </w:p>
    <w:p w:rsidR="00831F7B" w:rsidRPr="00FD1A78" w:rsidRDefault="00DC16FE" w:rsidP="00275AA8">
      <w:pPr>
        <w:spacing w:line="240" w:lineRule="auto"/>
        <w:ind w:left="5529"/>
        <w:contextualSpacing/>
        <w:rPr>
          <w:b/>
          <w:sz w:val="28"/>
          <w:szCs w:val="28"/>
        </w:rPr>
      </w:pPr>
      <w:r w:rsidRPr="00FD1A78">
        <w:rPr>
          <w:sz w:val="28"/>
          <w:szCs w:val="28"/>
        </w:rPr>
        <w:t>к паспорту муниципальной программы «</w:t>
      </w:r>
      <w:r w:rsidR="00831F7B" w:rsidRPr="00FD1A78">
        <w:rPr>
          <w:sz w:val="28"/>
          <w:szCs w:val="28"/>
        </w:rPr>
        <w:t xml:space="preserve">Обеспечение жильем молодых семей муниципального образования «Монастырщинский </w:t>
      </w:r>
      <w:r w:rsidR="005314F0">
        <w:rPr>
          <w:sz w:val="28"/>
          <w:szCs w:val="28"/>
        </w:rPr>
        <w:t>муниципальный округ</w:t>
      </w:r>
      <w:r w:rsidR="00831F7B" w:rsidRPr="00FD1A78">
        <w:rPr>
          <w:sz w:val="28"/>
          <w:szCs w:val="28"/>
        </w:rPr>
        <w:t>» Смоленской области</w:t>
      </w:r>
      <w:r w:rsidR="008845EF" w:rsidRPr="00FD1A78">
        <w:rPr>
          <w:sz w:val="28"/>
          <w:szCs w:val="28"/>
        </w:rPr>
        <w:t>»</w:t>
      </w:r>
      <w:r w:rsidR="00831F7B" w:rsidRPr="00FD1A78">
        <w:rPr>
          <w:sz w:val="28"/>
          <w:szCs w:val="28"/>
        </w:rPr>
        <w:t xml:space="preserve"> </w:t>
      </w:r>
    </w:p>
    <w:p w:rsidR="003B0CA6" w:rsidRPr="00FD1A78" w:rsidRDefault="003B0CA6" w:rsidP="00FD1A78">
      <w:pPr>
        <w:spacing w:line="240" w:lineRule="auto"/>
        <w:contextualSpacing/>
        <w:jc w:val="right"/>
        <w:rPr>
          <w:sz w:val="28"/>
          <w:szCs w:val="28"/>
        </w:rPr>
      </w:pPr>
    </w:p>
    <w:p w:rsidR="003B0CA6" w:rsidRPr="00FD1A78" w:rsidRDefault="00DC16FE" w:rsidP="00FD1A78">
      <w:pPr>
        <w:spacing w:line="240" w:lineRule="auto"/>
        <w:ind w:right="1700" w:firstLine="1701"/>
        <w:contextualSpacing/>
        <w:jc w:val="center"/>
        <w:rPr>
          <w:rFonts w:eastAsia="Calibri"/>
          <w:b/>
          <w:sz w:val="28"/>
          <w:szCs w:val="28"/>
          <w:lang w:eastAsia="en-US"/>
        </w:rPr>
      </w:pPr>
      <w:r w:rsidRPr="00FD1A78">
        <w:rPr>
          <w:rFonts w:eastAsia="Calibri"/>
          <w:b/>
          <w:sz w:val="28"/>
          <w:szCs w:val="28"/>
        </w:rPr>
        <w:t>СВЕДЕНИЯ</w:t>
      </w:r>
    </w:p>
    <w:p w:rsidR="003B0CA6" w:rsidRPr="00FD1A78" w:rsidRDefault="00DC16FE" w:rsidP="00FD1A78">
      <w:pPr>
        <w:spacing w:line="240" w:lineRule="auto"/>
        <w:ind w:right="1700" w:firstLine="1701"/>
        <w:contextualSpacing/>
        <w:jc w:val="center"/>
        <w:rPr>
          <w:rFonts w:eastAsia="Calibri"/>
          <w:b/>
          <w:sz w:val="28"/>
          <w:szCs w:val="28"/>
        </w:rPr>
      </w:pPr>
      <w:r w:rsidRPr="00FD1A78">
        <w:rPr>
          <w:rFonts w:eastAsia="Calibri"/>
          <w:b/>
          <w:sz w:val="28"/>
          <w:szCs w:val="28"/>
        </w:rPr>
        <w:t xml:space="preserve"> о показателях муниципальной программы</w:t>
      </w:r>
    </w:p>
    <w:p w:rsidR="003B0CA6" w:rsidRPr="00FD1A78" w:rsidRDefault="003B0CA6" w:rsidP="00FD1A78">
      <w:pPr>
        <w:spacing w:line="240" w:lineRule="auto"/>
        <w:contextualSpacing/>
        <w:jc w:val="both"/>
        <w:rPr>
          <w:rFonts w:eastAsia="Calibri"/>
          <w:sz w:val="28"/>
          <w:szCs w:val="28"/>
        </w:rPr>
      </w:pPr>
    </w:p>
    <w:tbl>
      <w:tblPr>
        <w:tblW w:w="5000" w:type="pct"/>
        <w:jc w:val="center"/>
        <w:tblLayout w:type="fixed"/>
        <w:tblCellMar>
          <w:left w:w="70" w:type="dxa"/>
          <w:right w:w="70" w:type="dxa"/>
        </w:tblCellMar>
        <w:tblLook w:val="04A0" w:firstRow="1" w:lastRow="0" w:firstColumn="1" w:lastColumn="0" w:noHBand="0" w:noVBand="1"/>
      </w:tblPr>
      <w:tblGrid>
        <w:gridCol w:w="493"/>
        <w:gridCol w:w="4153"/>
        <w:gridCol w:w="5549"/>
      </w:tblGrid>
      <w:tr w:rsidR="003B0CA6" w:rsidRPr="00FD1A78" w:rsidTr="00F1647A">
        <w:trPr>
          <w:cantSplit/>
          <w:trHeight w:val="419"/>
          <w:jc w:val="center"/>
        </w:trPr>
        <w:tc>
          <w:tcPr>
            <w:tcW w:w="498"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sz w:val="28"/>
                <w:szCs w:val="28"/>
              </w:rPr>
            </w:pPr>
            <w:r w:rsidRPr="00FD1A78">
              <w:rPr>
                <w:rFonts w:eastAsia="Calibri"/>
                <w:sz w:val="28"/>
                <w:szCs w:val="28"/>
              </w:rPr>
              <w:t>№</w:t>
            </w:r>
            <w:r w:rsidRPr="00FD1A78">
              <w:rPr>
                <w:rFonts w:eastAsia="Calibri"/>
                <w:sz w:val="28"/>
                <w:szCs w:val="28"/>
              </w:rPr>
              <w:br/>
              <w:t>п/п</w:t>
            </w:r>
          </w:p>
        </w:tc>
        <w:tc>
          <w:tcPr>
            <w:tcW w:w="4215"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rPr>
            </w:pPr>
            <w:r w:rsidRPr="00FD1A78">
              <w:rPr>
                <w:rFonts w:eastAsia="Calibri"/>
              </w:rPr>
              <w:t xml:space="preserve">Наименование  </w:t>
            </w:r>
            <w:r w:rsidRPr="00FD1A78">
              <w:rPr>
                <w:rFonts w:eastAsia="Calibri"/>
              </w:rPr>
              <w:br/>
              <w:t>показателя</w:t>
            </w:r>
          </w:p>
        </w:tc>
        <w:tc>
          <w:tcPr>
            <w:tcW w:w="5632"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both"/>
              <w:rPr>
                <w:rFonts w:eastAsia="Calibri"/>
              </w:rPr>
            </w:pPr>
            <w:r w:rsidRPr="00FD1A78">
              <w:rPr>
                <w:rFonts w:eastAsia="Calibri"/>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3B0CA6" w:rsidRPr="00FD1A78" w:rsidTr="00F1647A">
        <w:trPr>
          <w:cantSplit/>
          <w:trHeight w:val="279"/>
          <w:jc w:val="center"/>
        </w:trPr>
        <w:tc>
          <w:tcPr>
            <w:tcW w:w="498"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sz w:val="28"/>
                <w:szCs w:val="28"/>
              </w:rPr>
            </w:pPr>
            <w:r w:rsidRPr="00FD1A78">
              <w:rPr>
                <w:rFonts w:eastAsia="Calibri"/>
                <w:sz w:val="28"/>
                <w:szCs w:val="28"/>
              </w:rPr>
              <w:t>1</w:t>
            </w:r>
          </w:p>
        </w:tc>
        <w:tc>
          <w:tcPr>
            <w:tcW w:w="4215"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rPr>
            </w:pPr>
            <w:r w:rsidRPr="00FD1A78">
              <w:rPr>
                <w:rFonts w:eastAsia="Calibri"/>
              </w:rPr>
              <w:t>2</w:t>
            </w:r>
          </w:p>
        </w:tc>
        <w:tc>
          <w:tcPr>
            <w:tcW w:w="5632"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rPr>
            </w:pPr>
            <w:r w:rsidRPr="00FD1A78">
              <w:rPr>
                <w:rFonts w:eastAsia="Calibri"/>
              </w:rPr>
              <w:t>3</w:t>
            </w:r>
          </w:p>
        </w:tc>
      </w:tr>
      <w:tr w:rsidR="0026736C" w:rsidRPr="00FD1A78" w:rsidTr="00F1647A">
        <w:trPr>
          <w:cantSplit/>
          <w:trHeight w:val="279"/>
          <w:jc w:val="center"/>
        </w:trPr>
        <w:tc>
          <w:tcPr>
            <w:tcW w:w="498" w:type="dxa"/>
            <w:tcBorders>
              <w:top w:val="single" w:sz="4" w:space="0" w:color="000000"/>
              <w:left w:val="single" w:sz="4" w:space="0" w:color="000000"/>
              <w:bottom w:val="single" w:sz="4" w:space="0" w:color="000000"/>
              <w:right w:val="single" w:sz="4" w:space="0" w:color="000000"/>
            </w:tcBorders>
          </w:tcPr>
          <w:p w:rsidR="0026736C" w:rsidRPr="00FD1A78" w:rsidRDefault="0026736C" w:rsidP="00560EDC">
            <w:pPr>
              <w:widowControl w:val="0"/>
              <w:spacing w:line="240" w:lineRule="auto"/>
              <w:contextualSpacing/>
              <w:jc w:val="center"/>
              <w:rPr>
                <w:rFonts w:eastAsia="Calibri"/>
                <w:sz w:val="28"/>
                <w:szCs w:val="28"/>
              </w:rPr>
            </w:pPr>
            <w:r w:rsidRPr="00FD1A78">
              <w:rPr>
                <w:rFonts w:eastAsia="Calibri"/>
                <w:sz w:val="28"/>
                <w:szCs w:val="28"/>
              </w:rPr>
              <w:t>1</w:t>
            </w:r>
          </w:p>
          <w:p w:rsidR="0026736C" w:rsidRPr="00FD1A78" w:rsidRDefault="0026736C" w:rsidP="00560EDC">
            <w:pPr>
              <w:widowControl w:val="0"/>
              <w:spacing w:line="240" w:lineRule="auto"/>
              <w:contextualSpacing/>
              <w:jc w:val="center"/>
              <w:rPr>
                <w:rFonts w:eastAsia="Calibri"/>
                <w:sz w:val="28"/>
                <w:szCs w:val="28"/>
              </w:rPr>
            </w:pPr>
          </w:p>
          <w:p w:rsidR="0026736C" w:rsidRPr="00FD1A78" w:rsidRDefault="0026736C" w:rsidP="00560EDC">
            <w:pPr>
              <w:widowControl w:val="0"/>
              <w:spacing w:line="240" w:lineRule="auto"/>
              <w:contextualSpacing/>
              <w:jc w:val="center"/>
              <w:rPr>
                <w:rFonts w:eastAsia="Calibri"/>
                <w:sz w:val="28"/>
                <w:szCs w:val="28"/>
              </w:rPr>
            </w:pPr>
          </w:p>
        </w:tc>
        <w:tc>
          <w:tcPr>
            <w:tcW w:w="4215" w:type="dxa"/>
            <w:tcBorders>
              <w:top w:val="single" w:sz="4" w:space="0" w:color="000000"/>
              <w:left w:val="single" w:sz="4" w:space="0" w:color="000000"/>
              <w:bottom w:val="single" w:sz="4" w:space="0" w:color="000000"/>
              <w:right w:val="single" w:sz="4" w:space="0" w:color="000000"/>
            </w:tcBorders>
          </w:tcPr>
          <w:p w:rsidR="0026736C" w:rsidRPr="00FD1A78" w:rsidRDefault="0026736C" w:rsidP="00560EDC">
            <w:pPr>
              <w:widowControl w:val="0"/>
              <w:spacing w:line="240" w:lineRule="auto"/>
              <w:contextualSpacing/>
              <w:rPr>
                <w:rFonts w:eastAsia="Calibri"/>
                <w:sz w:val="28"/>
                <w:szCs w:val="28"/>
              </w:rPr>
            </w:pPr>
            <w:r w:rsidRPr="00FD1A78">
              <w:rPr>
                <w:rFonts w:eastAsia="Calibri"/>
                <w:sz w:val="28"/>
                <w:szCs w:val="28"/>
              </w:rPr>
              <w:t>Молодые семьи</w:t>
            </w:r>
          </w:p>
        </w:tc>
        <w:tc>
          <w:tcPr>
            <w:tcW w:w="5632" w:type="dxa"/>
            <w:tcBorders>
              <w:top w:val="single" w:sz="4" w:space="0" w:color="000000"/>
              <w:left w:val="single" w:sz="4" w:space="0" w:color="000000"/>
              <w:bottom w:val="single" w:sz="4" w:space="0" w:color="000000"/>
              <w:right w:val="single" w:sz="4" w:space="0" w:color="000000"/>
            </w:tcBorders>
          </w:tcPr>
          <w:p w:rsidR="0026736C" w:rsidRPr="00FD1A78" w:rsidRDefault="0026736C" w:rsidP="00560EDC">
            <w:pPr>
              <w:widowControl w:val="0"/>
              <w:spacing w:line="240" w:lineRule="auto"/>
              <w:contextualSpacing/>
              <w:rPr>
                <w:rFonts w:eastAsia="Calibri"/>
                <w:sz w:val="28"/>
                <w:szCs w:val="28"/>
              </w:rPr>
            </w:pPr>
            <w:r w:rsidRPr="00FD1A78">
              <w:rPr>
                <w:rFonts w:eastAsia="Calibri"/>
                <w:sz w:val="28"/>
                <w:szCs w:val="28"/>
              </w:rPr>
              <w:t>20</w:t>
            </w:r>
            <w:r w:rsidR="00DA6F5E">
              <w:rPr>
                <w:rFonts w:eastAsia="Calibri"/>
                <w:sz w:val="28"/>
                <w:szCs w:val="28"/>
              </w:rPr>
              <w:t>26</w:t>
            </w:r>
            <w:r>
              <w:rPr>
                <w:rFonts w:eastAsia="Calibri"/>
                <w:sz w:val="28"/>
                <w:szCs w:val="28"/>
              </w:rPr>
              <w:t xml:space="preserve"> </w:t>
            </w:r>
            <w:r w:rsidRPr="00FD1A78">
              <w:rPr>
                <w:sz w:val="28"/>
                <w:szCs w:val="28"/>
              </w:rPr>
              <w:t>–</w:t>
            </w:r>
            <w:r>
              <w:rPr>
                <w:sz w:val="28"/>
                <w:szCs w:val="28"/>
              </w:rPr>
              <w:t xml:space="preserve"> </w:t>
            </w:r>
            <w:r w:rsidRPr="00FD1A78">
              <w:rPr>
                <w:rFonts w:eastAsia="Calibri"/>
                <w:sz w:val="28"/>
                <w:szCs w:val="28"/>
              </w:rPr>
              <w:t>202</w:t>
            </w:r>
            <w:r w:rsidR="00DA6F5E">
              <w:rPr>
                <w:rFonts w:eastAsia="Calibri"/>
                <w:sz w:val="28"/>
                <w:szCs w:val="28"/>
              </w:rPr>
              <w:t>8</w:t>
            </w:r>
          </w:p>
          <w:p w:rsidR="0026736C" w:rsidRPr="00FD1A78" w:rsidRDefault="0026736C" w:rsidP="00560EDC">
            <w:pPr>
              <w:suppressAutoHyphens w:val="0"/>
              <w:spacing w:line="240" w:lineRule="auto"/>
              <w:contextualSpacing/>
              <w:jc w:val="both"/>
              <w:rPr>
                <w:sz w:val="28"/>
                <w:szCs w:val="28"/>
              </w:rPr>
            </w:pPr>
            <w:r w:rsidRPr="00FD1A78">
              <w:rPr>
                <w:sz w:val="28"/>
                <w:szCs w:val="28"/>
              </w:rPr>
              <w:t>в 20</w:t>
            </w:r>
            <w:r w:rsidR="00DA6F5E">
              <w:rPr>
                <w:sz w:val="28"/>
                <w:szCs w:val="28"/>
              </w:rPr>
              <w:t>26 году – 1</w:t>
            </w:r>
            <w:r w:rsidRPr="00FD1A78">
              <w:rPr>
                <w:sz w:val="28"/>
                <w:szCs w:val="28"/>
              </w:rPr>
              <w:t xml:space="preserve"> молод</w:t>
            </w:r>
            <w:r w:rsidR="00DA6F5E">
              <w:rPr>
                <w:sz w:val="28"/>
                <w:szCs w:val="28"/>
              </w:rPr>
              <w:t>ая семья</w:t>
            </w:r>
            <w:r w:rsidRPr="00FD1A78">
              <w:rPr>
                <w:sz w:val="28"/>
                <w:szCs w:val="28"/>
              </w:rPr>
              <w:t>;</w:t>
            </w:r>
          </w:p>
          <w:p w:rsidR="0026736C" w:rsidRPr="00FD1A78" w:rsidRDefault="0026736C" w:rsidP="00560EDC">
            <w:pPr>
              <w:suppressAutoHyphens w:val="0"/>
              <w:spacing w:line="240" w:lineRule="auto"/>
              <w:contextualSpacing/>
              <w:jc w:val="both"/>
              <w:rPr>
                <w:sz w:val="28"/>
                <w:szCs w:val="28"/>
              </w:rPr>
            </w:pPr>
            <w:r w:rsidRPr="00FD1A78">
              <w:rPr>
                <w:sz w:val="28"/>
                <w:szCs w:val="28"/>
              </w:rPr>
              <w:t>в 20</w:t>
            </w:r>
            <w:r w:rsidR="00DA6F5E">
              <w:rPr>
                <w:sz w:val="28"/>
                <w:szCs w:val="28"/>
              </w:rPr>
              <w:t>27 году – 2</w:t>
            </w:r>
            <w:r w:rsidRPr="00FD1A78">
              <w:rPr>
                <w:sz w:val="28"/>
                <w:szCs w:val="28"/>
              </w:rPr>
              <w:t xml:space="preserve"> молод</w:t>
            </w:r>
            <w:r w:rsidR="00DA6F5E">
              <w:rPr>
                <w:sz w:val="28"/>
                <w:szCs w:val="28"/>
              </w:rPr>
              <w:t>ые семьи</w:t>
            </w:r>
            <w:r w:rsidRPr="00FD1A78">
              <w:rPr>
                <w:sz w:val="28"/>
                <w:szCs w:val="28"/>
              </w:rPr>
              <w:t>;</w:t>
            </w:r>
          </w:p>
          <w:p w:rsidR="0026736C" w:rsidRPr="00FD1A78" w:rsidRDefault="0026736C" w:rsidP="00560EDC">
            <w:pPr>
              <w:suppressAutoHyphens w:val="0"/>
              <w:spacing w:line="240" w:lineRule="auto"/>
              <w:contextualSpacing/>
              <w:jc w:val="both"/>
              <w:rPr>
                <w:sz w:val="28"/>
                <w:szCs w:val="28"/>
              </w:rPr>
            </w:pPr>
            <w:r w:rsidRPr="00FD1A78">
              <w:rPr>
                <w:sz w:val="28"/>
                <w:szCs w:val="28"/>
              </w:rPr>
              <w:t>в 20</w:t>
            </w:r>
            <w:r w:rsidR="00DA6F5E">
              <w:rPr>
                <w:sz w:val="28"/>
                <w:szCs w:val="28"/>
              </w:rPr>
              <w:t>28 году – 2</w:t>
            </w:r>
            <w:r w:rsidRPr="00FD1A78">
              <w:rPr>
                <w:sz w:val="28"/>
                <w:szCs w:val="28"/>
              </w:rPr>
              <w:t xml:space="preserve"> молод</w:t>
            </w:r>
            <w:r w:rsidR="00DA6F5E">
              <w:rPr>
                <w:sz w:val="28"/>
                <w:szCs w:val="28"/>
              </w:rPr>
              <w:t>ые семьи</w:t>
            </w:r>
            <w:r>
              <w:rPr>
                <w:sz w:val="28"/>
                <w:szCs w:val="28"/>
              </w:rPr>
              <w:t>.</w:t>
            </w:r>
          </w:p>
          <w:p w:rsidR="0026736C" w:rsidRPr="00FD1A78" w:rsidRDefault="0026736C" w:rsidP="00560EDC">
            <w:pPr>
              <w:suppressAutoHyphens w:val="0"/>
              <w:spacing w:line="240" w:lineRule="auto"/>
              <w:contextualSpacing/>
              <w:jc w:val="both"/>
              <w:rPr>
                <w:rFonts w:eastAsia="Calibri"/>
                <w:sz w:val="28"/>
                <w:szCs w:val="28"/>
              </w:rPr>
            </w:pPr>
          </w:p>
        </w:tc>
      </w:tr>
    </w:tbl>
    <w:p w:rsidR="00E86230" w:rsidRDefault="00E86230" w:rsidP="00FD1A78">
      <w:pPr>
        <w:spacing w:line="240" w:lineRule="auto"/>
        <w:contextualSpacing/>
        <w:jc w:val="center"/>
        <w:rPr>
          <w:b/>
          <w:spacing w:val="20"/>
          <w:sz w:val="28"/>
          <w:szCs w:val="28"/>
        </w:rPr>
      </w:pPr>
    </w:p>
    <w:p w:rsidR="00275AA8" w:rsidRPr="00FD1A78" w:rsidRDefault="00275AA8" w:rsidP="006C2DAF">
      <w:pPr>
        <w:spacing w:line="240" w:lineRule="auto"/>
        <w:contextualSpacing/>
        <w:rPr>
          <w:b/>
          <w:spacing w:val="20"/>
          <w:sz w:val="28"/>
          <w:szCs w:val="28"/>
        </w:rPr>
      </w:pPr>
    </w:p>
    <w:p w:rsidR="003B0CA6" w:rsidRPr="00FD1A78" w:rsidRDefault="00DC16FE" w:rsidP="00FD1A78">
      <w:pPr>
        <w:spacing w:line="240" w:lineRule="auto"/>
        <w:contextualSpacing/>
        <w:jc w:val="center"/>
        <w:rPr>
          <w:b/>
          <w:spacing w:val="20"/>
          <w:sz w:val="28"/>
          <w:szCs w:val="28"/>
        </w:rPr>
      </w:pPr>
      <w:r w:rsidRPr="00FD1A78">
        <w:rPr>
          <w:b/>
          <w:spacing w:val="20"/>
          <w:sz w:val="28"/>
          <w:szCs w:val="28"/>
        </w:rPr>
        <w:t>Раздел 2. ПАСПОРТА</w:t>
      </w:r>
    </w:p>
    <w:p w:rsidR="003B0CA6" w:rsidRPr="00FD1A78" w:rsidRDefault="00DC16FE" w:rsidP="00FD1A78">
      <w:pPr>
        <w:spacing w:line="240" w:lineRule="auto"/>
        <w:contextualSpacing/>
        <w:jc w:val="center"/>
        <w:rPr>
          <w:b/>
          <w:sz w:val="28"/>
          <w:szCs w:val="28"/>
        </w:rPr>
      </w:pPr>
      <w:r w:rsidRPr="00FD1A78">
        <w:rPr>
          <w:b/>
          <w:sz w:val="28"/>
          <w:szCs w:val="28"/>
        </w:rPr>
        <w:t>комплексов процессных мероприятий</w:t>
      </w:r>
    </w:p>
    <w:p w:rsidR="003B0CA6" w:rsidRPr="00FD1A78" w:rsidRDefault="003B0CA6" w:rsidP="00FD1A78">
      <w:pPr>
        <w:spacing w:line="240" w:lineRule="auto"/>
        <w:contextualSpacing/>
        <w:jc w:val="center"/>
        <w:rPr>
          <w:b/>
          <w:sz w:val="28"/>
          <w:szCs w:val="28"/>
        </w:rPr>
      </w:pPr>
    </w:p>
    <w:p w:rsidR="003B0CA6" w:rsidRPr="00FD1A78" w:rsidRDefault="00DC16FE" w:rsidP="00FD1A78">
      <w:pPr>
        <w:spacing w:line="240" w:lineRule="auto"/>
        <w:contextualSpacing/>
        <w:jc w:val="center"/>
        <w:rPr>
          <w:b/>
          <w:spacing w:val="20"/>
          <w:sz w:val="28"/>
          <w:szCs w:val="28"/>
        </w:rPr>
      </w:pPr>
      <w:r w:rsidRPr="00FD1A78">
        <w:rPr>
          <w:b/>
          <w:spacing w:val="20"/>
          <w:sz w:val="28"/>
          <w:szCs w:val="28"/>
        </w:rPr>
        <w:t>ПАСПОРТ</w:t>
      </w:r>
    </w:p>
    <w:p w:rsidR="003B0CA6" w:rsidRPr="00FD1A78" w:rsidRDefault="00DC16FE" w:rsidP="00FD1A78">
      <w:pPr>
        <w:spacing w:line="240" w:lineRule="auto"/>
        <w:contextualSpacing/>
        <w:jc w:val="center"/>
        <w:rPr>
          <w:b/>
          <w:sz w:val="28"/>
          <w:szCs w:val="28"/>
        </w:rPr>
      </w:pPr>
      <w:r w:rsidRPr="00FD1A78">
        <w:rPr>
          <w:b/>
          <w:sz w:val="28"/>
          <w:szCs w:val="28"/>
        </w:rPr>
        <w:t>комплекса процессных мероприятий</w:t>
      </w:r>
    </w:p>
    <w:p w:rsidR="00250BAD" w:rsidRPr="00FD1A78" w:rsidRDefault="00250BAD" w:rsidP="00FD1A78">
      <w:pPr>
        <w:widowControl w:val="0"/>
        <w:spacing w:line="240" w:lineRule="auto"/>
        <w:ind w:firstLine="851"/>
        <w:contextualSpacing/>
        <w:jc w:val="center"/>
        <w:rPr>
          <w:sz w:val="28"/>
          <w:szCs w:val="28"/>
          <w:u w:val="single"/>
        </w:rPr>
      </w:pPr>
      <w:r w:rsidRPr="00FD1A78">
        <w:rPr>
          <w:sz w:val="28"/>
          <w:szCs w:val="28"/>
        </w:rPr>
        <w:t xml:space="preserve">«Предоставление молодым семьям – участникам Программы социальных </w:t>
      </w:r>
      <w:r w:rsidRPr="00FD1A78">
        <w:rPr>
          <w:sz w:val="28"/>
          <w:szCs w:val="28"/>
          <w:u w:val="single"/>
        </w:rPr>
        <w:t>выплат на приобретение жилья или строительства индивидуального жилого дома»</w:t>
      </w:r>
    </w:p>
    <w:p w:rsidR="00502FE8" w:rsidRPr="00FD1A78" w:rsidRDefault="00502FE8" w:rsidP="00FD1A78">
      <w:pPr>
        <w:spacing w:line="240" w:lineRule="auto"/>
        <w:contextualSpacing/>
        <w:jc w:val="center"/>
        <w:rPr>
          <w:i/>
        </w:rPr>
      </w:pPr>
      <w:r w:rsidRPr="00FD1A78">
        <w:t>(наименование комплекса процессных мероприятий)</w:t>
      </w:r>
      <w:r w:rsidRPr="00FD1A78">
        <w:rPr>
          <w:i/>
        </w:rPr>
        <w:t xml:space="preserve"> </w:t>
      </w:r>
    </w:p>
    <w:p w:rsidR="008F64CF" w:rsidRDefault="008F64CF" w:rsidP="00FD1A78">
      <w:pPr>
        <w:spacing w:line="240" w:lineRule="auto"/>
        <w:contextualSpacing/>
        <w:jc w:val="center"/>
        <w:rPr>
          <w:b/>
          <w:sz w:val="28"/>
          <w:szCs w:val="28"/>
        </w:rPr>
      </w:pPr>
    </w:p>
    <w:p w:rsidR="003B0CA6" w:rsidRPr="00FD1A78" w:rsidRDefault="00DC16FE" w:rsidP="00FD1A78">
      <w:pPr>
        <w:spacing w:line="240" w:lineRule="auto"/>
        <w:contextualSpacing/>
        <w:jc w:val="center"/>
        <w:rPr>
          <w:b/>
          <w:sz w:val="28"/>
          <w:szCs w:val="28"/>
        </w:rPr>
      </w:pPr>
      <w:r w:rsidRPr="00FD1A78">
        <w:rPr>
          <w:b/>
          <w:sz w:val="28"/>
          <w:szCs w:val="28"/>
        </w:rPr>
        <w:t>1. Общие положения</w:t>
      </w:r>
    </w:p>
    <w:p w:rsidR="003B0CA6" w:rsidRPr="00FD1A78" w:rsidRDefault="003B0CA6" w:rsidP="00FD1A78">
      <w:pPr>
        <w:spacing w:line="240" w:lineRule="auto"/>
        <w:contextualSpacing/>
        <w:rPr>
          <w:b/>
          <w:sz w:val="28"/>
          <w:szCs w:val="28"/>
        </w:rPr>
      </w:pPr>
    </w:p>
    <w:tbl>
      <w:tblPr>
        <w:tblW w:w="5000" w:type="pct"/>
        <w:jc w:val="center"/>
        <w:tblLayout w:type="fixed"/>
        <w:tblLook w:val="04A0" w:firstRow="1" w:lastRow="0" w:firstColumn="1" w:lastColumn="0" w:noHBand="0" w:noVBand="1"/>
      </w:tblPr>
      <w:tblGrid>
        <w:gridCol w:w="4086"/>
        <w:gridCol w:w="6109"/>
      </w:tblGrid>
      <w:tr w:rsidR="003B0CA6" w:rsidRPr="00FD1A78">
        <w:trPr>
          <w:trHeight w:val="516"/>
          <w:jc w:val="center"/>
        </w:trPr>
        <w:tc>
          <w:tcPr>
            <w:tcW w:w="4090"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rPr>
                <w:rFonts w:eastAsia="Calibri"/>
                <w:sz w:val="28"/>
                <w:szCs w:val="28"/>
                <w:lang w:eastAsia="en-US"/>
              </w:rPr>
            </w:pPr>
            <w:r w:rsidRPr="00FD1A78">
              <w:rPr>
                <w:sz w:val="28"/>
                <w:szCs w:val="28"/>
              </w:rPr>
              <w:t>Ответственное</w:t>
            </w:r>
            <w:r w:rsidRPr="00FD1A78">
              <w:rPr>
                <w:rFonts w:eastAsia="Calibri"/>
                <w:sz w:val="28"/>
                <w:szCs w:val="28"/>
              </w:rPr>
              <w:t xml:space="preserve"> структурное подразделение</w:t>
            </w:r>
            <w:r w:rsidRPr="00FD1A78">
              <w:rPr>
                <w:sz w:val="28"/>
                <w:szCs w:val="28"/>
              </w:rPr>
              <w:t xml:space="preserve"> за реализацию комплекса процессных мероприятий</w:t>
            </w:r>
          </w:p>
        </w:tc>
        <w:tc>
          <w:tcPr>
            <w:tcW w:w="611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F32ECC" w:rsidP="00FD1A78">
            <w:pPr>
              <w:widowControl w:val="0"/>
              <w:spacing w:line="240" w:lineRule="auto"/>
              <w:contextualSpacing/>
              <w:rPr>
                <w:rFonts w:eastAsia="Calibri"/>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B2342A">
              <w:rPr>
                <w:rFonts w:eastAsia="Arial Unicode MS"/>
                <w:sz w:val="28"/>
                <w:szCs w:val="28"/>
              </w:rPr>
              <w:t>муниципальный округ</w:t>
            </w:r>
            <w:r w:rsidRPr="00FD1A78">
              <w:rPr>
                <w:rFonts w:eastAsia="Arial Unicode MS"/>
                <w:sz w:val="28"/>
                <w:szCs w:val="28"/>
              </w:rPr>
              <w:t>» Смоленской области</w:t>
            </w:r>
          </w:p>
        </w:tc>
      </w:tr>
      <w:tr w:rsidR="003B0CA6" w:rsidRPr="00FD1A78">
        <w:trPr>
          <w:trHeight w:val="700"/>
          <w:jc w:val="center"/>
        </w:trPr>
        <w:tc>
          <w:tcPr>
            <w:tcW w:w="4090"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26736C">
            <w:pPr>
              <w:widowControl w:val="0"/>
              <w:spacing w:line="240" w:lineRule="auto"/>
              <w:contextualSpacing/>
              <w:rPr>
                <w:rFonts w:eastAsia="Calibri"/>
                <w:sz w:val="28"/>
                <w:szCs w:val="28"/>
              </w:rPr>
            </w:pPr>
            <w:r w:rsidRPr="00FD1A78">
              <w:rPr>
                <w:rFonts w:eastAsia="Calibri"/>
                <w:sz w:val="28"/>
                <w:szCs w:val="28"/>
              </w:rPr>
              <w:t xml:space="preserve">Связь с муниципальной программой </w:t>
            </w:r>
          </w:p>
        </w:tc>
        <w:tc>
          <w:tcPr>
            <w:tcW w:w="611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831F7B" w:rsidP="00FD1A78">
            <w:pPr>
              <w:widowControl w:val="0"/>
              <w:spacing w:line="240" w:lineRule="auto"/>
              <w:contextualSpacing/>
              <w:jc w:val="both"/>
              <w:rPr>
                <w:rFonts w:eastAsia="Calibri"/>
                <w:sz w:val="28"/>
                <w:szCs w:val="28"/>
              </w:rPr>
            </w:pPr>
            <w:r w:rsidRPr="00FD1A78">
              <w:rPr>
                <w:sz w:val="28"/>
                <w:szCs w:val="28"/>
              </w:rPr>
              <w:t xml:space="preserve">Обеспечение жильем молодых семей муниципального образования «Монастырщинский </w:t>
            </w:r>
            <w:r w:rsidR="00B2342A">
              <w:rPr>
                <w:rFonts w:eastAsia="Arial Unicode MS"/>
                <w:sz w:val="28"/>
                <w:szCs w:val="28"/>
              </w:rPr>
              <w:t>муниципальный округ</w:t>
            </w:r>
            <w:r w:rsidRPr="00FD1A78">
              <w:rPr>
                <w:sz w:val="28"/>
                <w:szCs w:val="28"/>
              </w:rPr>
              <w:t xml:space="preserve">» Смоленской области» </w:t>
            </w:r>
          </w:p>
        </w:tc>
      </w:tr>
    </w:tbl>
    <w:p w:rsidR="003B0CA6" w:rsidRDefault="003B0CA6" w:rsidP="00FD1A78">
      <w:pPr>
        <w:spacing w:line="240" w:lineRule="auto"/>
        <w:contextualSpacing/>
        <w:rPr>
          <w:sz w:val="28"/>
          <w:szCs w:val="28"/>
        </w:rPr>
      </w:pPr>
    </w:p>
    <w:p w:rsidR="006C2DAF" w:rsidRPr="00FD1A78" w:rsidRDefault="006C2DAF" w:rsidP="00FD1A78">
      <w:pPr>
        <w:spacing w:line="240" w:lineRule="auto"/>
        <w:contextualSpacing/>
        <w:rPr>
          <w:sz w:val="28"/>
          <w:szCs w:val="28"/>
        </w:rPr>
      </w:pPr>
    </w:p>
    <w:p w:rsidR="004B5E53" w:rsidRDefault="00DC16FE" w:rsidP="00FD1A78">
      <w:pPr>
        <w:widowControl w:val="0"/>
        <w:spacing w:line="240" w:lineRule="auto"/>
        <w:ind w:firstLine="851"/>
        <w:contextualSpacing/>
        <w:jc w:val="center"/>
        <w:rPr>
          <w:b/>
          <w:sz w:val="28"/>
          <w:szCs w:val="28"/>
        </w:rPr>
      </w:pPr>
      <w:r w:rsidRPr="00FD1A78">
        <w:rPr>
          <w:b/>
          <w:sz w:val="28"/>
          <w:szCs w:val="28"/>
        </w:rPr>
        <w:lastRenderedPageBreak/>
        <w:t xml:space="preserve">2. Показатели реализации комплекса процессных мероприятий </w:t>
      </w:r>
    </w:p>
    <w:p w:rsidR="00FD1A78" w:rsidRPr="00FD1A78" w:rsidRDefault="00FD1A78" w:rsidP="00F93ED3">
      <w:pPr>
        <w:widowControl w:val="0"/>
        <w:spacing w:line="240" w:lineRule="auto"/>
        <w:ind w:firstLine="851"/>
        <w:contextualSpacing/>
        <w:jc w:val="center"/>
        <w:rPr>
          <w:b/>
          <w:sz w:val="28"/>
          <w:szCs w:val="28"/>
        </w:rPr>
      </w:pPr>
      <w:r w:rsidRPr="004E3FB2">
        <w:rPr>
          <w:sz w:val="28"/>
          <w:szCs w:val="28"/>
          <w:u w:val="single"/>
        </w:rPr>
        <w:t>«Предоставление молодым семьям – участникам Программы социальных выплат на приобретение жилья или строительства индивидуального</w:t>
      </w:r>
      <w:r w:rsidRPr="00FD1A78">
        <w:rPr>
          <w:sz w:val="28"/>
          <w:szCs w:val="28"/>
          <w:u w:val="single"/>
        </w:rPr>
        <w:t xml:space="preserve"> жилого дома»</w:t>
      </w:r>
    </w:p>
    <w:tbl>
      <w:tblPr>
        <w:tblpPr w:leftFromText="180" w:rightFromText="180" w:vertAnchor="text" w:horzAnchor="margin" w:tblpY="186"/>
        <w:tblW w:w="5000" w:type="pct"/>
        <w:tblLayout w:type="fixed"/>
        <w:tblLook w:val="04A0" w:firstRow="1" w:lastRow="0" w:firstColumn="1" w:lastColumn="0" w:noHBand="0" w:noVBand="1"/>
      </w:tblPr>
      <w:tblGrid>
        <w:gridCol w:w="5086"/>
        <w:gridCol w:w="836"/>
        <w:gridCol w:w="1111"/>
        <w:gridCol w:w="1250"/>
        <w:gridCol w:w="973"/>
        <w:gridCol w:w="939"/>
      </w:tblGrid>
      <w:tr w:rsidR="003B0CA6" w:rsidRPr="00FD1A78" w:rsidTr="007A576F">
        <w:trPr>
          <w:tblHeader/>
        </w:trPr>
        <w:tc>
          <w:tcPr>
            <w:tcW w:w="5211"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rPr>
                <w:rFonts w:eastAsia="Calibri"/>
                <w:lang w:eastAsia="en-US"/>
              </w:rPr>
            </w:pPr>
            <w:r w:rsidRPr="00FD1A78">
              <w:rPr>
                <w:rFonts w:eastAsia="Calibri"/>
              </w:rPr>
              <w:t xml:space="preserve">Наименование показателя реализации </w:t>
            </w:r>
          </w:p>
        </w:tc>
        <w:tc>
          <w:tcPr>
            <w:tcW w:w="851"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23"/>
              <w:contextualSpacing/>
              <w:jc w:val="center"/>
              <w:rPr>
                <w:rFonts w:eastAsia="Calibri"/>
                <w:color w:val="22272F"/>
                <w:shd w:val="clear" w:color="auto" w:fill="FFFFFF"/>
              </w:rPr>
            </w:pPr>
            <w:r w:rsidRPr="00FD1A78">
              <w:rPr>
                <w:rFonts w:eastAsia="Calibri"/>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ind w:firstLine="23"/>
              <w:contextualSpacing/>
              <w:jc w:val="center"/>
              <w:rPr>
                <w:rFonts w:eastAsia="Calibri"/>
                <w:color w:val="22272F"/>
                <w:shd w:val="clear" w:color="auto" w:fill="FFFFFF"/>
              </w:rPr>
            </w:pPr>
            <w:r w:rsidRPr="00FD1A78">
              <w:rPr>
                <w:rFonts w:eastAsia="Calibri"/>
                <w:color w:val="22272F"/>
                <w:shd w:val="clear" w:color="auto" w:fill="FFFFFF"/>
              </w:rPr>
              <w:t>Базовое значение показателя реализации 202</w:t>
            </w:r>
            <w:r w:rsidR="00170FBD">
              <w:rPr>
                <w:rFonts w:eastAsia="Calibri"/>
                <w:color w:val="22272F"/>
                <w:shd w:val="clear" w:color="auto" w:fill="FFFFFF"/>
              </w:rPr>
              <w:t>5</w:t>
            </w:r>
            <w:r w:rsidRPr="00FD1A78">
              <w:rPr>
                <w:rFonts w:eastAsia="Calibri"/>
                <w:color w:val="22272F"/>
                <w:shd w:val="clear" w:color="auto" w:fill="FFFFFF"/>
              </w:rPr>
              <w:t xml:space="preserve"> год</w:t>
            </w:r>
          </w:p>
        </w:tc>
        <w:tc>
          <w:tcPr>
            <w:tcW w:w="3225" w:type="dxa"/>
            <w:gridSpan w:val="3"/>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93ED3">
            <w:pPr>
              <w:widowControl w:val="0"/>
              <w:spacing w:line="240" w:lineRule="auto"/>
              <w:contextualSpacing/>
              <w:jc w:val="both"/>
              <w:rPr>
                <w:spacing w:val="-2"/>
              </w:rPr>
            </w:pPr>
            <w:r w:rsidRPr="00FD1A78">
              <w:rPr>
                <w:rFonts w:eastAsia="Calibri"/>
                <w:color w:val="22272F"/>
                <w:shd w:val="clear" w:color="auto" w:fill="FFFFFF"/>
              </w:rPr>
              <w:t>Планируемое значение показателя реализации на очередной финансовый год и плановый период</w:t>
            </w:r>
          </w:p>
        </w:tc>
      </w:tr>
      <w:tr w:rsidR="003B0CA6" w:rsidRPr="00FD1A78" w:rsidTr="007A576F">
        <w:trPr>
          <w:trHeight w:val="448"/>
          <w:tblHeader/>
        </w:trPr>
        <w:tc>
          <w:tcPr>
            <w:tcW w:w="5211"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color w:val="22272F"/>
                <w:shd w:val="clear" w:color="auto" w:fill="FFFFFF"/>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color w:val="22272F"/>
                <w:shd w:val="clear" w:color="auto" w:fill="FFFFFF"/>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contextualSpacing/>
              <w:jc w:val="center"/>
              <w:rPr>
                <w:spacing w:val="-2"/>
                <w:lang w:val="en-US"/>
              </w:rPr>
            </w:pPr>
            <w:r w:rsidRPr="00FD1A78">
              <w:rPr>
                <w:rFonts w:eastAsia="Calibri"/>
                <w:color w:val="22272F"/>
                <w:shd w:val="clear" w:color="auto" w:fill="FFFFFF"/>
              </w:rPr>
              <w:t>202</w:t>
            </w:r>
            <w:r w:rsidR="00170FBD">
              <w:rPr>
                <w:rFonts w:eastAsia="Calibri"/>
                <w:color w:val="22272F"/>
                <w:shd w:val="clear" w:color="auto" w:fill="FFFFFF"/>
              </w:rPr>
              <w:t>6</w:t>
            </w:r>
            <w:r w:rsidRPr="00FD1A78">
              <w:rPr>
                <w:rFonts w:eastAsia="Calibri"/>
                <w:color w:val="22272F"/>
                <w:shd w:val="clear" w:color="auto" w:fill="FFFFFF"/>
              </w:rPr>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contextualSpacing/>
              <w:jc w:val="center"/>
              <w:rPr>
                <w:spacing w:val="-2"/>
              </w:rPr>
            </w:pPr>
            <w:r w:rsidRPr="00FD1A78">
              <w:rPr>
                <w:rFonts w:eastAsia="Calibri"/>
                <w:color w:val="22272F"/>
                <w:shd w:val="clear" w:color="auto" w:fill="FFFFFF"/>
              </w:rPr>
              <w:t>202</w:t>
            </w:r>
            <w:r w:rsidR="00170FBD">
              <w:rPr>
                <w:rFonts w:eastAsia="Calibri"/>
                <w:color w:val="22272F"/>
                <w:shd w:val="clear" w:color="auto" w:fill="FFFFFF"/>
              </w:rPr>
              <w:t>7</w:t>
            </w:r>
            <w:r w:rsidRPr="00FD1A78">
              <w:rPr>
                <w:rFonts w:eastAsia="Calibri"/>
                <w:color w:val="22272F"/>
                <w:shd w:val="clear" w:color="auto" w:fill="FFFFFF"/>
              </w:rPr>
              <w:t xml:space="preserve"> год</w:t>
            </w:r>
          </w:p>
        </w:tc>
        <w:tc>
          <w:tcPr>
            <w:tcW w:w="957" w:type="dxa"/>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contextualSpacing/>
              <w:jc w:val="center"/>
              <w:rPr>
                <w:rFonts w:eastAsia="Calibri"/>
              </w:rPr>
            </w:pPr>
            <w:r w:rsidRPr="00FD1A78">
              <w:rPr>
                <w:rFonts w:eastAsia="Calibri"/>
                <w:color w:val="22272F"/>
                <w:shd w:val="clear" w:color="auto" w:fill="FFFFFF"/>
              </w:rPr>
              <w:t>202</w:t>
            </w:r>
            <w:r w:rsidR="00170FBD">
              <w:rPr>
                <w:rFonts w:eastAsia="Calibri"/>
                <w:color w:val="22272F"/>
                <w:shd w:val="clear" w:color="auto" w:fill="FFFFFF"/>
              </w:rPr>
              <w:t>8</w:t>
            </w:r>
            <w:r w:rsidRPr="00FD1A78">
              <w:rPr>
                <w:rFonts w:eastAsia="Calibri"/>
                <w:color w:val="22272F"/>
                <w:shd w:val="clear" w:color="auto" w:fill="FFFFFF"/>
              </w:rPr>
              <w:t>год</w:t>
            </w:r>
          </w:p>
        </w:tc>
      </w:tr>
      <w:tr w:rsidR="003B0CA6" w:rsidRPr="00FD1A78" w:rsidTr="007A576F">
        <w:trPr>
          <w:trHeight w:val="148"/>
          <w:tblHeader/>
        </w:trPr>
        <w:tc>
          <w:tcPr>
            <w:tcW w:w="521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rFonts w:eastAsia="Calibri"/>
              </w:rPr>
            </w:pPr>
            <w:r w:rsidRPr="00FD1A78">
              <w:rPr>
                <w:rFonts w:eastAsia="Calibri"/>
              </w:rPr>
              <w:t>1</w:t>
            </w:r>
          </w:p>
        </w:tc>
        <w:tc>
          <w:tcPr>
            <w:tcW w:w="851"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pacing w:val="-2"/>
              </w:rPr>
            </w:pPr>
            <w:r w:rsidRPr="00FD1A78">
              <w:rPr>
                <w:rFonts w:eastAsia="Calibri"/>
                <w:spacing w:val="-2"/>
              </w:rPr>
              <w:t>2</w:t>
            </w:r>
          </w:p>
        </w:tc>
        <w:tc>
          <w:tcPr>
            <w:tcW w:w="1134"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pacing w:val="-2"/>
              </w:rPr>
            </w:pPr>
            <w:r w:rsidRPr="00FD1A78">
              <w:rPr>
                <w:rFonts w:eastAsia="Calibri"/>
                <w:spacing w:val="-2"/>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spacing w:val="-2"/>
              </w:rPr>
            </w:pPr>
            <w:r w:rsidRPr="00FD1A78">
              <w:rPr>
                <w:spacing w:val="-2"/>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spacing w:val="-2"/>
              </w:rPr>
            </w:pPr>
            <w:r w:rsidRPr="00FD1A78">
              <w:rPr>
                <w:spacing w:val="-2"/>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rFonts w:eastAsia="Calibri"/>
              </w:rPr>
            </w:pPr>
            <w:r w:rsidRPr="00FD1A78">
              <w:rPr>
                <w:rFonts w:eastAsia="Calibri"/>
              </w:rPr>
              <w:t>6</w:t>
            </w:r>
          </w:p>
        </w:tc>
      </w:tr>
      <w:tr w:rsidR="003B0CA6" w:rsidRPr="00FD1A78" w:rsidTr="007A576F">
        <w:tc>
          <w:tcPr>
            <w:tcW w:w="521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250BAD" w:rsidP="00FD1A78">
            <w:pPr>
              <w:pStyle w:val="110"/>
              <w:tabs>
                <w:tab w:val="left" w:pos="11766"/>
              </w:tabs>
              <w:contextualSpacing/>
              <w:jc w:val="both"/>
              <w:outlineLvl w:val="9"/>
              <w:rPr>
                <w:b w:val="0"/>
                <w:spacing w:val="-1"/>
              </w:rPr>
            </w:pPr>
            <w:r w:rsidRPr="00FD1A78">
              <w:rPr>
                <w:b w:val="0"/>
              </w:rPr>
              <w:t>Разработка муниципальных правовых актов, связанных с механизмом реализации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7A576F" w:rsidP="00FD1A78">
            <w:pPr>
              <w:widowControl w:val="0"/>
              <w:spacing w:line="240" w:lineRule="auto"/>
              <w:contextualSpacing/>
              <w:jc w:val="center"/>
              <w:rPr>
                <w:rFonts w:eastAsia="Calibri"/>
                <w:sz w:val="28"/>
                <w:szCs w:val="28"/>
              </w:rPr>
            </w:pPr>
            <w:r>
              <w:rPr>
                <w:rFonts w:eastAsia="Calibr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4E3FB2" w:rsidP="00FD1A78">
            <w:pPr>
              <w:widowControl w:val="0"/>
              <w:spacing w:line="240" w:lineRule="auto"/>
              <w:contextualSpacing/>
              <w:jc w:val="center"/>
              <w:rPr>
                <w:rFonts w:eastAsia="Calibri"/>
                <w:sz w:val="28"/>
                <w:szCs w:val="28"/>
              </w:rPr>
            </w:pPr>
            <w:r>
              <w:rPr>
                <w:rFonts w:eastAsia="Calibri"/>
                <w:sz w:val="28"/>
                <w:szCs w:val="28"/>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4E3FB2" w:rsidP="00FD1A78">
            <w:pPr>
              <w:widowControl w:val="0"/>
              <w:spacing w:line="240" w:lineRule="auto"/>
              <w:contextualSpacing/>
              <w:jc w:val="center"/>
              <w:rPr>
                <w:rFonts w:eastAsia="Calibri"/>
                <w:sz w:val="28"/>
                <w:szCs w:val="28"/>
              </w:rPr>
            </w:pPr>
            <w:r>
              <w:rPr>
                <w:rFonts w:eastAsia="Calibri"/>
                <w:sz w:val="28"/>
                <w:szCs w:val="28"/>
              </w:rPr>
              <w:t>7</w:t>
            </w:r>
          </w:p>
        </w:tc>
        <w:tc>
          <w:tcPr>
            <w:tcW w:w="957"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4E3FB2" w:rsidP="00FD1A78">
            <w:pPr>
              <w:widowControl w:val="0"/>
              <w:spacing w:line="240" w:lineRule="auto"/>
              <w:contextualSpacing/>
              <w:jc w:val="center"/>
              <w:rPr>
                <w:rFonts w:eastAsia="Calibri"/>
                <w:sz w:val="28"/>
                <w:szCs w:val="28"/>
              </w:rPr>
            </w:pPr>
            <w:r>
              <w:rPr>
                <w:rFonts w:eastAsia="Calibri"/>
                <w:sz w:val="28"/>
                <w:szCs w:val="28"/>
              </w:rPr>
              <w:t>7</w:t>
            </w:r>
          </w:p>
        </w:tc>
      </w:tr>
      <w:tr w:rsidR="00250BAD" w:rsidRPr="00FD1A78" w:rsidTr="007A576F">
        <w:tc>
          <w:tcPr>
            <w:tcW w:w="5211" w:type="dxa"/>
            <w:tcBorders>
              <w:top w:val="single" w:sz="4" w:space="0" w:color="000000"/>
              <w:left w:val="single" w:sz="4" w:space="0" w:color="000000"/>
              <w:bottom w:val="single" w:sz="4" w:space="0" w:color="000000"/>
              <w:right w:val="single" w:sz="4" w:space="0" w:color="000000"/>
            </w:tcBorders>
          </w:tcPr>
          <w:p w:rsidR="00250BAD" w:rsidRPr="00FD1A78" w:rsidRDefault="00250BAD" w:rsidP="00FD1A78">
            <w:pPr>
              <w:widowControl w:val="0"/>
              <w:spacing w:line="240" w:lineRule="auto"/>
              <w:contextualSpacing/>
              <w:jc w:val="both"/>
              <w:rPr>
                <w:sz w:val="28"/>
                <w:szCs w:val="28"/>
              </w:rPr>
            </w:pPr>
            <w:r w:rsidRPr="00FD1A78">
              <w:rPr>
                <w:sz w:val="28"/>
                <w:szCs w:val="28"/>
              </w:rPr>
              <w:t>Организация учета молодых семей, участвующих в Программе</w:t>
            </w:r>
          </w:p>
        </w:tc>
        <w:tc>
          <w:tcPr>
            <w:tcW w:w="851"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03368B" w:rsidP="00FD1A78">
            <w:pPr>
              <w:widowControl w:val="0"/>
              <w:spacing w:line="240" w:lineRule="auto"/>
              <w:contextualSpacing/>
              <w:jc w:val="center"/>
              <w:rPr>
                <w:rFonts w:eastAsia="Calibri"/>
                <w:sz w:val="28"/>
                <w:szCs w:val="28"/>
              </w:rPr>
            </w:pPr>
            <w:r>
              <w:rPr>
                <w:rFonts w:eastAsia="Calibri"/>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283781" w:rsidP="00FD1A78">
            <w:pPr>
              <w:widowControl w:val="0"/>
              <w:spacing w:line="240" w:lineRule="auto"/>
              <w:contextualSpacing/>
              <w:jc w:val="center"/>
              <w:rPr>
                <w:rFonts w:eastAsia="Calibri"/>
                <w:sz w:val="28"/>
                <w:szCs w:val="28"/>
              </w:rPr>
            </w:pPr>
            <w:r>
              <w:rPr>
                <w:rFonts w:eastAsia="Calibri"/>
                <w:sz w:val="28"/>
                <w:szCs w:val="28"/>
              </w:rPr>
              <w:t>3</w:t>
            </w:r>
          </w:p>
        </w:tc>
        <w:tc>
          <w:tcPr>
            <w:tcW w:w="957"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FF5AA3" w:rsidP="00FD1A78">
            <w:pPr>
              <w:widowControl w:val="0"/>
              <w:spacing w:line="240" w:lineRule="auto"/>
              <w:contextualSpacing/>
              <w:jc w:val="center"/>
              <w:rPr>
                <w:rFonts w:eastAsia="Calibri"/>
                <w:sz w:val="28"/>
                <w:szCs w:val="28"/>
              </w:rPr>
            </w:pPr>
            <w:r>
              <w:rPr>
                <w:rFonts w:eastAsia="Calibri"/>
                <w:sz w:val="28"/>
                <w:szCs w:val="28"/>
              </w:rPr>
              <w:t>1</w:t>
            </w:r>
          </w:p>
        </w:tc>
      </w:tr>
      <w:tr w:rsidR="00250BAD" w:rsidRPr="00FD1A78" w:rsidTr="007A576F">
        <w:tc>
          <w:tcPr>
            <w:tcW w:w="5211" w:type="dxa"/>
            <w:tcBorders>
              <w:top w:val="single" w:sz="4" w:space="0" w:color="000000"/>
              <w:left w:val="single" w:sz="4" w:space="0" w:color="000000"/>
              <w:bottom w:val="single" w:sz="4" w:space="0" w:color="000000"/>
              <w:right w:val="single" w:sz="4" w:space="0" w:color="000000"/>
            </w:tcBorders>
          </w:tcPr>
          <w:p w:rsidR="00250BAD" w:rsidRPr="00FD1A78" w:rsidRDefault="00250BAD" w:rsidP="00FD1A78">
            <w:pPr>
              <w:widowControl w:val="0"/>
              <w:spacing w:line="240" w:lineRule="auto"/>
              <w:contextualSpacing/>
              <w:jc w:val="both"/>
              <w:rPr>
                <w:sz w:val="28"/>
                <w:szCs w:val="28"/>
              </w:rPr>
            </w:pPr>
            <w:r w:rsidRPr="00FD1A78">
              <w:rPr>
                <w:sz w:val="28"/>
                <w:szCs w:val="28"/>
              </w:rPr>
              <w:t>Формирование и утверждение списка молодых семей – участников Программы, изъявивших желание получить социальную выплату в планируемом году</w:t>
            </w:r>
          </w:p>
        </w:tc>
        <w:tc>
          <w:tcPr>
            <w:tcW w:w="851"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c>
          <w:tcPr>
            <w:tcW w:w="957"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r>
      <w:tr w:rsidR="00250BAD" w:rsidRPr="00FD1A78" w:rsidTr="007A576F">
        <w:tc>
          <w:tcPr>
            <w:tcW w:w="5211" w:type="dxa"/>
            <w:tcBorders>
              <w:top w:val="single" w:sz="4" w:space="0" w:color="000000"/>
              <w:left w:val="single" w:sz="4" w:space="0" w:color="000000"/>
              <w:bottom w:val="single" w:sz="4" w:space="0" w:color="000000"/>
              <w:right w:val="single" w:sz="4" w:space="0" w:color="000000"/>
            </w:tcBorders>
          </w:tcPr>
          <w:p w:rsidR="00250BAD" w:rsidRPr="00FD1A78" w:rsidRDefault="00250BAD" w:rsidP="00FD1A78">
            <w:pPr>
              <w:widowControl w:val="0"/>
              <w:spacing w:line="240" w:lineRule="auto"/>
              <w:contextualSpacing/>
              <w:jc w:val="both"/>
              <w:rPr>
                <w:sz w:val="28"/>
                <w:szCs w:val="28"/>
              </w:rPr>
            </w:pPr>
            <w:r w:rsidRPr="00FD1A78">
              <w:rPr>
                <w:sz w:val="28"/>
                <w:szCs w:val="28"/>
              </w:rPr>
              <w:t>Предоставление молодым семьям социальных выплат на приобретение жилья или займа на приобретение жилья или строительство индивидуального жилого дома</w:t>
            </w:r>
          </w:p>
        </w:tc>
        <w:tc>
          <w:tcPr>
            <w:tcW w:w="851"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2</w:t>
            </w:r>
          </w:p>
        </w:tc>
        <w:tc>
          <w:tcPr>
            <w:tcW w:w="957"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2</w:t>
            </w:r>
          </w:p>
        </w:tc>
      </w:tr>
    </w:tbl>
    <w:p w:rsidR="0026736C" w:rsidRDefault="0026736C" w:rsidP="00FD1A78">
      <w:pPr>
        <w:spacing w:line="240" w:lineRule="auto"/>
        <w:contextualSpacing/>
        <w:jc w:val="center"/>
        <w:rPr>
          <w:b/>
          <w:spacing w:val="20"/>
          <w:sz w:val="28"/>
          <w:szCs w:val="28"/>
        </w:rPr>
      </w:pPr>
    </w:p>
    <w:p w:rsidR="003B0CA6" w:rsidRPr="00FD1A78" w:rsidRDefault="00DC16FE" w:rsidP="00FD1A78">
      <w:pPr>
        <w:spacing w:line="240" w:lineRule="auto"/>
        <w:contextualSpacing/>
        <w:jc w:val="center"/>
        <w:rPr>
          <w:b/>
          <w:spacing w:val="20"/>
          <w:sz w:val="28"/>
          <w:szCs w:val="28"/>
        </w:rPr>
      </w:pPr>
      <w:r w:rsidRPr="00FD1A78">
        <w:rPr>
          <w:b/>
          <w:spacing w:val="20"/>
          <w:sz w:val="28"/>
          <w:szCs w:val="28"/>
        </w:rPr>
        <w:t>ПАСПОРТ</w:t>
      </w:r>
    </w:p>
    <w:p w:rsidR="003B0CA6" w:rsidRPr="00FD1A78" w:rsidRDefault="00DC16FE" w:rsidP="00FD1A78">
      <w:pPr>
        <w:spacing w:line="240" w:lineRule="auto"/>
        <w:contextualSpacing/>
        <w:jc w:val="center"/>
        <w:rPr>
          <w:b/>
          <w:sz w:val="28"/>
          <w:szCs w:val="28"/>
        </w:rPr>
      </w:pPr>
      <w:r w:rsidRPr="00FD1A78">
        <w:rPr>
          <w:b/>
          <w:sz w:val="28"/>
          <w:szCs w:val="28"/>
        </w:rPr>
        <w:t>комплекса процессных мероприятий</w:t>
      </w:r>
    </w:p>
    <w:p w:rsidR="0005153A" w:rsidRPr="00FD1A78" w:rsidRDefault="0005153A" w:rsidP="00FD1A78">
      <w:pPr>
        <w:spacing w:line="240" w:lineRule="auto"/>
        <w:contextualSpacing/>
        <w:jc w:val="center"/>
        <w:rPr>
          <w:b/>
          <w:sz w:val="28"/>
          <w:szCs w:val="28"/>
        </w:rPr>
      </w:pPr>
    </w:p>
    <w:p w:rsidR="00502FE8" w:rsidRPr="00F35214" w:rsidRDefault="00250BAD" w:rsidP="00FD1A78">
      <w:pPr>
        <w:widowControl w:val="0"/>
        <w:spacing w:line="240" w:lineRule="auto"/>
        <w:contextualSpacing/>
        <w:jc w:val="center"/>
        <w:rPr>
          <w:sz w:val="28"/>
          <w:szCs w:val="28"/>
          <w:u w:val="single"/>
        </w:rPr>
      </w:pPr>
      <w:r w:rsidRPr="00F35214">
        <w:rPr>
          <w:sz w:val="28"/>
          <w:szCs w:val="28"/>
          <w:u w:val="single"/>
        </w:rPr>
        <w:t xml:space="preserve">«Создание в Монастырщинском </w:t>
      </w:r>
      <w:r w:rsidR="002925B5">
        <w:rPr>
          <w:sz w:val="28"/>
          <w:szCs w:val="28"/>
          <w:u w:val="single"/>
        </w:rPr>
        <w:t>округе</w:t>
      </w:r>
      <w:r w:rsidRPr="00F35214">
        <w:rPr>
          <w:sz w:val="28"/>
          <w:szCs w:val="28"/>
          <w:u w:val="single"/>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w:t>
      </w:r>
    </w:p>
    <w:p w:rsidR="00250BAD" w:rsidRPr="00F35214" w:rsidRDefault="00250BAD" w:rsidP="004E3FB2">
      <w:pPr>
        <w:widowControl w:val="0"/>
        <w:spacing w:line="240" w:lineRule="auto"/>
        <w:ind w:firstLine="851"/>
        <w:contextualSpacing/>
        <w:jc w:val="center"/>
        <w:rPr>
          <w:sz w:val="28"/>
          <w:szCs w:val="28"/>
          <w:u w:val="single"/>
        </w:rPr>
      </w:pPr>
      <w:r w:rsidRPr="00F35214">
        <w:rPr>
          <w:sz w:val="28"/>
          <w:szCs w:val="28"/>
          <w:u w:val="single"/>
        </w:rPr>
        <w:t>ипотечные жилищные кредиты и займы на приобретение жилья</w:t>
      </w:r>
    </w:p>
    <w:p w:rsidR="003B0CA6" w:rsidRPr="00FD1A78" w:rsidRDefault="00250BAD" w:rsidP="00FD1A78">
      <w:pPr>
        <w:spacing w:line="240" w:lineRule="auto"/>
        <w:contextualSpacing/>
        <w:jc w:val="center"/>
        <w:rPr>
          <w:i/>
        </w:rPr>
      </w:pPr>
      <w:r w:rsidRPr="00FD1A78">
        <w:rPr>
          <w:sz w:val="28"/>
          <w:szCs w:val="28"/>
        </w:rPr>
        <w:t xml:space="preserve"> </w:t>
      </w:r>
      <w:r w:rsidR="00DC16FE" w:rsidRPr="00FD1A78">
        <w:t>(наименование комплекса процессных мероприятий)</w:t>
      </w:r>
      <w:r w:rsidR="00DC16FE" w:rsidRPr="00FD1A78">
        <w:rPr>
          <w:i/>
        </w:rPr>
        <w:t xml:space="preserve"> </w:t>
      </w:r>
    </w:p>
    <w:p w:rsidR="003B0CA6" w:rsidRPr="00FD1A78" w:rsidRDefault="003B0CA6" w:rsidP="00FD1A78">
      <w:pPr>
        <w:spacing w:line="240" w:lineRule="auto"/>
        <w:contextualSpacing/>
        <w:jc w:val="center"/>
        <w:rPr>
          <w:b/>
        </w:rPr>
      </w:pPr>
    </w:p>
    <w:p w:rsidR="003B0CA6" w:rsidRPr="00FD1A78" w:rsidRDefault="00DC16FE" w:rsidP="00FD1A78">
      <w:pPr>
        <w:spacing w:line="240" w:lineRule="auto"/>
        <w:contextualSpacing/>
        <w:jc w:val="center"/>
        <w:rPr>
          <w:b/>
          <w:sz w:val="28"/>
          <w:szCs w:val="28"/>
        </w:rPr>
      </w:pPr>
      <w:r w:rsidRPr="00FD1A78">
        <w:rPr>
          <w:b/>
          <w:sz w:val="28"/>
          <w:szCs w:val="28"/>
        </w:rPr>
        <w:t>1. Общие положения</w:t>
      </w:r>
    </w:p>
    <w:p w:rsidR="003B0CA6" w:rsidRPr="00FD1A78" w:rsidRDefault="003B0CA6" w:rsidP="00FD1A78">
      <w:pPr>
        <w:spacing w:line="240" w:lineRule="auto"/>
        <w:contextualSpacing/>
        <w:rPr>
          <w:b/>
          <w:sz w:val="28"/>
          <w:szCs w:val="28"/>
        </w:rPr>
      </w:pPr>
    </w:p>
    <w:tbl>
      <w:tblPr>
        <w:tblW w:w="5000" w:type="pct"/>
        <w:jc w:val="center"/>
        <w:tblLayout w:type="fixed"/>
        <w:tblLook w:val="04A0" w:firstRow="1" w:lastRow="0" w:firstColumn="1" w:lastColumn="0" w:noHBand="0" w:noVBand="1"/>
      </w:tblPr>
      <w:tblGrid>
        <w:gridCol w:w="3964"/>
        <w:gridCol w:w="6231"/>
      </w:tblGrid>
      <w:tr w:rsidR="003B0CA6" w:rsidRPr="00FD1A78" w:rsidTr="00275AA8">
        <w:trPr>
          <w:trHeight w:val="516"/>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jc w:val="both"/>
              <w:rPr>
                <w:rFonts w:eastAsia="Calibri"/>
                <w:sz w:val="28"/>
                <w:szCs w:val="28"/>
                <w:lang w:eastAsia="en-US"/>
              </w:rPr>
            </w:pPr>
            <w:r w:rsidRPr="00FD1A78">
              <w:rPr>
                <w:sz w:val="28"/>
                <w:szCs w:val="28"/>
              </w:rPr>
              <w:t>Ответственное</w:t>
            </w:r>
            <w:r w:rsidRPr="00FD1A78">
              <w:rPr>
                <w:rFonts w:eastAsia="Calibri"/>
                <w:sz w:val="28"/>
                <w:szCs w:val="28"/>
              </w:rPr>
              <w:t xml:space="preserve"> структурное подразделение</w:t>
            </w:r>
            <w:r w:rsidRPr="00FD1A78">
              <w:rPr>
                <w:sz w:val="28"/>
                <w:szCs w:val="28"/>
              </w:rPr>
              <w:t xml:space="preserve"> за реализацию комплекса процессных мероприятий</w:t>
            </w:r>
          </w:p>
        </w:tc>
        <w:tc>
          <w:tcPr>
            <w:tcW w:w="623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F32ECC" w:rsidP="00FD1A78">
            <w:pPr>
              <w:widowControl w:val="0"/>
              <w:spacing w:line="240" w:lineRule="auto"/>
              <w:contextualSpacing/>
              <w:rPr>
                <w:rFonts w:eastAsia="Calibri"/>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B2342A">
              <w:rPr>
                <w:rFonts w:eastAsia="Arial Unicode MS"/>
                <w:sz w:val="28"/>
                <w:szCs w:val="28"/>
              </w:rPr>
              <w:t>муниципальный округ</w:t>
            </w:r>
            <w:r w:rsidRPr="00FD1A78">
              <w:rPr>
                <w:rFonts w:eastAsia="Arial Unicode MS"/>
                <w:sz w:val="28"/>
                <w:szCs w:val="28"/>
              </w:rPr>
              <w:t>» Смоленской области</w:t>
            </w:r>
          </w:p>
        </w:tc>
      </w:tr>
      <w:tr w:rsidR="003B0CA6" w:rsidRPr="00FD1A78" w:rsidTr="00275AA8">
        <w:trPr>
          <w:trHeight w:val="700"/>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rFonts w:eastAsia="Calibri"/>
                <w:sz w:val="28"/>
                <w:szCs w:val="28"/>
              </w:rPr>
            </w:pPr>
            <w:r w:rsidRPr="00FD1A78">
              <w:rPr>
                <w:rFonts w:eastAsia="Calibri"/>
                <w:sz w:val="28"/>
                <w:szCs w:val="28"/>
              </w:rPr>
              <w:t xml:space="preserve">Связь с муниципальной программой </w:t>
            </w:r>
          </w:p>
        </w:tc>
        <w:tc>
          <w:tcPr>
            <w:tcW w:w="623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275AA8">
            <w:pPr>
              <w:widowControl w:val="0"/>
              <w:spacing w:line="240" w:lineRule="auto"/>
              <w:contextualSpacing/>
              <w:jc w:val="both"/>
              <w:rPr>
                <w:rFonts w:eastAsia="Calibri"/>
                <w:sz w:val="28"/>
                <w:szCs w:val="28"/>
              </w:rPr>
            </w:pPr>
            <w:r w:rsidRPr="00FD1A78">
              <w:rPr>
                <w:sz w:val="28"/>
                <w:szCs w:val="28"/>
              </w:rPr>
              <w:t>«</w:t>
            </w:r>
            <w:r w:rsidR="008845EF" w:rsidRPr="00FD1A78">
              <w:rPr>
                <w:sz w:val="28"/>
                <w:szCs w:val="28"/>
              </w:rPr>
              <w:t xml:space="preserve">Обеспечение жильем молодых семей муниципального образования «Монастырщинский </w:t>
            </w:r>
            <w:r w:rsidR="00B2342A">
              <w:rPr>
                <w:rFonts w:eastAsia="Arial Unicode MS"/>
                <w:sz w:val="28"/>
                <w:szCs w:val="28"/>
              </w:rPr>
              <w:t>муниципальный округ</w:t>
            </w:r>
            <w:r w:rsidR="008845EF" w:rsidRPr="00FD1A78">
              <w:rPr>
                <w:sz w:val="28"/>
                <w:szCs w:val="28"/>
              </w:rPr>
              <w:t>» Смоленской области</w:t>
            </w:r>
            <w:r w:rsidRPr="00FD1A78">
              <w:rPr>
                <w:sz w:val="28"/>
                <w:szCs w:val="28"/>
              </w:rPr>
              <w:t>»</w:t>
            </w:r>
          </w:p>
        </w:tc>
      </w:tr>
    </w:tbl>
    <w:p w:rsidR="003B0CA6" w:rsidRPr="00FD1A78" w:rsidRDefault="003B0CA6" w:rsidP="00FD1A78">
      <w:pPr>
        <w:spacing w:line="240" w:lineRule="auto"/>
        <w:contextualSpacing/>
        <w:rPr>
          <w:b/>
          <w:sz w:val="28"/>
          <w:szCs w:val="28"/>
        </w:rPr>
      </w:pPr>
    </w:p>
    <w:p w:rsidR="00F32ECC" w:rsidRPr="006C2DAF" w:rsidRDefault="00DC16FE" w:rsidP="006C2DAF">
      <w:pPr>
        <w:pStyle w:val="af9"/>
        <w:numPr>
          <w:ilvl w:val="0"/>
          <w:numId w:val="3"/>
        </w:numPr>
        <w:jc w:val="center"/>
        <w:rPr>
          <w:b/>
          <w:sz w:val="28"/>
          <w:szCs w:val="28"/>
        </w:rPr>
      </w:pPr>
      <w:r w:rsidRPr="006C2DAF">
        <w:rPr>
          <w:b/>
          <w:sz w:val="28"/>
          <w:szCs w:val="28"/>
        </w:rPr>
        <w:t>Показатели реализации комплекса процессных мероприятий</w:t>
      </w:r>
    </w:p>
    <w:p w:rsidR="001C7470" w:rsidRPr="00FD1A78" w:rsidRDefault="001C7470" w:rsidP="00FD1A78">
      <w:pPr>
        <w:pStyle w:val="af9"/>
        <w:rPr>
          <w:b/>
          <w:sz w:val="28"/>
          <w:szCs w:val="28"/>
        </w:rPr>
      </w:pPr>
    </w:p>
    <w:tbl>
      <w:tblPr>
        <w:tblW w:w="5000" w:type="pct"/>
        <w:jc w:val="center"/>
        <w:tblLayout w:type="fixed"/>
        <w:tblLook w:val="04A0" w:firstRow="1" w:lastRow="0" w:firstColumn="1" w:lastColumn="0" w:noHBand="0" w:noVBand="1"/>
      </w:tblPr>
      <w:tblGrid>
        <w:gridCol w:w="3570"/>
        <w:gridCol w:w="1247"/>
        <w:gridCol w:w="1387"/>
        <w:gridCol w:w="1250"/>
        <w:gridCol w:w="1388"/>
        <w:gridCol w:w="1353"/>
      </w:tblGrid>
      <w:tr w:rsidR="003B0CA6" w:rsidRPr="00FD1A78" w:rsidTr="007A576F">
        <w:trPr>
          <w:tblHeader/>
          <w:jc w:val="center"/>
        </w:trPr>
        <w:tc>
          <w:tcPr>
            <w:tcW w:w="3655"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contextualSpacing/>
              <w:rPr>
                <w:rFonts w:eastAsia="Calibri"/>
                <w:sz w:val="24"/>
                <w:szCs w:val="24"/>
                <w:lang w:eastAsia="en-US"/>
              </w:rPr>
            </w:pPr>
            <w:r w:rsidRPr="008F64CF">
              <w:rPr>
                <w:rFonts w:eastAsia="Calibri"/>
                <w:sz w:val="24"/>
                <w:szCs w:val="24"/>
              </w:rPr>
              <w:t xml:space="preserve">Наименование показателя реализации </w:t>
            </w:r>
          </w:p>
        </w:tc>
        <w:tc>
          <w:tcPr>
            <w:tcW w:w="1273"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firstLine="23"/>
              <w:contextualSpacing/>
              <w:jc w:val="center"/>
              <w:rPr>
                <w:rFonts w:eastAsia="Calibri"/>
                <w:color w:val="22272F"/>
                <w:sz w:val="24"/>
                <w:szCs w:val="24"/>
                <w:shd w:val="clear" w:color="auto" w:fill="FFFFFF"/>
              </w:rPr>
            </w:pPr>
            <w:r w:rsidRPr="008F64CF">
              <w:rPr>
                <w:rFonts w:eastAsia="Calibri"/>
                <w:sz w:val="24"/>
                <w:szCs w:val="24"/>
              </w:rPr>
              <w:t>Единица измерения</w:t>
            </w:r>
          </w:p>
        </w:tc>
        <w:tc>
          <w:tcPr>
            <w:tcW w:w="1417"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ind w:firstLine="23"/>
              <w:contextualSpacing/>
              <w:jc w:val="center"/>
              <w:rPr>
                <w:rFonts w:eastAsia="Calibri"/>
                <w:color w:val="22272F"/>
                <w:sz w:val="24"/>
                <w:szCs w:val="24"/>
                <w:shd w:val="clear" w:color="auto" w:fill="FFFFFF"/>
              </w:rPr>
            </w:pPr>
            <w:r w:rsidRPr="008F64CF">
              <w:rPr>
                <w:rFonts w:eastAsia="Calibri"/>
                <w:color w:val="22272F"/>
                <w:sz w:val="24"/>
                <w:szCs w:val="24"/>
                <w:shd w:val="clear" w:color="auto" w:fill="FFFFFF"/>
              </w:rPr>
              <w:t>Базовое значение показателя реализации 202</w:t>
            </w:r>
            <w:r w:rsidR="00E66AD4">
              <w:rPr>
                <w:rFonts w:eastAsia="Calibri"/>
                <w:color w:val="22272F"/>
                <w:sz w:val="24"/>
                <w:szCs w:val="24"/>
                <w:shd w:val="clear" w:color="auto" w:fill="FFFFFF"/>
              </w:rPr>
              <w:t>5</w:t>
            </w:r>
            <w:r w:rsidRPr="008F64CF">
              <w:rPr>
                <w:rFonts w:eastAsia="Calibri"/>
                <w:color w:val="22272F"/>
                <w:sz w:val="24"/>
                <w:szCs w:val="24"/>
                <w:shd w:val="clear" w:color="auto" w:fill="FFFFFF"/>
              </w:rPr>
              <w:t xml:space="preserve"> год</w:t>
            </w:r>
          </w:p>
        </w:tc>
        <w:tc>
          <w:tcPr>
            <w:tcW w:w="4076" w:type="dxa"/>
            <w:gridSpan w:val="3"/>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ind w:firstLine="851"/>
              <w:contextualSpacing/>
              <w:jc w:val="center"/>
              <w:rPr>
                <w:spacing w:val="-2"/>
                <w:sz w:val="24"/>
                <w:szCs w:val="24"/>
              </w:rPr>
            </w:pPr>
            <w:r w:rsidRPr="008F64CF">
              <w:rPr>
                <w:rFonts w:eastAsia="Calibri"/>
                <w:color w:val="22272F"/>
                <w:sz w:val="24"/>
                <w:szCs w:val="24"/>
                <w:shd w:val="clear" w:color="auto" w:fill="FFFFFF"/>
              </w:rPr>
              <w:t>Планируемое значение показателя реализации на очередной финансовый год и плановый период</w:t>
            </w:r>
          </w:p>
        </w:tc>
      </w:tr>
      <w:tr w:rsidR="003B0CA6" w:rsidRPr="00FD1A78" w:rsidTr="007A576F">
        <w:trPr>
          <w:trHeight w:val="281"/>
          <w:tblHeader/>
          <w:jc w:val="center"/>
        </w:trPr>
        <w:tc>
          <w:tcPr>
            <w:tcW w:w="3655"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sz w:val="24"/>
                <w:szCs w:val="24"/>
                <w:lang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color w:val="22272F"/>
                <w:sz w:val="24"/>
                <w:szCs w:val="24"/>
                <w:shd w:val="clear" w:color="auto" w:fill="FFFFFF"/>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color w:val="22272F"/>
                <w:sz w:val="24"/>
                <w:szCs w:val="24"/>
                <w:shd w:val="clear" w:color="auto" w:fill="FFFFFF"/>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contextualSpacing/>
              <w:rPr>
                <w:spacing w:val="-2"/>
                <w:sz w:val="24"/>
                <w:szCs w:val="24"/>
                <w:lang w:val="en-US"/>
              </w:rPr>
            </w:pPr>
            <w:r w:rsidRPr="008F64CF">
              <w:rPr>
                <w:rFonts w:eastAsia="Calibri"/>
                <w:color w:val="22272F"/>
                <w:sz w:val="24"/>
                <w:szCs w:val="24"/>
                <w:shd w:val="clear" w:color="auto" w:fill="FFFFFF"/>
              </w:rPr>
              <w:t>202</w:t>
            </w:r>
            <w:r w:rsidR="00E66AD4">
              <w:rPr>
                <w:rFonts w:eastAsia="Calibri"/>
                <w:color w:val="22272F"/>
                <w:sz w:val="24"/>
                <w:szCs w:val="24"/>
                <w:shd w:val="clear" w:color="auto" w:fill="FFFFFF"/>
              </w:rPr>
              <w:t>6</w:t>
            </w:r>
            <w:r w:rsidRPr="008F64CF">
              <w:rPr>
                <w:rFonts w:eastAsia="Calibri"/>
                <w:color w:val="22272F"/>
                <w:sz w:val="24"/>
                <w:szCs w:val="24"/>
                <w:shd w:val="clear" w:color="auto" w:fill="FFFFFF"/>
              </w:rPr>
              <w:t xml:space="preserve"> год</w:t>
            </w:r>
          </w:p>
        </w:tc>
        <w:tc>
          <w:tcPr>
            <w:tcW w:w="1418" w:type="dxa"/>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contextualSpacing/>
              <w:rPr>
                <w:spacing w:val="-2"/>
                <w:sz w:val="24"/>
                <w:szCs w:val="24"/>
              </w:rPr>
            </w:pPr>
            <w:r w:rsidRPr="008F64CF">
              <w:rPr>
                <w:rFonts w:eastAsia="Calibri"/>
                <w:color w:val="22272F"/>
                <w:sz w:val="24"/>
                <w:szCs w:val="24"/>
                <w:shd w:val="clear" w:color="auto" w:fill="FFFFFF"/>
              </w:rPr>
              <w:t>202</w:t>
            </w:r>
            <w:r w:rsidR="00E66AD4">
              <w:rPr>
                <w:rFonts w:eastAsia="Calibri"/>
                <w:color w:val="22272F"/>
                <w:sz w:val="24"/>
                <w:szCs w:val="24"/>
                <w:shd w:val="clear" w:color="auto" w:fill="FFFFFF"/>
              </w:rPr>
              <w:t>7</w:t>
            </w:r>
            <w:r w:rsidR="00502FE8" w:rsidRPr="008F64CF">
              <w:rPr>
                <w:rFonts w:eastAsia="Calibri"/>
                <w:color w:val="22272F"/>
                <w:sz w:val="24"/>
                <w:szCs w:val="24"/>
                <w:shd w:val="clear" w:color="auto" w:fill="FFFFFF"/>
              </w:rPr>
              <w:t xml:space="preserve"> </w:t>
            </w:r>
            <w:r w:rsidRPr="008F64CF">
              <w:rPr>
                <w:rFonts w:eastAsia="Calibri"/>
                <w:color w:val="22272F"/>
                <w:sz w:val="24"/>
                <w:szCs w:val="24"/>
                <w:shd w:val="clear" w:color="auto" w:fill="FFFFFF"/>
              </w:rPr>
              <w:t>год</w:t>
            </w:r>
          </w:p>
        </w:tc>
        <w:tc>
          <w:tcPr>
            <w:tcW w:w="1382" w:type="dxa"/>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contextualSpacing/>
              <w:rPr>
                <w:rFonts w:eastAsia="Calibri"/>
                <w:sz w:val="24"/>
                <w:szCs w:val="24"/>
              </w:rPr>
            </w:pPr>
            <w:r w:rsidRPr="008F64CF">
              <w:rPr>
                <w:rFonts w:eastAsia="Calibri"/>
                <w:color w:val="22272F"/>
                <w:sz w:val="24"/>
                <w:szCs w:val="24"/>
                <w:shd w:val="clear" w:color="auto" w:fill="FFFFFF"/>
              </w:rPr>
              <w:t>202</w:t>
            </w:r>
            <w:r w:rsidR="00E66AD4">
              <w:rPr>
                <w:rFonts w:eastAsia="Calibri"/>
                <w:color w:val="22272F"/>
                <w:sz w:val="24"/>
                <w:szCs w:val="24"/>
                <w:shd w:val="clear" w:color="auto" w:fill="FFFFFF"/>
              </w:rPr>
              <w:t>8</w:t>
            </w:r>
            <w:r w:rsidRPr="008F64CF">
              <w:rPr>
                <w:rFonts w:eastAsia="Calibri"/>
                <w:color w:val="22272F"/>
                <w:sz w:val="24"/>
                <w:szCs w:val="24"/>
                <w:shd w:val="clear" w:color="auto" w:fill="FFFFFF"/>
              </w:rPr>
              <w:t xml:space="preserve"> год</w:t>
            </w:r>
          </w:p>
        </w:tc>
      </w:tr>
      <w:tr w:rsidR="003B0CA6" w:rsidRPr="00FD1A78" w:rsidTr="007A576F">
        <w:trPr>
          <w:trHeight w:val="282"/>
          <w:tblHeader/>
          <w:jc w:val="center"/>
        </w:trPr>
        <w:tc>
          <w:tcPr>
            <w:tcW w:w="3655"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ind w:firstLine="851"/>
              <w:contextualSpacing/>
              <w:rPr>
                <w:rFonts w:eastAsia="Calibri"/>
                <w:sz w:val="24"/>
                <w:szCs w:val="24"/>
              </w:rPr>
            </w:pPr>
            <w:r w:rsidRPr="008F64CF">
              <w:rPr>
                <w:rFonts w:eastAsia="Calibri"/>
                <w:sz w:val="24"/>
                <w:szCs w:val="24"/>
              </w:rPr>
              <w:t xml:space="preserve">               </w:t>
            </w:r>
            <w:r w:rsidR="00DC16FE" w:rsidRPr="008F64CF">
              <w:rPr>
                <w:rFonts w:eastAsia="Calibri"/>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rsidR="003B0CA6" w:rsidRPr="008F64CF" w:rsidRDefault="00F1647A" w:rsidP="00FD1A78">
            <w:pPr>
              <w:widowControl w:val="0"/>
              <w:spacing w:line="240" w:lineRule="auto"/>
              <w:contextualSpacing/>
              <w:rPr>
                <w:rFonts w:eastAsia="Calibri"/>
                <w:spacing w:val="-2"/>
                <w:sz w:val="24"/>
                <w:szCs w:val="24"/>
              </w:rPr>
            </w:pPr>
            <w:r w:rsidRPr="008F64CF">
              <w:rPr>
                <w:rFonts w:eastAsia="Calibri"/>
                <w:spacing w:val="-2"/>
                <w:sz w:val="24"/>
                <w:szCs w:val="24"/>
              </w:rPr>
              <w:t xml:space="preserve">         </w:t>
            </w:r>
            <w:r w:rsidR="00DC16FE" w:rsidRPr="008F64CF">
              <w:rPr>
                <w:rFonts w:eastAsia="Calibri"/>
                <w:spacing w:val="-2"/>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firstLine="851"/>
              <w:contextualSpacing/>
              <w:rPr>
                <w:rFonts w:eastAsia="Calibri"/>
                <w:spacing w:val="-2"/>
                <w:sz w:val="24"/>
                <w:szCs w:val="24"/>
              </w:rPr>
            </w:pPr>
            <w:r w:rsidRPr="008F64CF">
              <w:rPr>
                <w:rFonts w:eastAsia="Calibri"/>
                <w:spacing w:val="-2"/>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contextualSpacing/>
              <w:rPr>
                <w:spacing w:val="-2"/>
                <w:sz w:val="24"/>
                <w:szCs w:val="24"/>
              </w:rPr>
            </w:pPr>
            <w:r w:rsidRPr="008F64CF">
              <w:rPr>
                <w:spacing w:val="-2"/>
                <w:sz w:val="24"/>
                <w:szCs w:val="24"/>
              </w:rPr>
              <w:t xml:space="preserve">      </w:t>
            </w:r>
            <w:r w:rsidR="00DC16FE" w:rsidRPr="008F64CF">
              <w:rPr>
                <w:spacing w:val="-2"/>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contextualSpacing/>
              <w:rPr>
                <w:spacing w:val="-2"/>
                <w:sz w:val="24"/>
                <w:szCs w:val="24"/>
              </w:rPr>
            </w:pPr>
            <w:r w:rsidRPr="008F64CF">
              <w:rPr>
                <w:spacing w:val="-2"/>
                <w:sz w:val="24"/>
                <w:szCs w:val="24"/>
              </w:rPr>
              <w:t xml:space="preserve">       </w:t>
            </w:r>
            <w:r w:rsidR="00DC16FE" w:rsidRPr="008F64CF">
              <w:rPr>
                <w:spacing w:val="-2"/>
                <w:sz w:val="24"/>
                <w:szCs w:val="24"/>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contextualSpacing/>
              <w:rPr>
                <w:rFonts w:eastAsia="Calibri"/>
                <w:sz w:val="24"/>
                <w:szCs w:val="24"/>
              </w:rPr>
            </w:pPr>
            <w:r w:rsidRPr="008F64CF">
              <w:rPr>
                <w:rFonts w:eastAsia="Calibri"/>
                <w:sz w:val="24"/>
                <w:szCs w:val="24"/>
              </w:rPr>
              <w:t xml:space="preserve">       </w:t>
            </w:r>
            <w:r w:rsidR="00DC16FE" w:rsidRPr="008F64CF">
              <w:rPr>
                <w:rFonts w:eastAsia="Calibri"/>
                <w:sz w:val="24"/>
                <w:szCs w:val="24"/>
              </w:rPr>
              <w:t>6</w:t>
            </w:r>
          </w:p>
        </w:tc>
      </w:tr>
      <w:tr w:rsidR="0080632B" w:rsidRPr="00FD1A78" w:rsidTr="007A576F">
        <w:trPr>
          <w:trHeight w:val="2898"/>
          <w:jc w:val="center"/>
        </w:trPr>
        <w:tc>
          <w:tcPr>
            <w:tcW w:w="3655" w:type="dxa"/>
            <w:tcBorders>
              <w:top w:val="single" w:sz="4" w:space="0" w:color="000000"/>
              <w:left w:val="single" w:sz="4" w:space="0" w:color="000000"/>
              <w:bottom w:val="single" w:sz="4" w:space="0" w:color="auto"/>
              <w:right w:val="single" w:sz="4" w:space="0" w:color="000000"/>
            </w:tcBorders>
          </w:tcPr>
          <w:p w:rsidR="0080632B" w:rsidRPr="00FD1A78" w:rsidRDefault="0080632B" w:rsidP="0080632B">
            <w:pPr>
              <w:widowControl w:val="0"/>
              <w:spacing w:line="240" w:lineRule="auto"/>
              <w:contextualSpacing/>
              <w:jc w:val="both"/>
              <w:rPr>
                <w:sz w:val="28"/>
                <w:szCs w:val="28"/>
              </w:rPr>
            </w:pPr>
            <w:r w:rsidRPr="00FD1A78">
              <w:rPr>
                <w:sz w:val="28"/>
                <w:szCs w:val="28"/>
              </w:rPr>
              <w:t>Привлечение дополнительных финансовых средств на приобретение молодыми семьями жилья или строительство индивидуального жилого дома</w:t>
            </w:r>
          </w:p>
          <w:p w:rsidR="0080632B" w:rsidRPr="00FD1A78" w:rsidRDefault="0080632B" w:rsidP="0080632B">
            <w:pPr>
              <w:widowControl w:val="0"/>
              <w:spacing w:line="240" w:lineRule="auto"/>
              <w:contextualSpacing/>
              <w:rPr>
                <w:sz w:val="28"/>
                <w:szCs w:val="28"/>
              </w:rPr>
            </w:pPr>
          </w:p>
        </w:tc>
        <w:tc>
          <w:tcPr>
            <w:tcW w:w="1273" w:type="dxa"/>
            <w:tcBorders>
              <w:top w:val="single" w:sz="4" w:space="0" w:color="000000"/>
              <w:left w:val="single" w:sz="4" w:space="0" w:color="000000"/>
              <w:bottom w:val="single" w:sz="4" w:space="0" w:color="auto"/>
              <w:right w:val="single" w:sz="4" w:space="0" w:color="000000"/>
            </w:tcBorders>
            <w:vAlign w:val="center"/>
          </w:tcPr>
          <w:p w:rsidR="0080632B" w:rsidRPr="00FD1A78" w:rsidRDefault="0080632B" w:rsidP="0080632B">
            <w:pPr>
              <w:widowControl w:val="0"/>
              <w:spacing w:line="240" w:lineRule="auto"/>
              <w:contextualSpacing/>
              <w:jc w:val="center"/>
              <w:rPr>
                <w:sz w:val="28"/>
                <w:szCs w:val="28"/>
              </w:rPr>
            </w:pPr>
            <w:r>
              <w:rPr>
                <w:sz w:val="28"/>
                <w:szCs w:val="28"/>
              </w:rPr>
              <w:t>Руб.</w:t>
            </w:r>
          </w:p>
        </w:tc>
        <w:tc>
          <w:tcPr>
            <w:tcW w:w="1417" w:type="dxa"/>
            <w:tcBorders>
              <w:top w:val="single" w:sz="4" w:space="0" w:color="000000"/>
              <w:left w:val="single" w:sz="4" w:space="0" w:color="000000"/>
              <w:bottom w:val="single" w:sz="4" w:space="0" w:color="auto"/>
              <w:right w:val="single" w:sz="4" w:space="0" w:color="000000"/>
            </w:tcBorders>
            <w:vAlign w:val="center"/>
          </w:tcPr>
          <w:p w:rsidR="0080632B" w:rsidRPr="0080632B" w:rsidRDefault="004C03CB" w:rsidP="00C30981">
            <w:pPr>
              <w:widowControl w:val="0"/>
              <w:spacing w:line="240" w:lineRule="auto"/>
              <w:contextualSpacing/>
              <w:jc w:val="center"/>
              <w:rPr>
                <w:rFonts w:eastAsia="Calibri"/>
                <w:sz w:val="24"/>
                <w:szCs w:val="24"/>
              </w:rPr>
            </w:pPr>
            <w:r>
              <w:rPr>
                <w:rFonts w:eastAsia="Calibri"/>
                <w:sz w:val="24"/>
                <w:szCs w:val="24"/>
              </w:rPr>
              <w:t>24500</w:t>
            </w:r>
            <w:r w:rsidR="00087096">
              <w:rPr>
                <w:rFonts w:eastAsia="Calibri"/>
                <w:sz w:val="24"/>
                <w:szCs w:val="24"/>
              </w:rPr>
              <w:t>00</w:t>
            </w:r>
            <w:r w:rsidR="0080632B" w:rsidRPr="0080632B">
              <w:rPr>
                <w:rFonts w:eastAsia="Calibri"/>
                <w:sz w:val="24"/>
                <w:szCs w:val="24"/>
              </w:rPr>
              <w:t>,0</w:t>
            </w:r>
          </w:p>
        </w:tc>
        <w:tc>
          <w:tcPr>
            <w:tcW w:w="1276" w:type="dxa"/>
            <w:tcBorders>
              <w:top w:val="single" w:sz="4" w:space="0" w:color="000000"/>
              <w:left w:val="single" w:sz="4" w:space="0" w:color="000000"/>
              <w:bottom w:val="single" w:sz="4" w:space="0" w:color="auto"/>
              <w:right w:val="single" w:sz="4" w:space="0" w:color="000000"/>
            </w:tcBorders>
            <w:vAlign w:val="center"/>
          </w:tcPr>
          <w:p w:rsidR="0080632B" w:rsidRPr="0080632B" w:rsidRDefault="007A576F" w:rsidP="00E66AD4">
            <w:pPr>
              <w:widowControl w:val="0"/>
              <w:spacing w:line="240" w:lineRule="auto"/>
              <w:contextualSpacing/>
              <w:jc w:val="center"/>
              <w:rPr>
                <w:rFonts w:eastAsia="Calibri"/>
                <w:sz w:val="24"/>
                <w:szCs w:val="24"/>
              </w:rPr>
            </w:pPr>
            <w:r>
              <w:rPr>
                <w:rFonts w:eastAsia="Calibri"/>
                <w:sz w:val="24"/>
                <w:szCs w:val="24"/>
              </w:rPr>
              <w:t>2</w:t>
            </w:r>
            <w:r w:rsidR="00E66AD4">
              <w:rPr>
                <w:rFonts w:eastAsia="Calibri"/>
                <w:sz w:val="24"/>
                <w:szCs w:val="24"/>
              </w:rPr>
              <w:t>808000</w:t>
            </w:r>
            <w:r w:rsidR="0080632B" w:rsidRPr="0080632B">
              <w:rPr>
                <w:rFonts w:eastAsia="Calibri"/>
                <w:sz w:val="24"/>
                <w:szCs w:val="24"/>
              </w:rPr>
              <w:t>,0</w:t>
            </w:r>
          </w:p>
        </w:tc>
        <w:tc>
          <w:tcPr>
            <w:tcW w:w="1418" w:type="dxa"/>
            <w:tcBorders>
              <w:top w:val="single" w:sz="4" w:space="0" w:color="000000"/>
              <w:left w:val="single" w:sz="4" w:space="0" w:color="000000"/>
              <w:bottom w:val="single" w:sz="4" w:space="0" w:color="auto"/>
              <w:right w:val="single" w:sz="4" w:space="0" w:color="000000"/>
            </w:tcBorders>
            <w:vAlign w:val="center"/>
          </w:tcPr>
          <w:p w:rsidR="0080632B" w:rsidRPr="0080632B" w:rsidRDefault="00E66AD4" w:rsidP="0015516C">
            <w:pPr>
              <w:widowControl w:val="0"/>
              <w:spacing w:line="240" w:lineRule="auto"/>
              <w:contextualSpacing/>
              <w:jc w:val="center"/>
              <w:rPr>
                <w:rFonts w:eastAsia="Calibri"/>
                <w:sz w:val="24"/>
                <w:szCs w:val="24"/>
              </w:rPr>
            </w:pPr>
            <w:r>
              <w:rPr>
                <w:rFonts w:eastAsia="Calibri"/>
                <w:sz w:val="24"/>
                <w:szCs w:val="24"/>
              </w:rPr>
              <w:t>3</w:t>
            </w:r>
            <w:r w:rsidR="0015516C">
              <w:rPr>
                <w:rFonts w:eastAsia="Calibri"/>
                <w:sz w:val="24"/>
                <w:szCs w:val="24"/>
              </w:rPr>
              <w:t>276000,0</w:t>
            </w:r>
          </w:p>
        </w:tc>
        <w:tc>
          <w:tcPr>
            <w:tcW w:w="1382" w:type="dxa"/>
            <w:tcBorders>
              <w:top w:val="single" w:sz="4" w:space="0" w:color="000000"/>
              <w:left w:val="single" w:sz="4" w:space="0" w:color="000000"/>
              <w:bottom w:val="single" w:sz="4" w:space="0" w:color="auto"/>
              <w:right w:val="single" w:sz="4" w:space="0" w:color="000000"/>
            </w:tcBorders>
            <w:vAlign w:val="center"/>
          </w:tcPr>
          <w:p w:rsidR="0080632B" w:rsidRPr="0080632B" w:rsidRDefault="00E66AD4" w:rsidP="007A576F">
            <w:pPr>
              <w:widowControl w:val="0"/>
              <w:spacing w:line="240" w:lineRule="auto"/>
              <w:contextualSpacing/>
              <w:jc w:val="center"/>
              <w:rPr>
                <w:rFonts w:eastAsia="Calibri"/>
                <w:sz w:val="24"/>
                <w:szCs w:val="24"/>
              </w:rPr>
            </w:pPr>
            <w:r>
              <w:rPr>
                <w:rFonts w:eastAsia="Calibri"/>
                <w:sz w:val="24"/>
                <w:szCs w:val="24"/>
              </w:rPr>
              <w:t>2964000</w:t>
            </w:r>
            <w:r w:rsidR="00A6578F">
              <w:rPr>
                <w:rFonts w:eastAsia="Calibri"/>
                <w:sz w:val="24"/>
                <w:szCs w:val="24"/>
              </w:rPr>
              <w:t>,0</w:t>
            </w:r>
          </w:p>
        </w:tc>
      </w:tr>
    </w:tbl>
    <w:p w:rsidR="003B0CA6" w:rsidRPr="00FD1A78" w:rsidRDefault="003B0CA6" w:rsidP="00FD1A78">
      <w:pPr>
        <w:spacing w:line="240" w:lineRule="auto"/>
        <w:contextualSpacing/>
        <w:jc w:val="center"/>
        <w:rPr>
          <w:b/>
          <w:spacing w:val="20"/>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Pr="00FD1A78" w:rsidRDefault="006C2DAF" w:rsidP="00FD1A78">
      <w:pPr>
        <w:widowControl w:val="0"/>
        <w:spacing w:line="240" w:lineRule="auto"/>
        <w:contextualSpacing/>
        <w:jc w:val="both"/>
        <w:rPr>
          <w:sz w:val="28"/>
          <w:szCs w:val="28"/>
        </w:rPr>
        <w:sectPr w:rsidR="006C2DAF" w:rsidRPr="00FD1A78" w:rsidSect="00672ED5">
          <w:headerReference w:type="even" r:id="rId20"/>
          <w:headerReference w:type="default" r:id="rId21"/>
          <w:headerReference w:type="first" r:id="rId22"/>
          <w:type w:val="continuous"/>
          <w:pgSz w:w="11906" w:h="16838"/>
          <w:pgMar w:top="1134" w:right="567" w:bottom="1134" w:left="1134" w:header="567" w:footer="0" w:gutter="0"/>
          <w:cols w:space="720"/>
          <w:formProt w:val="0"/>
          <w:titlePg/>
          <w:docGrid w:linePitch="100" w:charSpace="8192"/>
        </w:sectPr>
      </w:pPr>
    </w:p>
    <w:p w:rsidR="003B0CA6" w:rsidRPr="00FD1A78" w:rsidRDefault="00DC16FE" w:rsidP="00FD1A78">
      <w:pPr>
        <w:spacing w:line="240" w:lineRule="auto"/>
        <w:ind w:left="6521" w:right="1700"/>
        <w:contextualSpacing/>
        <w:rPr>
          <w:b/>
          <w:sz w:val="28"/>
          <w:szCs w:val="28"/>
        </w:rPr>
      </w:pPr>
      <w:r w:rsidRPr="00FD1A78">
        <w:rPr>
          <w:b/>
          <w:sz w:val="28"/>
          <w:szCs w:val="28"/>
        </w:rPr>
        <w:lastRenderedPageBreak/>
        <w:t>Раздел 4. СВЕДЕНИЯ</w:t>
      </w:r>
    </w:p>
    <w:p w:rsidR="003B0CA6" w:rsidRPr="00FD1A78" w:rsidRDefault="00DC16FE" w:rsidP="00FD1A78">
      <w:pPr>
        <w:spacing w:line="240" w:lineRule="auto"/>
        <w:ind w:left="1701" w:right="1700"/>
        <w:contextualSpacing/>
        <w:jc w:val="center"/>
        <w:rPr>
          <w:b/>
          <w:sz w:val="28"/>
          <w:szCs w:val="28"/>
        </w:rPr>
      </w:pPr>
      <w:r w:rsidRPr="00FD1A78">
        <w:rPr>
          <w:b/>
          <w:sz w:val="28"/>
          <w:szCs w:val="28"/>
        </w:rPr>
        <w:t xml:space="preserve">о финансировании структурных элементов </w:t>
      </w:r>
    </w:p>
    <w:p w:rsidR="001C7470" w:rsidRPr="00FD1A78" w:rsidRDefault="00DC16FE" w:rsidP="001C7470">
      <w:pPr>
        <w:spacing w:line="240" w:lineRule="auto"/>
        <w:ind w:left="1701" w:right="1700"/>
        <w:contextualSpacing/>
        <w:jc w:val="center"/>
        <w:rPr>
          <w:b/>
          <w:sz w:val="28"/>
          <w:szCs w:val="28"/>
        </w:rPr>
      </w:pPr>
      <w:r w:rsidRPr="00FD1A78">
        <w:rPr>
          <w:b/>
          <w:sz w:val="28"/>
          <w:szCs w:val="28"/>
        </w:rPr>
        <w:t>муниципальной программы</w:t>
      </w:r>
      <w:r w:rsidR="000B05C5">
        <w:rPr>
          <w:b/>
          <w:sz w:val="28"/>
          <w:szCs w:val="28"/>
        </w:rPr>
        <w:t xml:space="preserve"> </w:t>
      </w:r>
      <w:r w:rsidR="001C7470" w:rsidRPr="00FD1A78">
        <w:rPr>
          <w:b/>
          <w:sz w:val="28"/>
          <w:szCs w:val="28"/>
        </w:rPr>
        <w:t xml:space="preserve">«Обеспечение жильем молодых семей муниципального образования «Монастырщинский </w:t>
      </w:r>
      <w:r w:rsidR="005314F0" w:rsidRPr="005314F0">
        <w:rPr>
          <w:rFonts w:eastAsia="Arial Unicode MS"/>
          <w:b/>
          <w:sz w:val="28"/>
          <w:szCs w:val="28"/>
        </w:rPr>
        <w:t>муниципальный округ</w:t>
      </w:r>
      <w:r w:rsidR="005314F0">
        <w:rPr>
          <w:rFonts w:eastAsia="Arial Unicode MS"/>
          <w:sz w:val="28"/>
          <w:szCs w:val="28"/>
        </w:rPr>
        <w:t>»</w:t>
      </w:r>
      <w:r w:rsidR="001C7470" w:rsidRPr="00FD1A78">
        <w:rPr>
          <w:b/>
          <w:sz w:val="28"/>
          <w:szCs w:val="28"/>
        </w:rPr>
        <w:t xml:space="preserve"> Смоленской области»</w:t>
      </w:r>
    </w:p>
    <w:p w:rsidR="003B0CA6" w:rsidRPr="00FD1A78" w:rsidRDefault="003B0CA6" w:rsidP="00FD1A78">
      <w:pPr>
        <w:spacing w:line="240" w:lineRule="auto"/>
        <w:contextualSpacing/>
        <w:rPr>
          <w:sz w:val="28"/>
          <w:szCs w:val="28"/>
        </w:rPr>
      </w:pPr>
    </w:p>
    <w:tbl>
      <w:tblPr>
        <w:tblW w:w="15314" w:type="dxa"/>
        <w:tblInd w:w="103" w:type="dxa"/>
        <w:tblLayout w:type="fixed"/>
        <w:tblLook w:val="04A0" w:firstRow="1" w:lastRow="0" w:firstColumn="1" w:lastColumn="0" w:noHBand="0" w:noVBand="1"/>
      </w:tblPr>
      <w:tblGrid>
        <w:gridCol w:w="714"/>
        <w:gridCol w:w="3969"/>
        <w:gridCol w:w="4423"/>
        <w:gridCol w:w="2268"/>
        <w:gridCol w:w="142"/>
        <w:gridCol w:w="850"/>
        <w:gridCol w:w="142"/>
        <w:gridCol w:w="992"/>
        <w:gridCol w:w="851"/>
        <w:gridCol w:w="963"/>
      </w:tblGrid>
      <w:tr w:rsidR="003B0CA6" w:rsidRPr="00FD1A78" w:rsidTr="006C2DAF">
        <w:trPr>
          <w:trHeight w:val="1038"/>
        </w:trPr>
        <w:tc>
          <w:tcPr>
            <w:tcW w:w="714"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contextualSpacing/>
              <w:jc w:val="center"/>
            </w:pPr>
            <w:r w:rsidRPr="00FD1A78">
              <w:t>№ п/п</w:t>
            </w:r>
          </w:p>
        </w:tc>
        <w:tc>
          <w:tcPr>
            <w:tcW w:w="3969"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contextualSpacing/>
              <w:jc w:val="center"/>
            </w:pPr>
            <w:r w:rsidRPr="00FD1A78">
              <w:t>Наименование</w:t>
            </w:r>
          </w:p>
        </w:tc>
        <w:tc>
          <w:tcPr>
            <w:tcW w:w="4423"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ind w:left="-108" w:right="-108"/>
              <w:contextualSpacing/>
              <w:jc w:val="center"/>
            </w:pPr>
            <w:r w:rsidRPr="00FD1A78">
              <w:t xml:space="preserve">Участник и (или) соисполнитель муниципальной программы </w:t>
            </w:r>
          </w:p>
        </w:tc>
        <w:tc>
          <w:tcPr>
            <w:tcW w:w="2268"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ind w:left="-108" w:right="-108"/>
              <w:contextualSpacing/>
              <w:jc w:val="center"/>
            </w:pPr>
            <w:r w:rsidRPr="00FD1A78">
              <w:t>Источник финансового обеспечения (расшифровать)</w:t>
            </w:r>
          </w:p>
        </w:tc>
        <w:tc>
          <w:tcPr>
            <w:tcW w:w="3940" w:type="dxa"/>
            <w:gridSpan w:val="6"/>
            <w:tcBorders>
              <w:top w:val="single" w:sz="4" w:space="0" w:color="000000"/>
              <w:bottom w:val="single" w:sz="4" w:space="0" w:color="000000"/>
              <w:right w:val="single" w:sz="4" w:space="0" w:color="000000"/>
            </w:tcBorders>
          </w:tcPr>
          <w:p w:rsidR="003B0CA6" w:rsidRPr="00FD1A78" w:rsidRDefault="00DC16FE" w:rsidP="00FD1A78">
            <w:pPr>
              <w:widowControl w:val="0"/>
              <w:spacing w:line="240" w:lineRule="auto"/>
              <w:ind w:right="-34"/>
              <w:contextualSpacing/>
              <w:jc w:val="center"/>
            </w:pPr>
            <w:r w:rsidRPr="00FD1A78">
              <w:t xml:space="preserve">Объем средств на реализацию </w:t>
            </w:r>
            <w:r w:rsidR="00161F30" w:rsidRPr="00FD1A78">
              <w:t>муниципальной</w:t>
            </w:r>
            <w:r w:rsidRPr="00FD1A78">
              <w:t xml:space="preserve"> программы на очередной финансовый год и плановый период (тыс. рублей)</w:t>
            </w:r>
          </w:p>
        </w:tc>
      </w:tr>
      <w:tr w:rsidR="003B0CA6" w:rsidRPr="00FD1A78" w:rsidTr="006C2DAF">
        <w:trPr>
          <w:trHeight w:val="327"/>
        </w:trPr>
        <w:tc>
          <w:tcPr>
            <w:tcW w:w="714"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3969"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4423"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2268"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1134" w:type="dxa"/>
            <w:gridSpan w:val="3"/>
            <w:tcBorders>
              <w:right w:val="single" w:sz="4" w:space="0" w:color="000000"/>
            </w:tcBorders>
          </w:tcPr>
          <w:p w:rsidR="003B0CA6" w:rsidRPr="00FD1A78" w:rsidRDefault="00DC16FE" w:rsidP="00FD1A78">
            <w:pPr>
              <w:widowControl w:val="0"/>
              <w:spacing w:line="240" w:lineRule="auto"/>
              <w:ind w:right="-34"/>
              <w:contextualSpacing/>
              <w:jc w:val="center"/>
            </w:pPr>
            <w:r w:rsidRPr="00FD1A78">
              <w:t>всего</w:t>
            </w:r>
          </w:p>
        </w:tc>
        <w:tc>
          <w:tcPr>
            <w:tcW w:w="992" w:type="dxa"/>
            <w:tcBorders>
              <w:right w:val="single" w:sz="4" w:space="0" w:color="000000"/>
            </w:tcBorders>
          </w:tcPr>
          <w:p w:rsidR="003B0CA6" w:rsidRPr="00FD1A78" w:rsidRDefault="00DC16FE" w:rsidP="007A576F">
            <w:pPr>
              <w:widowControl w:val="0"/>
              <w:spacing w:line="240" w:lineRule="auto"/>
              <w:contextualSpacing/>
              <w:jc w:val="center"/>
              <w:rPr>
                <w:spacing w:val="-2"/>
              </w:rPr>
            </w:pPr>
            <w:r w:rsidRPr="00FD1A78">
              <w:rPr>
                <w:color w:val="22272F"/>
                <w:shd w:val="clear" w:color="auto" w:fill="FFFFFF"/>
              </w:rPr>
              <w:t>202</w:t>
            </w:r>
            <w:r w:rsidR="00DC5F29">
              <w:rPr>
                <w:color w:val="22272F"/>
                <w:shd w:val="clear" w:color="auto" w:fill="FFFFFF"/>
              </w:rPr>
              <w:t>6</w:t>
            </w:r>
            <w:r w:rsidRPr="00FD1A78">
              <w:rPr>
                <w:color w:val="22272F"/>
                <w:shd w:val="clear" w:color="auto" w:fill="FFFFFF"/>
              </w:rPr>
              <w:t xml:space="preserve"> год</w:t>
            </w:r>
          </w:p>
        </w:tc>
        <w:tc>
          <w:tcPr>
            <w:tcW w:w="851" w:type="dxa"/>
            <w:tcBorders>
              <w:right w:val="single" w:sz="4" w:space="0" w:color="000000"/>
            </w:tcBorders>
          </w:tcPr>
          <w:p w:rsidR="003B0CA6" w:rsidRPr="00FD1A78" w:rsidRDefault="00DC16FE" w:rsidP="007A576F">
            <w:pPr>
              <w:widowControl w:val="0"/>
              <w:spacing w:line="240" w:lineRule="auto"/>
              <w:contextualSpacing/>
              <w:jc w:val="center"/>
              <w:rPr>
                <w:spacing w:val="-2"/>
              </w:rPr>
            </w:pPr>
            <w:r w:rsidRPr="00FD1A78">
              <w:rPr>
                <w:color w:val="22272F"/>
                <w:shd w:val="clear" w:color="auto" w:fill="FFFFFF"/>
              </w:rPr>
              <w:t>202</w:t>
            </w:r>
            <w:r w:rsidR="00DC5F29">
              <w:rPr>
                <w:color w:val="22272F"/>
                <w:shd w:val="clear" w:color="auto" w:fill="FFFFFF"/>
              </w:rPr>
              <w:t>7</w:t>
            </w:r>
            <w:r w:rsidRPr="00FD1A78">
              <w:rPr>
                <w:color w:val="22272F"/>
                <w:shd w:val="clear" w:color="auto" w:fill="FFFFFF"/>
              </w:rPr>
              <w:t xml:space="preserve"> год</w:t>
            </w:r>
          </w:p>
        </w:tc>
        <w:tc>
          <w:tcPr>
            <w:tcW w:w="963" w:type="dxa"/>
            <w:tcBorders>
              <w:right w:val="single" w:sz="4" w:space="0" w:color="000000"/>
            </w:tcBorders>
          </w:tcPr>
          <w:p w:rsidR="003B0CA6" w:rsidRPr="00FD1A78" w:rsidRDefault="00DC16FE" w:rsidP="007A576F">
            <w:pPr>
              <w:widowControl w:val="0"/>
              <w:spacing w:line="240" w:lineRule="auto"/>
              <w:ind w:right="318"/>
              <w:contextualSpacing/>
              <w:jc w:val="center"/>
            </w:pPr>
            <w:r w:rsidRPr="00FD1A78">
              <w:rPr>
                <w:color w:val="22272F"/>
                <w:shd w:val="clear" w:color="auto" w:fill="FFFFFF"/>
              </w:rPr>
              <w:t>202</w:t>
            </w:r>
            <w:r w:rsidR="00DC5F29">
              <w:rPr>
                <w:color w:val="22272F"/>
                <w:shd w:val="clear" w:color="auto" w:fill="FFFFFF"/>
              </w:rPr>
              <w:t>8</w:t>
            </w:r>
            <w:r w:rsidRPr="00FD1A78">
              <w:rPr>
                <w:color w:val="22272F"/>
                <w:shd w:val="clear" w:color="auto" w:fill="FFFFFF"/>
              </w:rPr>
              <w:t>год</w:t>
            </w:r>
          </w:p>
        </w:tc>
      </w:tr>
      <w:tr w:rsidR="009E36CA" w:rsidRPr="00FD1A78" w:rsidTr="006C2DAF">
        <w:trPr>
          <w:trHeight w:val="80"/>
          <w:tblHeader/>
        </w:trPr>
        <w:tc>
          <w:tcPr>
            <w:tcW w:w="714" w:type="dxa"/>
            <w:tcBorders>
              <w:top w:val="single" w:sz="4" w:space="0" w:color="000000"/>
              <w:left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1</w:t>
            </w:r>
          </w:p>
        </w:tc>
        <w:tc>
          <w:tcPr>
            <w:tcW w:w="3969"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2</w:t>
            </w:r>
          </w:p>
        </w:tc>
        <w:tc>
          <w:tcPr>
            <w:tcW w:w="4423"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3</w:t>
            </w:r>
          </w:p>
        </w:tc>
        <w:tc>
          <w:tcPr>
            <w:tcW w:w="2268"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4</w:t>
            </w:r>
          </w:p>
        </w:tc>
        <w:tc>
          <w:tcPr>
            <w:tcW w:w="1134" w:type="dxa"/>
            <w:gridSpan w:val="3"/>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5</w:t>
            </w:r>
          </w:p>
        </w:tc>
        <w:tc>
          <w:tcPr>
            <w:tcW w:w="992"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ind w:left="-69" w:right="-108"/>
              <w:contextualSpacing/>
              <w:jc w:val="center"/>
            </w:pPr>
            <w:r w:rsidRPr="00FD1A78">
              <w:t>6</w:t>
            </w:r>
          </w:p>
        </w:tc>
        <w:tc>
          <w:tcPr>
            <w:tcW w:w="851"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7</w:t>
            </w:r>
          </w:p>
        </w:tc>
        <w:tc>
          <w:tcPr>
            <w:tcW w:w="963" w:type="dxa"/>
            <w:tcBorders>
              <w:top w:val="single" w:sz="4" w:space="0" w:color="000000"/>
              <w:bottom w:val="single" w:sz="4" w:space="0" w:color="000000"/>
              <w:right w:val="single" w:sz="4" w:space="0" w:color="auto"/>
            </w:tcBorders>
          </w:tcPr>
          <w:p w:rsidR="009E36CA" w:rsidRPr="00FD1A78" w:rsidRDefault="009E36CA" w:rsidP="00FD1A78">
            <w:pPr>
              <w:widowControl w:val="0"/>
              <w:spacing w:line="240" w:lineRule="auto"/>
              <w:contextualSpacing/>
              <w:rPr>
                <w:rFonts w:eastAsia="Calibri"/>
                <w:lang w:eastAsia="en-US"/>
              </w:rPr>
            </w:pPr>
            <w:r w:rsidRPr="00FD1A78">
              <w:t>8</w:t>
            </w:r>
          </w:p>
        </w:tc>
      </w:tr>
      <w:tr w:rsidR="003B0CA6" w:rsidRPr="00FD1A78" w:rsidTr="00F35214">
        <w:trPr>
          <w:trHeight w:val="730"/>
        </w:trPr>
        <w:tc>
          <w:tcPr>
            <w:tcW w:w="714" w:type="dxa"/>
            <w:tcBorders>
              <w:left w:val="single" w:sz="4" w:space="0" w:color="000000"/>
              <w:bottom w:val="single" w:sz="4" w:space="0" w:color="000000"/>
              <w:right w:val="single" w:sz="4" w:space="0" w:color="auto"/>
            </w:tcBorders>
          </w:tcPr>
          <w:p w:rsidR="003B0CA6" w:rsidRPr="00FD1A78" w:rsidRDefault="00DC16FE" w:rsidP="00FD1A78">
            <w:pPr>
              <w:widowControl w:val="0"/>
              <w:spacing w:line="240" w:lineRule="auto"/>
              <w:ind w:left="-103" w:right="-108"/>
              <w:contextualSpacing/>
              <w:jc w:val="center"/>
              <w:rPr>
                <w:sz w:val="28"/>
                <w:szCs w:val="28"/>
              </w:rPr>
            </w:pPr>
            <w:r w:rsidRPr="00FD1A78">
              <w:rPr>
                <w:sz w:val="28"/>
                <w:szCs w:val="28"/>
              </w:rPr>
              <w:t xml:space="preserve">1. </w:t>
            </w:r>
          </w:p>
        </w:tc>
        <w:tc>
          <w:tcPr>
            <w:tcW w:w="14600" w:type="dxa"/>
            <w:gridSpan w:val="9"/>
            <w:tcBorders>
              <w:top w:val="single" w:sz="4" w:space="0" w:color="auto"/>
              <w:left w:val="single" w:sz="4" w:space="0" w:color="auto"/>
              <w:bottom w:val="single" w:sz="4" w:space="0" w:color="auto"/>
              <w:right w:val="single" w:sz="4" w:space="0" w:color="auto"/>
            </w:tcBorders>
          </w:tcPr>
          <w:p w:rsidR="003B0CA6" w:rsidRPr="00FD1A78" w:rsidRDefault="00DC16FE" w:rsidP="00F35214">
            <w:pPr>
              <w:widowControl w:val="0"/>
              <w:spacing w:line="240" w:lineRule="auto"/>
              <w:ind w:firstLine="851"/>
              <w:contextualSpacing/>
              <w:jc w:val="both"/>
              <w:rPr>
                <w:sz w:val="28"/>
                <w:szCs w:val="28"/>
              </w:rPr>
            </w:pPr>
            <w:r w:rsidRPr="00FD1A78">
              <w:rPr>
                <w:sz w:val="28"/>
                <w:szCs w:val="28"/>
              </w:rPr>
              <w:t xml:space="preserve">Комплекс процессных мероприятий </w:t>
            </w:r>
            <w:r w:rsidR="001C7470" w:rsidRPr="001C7470">
              <w:rPr>
                <w:sz w:val="28"/>
                <w:szCs w:val="28"/>
                <w:u w:val="single"/>
              </w:rPr>
              <w:t>«Предоставление молодым семьям – участникам Программы социальных выплат на приобретение жилья или строительства индивидуального жилого дома»</w:t>
            </w:r>
          </w:p>
        </w:tc>
      </w:tr>
      <w:tr w:rsidR="008F64CF" w:rsidRPr="00FD1A78" w:rsidTr="006C2DAF">
        <w:trPr>
          <w:trHeight w:val="397"/>
        </w:trPr>
        <w:tc>
          <w:tcPr>
            <w:tcW w:w="714" w:type="dxa"/>
            <w:tcBorders>
              <w:top w:val="single" w:sz="4" w:space="0" w:color="000000"/>
              <w:left w:val="single" w:sz="4" w:space="0" w:color="000000"/>
              <w:bottom w:val="single" w:sz="4" w:space="0" w:color="000000"/>
              <w:right w:val="single" w:sz="4" w:space="0" w:color="000000"/>
            </w:tcBorders>
            <w:vAlign w:val="center"/>
          </w:tcPr>
          <w:p w:rsidR="001C7470" w:rsidRPr="00FD1A78" w:rsidRDefault="001C7470" w:rsidP="001C7470">
            <w:pPr>
              <w:widowControl w:val="0"/>
              <w:spacing w:line="240" w:lineRule="auto"/>
              <w:contextualSpacing/>
              <w:rPr>
                <w:sz w:val="28"/>
                <w:szCs w:val="28"/>
              </w:rPr>
            </w:pPr>
            <w:r w:rsidRPr="00FD1A78">
              <w:rPr>
                <w:sz w:val="28"/>
                <w:szCs w:val="28"/>
              </w:rPr>
              <w:t>1.</w:t>
            </w:r>
            <w:r>
              <w:rPr>
                <w:sz w:val="28"/>
                <w:szCs w:val="28"/>
              </w:rPr>
              <w:t>1</w:t>
            </w:r>
          </w:p>
        </w:tc>
        <w:tc>
          <w:tcPr>
            <w:tcW w:w="3969" w:type="dxa"/>
            <w:tcBorders>
              <w:top w:val="single" w:sz="4" w:space="0" w:color="000000"/>
              <w:bottom w:val="single" w:sz="4" w:space="0" w:color="000000"/>
              <w:right w:val="single" w:sz="4" w:space="0" w:color="000000"/>
            </w:tcBorders>
            <w:vAlign w:val="center"/>
          </w:tcPr>
          <w:p w:rsidR="001C7470" w:rsidRPr="00FD1A78" w:rsidRDefault="001C7470" w:rsidP="001C7470">
            <w:pPr>
              <w:pStyle w:val="110"/>
              <w:tabs>
                <w:tab w:val="left" w:pos="11766"/>
              </w:tabs>
              <w:contextualSpacing/>
              <w:jc w:val="both"/>
              <w:outlineLvl w:val="9"/>
              <w:rPr>
                <w:b w:val="0"/>
                <w:spacing w:val="-1"/>
              </w:rPr>
            </w:pPr>
            <w:r w:rsidRPr="00FD1A78">
              <w:rPr>
                <w:b w:val="0"/>
              </w:rPr>
              <w:t>Разработка муниципальных правовых актов, связанных с механизмом реализации</w:t>
            </w:r>
          </w:p>
        </w:tc>
        <w:tc>
          <w:tcPr>
            <w:tcW w:w="4423" w:type="dxa"/>
            <w:tcBorders>
              <w:bottom w:val="single" w:sz="4" w:space="0" w:color="000000"/>
              <w:right w:val="single" w:sz="4" w:space="0" w:color="000000"/>
            </w:tcBorders>
          </w:tcPr>
          <w:p w:rsidR="001C7470" w:rsidRPr="00FD1A78" w:rsidRDefault="001C7470" w:rsidP="005314F0">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Смоленской области</w:t>
            </w:r>
          </w:p>
        </w:tc>
        <w:tc>
          <w:tcPr>
            <w:tcW w:w="2410" w:type="dxa"/>
            <w:gridSpan w:val="2"/>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финансирование не предусмотрено</w:t>
            </w:r>
          </w:p>
        </w:tc>
        <w:tc>
          <w:tcPr>
            <w:tcW w:w="992" w:type="dxa"/>
            <w:gridSpan w:val="2"/>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92" w:type="dxa"/>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tcBorders>
              <w:top w:val="single" w:sz="4" w:space="0" w:color="000000"/>
              <w:bottom w:val="single" w:sz="4" w:space="0" w:color="000000"/>
              <w:right w:val="single" w:sz="4" w:space="0" w:color="auto"/>
            </w:tcBorders>
          </w:tcPr>
          <w:p w:rsidR="001C7470" w:rsidRPr="00FD1A78" w:rsidRDefault="001C7470" w:rsidP="001C7470">
            <w:pPr>
              <w:widowControl w:val="0"/>
              <w:spacing w:line="240" w:lineRule="auto"/>
              <w:ind w:right="318"/>
              <w:contextualSpacing/>
              <w:rPr>
                <w:rFonts w:eastAsia="Calibri"/>
                <w:sz w:val="28"/>
                <w:szCs w:val="28"/>
                <w:lang w:eastAsia="en-US"/>
              </w:rPr>
            </w:pPr>
            <w:r w:rsidRPr="00FD1A78">
              <w:rPr>
                <w:rFonts w:eastAsia="Calibri"/>
                <w:sz w:val="28"/>
                <w:szCs w:val="28"/>
              </w:rPr>
              <w:t>Х</w:t>
            </w:r>
          </w:p>
        </w:tc>
      </w:tr>
      <w:tr w:rsidR="008F64CF" w:rsidRPr="00FD1A78" w:rsidTr="006C2DAF">
        <w:trPr>
          <w:trHeight w:val="418"/>
        </w:trPr>
        <w:tc>
          <w:tcPr>
            <w:tcW w:w="714" w:type="dxa"/>
            <w:tcBorders>
              <w:top w:val="single" w:sz="4" w:space="0" w:color="000000"/>
              <w:left w:val="single" w:sz="4" w:space="0" w:color="000000"/>
              <w:right w:val="single" w:sz="4" w:space="0" w:color="000000"/>
            </w:tcBorders>
            <w:vAlign w:val="center"/>
          </w:tcPr>
          <w:p w:rsidR="001C7470" w:rsidRPr="00FD1A78" w:rsidRDefault="001C7470" w:rsidP="001C7470">
            <w:pPr>
              <w:widowControl w:val="0"/>
              <w:spacing w:line="240" w:lineRule="auto"/>
              <w:contextualSpacing/>
              <w:rPr>
                <w:sz w:val="28"/>
                <w:szCs w:val="28"/>
              </w:rPr>
            </w:pPr>
            <w:r w:rsidRPr="00FD1A78">
              <w:rPr>
                <w:sz w:val="28"/>
                <w:szCs w:val="28"/>
              </w:rPr>
              <w:t>1.2</w:t>
            </w:r>
          </w:p>
          <w:p w:rsidR="001C7470" w:rsidRPr="00FD1A78" w:rsidRDefault="001C7470" w:rsidP="001C7470">
            <w:pPr>
              <w:widowControl w:val="0"/>
              <w:spacing w:line="240" w:lineRule="auto"/>
              <w:contextualSpacing/>
              <w:rPr>
                <w:sz w:val="28"/>
                <w:szCs w:val="28"/>
              </w:rPr>
            </w:pPr>
          </w:p>
        </w:tc>
        <w:tc>
          <w:tcPr>
            <w:tcW w:w="3969" w:type="dxa"/>
            <w:vMerge w:val="restart"/>
            <w:tcBorders>
              <w:top w:val="single" w:sz="4" w:space="0" w:color="000000"/>
              <w:bottom w:val="single" w:sz="4" w:space="0" w:color="000000"/>
              <w:right w:val="single" w:sz="4" w:space="0" w:color="000000"/>
            </w:tcBorders>
          </w:tcPr>
          <w:p w:rsidR="001C7470" w:rsidRPr="00FD1A78" w:rsidRDefault="001C7470" w:rsidP="001C7470">
            <w:pPr>
              <w:widowControl w:val="0"/>
              <w:spacing w:line="240" w:lineRule="auto"/>
              <w:contextualSpacing/>
              <w:jc w:val="both"/>
              <w:rPr>
                <w:sz w:val="28"/>
                <w:szCs w:val="28"/>
              </w:rPr>
            </w:pPr>
            <w:r w:rsidRPr="00FD1A78">
              <w:rPr>
                <w:sz w:val="28"/>
                <w:szCs w:val="28"/>
              </w:rPr>
              <w:t>Организация учета молодых семей, участвующих в Программе</w:t>
            </w:r>
          </w:p>
          <w:p w:rsidR="001C7470" w:rsidRPr="00FD1A78" w:rsidRDefault="001C7470" w:rsidP="001C7470">
            <w:pPr>
              <w:widowControl w:val="0"/>
              <w:spacing w:line="240" w:lineRule="auto"/>
              <w:contextualSpacing/>
              <w:jc w:val="both"/>
              <w:rPr>
                <w:sz w:val="28"/>
                <w:szCs w:val="28"/>
              </w:rPr>
            </w:pPr>
            <w:r w:rsidRPr="00FD1A78">
              <w:rPr>
                <w:sz w:val="28"/>
                <w:szCs w:val="28"/>
              </w:rPr>
              <w:t>Формирование и утверждение списка молодых семей – участников Программы, изъявивших желание получить социальную выплату в планируемом году</w:t>
            </w:r>
          </w:p>
        </w:tc>
        <w:tc>
          <w:tcPr>
            <w:tcW w:w="4423" w:type="dxa"/>
            <w:vMerge w:val="restart"/>
            <w:tcBorders>
              <w:bottom w:val="single" w:sz="4" w:space="0" w:color="000000"/>
              <w:right w:val="single" w:sz="4" w:space="0" w:color="000000"/>
            </w:tcBorders>
          </w:tcPr>
          <w:p w:rsidR="001C7470" w:rsidRPr="00FD1A78" w:rsidRDefault="000B05C5" w:rsidP="000B05C5">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Смоленской области</w:t>
            </w:r>
          </w:p>
        </w:tc>
        <w:tc>
          <w:tcPr>
            <w:tcW w:w="2410" w:type="dxa"/>
            <w:gridSpan w:val="2"/>
            <w:vMerge w:val="restart"/>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финансирование не предусмотрено</w:t>
            </w:r>
          </w:p>
        </w:tc>
        <w:tc>
          <w:tcPr>
            <w:tcW w:w="992" w:type="dxa"/>
            <w:gridSpan w:val="2"/>
            <w:vMerge w:val="restart"/>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92" w:type="dxa"/>
            <w:vMerge w:val="restart"/>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vMerge w:val="restart"/>
            <w:tcBorders>
              <w:bottom w:val="single" w:sz="4" w:space="0" w:color="000000"/>
              <w:right w:val="single" w:sz="4" w:space="0" w:color="auto"/>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vMerge w:val="restart"/>
            <w:tcBorders>
              <w:top w:val="single" w:sz="4" w:space="0" w:color="auto"/>
              <w:left w:val="single" w:sz="4" w:space="0" w:color="auto"/>
              <w:right w:val="single" w:sz="4" w:space="0" w:color="auto"/>
            </w:tcBorders>
          </w:tcPr>
          <w:p w:rsidR="001C7470" w:rsidRPr="00FD1A78" w:rsidRDefault="001C7470" w:rsidP="001C7470">
            <w:pPr>
              <w:widowControl w:val="0"/>
              <w:spacing w:line="240" w:lineRule="auto"/>
              <w:contextualSpacing/>
              <w:rPr>
                <w:rFonts w:eastAsia="Calibri"/>
                <w:sz w:val="28"/>
                <w:szCs w:val="28"/>
                <w:lang w:eastAsia="en-US"/>
              </w:rPr>
            </w:pPr>
            <w:r w:rsidRPr="00FD1A78">
              <w:rPr>
                <w:rFonts w:eastAsia="Calibri"/>
                <w:sz w:val="28"/>
                <w:szCs w:val="28"/>
              </w:rPr>
              <w:t>Х</w:t>
            </w:r>
          </w:p>
        </w:tc>
      </w:tr>
      <w:tr w:rsidR="008F64CF" w:rsidRPr="00FD1A78" w:rsidTr="006C2DAF">
        <w:trPr>
          <w:trHeight w:val="418"/>
        </w:trPr>
        <w:tc>
          <w:tcPr>
            <w:tcW w:w="714" w:type="dxa"/>
            <w:tcBorders>
              <w:left w:val="single" w:sz="4" w:space="0" w:color="000000"/>
              <w:bottom w:val="single" w:sz="4" w:space="0" w:color="000000"/>
              <w:right w:val="single" w:sz="4" w:space="0" w:color="000000"/>
            </w:tcBorders>
            <w:vAlign w:val="center"/>
          </w:tcPr>
          <w:p w:rsidR="001C7470" w:rsidRPr="00FD1A78" w:rsidRDefault="001C7470" w:rsidP="001C7470">
            <w:pPr>
              <w:widowControl w:val="0"/>
              <w:spacing w:line="240" w:lineRule="auto"/>
              <w:contextualSpacing/>
              <w:rPr>
                <w:sz w:val="28"/>
                <w:szCs w:val="28"/>
              </w:rPr>
            </w:pPr>
          </w:p>
        </w:tc>
        <w:tc>
          <w:tcPr>
            <w:tcW w:w="3969" w:type="dxa"/>
            <w:vMerge/>
            <w:tcBorders>
              <w:bottom w:val="single" w:sz="4" w:space="0" w:color="000000"/>
              <w:right w:val="single" w:sz="4" w:space="0" w:color="000000"/>
            </w:tcBorders>
          </w:tcPr>
          <w:p w:rsidR="001C7470" w:rsidRPr="00FD1A78" w:rsidRDefault="001C7470" w:rsidP="001C7470">
            <w:pPr>
              <w:widowControl w:val="0"/>
              <w:spacing w:line="240" w:lineRule="auto"/>
              <w:ind w:left="34" w:right="-108"/>
              <w:contextualSpacing/>
              <w:rPr>
                <w:sz w:val="28"/>
                <w:szCs w:val="28"/>
              </w:rPr>
            </w:pPr>
          </w:p>
        </w:tc>
        <w:tc>
          <w:tcPr>
            <w:tcW w:w="4423" w:type="dxa"/>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rPr>
                <w:sz w:val="28"/>
                <w:szCs w:val="28"/>
              </w:rPr>
            </w:pPr>
          </w:p>
        </w:tc>
        <w:tc>
          <w:tcPr>
            <w:tcW w:w="2410" w:type="dxa"/>
            <w:gridSpan w:val="2"/>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p>
        </w:tc>
        <w:tc>
          <w:tcPr>
            <w:tcW w:w="992" w:type="dxa"/>
            <w:gridSpan w:val="2"/>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p>
        </w:tc>
        <w:tc>
          <w:tcPr>
            <w:tcW w:w="992" w:type="dxa"/>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p>
        </w:tc>
        <w:tc>
          <w:tcPr>
            <w:tcW w:w="851" w:type="dxa"/>
            <w:vMerge/>
            <w:tcBorders>
              <w:top w:val="single" w:sz="4" w:space="0" w:color="auto"/>
              <w:bottom w:val="single" w:sz="4" w:space="0" w:color="000000"/>
              <w:right w:val="single" w:sz="4" w:space="0" w:color="auto"/>
            </w:tcBorders>
          </w:tcPr>
          <w:p w:rsidR="001C7470" w:rsidRPr="00FD1A78" w:rsidRDefault="001C7470" w:rsidP="001C7470">
            <w:pPr>
              <w:widowControl w:val="0"/>
              <w:spacing w:line="240" w:lineRule="auto"/>
              <w:contextualSpacing/>
              <w:jc w:val="center"/>
              <w:rPr>
                <w:rFonts w:eastAsia="Calibri"/>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1C7470" w:rsidRPr="00FD1A78" w:rsidRDefault="001C7470" w:rsidP="001C7470">
            <w:pPr>
              <w:widowControl w:val="0"/>
              <w:spacing w:line="240" w:lineRule="auto"/>
              <w:contextualSpacing/>
              <w:rPr>
                <w:rFonts w:eastAsia="Calibri"/>
                <w:sz w:val="28"/>
                <w:szCs w:val="28"/>
                <w:lang w:eastAsia="en-US"/>
              </w:rPr>
            </w:pPr>
          </w:p>
        </w:tc>
      </w:tr>
      <w:tr w:rsidR="008F64CF" w:rsidRPr="00FD1A78" w:rsidTr="006C2DAF">
        <w:trPr>
          <w:trHeight w:val="418"/>
        </w:trPr>
        <w:tc>
          <w:tcPr>
            <w:tcW w:w="714" w:type="dxa"/>
            <w:tcBorders>
              <w:top w:val="single" w:sz="4" w:space="0" w:color="auto"/>
              <w:left w:val="single" w:sz="4" w:space="0" w:color="000000"/>
              <w:bottom w:val="single" w:sz="4" w:space="0" w:color="000000"/>
              <w:right w:val="single" w:sz="4" w:space="0" w:color="000000"/>
            </w:tcBorders>
            <w:vAlign w:val="center"/>
          </w:tcPr>
          <w:p w:rsidR="00B574B3" w:rsidRPr="00FD1A78" w:rsidRDefault="00B574B3" w:rsidP="001C7470">
            <w:pPr>
              <w:widowControl w:val="0"/>
              <w:spacing w:line="240" w:lineRule="auto"/>
              <w:contextualSpacing/>
              <w:rPr>
                <w:sz w:val="28"/>
                <w:szCs w:val="28"/>
              </w:rPr>
            </w:pPr>
            <w:r w:rsidRPr="00FD1A78">
              <w:rPr>
                <w:sz w:val="28"/>
                <w:szCs w:val="28"/>
              </w:rPr>
              <w:lastRenderedPageBreak/>
              <w:t>1.3</w:t>
            </w:r>
          </w:p>
        </w:tc>
        <w:tc>
          <w:tcPr>
            <w:tcW w:w="3969" w:type="dxa"/>
            <w:tcBorders>
              <w:top w:val="single" w:sz="4" w:space="0" w:color="auto"/>
              <w:bottom w:val="single" w:sz="4" w:space="0" w:color="000000"/>
              <w:right w:val="single" w:sz="4" w:space="0" w:color="000000"/>
            </w:tcBorders>
          </w:tcPr>
          <w:p w:rsidR="00B574B3" w:rsidRPr="00FD1A78" w:rsidRDefault="00B574B3" w:rsidP="001C7470">
            <w:pPr>
              <w:widowControl w:val="0"/>
              <w:spacing w:line="240" w:lineRule="auto"/>
              <w:contextualSpacing/>
              <w:jc w:val="both"/>
              <w:rPr>
                <w:sz w:val="28"/>
                <w:szCs w:val="28"/>
              </w:rPr>
            </w:pPr>
            <w:r w:rsidRPr="00FD1A78">
              <w:rPr>
                <w:sz w:val="28"/>
                <w:szCs w:val="28"/>
              </w:rPr>
              <w:t>Формирование и утверждение списка молодых семей – участников Программы, изъявивших желание получить социальную выплату в планируемом году</w:t>
            </w:r>
          </w:p>
        </w:tc>
        <w:tc>
          <w:tcPr>
            <w:tcW w:w="4423" w:type="dxa"/>
            <w:tcBorders>
              <w:top w:val="single" w:sz="4" w:space="0" w:color="auto"/>
              <w:bottom w:val="single" w:sz="4" w:space="0" w:color="000000"/>
              <w:right w:val="single" w:sz="4" w:space="0" w:color="000000"/>
            </w:tcBorders>
          </w:tcPr>
          <w:p w:rsidR="00B574B3" w:rsidRPr="00FD1A78" w:rsidRDefault="00B574B3" w:rsidP="001C7470">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Смоленской области</w:t>
            </w:r>
          </w:p>
        </w:tc>
        <w:tc>
          <w:tcPr>
            <w:tcW w:w="2410" w:type="dxa"/>
            <w:gridSpan w:val="2"/>
            <w:tcBorders>
              <w:top w:val="single" w:sz="4" w:space="0" w:color="auto"/>
              <w:bottom w:val="single" w:sz="4" w:space="0" w:color="000000"/>
              <w:right w:val="single" w:sz="4" w:space="0" w:color="000000"/>
            </w:tcBorders>
          </w:tcPr>
          <w:p w:rsidR="00B574B3" w:rsidRPr="00FD1A78" w:rsidRDefault="00B574B3" w:rsidP="001C7470">
            <w:pPr>
              <w:widowControl w:val="0"/>
              <w:spacing w:line="240" w:lineRule="auto"/>
              <w:contextualSpacing/>
              <w:jc w:val="center"/>
              <w:rPr>
                <w:rFonts w:eastAsia="Calibri"/>
                <w:sz w:val="28"/>
                <w:szCs w:val="28"/>
              </w:rPr>
            </w:pPr>
            <w:r w:rsidRPr="00FD1A78">
              <w:rPr>
                <w:rFonts w:eastAsia="Calibri"/>
                <w:sz w:val="28"/>
                <w:szCs w:val="28"/>
              </w:rPr>
              <w:t>финансирование не предусмотрено</w:t>
            </w:r>
          </w:p>
        </w:tc>
        <w:tc>
          <w:tcPr>
            <w:tcW w:w="992" w:type="dxa"/>
            <w:gridSpan w:val="2"/>
            <w:tcBorders>
              <w:top w:val="single" w:sz="4" w:space="0" w:color="auto"/>
              <w:bottom w:val="single" w:sz="4" w:space="0" w:color="000000"/>
              <w:right w:val="single" w:sz="4" w:space="0" w:color="000000"/>
            </w:tcBorders>
          </w:tcPr>
          <w:p w:rsidR="00B574B3" w:rsidRPr="00FD1A78" w:rsidRDefault="00B574B3" w:rsidP="001C03EB">
            <w:pPr>
              <w:widowControl w:val="0"/>
              <w:spacing w:line="240" w:lineRule="auto"/>
              <w:contextualSpacing/>
              <w:jc w:val="center"/>
              <w:rPr>
                <w:rFonts w:eastAsia="Calibri"/>
                <w:sz w:val="28"/>
                <w:szCs w:val="28"/>
              </w:rPr>
            </w:pPr>
            <w:r w:rsidRPr="00FD1A78">
              <w:rPr>
                <w:rFonts w:eastAsia="Calibri"/>
                <w:sz w:val="28"/>
                <w:szCs w:val="28"/>
              </w:rPr>
              <w:t>Х</w:t>
            </w:r>
          </w:p>
        </w:tc>
        <w:tc>
          <w:tcPr>
            <w:tcW w:w="992" w:type="dxa"/>
            <w:tcBorders>
              <w:top w:val="single" w:sz="4" w:space="0" w:color="auto"/>
              <w:bottom w:val="single" w:sz="4" w:space="0" w:color="000000"/>
              <w:right w:val="single" w:sz="4" w:space="0" w:color="000000"/>
            </w:tcBorders>
          </w:tcPr>
          <w:p w:rsidR="00B574B3" w:rsidRPr="00FD1A78" w:rsidRDefault="00B574B3" w:rsidP="001C03EB">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tcBorders>
              <w:top w:val="single" w:sz="4" w:space="0" w:color="auto"/>
              <w:bottom w:val="single" w:sz="4" w:space="0" w:color="000000"/>
              <w:right w:val="single" w:sz="4" w:space="0" w:color="000000"/>
            </w:tcBorders>
          </w:tcPr>
          <w:p w:rsidR="00B574B3" w:rsidRPr="00FD1A78" w:rsidRDefault="00B574B3" w:rsidP="001C03EB">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tcBorders>
              <w:top w:val="single" w:sz="4" w:space="0" w:color="000000"/>
              <w:bottom w:val="single" w:sz="4" w:space="0" w:color="000000"/>
              <w:right w:val="single" w:sz="4" w:space="0" w:color="auto"/>
            </w:tcBorders>
          </w:tcPr>
          <w:p w:rsidR="00B574B3" w:rsidRPr="00FD1A78" w:rsidRDefault="00B574B3" w:rsidP="001C03EB">
            <w:pPr>
              <w:widowControl w:val="0"/>
              <w:spacing w:line="240" w:lineRule="auto"/>
              <w:contextualSpacing/>
              <w:rPr>
                <w:rFonts w:eastAsia="Calibri"/>
                <w:sz w:val="28"/>
                <w:szCs w:val="28"/>
                <w:lang w:eastAsia="en-US"/>
              </w:rPr>
            </w:pPr>
            <w:r w:rsidRPr="00FD1A78">
              <w:rPr>
                <w:rFonts w:eastAsia="Calibri"/>
                <w:sz w:val="28"/>
                <w:szCs w:val="28"/>
              </w:rPr>
              <w:t>Х</w:t>
            </w:r>
          </w:p>
        </w:tc>
      </w:tr>
      <w:tr w:rsidR="00B574B3" w:rsidRPr="00FD1A78" w:rsidTr="006C2DAF">
        <w:trPr>
          <w:trHeight w:val="260"/>
        </w:trPr>
        <w:tc>
          <w:tcPr>
            <w:tcW w:w="714" w:type="dxa"/>
            <w:vMerge w:val="restart"/>
            <w:tcBorders>
              <w:left w:val="single" w:sz="4" w:space="0" w:color="000000"/>
              <w:right w:val="single" w:sz="4" w:space="0" w:color="000000"/>
            </w:tcBorders>
            <w:vAlign w:val="center"/>
          </w:tcPr>
          <w:p w:rsidR="00B574B3" w:rsidRPr="00FD1A78" w:rsidRDefault="00B574B3" w:rsidP="001C7470">
            <w:pPr>
              <w:widowControl w:val="0"/>
              <w:spacing w:line="240" w:lineRule="auto"/>
              <w:contextualSpacing/>
              <w:rPr>
                <w:sz w:val="28"/>
                <w:szCs w:val="28"/>
              </w:rPr>
            </w:pPr>
            <w:r w:rsidRPr="00FD1A78">
              <w:rPr>
                <w:sz w:val="28"/>
                <w:szCs w:val="28"/>
              </w:rPr>
              <w:t>1.4</w:t>
            </w:r>
          </w:p>
        </w:tc>
        <w:tc>
          <w:tcPr>
            <w:tcW w:w="3969" w:type="dxa"/>
            <w:vMerge w:val="restart"/>
            <w:tcBorders>
              <w:right w:val="single" w:sz="4" w:space="0" w:color="000000"/>
            </w:tcBorders>
          </w:tcPr>
          <w:p w:rsidR="00B574B3" w:rsidRPr="00FD1A78" w:rsidRDefault="00B574B3" w:rsidP="001C03EB">
            <w:pPr>
              <w:widowControl w:val="0"/>
              <w:spacing w:line="240" w:lineRule="auto"/>
              <w:ind w:left="34" w:right="-108"/>
              <w:contextualSpacing/>
              <w:rPr>
                <w:sz w:val="28"/>
                <w:szCs w:val="28"/>
              </w:rPr>
            </w:pPr>
            <w:r w:rsidRPr="00FD1A78">
              <w:rPr>
                <w:sz w:val="28"/>
                <w:szCs w:val="28"/>
              </w:rPr>
              <w:t>Предоставление молодым семьям социальных выплат на приобретение жилья или займа на приобретение жилья или строительство индивидуального жилого дома отопление</w:t>
            </w:r>
          </w:p>
        </w:tc>
        <w:tc>
          <w:tcPr>
            <w:tcW w:w="4423" w:type="dxa"/>
            <w:vMerge w:val="restart"/>
            <w:tcBorders>
              <w:right w:val="single" w:sz="4" w:space="0" w:color="000000"/>
            </w:tcBorders>
          </w:tcPr>
          <w:p w:rsidR="005D3535" w:rsidRDefault="005D3535" w:rsidP="005314F0">
            <w:pPr>
              <w:widowControl w:val="0"/>
              <w:spacing w:line="240" w:lineRule="auto"/>
              <w:contextualSpacing/>
              <w:rPr>
                <w:rFonts w:eastAsia="Arial Unicode MS"/>
                <w:sz w:val="28"/>
                <w:szCs w:val="28"/>
              </w:rPr>
            </w:pPr>
          </w:p>
          <w:p w:rsidR="00B574B3" w:rsidRPr="00FD1A78" w:rsidRDefault="005D3535" w:rsidP="005314F0">
            <w:pPr>
              <w:widowControl w:val="0"/>
              <w:spacing w:line="240" w:lineRule="auto"/>
              <w:contextualSpacing/>
              <w:rPr>
                <w:sz w:val="28"/>
                <w:szCs w:val="28"/>
              </w:rPr>
            </w:pPr>
            <w:r>
              <w:rPr>
                <w:rFonts w:eastAsia="Arial Unicode MS"/>
                <w:sz w:val="28"/>
                <w:szCs w:val="28"/>
              </w:rPr>
              <w:t>Администрация</w:t>
            </w:r>
            <w:r w:rsidR="00B574B3" w:rsidRPr="00FD1A78">
              <w:rPr>
                <w:rFonts w:eastAsia="Arial Unicode MS"/>
                <w:sz w:val="28"/>
                <w:szCs w:val="28"/>
              </w:rPr>
              <w:t xml:space="preserve"> муниципального образования «Монастырщинский </w:t>
            </w:r>
            <w:r w:rsidR="005314F0">
              <w:rPr>
                <w:rFonts w:eastAsia="Arial Unicode MS"/>
                <w:sz w:val="28"/>
                <w:szCs w:val="28"/>
              </w:rPr>
              <w:t>муниципальный округ</w:t>
            </w:r>
            <w:r w:rsidR="00B574B3" w:rsidRPr="00FD1A78">
              <w:rPr>
                <w:rFonts w:eastAsia="Arial Unicode MS"/>
                <w:sz w:val="28"/>
                <w:szCs w:val="28"/>
              </w:rPr>
              <w:t>» Смоленской области</w:t>
            </w:r>
          </w:p>
        </w:tc>
        <w:tc>
          <w:tcPr>
            <w:tcW w:w="2410" w:type="dxa"/>
            <w:gridSpan w:val="2"/>
            <w:tcBorders>
              <w:bottom w:val="single" w:sz="4" w:space="0" w:color="auto"/>
              <w:right w:val="single" w:sz="4" w:space="0" w:color="000000"/>
            </w:tcBorders>
          </w:tcPr>
          <w:p w:rsidR="00B574B3" w:rsidRPr="00B574B3" w:rsidRDefault="00B574B3" w:rsidP="00576C1A">
            <w:pPr>
              <w:widowControl w:val="0"/>
              <w:spacing w:line="240" w:lineRule="auto"/>
              <w:contextualSpacing/>
              <w:rPr>
                <w:rFonts w:eastAsia="Calibri"/>
                <w:sz w:val="28"/>
                <w:szCs w:val="28"/>
              </w:rPr>
            </w:pPr>
            <w:r w:rsidRPr="00B574B3">
              <w:rPr>
                <w:rFonts w:eastAsia="Calibri"/>
                <w:sz w:val="28"/>
                <w:szCs w:val="28"/>
              </w:rPr>
              <w:t>Всего</w:t>
            </w:r>
          </w:p>
        </w:tc>
        <w:tc>
          <w:tcPr>
            <w:tcW w:w="992" w:type="dxa"/>
            <w:gridSpan w:val="2"/>
            <w:tcBorders>
              <w:bottom w:val="single" w:sz="4" w:space="0" w:color="auto"/>
              <w:right w:val="single" w:sz="4" w:space="0" w:color="000000"/>
            </w:tcBorders>
          </w:tcPr>
          <w:p w:rsidR="00B574B3" w:rsidRPr="006C2DAF" w:rsidRDefault="00476098" w:rsidP="00576C1A">
            <w:pPr>
              <w:widowControl w:val="0"/>
              <w:spacing w:line="240" w:lineRule="auto"/>
              <w:contextualSpacing/>
              <w:jc w:val="center"/>
              <w:rPr>
                <w:rFonts w:eastAsia="Calibri"/>
                <w:sz w:val="22"/>
                <w:szCs w:val="22"/>
              </w:rPr>
            </w:pPr>
            <w:r w:rsidRPr="006C2DAF">
              <w:rPr>
                <w:rFonts w:eastAsia="Calibri"/>
                <w:sz w:val="22"/>
                <w:szCs w:val="22"/>
              </w:rPr>
              <w:t>4872,1</w:t>
            </w:r>
          </w:p>
        </w:tc>
        <w:tc>
          <w:tcPr>
            <w:tcW w:w="992" w:type="dxa"/>
            <w:tcBorders>
              <w:bottom w:val="single" w:sz="4" w:space="0" w:color="auto"/>
              <w:right w:val="single" w:sz="4" w:space="0" w:color="000000"/>
            </w:tcBorders>
          </w:tcPr>
          <w:p w:rsidR="00B574B3" w:rsidRPr="006C2DAF" w:rsidRDefault="00476098" w:rsidP="007A576F">
            <w:pPr>
              <w:widowControl w:val="0"/>
              <w:spacing w:line="240" w:lineRule="auto"/>
              <w:contextualSpacing/>
              <w:jc w:val="center"/>
              <w:rPr>
                <w:rFonts w:eastAsia="Calibri"/>
                <w:sz w:val="22"/>
                <w:szCs w:val="22"/>
              </w:rPr>
            </w:pPr>
            <w:r w:rsidRPr="006C2DAF">
              <w:rPr>
                <w:rFonts w:eastAsia="Calibri"/>
                <w:sz w:val="22"/>
                <w:szCs w:val="22"/>
              </w:rPr>
              <w:t>1512,0</w:t>
            </w:r>
          </w:p>
        </w:tc>
        <w:tc>
          <w:tcPr>
            <w:tcW w:w="851" w:type="dxa"/>
            <w:tcBorders>
              <w:bottom w:val="single" w:sz="4" w:space="0" w:color="auto"/>
              <w:right w:val="single" w:sz="4" w:space="0" w:color="000000"/>
            </w:tcBorders>
          </w:tcPr>
          <w:p w:rsidR="00B574B3" w:rsidRPr="006C2DAF" w:rsidRDefault="00476098" w:rsidP="007A576F">
            <w:pPr>
              <w:widowControl w:val="0"/>
              <w:spacing w:line="240" w:lineRule="auto"/>
              <w:contextualSpacing/>
              <w:jc w:val="center"/>
              <w:rPr>
                <w:rFonts w:eastAsia="Calibri"/>
                <w:sz w:val="22"/>
                <w:szCs w:val="22"/>
              </w:rPr>
            </w:pPr>
            <w:r w:rsidRPr="006C2DAF">
              <w:rPr>
                <w:rFonts w:eastAsia="Calibri"/>
                <w:sz w:val="22"/>
                <w:szCs w:val="22"/>
              </w:rPr>
              <w:t>1764,0</w:t>
            </w:r>
          </w:p>
        </w:tc>
        <w:tc>
          <w:tcPr>
            <w:tcW w:w="963" w:type="dxa"/>
            <w:tcBorders>
              <w:top w:val="single" w:sz="4" w:space="0" w:color="000000"/>
              <w:bottom w:val="single" w:sz="4" w:space="0" w:color="auto"/>
              <w:right w:val="single" w:sz="4" w:space="0" w:color="auto"/>
            </w:tcBorders>
          </w:tcPr>
          <w:p w:rsidR="00B574B3" w:rsidRPr="006C2DAF" w:rsidRDefault="00476098" w:rsidP="001C7470">
            <w:pPr>
              <w:widowControl w:val="0"/>
              <w:spacing w:line="240" w:lineRule="auto"/>
              <w:contextualSpacing/>
              <w:rPr>
                <w:rFonts w:eastAsia="Calibri"/>
                <w:sz w:val="22"/>
                <w:szCs w:val="22"/>
                <w:lang w:eastAsia="en-US"/>
              </w:rPr>
            </w:pPr>
            <w:r w:rsidRPr="006C2DAF">
              <w:rPr>
                <w:rFonts w:eastAsia="Calibri"/>
                <w:sz w:val="22"/>
                <w:szCs w:val="22"/>
                <w:lang w:eastAsia="en-US"/>
              </w:rPr>
              <w:t>1596,1</w:t>
            </w:r>
          </w:p>
        </w:tc>
      </w:tr>
      <w:tr w:rsidR="00576C1A" w:rsidRPr="00FD1A78" w:rsidTr="006C2DAF">
        <w:trPr>
          <w:trHeight w:val="1288"/>
        </w:trPr>
        <w:tc>
          <w:tcPr>
            <w:tcW w:w="714" w:type="dxa"/>
            <w:vMerge/>
            <w:tcBorders>
              <w:left w:val="single" w:sz="4" w:space="0" w:color="000000"/>
              <w:right w:val="single" w:sz="4" w:space="0" w:color="000000"/>
            </w:tcBorders>
            <w:vAlign w:val="center"/>
          </w:tcPr>
          <w:p w:rsidR="00576C1A" w:rsidRPr="00FD1A78" w:rsidRDefault="00576C1A" w:rsidP="001C7470">
            <w:pPr>
              <w:widowControl w:val="0"/>
              <w:spacing w:line="240" w:lineRule="auto"/>
              <w:contextualSpacing/>
              <w:rPr>
                <w:sz w:val="28"/>
                <w:szCs w:val="28"/>
              </w:rPr>
            </w:pPr>
          </w:p>
        </w:tc>
        <w:tc>
          <w:tcPr>
            <w:tcW w:w="3969" w:type="dxa"/>
            <w:vMerge/>
            <w:tcBorders>
              <w:right w:val="single" w:sz="4" w:space="0" w:color="000000"/>
            </w:tcBorders>
          </w:tcPr>
          <w:p w:rsidR="00576C1A" w:rsidRPr="00FD1A78" w:rsidRDefault="00576C1A" w:rsidP="001C03EB">
            <w:pPr>
              <w:widowControl w:val="0"/>
              <w:spacing w:line="240" w:lineRule="auto"/>
              <w:ind w:left="34" w:right="-108"/>
              <w:contextualSpacing/>
              <w:rPr>
                <w:sz w:val="28"/>
                <w:szCs w:val="28"/>
              </w:rPr>
            </w:pPr>
          </w:p>
        </w:tc>
        <w:tc>
          <w:tcPr>
            <w:tcW w:w="4423" w:type="dxa"/>
            <w:vMerge/>
            <w:tcBorders>
              <w:right w:val="single" w:sz="4" w:space="0" w:color="000000"/>
            </w:tcBorders>
          </w:tcPr>
          <w:p w:rsidR="00576C1A" w:rsidRPr="00FD1A78" w:rsidRDefault="00576C1A" w:rsidP="001C7470">
            <w:pPr>
              <w:widowControl w:val="0"/>
              <w:spacing w:line="240" w:lineRule="auto"/>
              <w:contextualSpacing/>
              <w:rPr>
                <w:rFonts w:eastAsia="Arial Unicode MS"/>
                <w:sz w:val="28"/>
                <w:szCs w:val="28"/>
              </w:rPr>
            </w:pPr>
          </w:p>
        </w:tc>
        <w:tc>
          <w:tcPr>
            <w:tcW w:w="2410" w:type="dxa"/>
            <w:gridSpan w:val="2"/>
            <w:tcBorders>
              <w:top w:val="single" w:sz="4" w:space="0" w:color="auto"/>
              <w:right w:val="single" w:sz="4" w:space="0" w:color="000000"/>
            </w:tcBorders>
          </w:tcPr>
          <w:p w:rsidR="00576C1A" w:rsidRPr="00B574B3" w:rsidRDefault="00576C1A" w:rsidP="00576C1A">
            <w:pPr>
              <w:widowControl w:val="0"/>
              <w:spacing w:line="240" w:lineRule="auto"/>
              <w:ind w:right="-109"/>
              <w:contextualSpacing/>
              <w:rPr>
                <w:rFonts w:eastAsia="Calibri"/>
                <w:sz w:val="28"/>
                <w:szCs w:val="28"/>
              </w:rPr>
            </w:pPr>
            <w:r w:rsidRPr="00B574B3">
              <w:rPr>
                <w:sz w:val="28"/>
                <w:szCs w:val="28"/>
              </w:rPr>
              <w:t>федеральный бюджет</w:t>
            </w:r>
          </w:p>
          <w:p w:rsidR="00576C1A" w:rsidRPr="00B574B3" w:rsidRDefault="00576C1A" w:rsidP="00576C1A">
            <w:pPr>
              <w:widowControl w:val="0"/>
              <w:spacing w:line="240" w:lineRule="auto"/>
              <w:ind w:left="34" w:right="-108"/>
              <w:contextualSpacing/>
              <w:rPr>
                <w:rFonts w:eastAsia="Calibri"/>
                <w:sz w:val="28"/>
                <w:szCs w:val="28"/>
              </w:rPr>
            </w:pPr>
            <w:r w:rsidRPr="00B574B3">
              <w:rPr>
                <w:sz w:val="28"/>
                <w:szCs w:val="28"/>
              </w:rPr>
              <w:t>областной бюджет</w:t>
            </w:r>
          </w:p>
        </w:tc>
        <w:tc>
          <w:tcPr>
            <w:tcW w:w="992" w:type="dxa"/>
            <w:gridSpan w:val="2"/>
            <w:tcBorders>
              <w:top w:val="single" w:sz="4" w:space="0" w:color="auto"/>
              <w:right w:val="single" w:sz="4" w:space="0" w:color="000000"/>
            </w:tcBorders>
          </w:tcPr>
          <w:p w:rsidR="00576C1A" w:rsidRPr="006C2DAF" w:rsidRDefault="00476098" w:rsidP="00A653BC">
            <w:pPr>
              <w:widowControl w:val="0"/>
              <w:spacing w:line="240" w:lineRule="auto"/>
              <w:contextualSpacing/>
              <w:jc w:val="center"/>
              <w:rPr>
                <w:rFonts w:eastAsia="Calibri"/>
                <w:sz w:val="22"/>
                <w:szCs w:val="22"/>
              </w:rPr>
            </w:pPr>
            <w:r w:rsidRPr="006C2DAF">
              <w:rPr>
                <w:rFonts w:eastAsia="Calibri"/>
                <w:sz w:val="22"/>
                <w:szCs w:val="22"/>
              </w:rPr>
              <w:t>3069,0</w:t>
            </w:r>
          </w:p>
        </w:tc>
        <w:tc>
          <w:tcPr>
            <w:tcW w:w="992" w:type="dxa"/>
            <w:tcBorders>
              <w:top w:val="single" w:sz="4" w:space="0" w:color="auto"/>
              <w:right w:val="single" w:sz="4" w:space="0" w:color="000000"/>
            </w:tcBorders>
          </w:tcPr>
          <w:p w:rsidR="00576C1A" w:rsidRPr="006C2DAF" w:rsidRDefault="00476098" w:rsidP="001C7470">
            <w:pPr>
              <w:widowControl w:val="0"/>
              <w:spacing w:line="240" w:lineRule="auto"/>
              <w:contextualSpacing/>
              <w:jc w:val="center"/>
              <w:rPr>
                <w:rFonts w:eastAsia="Calibri"/>
                <w:sz w:val="22"/>
                <w:szCs w:val="22"/>
              </w:rPr>
            </w:pPr>
            <w:r w:rsidRPr="006C2DAF">
              <w:rPr>
                <w:rFonts w:eastAsia="Calibri"/>
                <w:sz w:val="22"/>
                <w:szCs w:val="22"/>
              </w:rPr>
              <w:t>1036,6</w:t>
            </w:r>
          </w:p>
        </w:tc>
        <w:tc>
          <w:tcPr>
            <w:tcW w:w="851" w:type="dxa"/>
            <w:tcBorders>
              <w:top w:val="single" w:sz="4" w:space="0" w:color="auto"/>
              <w:right w:val="single" w:sz="4" w:space="0" w:color="000000"/>
            </w:tcBorders>
          </w:tcPr>
          <w:p w:rsidR="00576C1A" w:rsidRPr="006C2DAF" w:rsidRDefault="00476098" w:rsidP="001C7470">
            <w:pPr>
              <w:widowControl w:val="0"/>
              <w:spacing w:line="240" w:lineRule="auto"/>
              <w:contextualSpacing/>
              <w:jc w:val="center"/>
              <w:rPr>
                <w:rFonts w:eastAsia="Calibri"/>
                <w:sz w:val="22"/>
                <w:szCs w:val="22"/>
              </w:rPr>
            </w:pPr>
            <w:r w:rsidRPr="006C2DAF">
              <w:rPr>
                <w:rFonts w:eastAsia="Calibri"/>
                <w:sz w:val="22"/>
                <w:szCs w:val="22"/>
              </w:rPr>
              <w:t>1017,3</w:t>
            </w:r>
          </w:p>
        </w:tc>
        <w:tc>
          <w:tcPr>
            <w:tcW w:w="963" w:type="dxa"/>
            <w:tcBorders>
              <w:top w:val="single" w:sz="4" w:space="0" w:color="auto"/>
              <w:right w:val="single" w:sz="4" w:space="0" w:color="auto"/>
            </w:tcBorders>
          </w:tcPr>
          <w:p w:rsidR="00576C1A" w:rsidRPr="006C2DAF" w:rsidRDefault="00476098" w:rsidP="001C7470">
            <w:pPr>
              <w:widowControl w:val="0"/>
              <w:spacing w:line="240" w:lineRule="auto"/>
              <w:contextualSpacing/>
              <w:rPr>
                <w:rFonts w:eastAsia="Calibri"/>
                <w:sz w:val="22"/>
                <w:szCs w:val="22"/>
              </w:rPr>
            </w:pPr>
            <w:r w:rsidRPr="006C2DAF">
              <w:rPr>
                <w:rFonts w:eastAsia="Calibri"/>
                <w:sz w:val="22"/>
                <w:szCs w:val="22"/>
              </w:rPr>
              <w:t>1015,1</w:t>
            </w:r>
          </w:p>
        </w:tc>
      </w:tr>
      <w:tr w:rsidR="00B574B3" w:rsidRPr="00FD1A78" w:rsidTr="006C2DAF">
        <w:trPr>
          <w:trHeight w:val="1267"/>
        </w:trPr>
        <w:tc>
          <w:tcPr>
            <w:tcW w:w="714" w:type="dxa"/>
            <w:vMerge/>
            <w:tcBorders>
              <w:left w:val="single" w:sz="4" w:space="0" w:color="000000"/>
              <w:bottom w:val="single" w:sz="4" w:space="0" w:color="000000"/>
              <w:right w:val="single" w:sz="4" w:space="0" w:color="000000"/>
            </w:tcBorders>
            <w:vAlign w:val="center"/>
          </w:tcPr>
          <w:p w:rsidR="00B574B3" w:rsidRPr="00FD1A78" w:rsidRDefault="00B574B3" w:rsidP="001C7470">
            <w:pPr>
              <w:widowControl w:val="0"/>
              <w:spacing w:line="240" w:lineRule="auto"/>
              <w:contextualSpacing/>
              <w:rPr>
                <w:sz w:val="28"/>
                <w:szCs w:val="28"/>
              </w:rPr>
            </w:pPr>
          </w:p>
        </w:tc>
        <w:tc>
          <w:tcPr>
            <w:tcW w:w="3969" w:type="dxa"/>
            <w:vMerge/>
            <w:tcBorders>
              <w:bottom w:val="single" w:sz="4" w:space="0" w:color="000000"/>
              <w:right w:val="single" w:sz="4" w:space="0" w:color="000000"/>
            </w:tcBorders>
          </w:tcPr>
          <w:p w:rsidR="00B574B3" w:rsidRPr="00FD1A78" w:rsidRDefault="00B574B3" w:rsidP="001C03EB">
            <w:pPr>
              <w:widowControl w:val="0"/>
              <w:spacing w:line="240" w:lineRule="auto"/>
              <w:ind w:left="34" w:right="-108"/>
              <w:contextualSpacing/>
              <w:rPr>
                <w:sz w:val="28"/>
                <w:szCs w:val="28"/>
              </w:rPr>
            </w:pPr>
          </w:p>
        </w:tc>
        <w:tc>
          <w:tcPr>
            <w:tcW w:w="4423" w:type="dxa"/>
            <w:vMerge/>
            <w:tcBorders>
              <w:bottom w:val="single" w:sz="4" w:space="0" w:color="000000"/>
              <w:right w:val="single" w:sz="4" w:space="0" w:color="000000"/>
            </w:tcBorders>
          </w:tcPr>
          <w:p w:rsidR="00B574B3" w:rsidRPr="00FD1A78" w:rsidRDefault="00B574B3" w:rsidP="001C7470">
            <w:pPr>
              <w:widowControl w:val="0"/>
              <w:spacing w:line="240" w:lineRule="auto"/>
              <w:contextualSpacing/>
              <w:rPr>
                <w:rFonts w:eastAsia="Arial Unicode MS"/>
                <w:sz w:val="28"/>
                <w:szCs w:val="28"/>
              </w:rPr>
            </w:pPr>
          </w:p>
        </w:tc>
        <w:tc>
          <w:tcPr>
            <w:tcW w:w="2410" w:type="dxa"/>
            <w:gridSpan w:val="2"/>
            <w:tcBorders>
              <w:top w:val="single" w:sz="4" w:space="0" w:color="auto"/>
              <w:bottom w:val="single" w:sz="4" w:space="0" w:color="000000"/>
              <w:right w:val="single" w:sz="4" w:space="0" w:color="000000"/>
            </w:tcBorders>
          </w:tcPr>
          <w:p w:rsidR="00B574B3" w:rsidRPr="00B574B3" w:rsidRDefault="00B574B3" w:rsidP="00576C1A">
            <w:pPr>
              <w:widowControl w:val="0"/>
              <w:spacing w:line="240" w:lineRule="auto"/>
              <w:ind w:left="34" w:right="-108"/>
              <w:contextualSpacing/>
              <w:rPr>
                <w:sz w:val="28"/>
                <w:szCs w:val="28"/>
              </w:rPr>
            </w:pPr>
          </w:p>
          <w:p w:rsidR="00B574B3" w:rsidRPr="00B574B3" w:rsidRDefault="00B574B3" w:rsidP="00576C1A">
            <w:pPr>
              <w:widowControl w:val="0"/>
              <w:spacing w:line="240" w:lineRule="auto"/>
              <w:ind w:left="34" w:right="-108"/>
              <w:contextualSpacing/>
              <w:rPr>
                <w:sz w:val="28"/>
                <w:szCs w:val="28"/>
              </w:rPr>
            </w:pPr>
            <w:r w:rsidRPr="00B574B3">
              <w:rPr>
                <w:sz w:val="28"/>
                <w:szCs w:val="28"/>
              </w:rPr>
              <w:t>местный бюджет</w:t>
            </w:r>
          </w:p>
          <w:p w:rsidR="00B574B3" w:rsidRPr="00B574B3" w:rsidRDefault="00B574B3" w:rsidP="00576C1A">
            <w:pPr>
              <w:widowControl w:val="0"/>
              <w:spacing w:line="240" w:lineRule="auto"/>
              <w:contextualSpacing/>
              <w:rPr>
                <w:sz w:val="28"/>
                <w:szCs w:val="28"/>
              </w:rPr>
            </w:pPr>
          </w:p>
        </w:tc>
        <w:tc>
          <w:tcPr>
            <w:tcW w:w="992" w:type="dxa"/>
            <w:gridSpan w:val="2"/>
            <w:tcBorders>
              <w:top w:val="single" w:sz="4" w:space="0" w:color="auto"/>
              <w:bottom w:val="single" w:sz="4" w:space="0" w:color="000000"/>
              <w:right w:val="single" w:sz="4" w:space="0" w:color="000000"/>
            </w:tcBorders>
          </w:tcPr>
          <w:p w:rsidR="00B574B3" w:rsidRPr="00576C1A" w:rsidRDefault="00476098" w:rsidP="00A653BC">
            <w:pPr>
              <w:widowControl w:val="0"/>
              <w:spacing w:line="240" w:lineRule="auto"/>
              <w:contextualSpacing/>
              <w:jc w:val="center"/>
              <w:rPr>
                <w:rFonts w:eastAsia="Calibri"/>
                <w:sz w:val="24"/>
                <w:szCs w:val="24"/>
              </w:rPr>
            </w:pPr>
            <w:r>
              <w:rPr>
                <w:rFonts w:eastAsia="Calibri"/>
                <w:sz w:val="24"/>
                <w:szCs w:val="24"/>
              </w:rPr>
              <w:t>1803,1</w:t>
            </w:r>
          </w:p>
        </w:tc>
        <w:tc>
          <w:tcPr>
            <w:tcW w:w="992" w:type="dxa"/>
            <w:tcBorders>
              <w:top w:val="single" w:sz="4" w:space="0" w:color="auto"/>
              <w:bottom w:val="single" w:sz="4" w:space="0" w:color="000000"/>
              <w:right w:val="single" w:sz="4" w:space="0" w:color="000000"/>
            </w:tcBorders>
          </w:tcPr>
          <w:p w:rsidR="00B574B3" w:rsidRPr="00576C1A" w:rsidRDefault="00476098" w:rsidP="00576C1A">
            <w:pPr>
              <w:widowControl w:val="0"/>
              <w:spacing w:line="240" w:lineRule="auto"/>
              <w:contextualSpacing/>
              <w:jc w:val="center"/>
              <w:rPr>
                <w:rFonts w:eastAsia="Calibri"/>
                <w:sz w:val="24"/>
                <w:szCs w:val="24"/>
              </w:rPr>
            </w:pPr>
            <w:r>
              <w:rPr>
                <w:rFonts w:eastAsia="Calibri"/>
                <w:sz w:val="24"/>
                <w:szCs w:val="24"/>
              </w:rPr>
              <w:t>475,4</w:t>
            </w:r>
          </w:p>
        </w:tc>
        <w:tc>
          <w:tcPr>
            <w:tcW w:w="851" w:type="dxa"/>
            <w:tcBorders>
              <w:top w:val="single" w:sz="4" w:space="0" w:color="auto"/>
              <w:bottom w:val="single" w:sz="4" w:space="0" w:color="000000"/>
              <w:right w:val="single" w:sz="4" w:space="0" w:color="000000"/>
            </w:tcBorders>
          </w:tcPr>
          <w:p w:rsidR="00B574B3" w:rsidRPr="00576C1A" w:rsidRDefault="00476098" w:rsidP="001C7470">
            <w:pPr>
              <w:widowControl w:val="0"/>
              <w:spacing w:line="240" w:lineRule="auto"/>
              <w:contextualSpacing/>
              <w:jc w:val="center"/>
              <w:rPr>
                <w:rFonts w:eastAsia="Calibri"/>
                <w:sz w:val="24"/>
                <w:szCs w:val="24"/>
              </w:rPr>
            </w:pPr>
            <w:r>
              <w:rPr>
                <w:rFonts w:eastAsia="Calibri"/>
                <w:sz w:val="24"/>
                <w:szCs w:val="24"/>
              </w:rPr>
              <w:t>746,7</w:t>
            </w:r>
          </w:p>
        </w:tc>
        <w:tc>
          <w:tcPr>
            <w:tcW w:w="963" w:type="dxa"/>
            <w:tcBorders>
              <w:top w:val="single" w:sz="4" w:space="0" w:color="auto"/>
              <w:bottom w:val="single" w:sz="4" w:space="0" w:color="000000"/>
              <w:right w:val="single" w:sz="4" w:space="0" w:color="auto"/>
            </w:tcBorders>
          </w:tcPr>
          <w:p w:rsidR="00B574B3" w:rsidRPr="00576C1A" w:rsidRDefault="00DC5F29" w:rsidP="00A653BC">
            <w:pPr>
              <w:widowControl w:val="0"/>
              <w:spacing w:line="240" w:lineRule="auto"/>
              <w:contextualSpacing/>
              <w:rPr>
                <w:rFonts w:eastAsia="Calibri"/>
                <w:sz w:val="24"/>
                <w:szCs w:val="24"/>
              </w:rPr>
            </w:pPr>
            <w:r>
              <w:rPr>
                <w:rFonts w:eastAsia="Calibri"/>
                <w:sz w:val="24"/>
                <w:szCs w:val="24"/>
              </w:rPr>
              <w:t>581,0</w:t>
            </w:r>
          </w:p>
        </w:tc>
      </w:tr>
      <w:tr w:rsidR="000B05C5" w:rsidRPr="00FD1A78" w:rsidTr="006C2DAF">
        <w:trPr>
          <w:trHeight w:val="410"/>
        </w:trPr>
        <w:tc>
          <w:tcPr>
            <w:tcW w:w="9106" w:type="dxa"/>
            <w:gridSpan w:val="3"/>
            <w:tcBorders>
              <w:top w:val="single" w:sz="4" w:space="0" w:color="000000"/>
              <w:left w:val="single" w:sz="4" w:space="0" w:color="000000"/>
              <w:bottom w:val="single" w:sz="4" w:space="0" w:color="000000"/>
              <w:right w:val="single" w:sz="4" w:space="0" w:color="000000"/>
            </w:tcBorders>
          </w:tcPr>
          <w:p w:rsidR="000B05C5" w:rsidRPr="00FD1A78" w:rsidRDefault="000B05C5" w:rsidP="001C7470">
            <w:pPr>
              <w:widowControl w:val="0"/>
              <w:spacing w:line="240" w:lineRule="auto"/>
              <w:contextualSpacing/>
              <w:rPr>
                <w:sz w:val="28"/>
                <w:szCs w:val="28"/>
              </w:rPr>
            </w:pPr>
            <w:r w:rsidRPr="00FD1A78">
              <w:rPr>
                <w:sz w:val="28"/>
                <w:szCs w:val="28"/>
              </w:rPr>
              <w:t xml:space="preserve">Итого по комплексу процессных мероприятий </w:t>
            </w:r>
          </w:p>
        </w:tc>
        <w:tc>
          <w:tcPr>
            <w:tcW w:w="2410" w:type="dxa"/>
            <w:gridSpan w:val="2"/>
            <w:tcBorders>
              <w:top w:val="single" w:sz="4" w:space="0" w:color="000000"/>
              <w:bottom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p>
        </w:tc>
        <w:tc>
          <w:tcPr>
            <w:tcW w:w="992" w:type="dxa"/>
            <w:gridSpan w:val="2"/>
            <w:tcBorders>
              <w:top w:val="single" w:sz="4" w:space="0" w:color="000000"/>
              <w:left w:val="single" w:sz="4" w:space="0" w:color="000000"/>
              <w:bottom w:val="single" w:sz="4" w:space="0" w:color="000000"/>
            </w:tcBorders>
          </w:tcPr>
          <w:p w:rsidR="000B05C5" w:rsidRPr="00576C1A" w:rsidRDefault="000B05C5" w:rsidP="001C7470">
            <w:pPr>
              <w:widowControl w:val="0"/>
              <w:spacing w:line="240" w:lineRule="auto"/>
              <w:contextualSpacing/>
              <w:jc w:val="center"/>
              <w:rPr>
                <w:rFonts w:eastAsia="Calibri"/>
                <w:sz w:val="24"/>
                <w:szCs w:val="24"/>
              </w:rPr>
            </w:pPr>
          </w:p>
        </w:tc>
        <w:tc>
          <w:tcPr>
            <w:tcW w:w="992" w:type="dxa"/>
            <w:tcBorders>
              <w:top w:val="single" w:sz="4" w:space="0" w:color="000000"/>
              <w:left w:val="single" w:sz="4" w:space="0" w:color="000000"/>
              <w:bottom w:val="single" w:sz="4" w:space="0" w:color="000000"/>
            </w:tcBorders>
          </w:tcPr>
          <w:p w:rsidR="000B05C5" w:rsidRPr="00576C1A" w:rsidRDefault="000B05C5" w:rsidP="001C7470">
            <w:pPr>
              <w:widowControl w:val="0"/>
              <w:spacing w:line="240" w:lineRule="auto"/>
              <w:contextualSpacing/>
              <w:jc w:val="center"/>
              <w:rPr>
                <w:rFonts w:eastAsia="Calibri"/>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0B05C5" w:rsidRPr="00576C1A" w:rsidRDefault="000B05C5" w:rsidP="001C7470">
            <w:pPr>
              <w:widowControl w:val="0"/>
              <w:spacing w:line="240" w:lineRule="auto"/>
              <w:contextualSpacing/>
              <w:jc w:val="center"/>
              <w:rPr>
                <w:rFonts w:eastAsia="Calibri"/>
                <w:sz w:val="24"/>
                <w:szCs w:val="24"/>
              </w:rPr>
            </w:pPr>
          </w:p>
        </w:tc>
        <w:tc>
          <w:tcPr>
            <w:tcW w:w="963" w:type="dxa"/>
            <w:tcBorders>
              <w:top w:val="single" w:sz="4" w:space="0" w:color="000000"/>
              <w:bottom w:val="single" w:sz="4" w:space="0" w:color="000000"/>
              <w:right w:val="single" w:sz="4" w:space="0" w:color="auto"/>
            </w:tcBorders>
          </w:tcPr>
          <w:p w:rsidR="000B05C5" w:rsidRPr="00576C1A" w:rsidRDefault="000B05C5" w:rsidP="001C7470">
            <w:pPr>
              <w:widowControl w:val="0"/>
              <w:spacing w:line="240" w:lineRule="auto"/>
              <w:contextualSpacing/>
              <w:rPr>
                <w:rFonts w:eastAsia="Calibri"/>
                <w:sz w:val="24"/>
                <w:szCs w:val="24"/>
                <w:lang w:eastAsia="en-US"/>
              </w:rPr>
            </w:pPr>
          </w:p>
        </w:tc>
      </w:tr>
      <w:tr w:rsidR="000B05C5" w:rsidRPr="00FD1A78" w:rsidTr="001C7470">
        <w:trPr>
          <w:trHeight w:val="533"/>
        </w:trPr>
        <w:tc>
          <w:tcPr>
            <w:tcW w:w="714" w:type="dxa"/>
            <w:tcBorders>
              <w:top w:val="single" w:sz="4" w:space="0" w:color="000000"/>
              <w:left w:val="single" w:sz="4" w:space="0" w:color="000000"/>
              <w:bottom w:val="single" w:sz="4" w:space="0" w:color="000000"/>
              <w:right w:val="single" w:sz="4" w:space="0" w:color="auto"/>
            </w:tcBorders>
          </w:tcPr>
          <w:p w:rsidR="000B05C5" w:rsidRPr="00FD1A78" w:rsidRDefault="000B05C5" w:rsidP="001C7470">
            <w:pPr>
              <w:widowControl w:val="0"/>
              <w:spacing w:line="240" w:lineRule="auto"/>
              <w:ind w:left="-103" w:right="-108"/>
              <w:contextualSpacing/>
              <w:jc w:val="center"/>
              <w:rPr>
                <w:sz w:val="28"/>
                <w:szCs w:val="28"/>
              </w:rPr>
            </w:pPr>
            <w:r w:rsidRPr="00FD1A78">
              <w:rPr>
                <w:sz w:val="28"/>
                <w:szCs w:val="28"/>
              </w:rPr>
              <w:t>2.</w:t>
            </w:r>
          </w:p>
        </w:tc>
        <w:tc>
          <w:tcPr>
            <w:tcW w:w="14600" w:type="dxa"/>
            <w:gridSpan w:val="9"/>
            <w:tcBorders>
              <w:top w:val="single" w:sz="4" w:space="0" w:color="auto"/>
              <w:left w:val="single" w:sz="4" w:space="0" w:color="auto"/>
              <w:bottom w:val="single" w:sz="4" w:space="0" w:color="auto"/>
              <w:right w:val="single" w:sz="4" w:space="0" w:color="auto"/>
            </w:tcBorders>
          </w:tcPr>
          <w:p w:rsidR="000B05C5" w:rsidRPr="00FD1A78" w:rsidRDefault="000B05C5" w:rsidP="001C7470">
            <w:pPr>
              <w:widowControl w:val="0"/>
              <w:spacing w:line="240" w:lineRule="auto"/>
              <w:contextualSpacing/>
              <w:jc w:val="both"/>
              <w:rPr>
                <w:sz w:val="28"/>
                <w:szCs w:val="28"/>
                <w:u w:val="single"/>
              </w:rPr>
            </w:pPr>
            <w:r w:rsidRPr="00FD1A78">
              <w:rPr>
                <w:sz w:val="28"/>
                <w:szCs w:val="28"/>
              </w:rPr>
              <w:t xml:space="preserve">Комплекс процессных мероприятий </w:t>
            </w:r>
            <w:r w:rsidRPr="001C7470">
              <w:rPr>
                <w:sz w:val="28"/>
                <w:szCs w:val="28"/>
                <w:u w:val="single"/>
              </w:rPr>
              <w:t xml:space="preserve">«Создание в Монастырщинском </w:t>
            </w:r>
            <w:r w:rsidR="00CD6FC2">
              <w:rPr>
                <w:sz w:val="28"/>
                <w:szCs w:val="28"/>
                <w:u w:val="single"/>
              </w:rPr>
              <w:t>округе</w:t>
            </w:r>
            <w:r w:rsidRPr="001C7470">
              <w:rPr>
                <w:sz w:val="28"/>
                <w:szCs w:val="28"/>
                <w:u w:val="single"/>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w:t>
            </w:r>
            <w:r w:rsidRPr="00FD1A78">
              <w:rPr>
                <w:sz w:val="28"/>
                <w:szCs w:val="28"/>
                <w:u w:val="single"/>
              </w:rPr>
              <w:t>е жилищные кредиты и займы на приобретение жилья»</w:t>
            </w:r>
          </w:p>
          <w:p w:rsidR="000B05C5" w:rsidRPr="00FD1A78" w:rsidRDefault="000B05C5" w:rsidP="001C7470">
            <w:pPr>
              <w:widowControl w:val="0"/>
              <w:spacing w:line="240" w:lineRule="auto"/>
              <w:contextualSpacing/>
              <w:jc w:val="center"/>
              <w:rPr>
                <w:rFonts w:eastAsia="Calibri"/>
                <w:sz w:val="28"/>
                <w:szCs w:val="28"/>
              </w:rPr>
            </w:pPr>
          </w:p>
        </w:tc>
      </w:tr>
      <w:tr w:rsidR="000B05C5" w:rsidRPr="00FD1A78" w:rsidTr="006C2DAF">
        <w:trPr>
          <w:trHeight w:val="533"/>
        </w:trPr>
        <w:tc>
          <w:tcPr>
            <w:tcW w:w="714" w:type="dxa"/>
            <w:tcBorders>
              <w:top w:val="single" w:sz="4" w:space="0" w:color="000000"/>
              <w:left w:val="single" w:sz="4" w:space="0" w:color="000000"/>
              <w:bottom w:val="single" w:sz="4" w:space="0" w:color="000000"/>
              <w:right w:val="single" w:sz="4" w:space="0" w:color="000000"/>
            </w:tcBorders>
          </w:tcPr>
          <w:p w:rsidR="000B05C5" w:rsidRPr="00FD1A78" w:rsidRDefault="000B05C5" w:rsidP="001C7470">
            <w:pPr>
              <w:widowControl w:val="0"/>
              <w:spacing w:line="240" w:lineRule="auto"/>
              <w:ind w:left="-103" w:right="-108"/>
              <w:contextualSpacing/>
              <w:jc w:val="center"/>
              <w:rPr>
                <w:sz w:val="28"/>
                <w:szCs w:val="28"/>
              </w:rPr>
            </w:pPr>
            <w:r w:rsidRPr="00FD1A78">
              <w:rPr>
                <w:sz w:val="28"/>
                <w:szCs w:val="28"/>
              </w:rPr>
              <w:t>2.1</w:t>
            </w:r>
          </w:p>
        </w:tc>
        <w:tc>
          <w:tcPr>
            <w:tcW w:w="3969" w:type="dxa"/>
            <w:tcBorders>
              <w:top w:val="single" w:sz="4" w:space="0" w:color="000000"/>
              <w:left w:val="single" w:sz="4" w:space="0" w:color="000000"/>
              <w:bottom w:val="single" w:sz="4" w:space="0" w:color="000000"/>
            </w:tcBorders>
          </w:tcPr>
          <w:p w:rsidR="000B05C5" w:rsidRPr="00FD1A78" w:rsidRDefault="000B05C5" w:rsidP="000B05C5">
            <w:pPr>
              <w:widowControl w:val="0"/>
              <w:spacing w:line="240" w:lineRule="auto"/>
              <w:contextualSpacing/>
              <w:jc w:val="both"/>
              <w:rPr>
                <w:sz w:val="28"/>
                <w:szCs w:val="28"/>
              </w:rPr>
            </w:pPr>
            <w:r w:rsidRPr="00FD1A78">
              <w:rPr>
                <w:sz w:val="28"/>
                <w:szCs w:val="28"/>
              </w:rPr>
              <w:t>Привлечение дополнительных финансовых средств на приобретение молодыми семьями жилья или строительство индивидуального жилого дома</w:t>
            </w:r>
          </w:p>
          <w:p w:rsidR="000B05C5" w:rsidRPr="00FD1A78" w:rsidRDefault="000B05C5" w:rsidP="001C7470">
            <w:pPr>
              <w:widowControl w:val="0"/>
              <w:spacing w:line="240" w:lineRule="auto"/>
              <w:ind w:left="34" w:right="-108"/>
              <w:contextualSpacing/>
              <w:rPr>
                <w:sz w:val="28"/>
                <w:szCs w:val="28"/>
              </w:rPr>
            </w:pPr>
          </w:p>
        </w:tc>
        <w:tc>
          <w:tcPr>
            <w:tcW w:w="4423" w:type="dxa"/>
            <w:tcBorders>
              <w:top w:val="single" w:sz="4" w:space="0" w:color="000000"/>
              <w:left w:val="single" w:sz="4" w:space="0" w:color="000000"/>
              <w:bottom w:val="single" w:sz="4" w:space="0" w:color="000000"/>
              <w:right w:val="single" w:sz="4" w:space="0" w:color="000000"/>
            </w:tcBorders>
          </w:tcPr>
          <w:p w:rsidR="000B05C5" w:rsidRPr="00FD1A78" w:rsidRDefault="000B05C5" w:rsidP="005314F0">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xml:space="preserve">» </w:t>
            </w:r>
            <w:r w:rsidRPr="00FD1A78">
              <w:rPr>
                <w:rFonts w:eastAsia="Arial Unicode MS"/>
                <w:sz w:val="28"/>
                <w:szCs w:val="28"/>
              </w:rPr>
              <w:lastRenderedPageBreak/>
              <w:t>Смоленской области</w:t>
            </w:r>
          </w:p>
        </w:tc>
        <w:tc>
          <w:tcPr>
            <w:tcW w:w="2268" w:type="dxa"/>
            <w:tcBorders>
              <w:top w:val="single" w:sz="4" w:space="0" w:color="000000"/>
              <w:bottom w:val="single" w:sz="4" w:space="0" w:color="000000"/>
            </w:tcBorders>
          </w:tcPr>
          <w:p w:rsidR="000B05C5" w:rsidRPr="00FD1A78" w:rsidRDefault="00F35214" w:rsidP="00F35214">
            <w:pPr>
              <w:widowControl w:val="0"/>
              <w:spacing w:line="240" w:lineRule="auto"/>
              <w:contextualSpacing/>
              <w:rPr>
                <w:rFonts w:eastAsia="Calibri"/>
                <w:sz w:val="28"/>
                <w:szCs w:val="28"/>
              </w:rPr>
            </w:pPr>
            <w:r w:rsidRPr="00FD1A78">
              <w:rPr>
                <w:rFonts w:eastAsia="Calibri"/>
                <w:sz w:val="28"/>
                <w:szCs w:val="28"/>
              </w:rPr>
              <w:lastRenderedPageBreak/>
              <w:t>Ф</w:t>
            </w:r>
            <w:r w:rsidR="000B05C5" w:rsidRPr="00FD1A78">
              <w:rPr>
                <w:rFonts w:eastAsia="Calibri"/>
                <w:sz w:val="28"/>
                <w:szCs w:val="28"/>
              </w:rPr>
              <w:t>инансирование не предусмотрено</w:t>
            </w:r>
          </w:p>
        </w:tc>
        <w:tc>
          <w:tcPr>
            <w:tcW w:w="992" w:type="dxa"/>
            <w:gridSpan w:val="2"/>
            <w:tcBorders>
              <w:top w:val="single" w:sz="4" w:space="0" w:color="000000"/>
              <w:left w:val="single" w:sz="4" w:space="0" w:color="000000"/>
              <w:bottom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1134" w:type="dxa"/>
            <w:gridSpan w:val="2"/>
            <w:tcBorders>
              <w:top w:val="single" w:sz="4" w:space="0" w:color="000000"/>
              <w:left w:val="single" w:sz="4" w:space="0" w:color="000000"/>
              <w:bottom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tcBorders>
              <w:top w:val="single" w:sz="4" w:space="0" w:color="000000"/>
              <w:left w:val="single" w:sz="4" w:space="0" w:color="000000"/>
              <w:bottom w:val="single" w:sz="4" w:space="0" w:color="000000"/>
              <w:right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tcBorders>
              <w:top w:val="single" w:sz="4" w:space="0" w:color="000000"/>
              <w:bottom w:val="single" w:sz="4" w:space="0" w:color="000000"/>
              <w:right w:val="single" w:sz="4" w:space="0" w:color="auto"/>
            </w:tcBorders>
          </w:tcPr>
          <w:p w:rsidR="000B05C5" w:rsidRPr="00FD1A78" w:rsidRDefault="000B05C5" w:rsidP="001C7470">
            <w:pPr>
              <w:widowControl w:val="0"/>
              <w:spacing w:line="240" w:lineRule="auto"/>
              <w:contextualSpacing/>
              <w:rPr>
                <w:rFonts w:eastAsia="Calibri"/>
                <w:sz w:val="28"/>
                <w:szCs w:val="28"/>
                <w:lang w:eastAsia="en-US"/>
              </w:rPr>
            </w:pPr>
            <w:r w:rsidRPr="00FD1A78">
              <w:rPr>
                <w:rFonts w:eastAsia="Calibri"/>
                <w:sz w:val="28"/>
                <w:szCs w:val="28"/>
              </w:rPr>
              <w:t>Х</w:t>
            </w:r>
          </w:p>
        </w:tc>
      </w:tr>
      <w:tr w:rsidR="00576C1A" w:rsidRPr="00FD1A78" w:rsidTr="006C2DAF">
        <w:trPr>
          <w:trHeight w:val="533"/>
        </w:trPr>
        <w:tc>
          <w:tcPr>
            <w:tcW w:w="9106" w:type="dxa"/>
            <w:gridSpan w:val="3"/>
            <w:tcBorders>
              <w:top w:val="single" w:sz="4" w:space="0" w:color="000000"/>
              <w:left w:val="single" w:sz="4" w:space="0" w:color="000000"/>
              <w:bottom w:val="single" w:sz="4" w:space="0" w:color="000000"/>
              <w:right w:val="single" w:sz="4" w:space="0" w:color="000000"/>
            </w:tcBorders>
          </w:tcPr>
          <w:p w:rsidR="00576C1A" w:rsidRPr="00FD1A78" w:rsidRDefault="00576C1A" w:rsidP="001C7470">
            <w:pPr>
              <w:widowControl w:val="0"/>
              <w:spacing w:line="240" w:lineRule="auto"/>
              <w:contextualSpacing/>
              <w:rPr>
                <w:sz w:val="28"/>
                <w:szCs w:val="28"/>
              </w:rPr>
            </w:pPr>
            <w:r w:rsidRPr="00FD1A78">
              <w:rPr>
                <w:sz w:val="28"/>
                <w:szCs w:val="28"/>
              </w:rPr>
              <w:lastRenderedPageBreak/>
              <w:t>Итого по комплексу процессных мероприятий</w:t>
            </w:r>
          </w:p>
        </w:tc>
        <w:tc>
          <w:tcPr>
            <w:tcW w:w="2268" w:type="dxa"/>
            <w:tcBorders>
              <w:top w:val="single" w:sz="4" w:space="0" w:color="000000"/>
              <w:bottom w:val="single" w:sz="4" w:space="0" w:color="000000"/>
            </w:tcBorders>
          </w:tcPr>
          <w:p w:rsidR="00576C1A" w:rsidRPr="00FD1A78" w:rsidRDefault="00576C1A" w:rsidP="001C7470">
            <w:pPr>
              <w:widowControl w:val="0"/>
              <w:spacing w:line="240" w:lineRule="auto"/>
              <w:contextualSpacing/>
              <w:rPr>
                <w:rFonts w:eastAsia="Calibri"/>
                <w:sz w:val="28"/>
                <w:szCs w:val="28"/>
              </w:rPr>
            </w:pPr>
          </w:p>
        </w:tc>
        <w:tc>
          <w:tcPr>
            <w:tcW w:w="992" w:type="dxa"/>
            <w:gridSpan w:val="2"/>
            <w:tcBorders>
              <w:top w:val="single" w:sz="4" w:space="0" w:color="000000"/>
              <w:left w:val="single" w:sz="4" w:space="0" w:color="000000"/>
              <w:bottom w:val="single" w:sz="4" w:space="0" w:color="000000"/>
            </w:tcBorders>
          </w:tcPr>
          <w:p w:rsidR="00576C1A" w:rsidRPr="00D408CA" w:rsidRDefault="00576C1A" w:rsidP="001C03EB">
            <w:r w:rsidRPr="00D408CA">
              <w:t>Х</w:t>
            </w:r>
          </w:p>
        </w:tc>
        <w:tc>
          <w:tcPr>
            <w:tcW w:w="1134" w:type="dxa"/>
            <w:gridSpan w:val="2"/>
            <w:tcBorders>
              <w:top w:val="single" w:sz="4" w:space="0" w:color="000000"/>
              <w:left w:val="single" w:sz="4" w:space="0" w:color="000000"/>
              <w:bottom w:val="single" w:sz="4" w:space="0" w:color="000000"/>
            </w:tcBorders>
          </w:tcPr>
          <w:p w:rsidR="00576C1A" w:rsidRPr="00D408CA" w:rsidRDefault="00576C1A" w:rsidP="001C03EB">
            <w:r w:rsidRPr="00D408CA">
              <w:t>Х</w:t>
            </w:r>
          </w:p>
        </w:tc>
        <w:tc>
          <w:tcPr>
            <w:tcW w:w="851" w:type="dxa"/>
            <w:tcBorders>
              <w:top w:val="single" w:sz="4" w:space="0" w:color="000000"/>
              <w:left w:val="single" w:sz="4" w:space="0" w:color="000000"/>
              <w:bottom w:val="single" w:sz="4" w:space="0" w:color="000000"/>
              <w:right w:val="single" w:sz="4" w:space="0" w:color="000000"/>
            </w:tcBorders>
          </w:tcPr>
          <w:p w:rsidR="00576C1A" w:rsidRPr="00D408CA" w:rsidRDefault="00576C1A" w:rsidP="001C03EB">
            <w:r w:rsidRPr="00D408CA">
              <w:t>Х</w:t>
            </w:r>
          </w:p>
        </w:tc>
        <w:tc>
          <w:tcPr>
            <w:tcW w:w="963" w:type="dxa"/>
            <w:tcBorders>
              <w:top w:val="single" w:sz="4" w:space="0" w:color="000000"/>
              <w:bottom w:val="single" w:sz="4" w:space="0" w:color="000000"/>
              <w:right w:val="single" w:sz="4" w:space="0" w:color="auto"/>
            </w:tcBorders>
          </w:tcPr>
          <w:p w:rsidR="00576C1A" w:rsidRDefault="00576C1A" w:rsidP="001C03EB">
            <w:r w:rsidRPr="00D408CA">
              <w:t>Х</w:t>
            </w:r>
          </w:p>
        </w:tc>
      </w:tr>
      <w:tr w:rsidR="00223BE7" w:rsidRPr="00FD1A78" w:rsidTr="006C2DAF">
        <w:trPr>
          <w:trHeight w:val="286"/>
        </w:trPr>
        <w:tc>
          <w:tcPr>
            <w:tcW w:w="9106" w:type="dxa"/>
            <w:gridSpan w:val="3"/>
            <w:tcBorders>
              <w:top w:val="single" w:sz="4" w:space="0" w:color="000000"/>
              <w:left w:val="single" w:sz="4" w:space="0" w:color="000000"/>
              <w:bottom w:val="single" w:sz="4" w:space="0" w:color="auto"/>
              <w:right w:val="single" w:sz="4" w:space="0" w:color="000000"/>
            </w:tcBorders>
          </w:tcPr>
          <w:p w:rsidR="00223BE7" w:rsidRPr="00FD1A78" w:rsidRDefault="00223BE7" w:rsidP="001C7470">
            <w:pPr>
              <w:widowControl w:val="0"/>
              <w:spacing w:line="240" w:lineRule="auto"/>
              <w:ind w:left="34" w:right="-108"/>
              <w:contextualSpacing/>
              <w:rPr>
                <w:b/>
                <w:sz w:val="28"/>
                <w:szCs w:val="28"/>
              </w:rPr>
            </w:pPr>
            <w:r w:rsidRPr="00FD1A78">
              <w:rPr>
                <w:b/>
                <w:sz w:val="28"/>
                <w:szCs w:val="28"/>
              </w:rPr>
              <w:t>Всего по муниципальной программе, в том числе:</w:t>
            </w:r>
          </w:p>
        </w:tc>
        <w:tc>
          <w:tcPr>
            <w:tcW w:w="2268" w:type="dxa"/>
            <w:tcBorders>
              <w:top w:val="single" w:sz="4" w:space="0" w:color="000000"/>
              <w:bottom w:val="single" w:sz="4" w:space="0" w:color="auto"/>
            </w:tcBorders>
          </w:tcPr>
          <w:p w:rsidR="00223BE7" w:rsidRPr="00FD1A78" w:rsidRDefault="00223BE7" w:rsidP="001C7470">
            <w:pPr>
              <w:widowControl w:val="0"/>
              <w:spacing w:line="240" w:lineRule="auto"/>
              <w:contextualSpacing/>
              <w:rPr>
                <w:b/>
                <w:sz w:val="28"/>
                <w:szCs w:val="28"/>
              </w:rPr>
            </w:pPr>
          </w:p>
        </w:tc>
        <w:tc>
          <w:tcPr>
            <w:tcW w:w="992" w:type="dxa"/>
            <w:gridSpan w:val="2"/>
            <w:tcBorders>
              <w:top w:val="single" w:sz="4" w:space="0" w:color="000000"/>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4872,1</w:t>
            </w:r>
          </w:p>
        </w:tc>
        <w:tc>
          <w:tcPr>
            <w:tcW w:w="1134" w:type="dxa"/>
            <w:gridSpan w:val="2"/>
            <w:tcBorders>
              <w:top w:val="single" w:sz="4" w:space="0" w:color="000000"/>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1512,0</w:t>
            </w:r>
          </w:p>
        </w:tc>
        <w:tc>
          <w:tcPr>
            <w:tcW w:w="851" w:type="dxa"/>
            <w:tcBorders>
              <w:top w:val="single" w:sz="4" w:space="0" w:color="000000"/>
              <w:left w:val="single" w:sz="4" w:space="0" w:color="000000"/>
              <w:bottom w:val="single" w:sz="4" w:space="0" w:color="auto"/>
              <w:right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1764,0</w:t>
            </w:r>
          </w:p>
        </w:tc>
        <w:tc>
          <w:tcPr>
            <w:tcW w:w="963" w:type="dxa"/>
            <w:tcBorders>
              <w:top w:val="single" w:sz="4" w:space="0" w:color="000000"/>
              <w:bottom w:val="single" w:sz="4" w:space="0" w:color="auto"/>
              <w:right w:val="single" w:sz="4" w:space="0" w:color="auto"/>
            </w:tcBorders>
          </w:tcPr>
          <w:p w:rsidR="00223BE7" w:rsidRPr="006C2DAF" w:rsidRDefault="00476098" w:rsidP="00560EDC">
            <w:pPr>
              <w:widowControl w:val="0"/>
              <w:spacing w:line="240" w:lineRule="auto"/>
              <w:contextualSpacing/>
              <w:rPr>
                <w:rFonts w:eastAsia="Calibri"/>
                <w:sz w:val="22"/>
                <w:szCs w:val="22"/>
                <w:lang w:eastAsia="en-US"/>
              </w:rPr>
            </w:pPr>
            <w:r w:rsidRPr="006C2DAF">
              <w:rPr>
                <w:rFonts w:eastAsia="Calibri"/>
                <w:sz w:val="22"/>
                <w:szCs w:val="22"/>
                <w:lang w:eastAsia="en-US"/>
              </w:rPr>
              <w:t>1596,1</w:t>
            </w:r>
          </w:p>
        </w:tc>
      </w:tr>
      <w:tr w:rsidR="00223BE7" w:rsidRPr="00FD1A78" w:rsidTr="006C2DAF">
        <w:trPr>
          <w:trHeight w:val="646"/>
        </w:trPr>
        <w:tc>
          <w:tcPr>
            <w:tcW w:w="9106" w:type="dxa"/>
            <w:gridSpan w:val="3"/>
            <w:tcBorders>
              <w:top w:val="single" w:sz="4" w:space="0" w:color="auto"/>
              <w:left w:val="single" w:sz="4" w:space="0" w:color="000000"/>
              <w:bottom w:val="single" w:sz="4" w:space="0" w:color="auto"/>
              <w:right w:val="single" w:sz="4" w:space="0" w:color="000000"/>
            </w:tcBorders>
          </w:tcPr>
          <w:p w:rsidR="00223BE7" w:rsidRPr="00FD1A78" w:rsidRDefault="00223BE7" w:rsidP="001C7470">
            <w:pPr>
              <w:widowControl w:val="0"/>
              <w:spacing w:line="240" w:lineRule="auto"/>
              <w:ind w:right="-109"/>
              <w:contextualSpacing/>
              <w:rPr>
                <w:b/>
                <w:sz w:val="28"/>
                <w:szCs w:val="28"/>
              </w:rPr>
            </w:pPr>
            <w:r w:rsidRPr="00FD1A78">
              <w:rPr>
                <w:b/>
                <w:sz w:val="28"/>
                <w:szCs w:val="28"/>
              </w:rPr>
              <w:t>федеральный бюджет</w:t>
            </w:r>
          </w:p>
          <w:p w:rsidR="00223BE7" w:rsidRPr="00FD1A78" w:rsidRDefault="00223BE7" w:rsidP="001C7470">
            <w:pPr>
              <w:widowControl w:val="0"/>
              <w:spacing w:line="240" w:lineRule="auto"/>
              <w:ind w:left="34" w:right="-108"/>
              <w:contextualSpacing/>
              <w:rPr>
                <w:b/>
                <w:sz w:val="28"/>
                <w:szCs w:val="28"/>
              </w:rPr>
            </w:pPr>
            <w:r w:rsidRPr="00FD1A78">
              <w:rPr>
                <w:b/>
                <w:sz w:val="28"/>
                <w:szCs w:val="28"/>
              </w:rPr>
              <w:t>областной бюджет</w:t>
            </w:r>
          </w:p>
        </w:tc>
        <w:tc>
          <w:tcPr>
            <w:tcW w:w="2268" w:type="dxa"/>
            <w:tcBorders>
              <w:top w:val="single" w:sz="4" w:space="0" w:color="auto"/>
              <w:bottom w:val="single" w:sz="4" w:space="0" w:color="auto"/>
            </w:tcBorders>
          </w:tcPr>
          <w:p w:rsidR="00223BE7" w:rsidRPr="00FD1A78" w:rsidRDefault="00223BE7" w:rsidP="001C7470">
            <w:pPr>
              <w:widowControl w:val="0"/>
              <w:spacing w:line="240" w:lineRule="auto"/>
              <w:contextualSpacing/>
              <w:rPr>
                <w:b/>
                <w:sz w:val="28"/>
                <w:szCs w:val="28"/>
              </w:rPr>
            </w:pPr>
          </w:p>
        </w:tc>
        <w:tc>
          <w:tcPr>
            <w:tcW w:w="992" w:type="dxa"/>
            <w:gridSpan w:val="2"/>
            <w:tcBorders>
              <w:top w:val="single" w:sz="4" w:space="0" w:color="auto"/>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3069,0</w:t>
            </w:r>
          </w:p>
        </w:tc>
        <w:tc>
          <w:tcPr>
            <w:tcW w:w="1134" w:type="dxa"/>
            <w:gridSpan w:val="2"/>
            <w:tcBorders>
              <w:top w:val="single" w:sz="4" w:space="0" w:color="auto"/>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1036,6</w:t>
            </w:r>
          </w:p>
        </w:tc>
        <w:tc>
          <w:tcPr>
            <w:tcW w:w="851" w:type="dxa"/>
            <w:tcBorders>
              <w:top w:val="single" w:sz="4" w:space="0" w:color="auto"/>
              <w:left w:val="single" w:sz="4" w:space="0" w:color="000000"/>
              <w:bottom w:val="single" w:sz="4" w:space="0" w:color="auto"/>
              <w:right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1017,3</w:t>
            </w:r>
          </w:p>
        </w:tc>
        <w:tc>
          <w:tcPr>
            <w:tcW w:w="963" w:type="dxa"/>
            <w:tcBorders>
              <w:top w:val="single" w:sz="4" w:space="0" w:color="auto"/>
              <w:bottom w:val="single" w:sz="4" w:space="0" w:color="auto"/>
              <w:right w:val="single" w:sz="4" w:space="0" w:color="auto"/>
            </w:tcBorders>
          </w:tcPr>
          <w:p w:rsidR="00223BE7" w:rsidRPr="006C2DAF" w:rsidRDefault="00476098" w:rsidP="00560EDC">
            <w:pPr>
              <w:widowControl w:val="0"/>
              <w:spacing w:line="240" w:lineRule="auto"/>
              <w:contextualSpacing/>
              <w:rPr>
                <w:rFonts w:eastAsia="Calibri"/>
                <w:sz w:val="22"/>
                <w:szCs w:val="22"/>
              </w:rPr>
            </w:pPr>
            <w:r w:rsidRPr="006C2DAF">
              <w:rPr>
                <w:rFonts w:eastAsia="Calibri"/>
                <w:sz w:val="22"/>
                <w:szCs w:val="22"/>
              </w:rPr>
              <w:t>1015,1</w:t>
            </w:r>
          </w:p>
        </w:tc>
      </w:tr>
      <w:tr w:rsidR="00223BE7" w:rsidRPr="00FD1A78" w:rsidTr="006C2DAF">
        <w:trPr>
          <w:trHeight w:val="449"/>
        </w:trPr>
        <w:tc>
          <w:tcPr>
            <w:tcW w:w="9106" w:type="dxa"/>
            <w:gridSpan w:val="3"/>
            <w:tcBorders>
              <w:top w:val="single" w:sz="4" w:space="0" w:color="auto"/>
              <w:left w:val="single" w:sz="4" w:space="0" w:color="000000"/>
              <w:bottom w:val="single" w:sz="4" w:space="0" w:color="000000"/>
              <w:right w:val="single" w:sz="4" w:space="0" w:color="000000"/>
            </w:tcBorders>
          </w:tcPr>
          <w:p w:rsidR="00223BE7" w:rsidRPr="00FD1A78" w:rsidRDefault="00223BE7" w:rsidP="001C7470">
            <w:pPr>
              <w:widowControl w:val="0"/>
              <w:spacing w:line="240" w:lineRule="auto"/>
              <w:ind w:left="34" w:right="-108"/>
              <w:contextualSpacing/>
              <w:rPr>
                <w:b/>
                <w:sz w:val="28"/>
                <w:szCs w:val="28"/>
              </w:rPr>
            </w:pPr>
            <w:r w:rsidRPr="00FD1A78">
              <w:rPr>
                <w:b/>
                <w:sz w:val="28"/>
                <w:szCs w:val="28"/>
              </w:rPr>
              <w:t>местный бюджет</w:t>
            </w:r>
          </w:p>
          <w:p w:rsidR="00223BE7" w:rsidRPr="00FD1A78" w:rsidRDefault="00223BE7" w:rsidP="001C7470">
            <w:pPr>
              <w:widowControl w:val="0"/>
              <w:spacing w:line="240" w:lineRule="auto"/>
              <w:ind w:left="34" w:right="-108"/>
              <w:contextualSpacing/>
              <w:rPr>
                <w:b/>
                <w:sz w:val="28"/>
                <w:szCs w:val="28"/>
              </w:rPr>
            </w:pPr>
          </w:p>
        </w:tc>
        <w:tc>
          <w:tcPr>
            <w:tcW w:w="2268" w:type="dxa"/>
            <w:tcBorders>
              <w:top w:val="single" w:sz="4" w:space="0" w:color="auto"/>
              <w:bottom w:val="single" w:sz="4" w:space="0" w:color="000000"/>
            </w:tcBorders>
          </w:tcPr>
          <w:p w:rsidR="00223BE7" w:rsidRPr="00FD1A78" w:rsidRDefault="00223BE7" w:rsidP="001C7470">
            <w:pPr>
              <w:widowControl w:val="0"/>
              <w:spacing w:line="240" w:lineRule="auto"/>
              <w:contextualSpacing/>
              <w:rPr>
                <w:b/>
                <w:sz w:val="28"/>
                <w:szCs w:val="28"/>
              </w:rPr>
            </w:pPr>
          </w:p>
        </w:tc>
        <w:tc>
          <w:tcPr>
            <w:tcW w:w="992" w:type="dxa"/>
            <w:gridSpan w:val="2"/>
            <w:tcBorders>
              <w:top w:val="single" w:sz="4" w:space="0" w:color="auto"/>
              <w:left w:val="single" w:sz="4" w:space="0" w:color="000000"/>
              <w:bottom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1803,1</w:t>
            </w:r>
          </w:p>
        </w:tc>
        <w:tc>
          <w:tcPr>
            <w:tcW w:w="1134" w:type="dxa"/>
            <w:gridSpan w:val="2"/>
            <w:tcBorders>
              <w:top w:val="single" w:sz="4" w:space="0" w:color="auto"/>
              <w:left w:val="single" w:sz="4" w:space="0" w:color="000000"/>
              <w:bottom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475,4</w:t>
            </w:r>
          </w:p>
        </w:tc>
        <w:tc>
          <w:tcPr>
            <w:tcW w:w="851" w:type="dxa"/>
            <w:tcBorders>
              <w:top w:val="single" w:sz="4" w:space="0" w:color="auto"/>
              <w:left w:val="single" w:sz="4" w:space="0" w:color="000000"/>
              <w:bottom w:val="single" w:sz="4" w:space="0" w:color="000000"/>
              <w:right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746,7</w:t>
            </w:r>
          </w:p>
        </w:tc>
        <w:tc>
          <w:tcPr>
            <w:tcW w:w="963" w:type="dxa"/>
            <w:tcBorders>
              <w:top w:val="single" w:sz="4" w:space="0" w:color="auto"/>
              <w:bottom w:val="single" w:sz="4" w:space="0" w:color="000000"/>
              <w:right w:val="single" w:sz="4" w:space="0" w:color="auto"/>
            </w:tcBorders>
          </w:tcPr>
          <w:p w:rsidR="00223BE7" w:rsidRPr="006C2DAF" w:rsidRDefault="006C2DAF" w:rsidP="00560EDC">
            <w:pPr>
              <w:widowControl w:val="0"/>
              <w:spacing w:line="240" w:lineRule="auto"/>
              <w:contextualSpacing/>
              <w:rPr>
                <w:rFonts w:eastAsia="Calibri"/>
                <w:sz w:val="22"/>
                <w:szCs w:val="22"/>
              </w:rPr>
            </w:pPr>
            <w:r>
              <w:rPr>
                <w:rFonts w:eastAsia="Calibri"/>
                <w:sz w:val="22"/>
                <w:szCs w:val="22"/>
              </w:rPr>
              <w:t xml:space="preserve"> </w:t>
            </w:r>
            <w:r w:rsidR="00476098" w:rsidRPr="006C2DAF">
              <w:rPr>
                <w:rFonts w:eastAsia="Calibri"/>
                <w:sz w:val="22"/>
                <w:szCs w:val="22"/>
              </w:rPr>
              <w:t>581,0</w:t>
            </w:r>
          </w:p>
        </w:tc>
      </w:tr>
    </w:tbl>
    <w:p w:rsidR="003B0CA6" w:rsidRPr="00FD1A78" w:rsidRDefault="003B0CA6" w:rsidP="00F93ED3">
      <w:pPr>
        <w:spacing w:line="240" w:lineRule="auto"/>
        <w:ind w:right="1700"/>
        <w:contextualSpacing/>
        <w:rPr>
          <w:b/>
          <w:sz w:val="28"/>
          <w:szCs w:val="28"/>
        </w:rPr>
      </w:pPr>
    </w:p>
    <w:sectPr w:rsidR="003B0CA6" w:rsidRPr="00FD1A78" w:rsidSect="00672ED5">
      <w:headerReference w:type="default" r:id="rId23"/>
      <w:headerReference w:type="first" r:id="rId24"/>
      <w:pgSz w:w="16838" w:h="11906" w:orient="landscape"/>
      <w:pgMar w:top="1134" w:right="567" w:bottom="1134" w:left="1134" w:header="567" w:footer="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A4" w:rsidRDefault="003278A4">
      <w:pPr>
        <w:spacing w:line="240" w:lineRule="auto"/>
      </w:pPr>
      <w:r>
        <w:separator/>
      </w:r>
    </w:p>
  </w:endnote>
  <w:endnote w:type="continuationSeparator" w:id="0">
    <w:p w:rsidR="003278A4" w:rsidRDefault="0032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A4" w:rsidRDefault="003278A4">
      <w:pPr>
        <w:spacing w:line="240" w:lineRule="auto"/>
      </w:pPr>
      <w:r>
        <w:separator/>
      </w:r>
    </w:p>
  </w:footnote>
  <w:footnote w:type="continuationSeparator" w:id="0">
    <w:p w:rsidR="003278A4" w:rsidRDefault="00327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4F" w:rsidRDefault="0056784F">
    <w:pPr>
      <w:pStyle w:val="af4"/>
      <w:ind w:right="360"/>
    </w:pPr>
    <w:r>
      <w:rPr>
        <w:noProof/>
      </w:rPr>
      <mc:AlternateContent>
        <mc:Choice Requires="wps">
          <w:drawing>
            <wp:anchor distT="0" distB="0" distL="0" distR="0" simplePos="0" relativeHeight="251658240" behindDoc="0" locked="0" layoutInCell="1" allowOverlap="1" wp14:anchorId="7E0FEB88" wp14:editId="43CBB658">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6784F" w:rsidRDefault="0056784F">
                          <w:pPr>
                            <w:pStyle w:val="af4"/>
                            <w:rPr>
                              <w:rStyle w:val="a4"/>
                            </w:rPr>
                          </w:pPr>
                          <w:r>
                            <w:rPr>
                              <w:rStyle w:val="a4"/>
                            </w:rPr>
                            <w:fldChar w:fldCharType="begin"/>
                          </w:r>
                          <w:r>
                            <w:rPr>
                              <w:rStyle w:val="a4"/>
                            </w:rPr>
                            <w:instrText>PAGE</w:instrText>
                          </w:r>
                          <w:r>
                            <w:rPr>
                              <w:rStyle w:val="a4"/>
                            </w:rPr>
                            <w:fldChar w:fldCharType="separate"/>
                          </w:r>
                          <w:r>
                            <w:rPr>
                              <w:rStyle w:val="a4"/>
                            </w:rPr>
                            <w:t>0</w:t>
                          </w:r>
                          <w:r>
                            <w:rPr>
                              <w:rStyle w:val="a4"/>
                            </w:rPr>
                            <w:fldChar w:fldCharType="end"/>
                          </w:r>
                        </w:p>
                      </w:txbxContent>
                    </wps:txbx>
                    <wps:bodyPr lIns="0" tIns="0" rIns="0" bIns="0" anchor="t">
                      <a:spAutoFit/>
                    </wps:bodyPr>
                  </wps:wsp>
                </a:graphicData>
              </a:graphic>
            </wp:anchor>
          </w:drawing>
        </mc:Choice>
        <mc:Fallback>
          <w:pict>
            <v:shapetype w14:anchorId="7E0FEB88" id="_x0000_t202" coordsize="21600,21600" o:spt="202" path="m,l,21600r21600,l21600,xe">
              <v:stroke joinstyle="miter"/>
              <v:path gradientshapeok="t" o:connecttype="rect"/>
            </v:shapetype>
            <v:shape id="Врезка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56784F" w:rsidRDefault="0056784F">
                    <w:pPr>
                      <w:pStyle w:val="af4"/>
                      <w:rPr>
                        <w:rStyle w:val="a4"/>
                      </w:rPr>
                    </w:pPr>
                    <w:r>
                      <w:rPr>
                        <w:rStyle w:val="a4"/>
                      </w:rPr>
                      <w:fldChar w:fldCharType="begin"/>
                    </w:r>
                    <w:r>
                      <w:rPr>
                        <w:rStyle w:val="a4"/>
                      </w:rPr>
                      <w:instrText>PAGE</w:instrText>
                    </w:r>
                    <w:r>
                      <w:rPr>
                        <w:rStyle w:val="a4"/>
                      </w:rPr>
                      <w:fldChar w:fldCharType="separate"/>
                    </w:r>
                    <w:r>
                      <w:rPr>
                        <w:rStyle w:val="a4"/>
                      </w:rPr>
                      <w:t>0</w:t>
                    </w:r>
                    <w:r>
                      <w:rPr>
                        <w:rStyle w:val="a4"/>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793784"/>
      <w:docPartObj>
        <w:docPartGallery w:val="Page Numbers (Top of Page)"/>
        <w:docPartUnique/>
      </w:docPartObj>
    </w:sdtPr>
    <w:sdtEndPr/>
    <w:sdtContent>
      <w:p w:rsidR="0056784F" w:rsidRDefault="0056784F">
        <w:pPr>
          <w:pStyle w:val="af4"/>
        </w:pPr>
        <w:r>
          <w:fldChar w:fldCharType="begin"/>
        </w:r>
        <w:r>
          <w:instrText>PAGE</w:instrText>
        </w:r>
        <w:r>
          <w:fldChar w:fldCharType="separate"/>
        </w:r>
        <w:r w:rsidR="00854BD6">
          <w:rPr>
            <w:noProof/>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479955"/>
      <w:docPartObj>
        <w:docPartGallery w:val="Page Numbers (Top of Page)"/>
        <w:docPartUnique/>
      </w:docPartObj>
    </w:sdtPr>
    <w:sdtEndPr/>
    <w:sdtContent>
      <w:p w:rsidR="0056784F" w:rsidRDefault="0056784F" w:rsidP="00B955C5">
        <w:pPr>
          <w:pStyle w:val="af4"/>
          <w:jc w:val="left"/>
        </w:pPr>
        <w:r>
          <w:rPr>
            <w:color w:val="FFFFFF" w:themeColor="background1"/>
          </w:rPr>
          <w:fldChar w:fldCharType="begin"/>
        </w:r>
        <w:r>
          <w:rPr>
            <w:color w:val="FFFFFF"/>
          </w:rPr>
          <w:instrText>PAGE</w:instrText>
        </w:r>
        <w:r>
          <w:rPr>
            <w:color w:val="FFFFFF"/>
          </w:rPr>
          <w:fldChar w:fldCharType="separate"/>
        </w:r>
        <w:r w:rsidR="00854BD6">
          <w:rPr>
            <w:noProof/>
            <w:color w:val="FFFFFF"/>
          </w:rPr>
          <w:t>1</w:t>
        </w:r>
        <w:r>
          <w:rPr>
            <w:color w:val="FFFFF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75969"/>
      <w:docPartObj>
        <w:docPartGallery w:val="Page Numbers (Top of Page)"/>
        <w:docPartUnique/>
      </w:docPartObj>
    </w:sdtPr>
    <w:sdtEndPr/>
    <w:sdtContent>
      <w:p w:rsidR="0056784F" w:rsidRDefault="0056784F">
        <w:pPr>
          <w:pStyle w:val="af4"/>
        </w:pPr>
        <w:r>
          <w:fldChar w:fldCharType="begin"/>
        </w:r>
        <w:r>
          <w:instrText>PAGE</w:instrText>
        </w:r>
        <w:r>
          <w:fldChar w:fldCharType="separate"/>
        </w:r>
        <w:r w:rsidR="00854BD6">
          <w:rPr>
            <w:noProof/>
          </w:rPr>
          <w:t>26</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88500"/>
      <w:docPartObj>
        <w:docPartGallery w:val="Page Numbers (Top of Page)"/>
        <w:docPartUnique/>
      </w:docPartObj>
    </w:sdtPr>
    <w:sdtEndPr/>
    <w:sdtContent>
      <w:p w:rsidR="0056784F" w:rsidRDefault="0056784F">
        <w:pPr>
          <w:pStyle w:val="af4"/>
        </w:pPr>
        <w:r>
          <w:rPr>
            <w:color w:val="FFFFFF" w:themeColor="background1"/>
          </w:rPr>
          <w:fldChar w:fldCharType="begin"/>
        </w:r>
        <w:r>
          <w:rPr>
            <w:color w:val="FFFFFF"/>
          </w:rPr>
          <w:instrText>PAGE</w:instrText>
        </w:r>
        <w:r>
          <w:rPr>
            <w:color w:val="FFFFFF"/>
          </w:rPr>
          <w:fldChar w:fldCharType="separate"/>
        </w:r>
        <w:r w:rsidR="00854BD6">
          <w:rPr>
            <w:noProof/>
            <w:color w:val="FFFFFF"/>
          </w:rPr>
          <w:t>24</w:t>
        </w:r>
        <w:r>
          <w:rPr>
            <w:color w:val="FFFFF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5E63"/>
    <w:multiLevelType w:val="hybridMultilevel"/>
    <w:tmpl w:val="15722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555F22"/>
    <w:multiLevelType w:val="multilevel"/>
    <w:tmpl w:val="B0B6C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CF12182"/>
    <w:multiLevelType w:val="multilevel"/>
    <w:tmpl w:val="6BA643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A6"/>
    <w:rsid w:val="00021F1E"/>
    <w:rsid w:val="00022A30"/>
    <w:rsid w:val="0003368B"/>
    <w:rsid w:val="0005153A"/>
    <w:rsid w:val="00055DE2"/>
    <w:rsid w:val="00056D8E"/>
    <w:rsid w:val="00066C30"/>
    <w:rsid w:val="00072ABB"/>
    <w:rsid w:val="0008245A"/>
    <w:rsid w:val="00082D4B"/>
    <w:rsid w:val="00087096"/>
    <w:rsid w:val="000B05C5"/>
    <w:rsid w:val="000C0E77"/>
    <w:rsid w:val="000D0CF5"/>
    <w:rsid w:val="000F7F27"/>
    <w:rsid w:val="0012348D"/>
    <w:rsid w:val="00125685"/>
    <w:rsid w:val="00125F26"/>
    <w:rsid w:val="0012686A"/>
    <w:rsid w:val="001273AD"/>
    <w:rsid w:val="00144B59"/>
    <w:rsid w:val="0015516C"/>
    <w:rsid w:val="00160CED"/>
    <w:rsid w:val="00161960"/>
    <w:rsid w:val="00161F30"/>
    <w:rsid w:val="00166BEF"/>
    <w:rsid w:val="00170FBD"/>
    <w:rsid w:val="00172BBA"/>
    <w:rsid w:val="00196A40"/>
    <w:rsid w:val="001A70F6"/>
    <w:rsid w:val="001B1786"/>
    <w:rsid w:val="001C03EB"/>
    <w:rsid w:val="001C2242"/>
    <w:rsid w:val="001C502B"/>
    <w:rsid w:val="001C7470"/>
    <w:rsid w:val="001D6918"/>
    <w:rsid w:val="002063E1"/>
    <w:rsid w:val="00222078"/>
    <w:rsid w:val="00223BE7"/>
    <w:rsid w:val="00243588"/>
    <w:rsid w:val="00246149"/>
    <w:rsid w:val="00250BAD"/>
    <w:rsid w:val="00251A9F"/>
    <w:rsid w:val="00255C12"/>
    <w:rsid w:val="0026736C"/>
    <w:rsid w:val="00275AA8"/>
    <w:rsid w:val="00283781"/>
    <w:rsid w:val="00284C74"/>
    <w:rsid w:val="002925B5"/>
    <w:rsid w:val="00297858"/>
    <w:rsid w:val="002A0F07"/>
    <w:rsid w:val="002A469F"/>
    <w:rsid w:val="002A5CD2"/>
    <w:rsid w:val="002B370A"/>
    <w:rsid w:val="002C7610"/>
    <w:rsid w:val="002E07EB"/>
    <w:rsid w:val="002F32C2"/>
    <w:rsid w:val="002F784F"/>
    <w:rsid w:val="003231BB"/>
    <w:rsid w:val="003278A4"/>
    <w:rsid w:val="00327EC6"/>
    <w:rsid w:val="0033787C"/>
    <w:rsid w:val="00344969"/>
    <w:rsid w:val="00344C3A"/>
    <w:rsid w:val="00346225"/>
    <w:rsid w:val="0035717B"/>
    <w:rsid w:val="00357E38"/>
    <w:rsid w:val="00363B8E"/>
    <w:rsid w:val="0038159F"/>
    <w:rsid w:val="00385F3C"/>
    <w:rsid w:val="003A4995"/>
    <w:rsid w:val="003A6C23"/>
    <w:rsid w:val="003B0CA6"/>
    <w:rsid w:val="003C3108"/>
    <w:rsid w:val="003D428F"/>
    <w:rsid w:val="003F49BD"/>
    <w:rsid w:val="003F7B8D"/>
    <w:rsid w:val="004109DD"/>
    <w:rsid w:val="00420A6A"/>
    <w:rsid w:val="00421662"/>
    <w:rsid w:val="00423868"/>
    <w:rsid w:val="004560F9"/>
    <w:rsid w:val="004733CF"/>
    <w:rsid w:val="00476098"/>
    <w:rsid w:val="004930E0"/>
    <w:rsid w:val="004A334F"/>
    <w:rsid w:val="004B22FA"/>
    <w:rsid w:val="004B5E53"/>
    <w:rsid w:val="004C03CB"/>
    <w:rsid w:val="004D08A9"/>
    <w:rsid w:val="004D53B3"/>
    <w:rsid w:val="004D68B8"/>
    <w:rsid w:val="004E3FB2"/>
    <w:rsid w:val="004E5A8C"/>
    <w:rsid w:val="00502FE8"/>
    <w:rsid w:val="005065CD"/>
    <w:rsid w:val="00511893"/>
    <w:rsid w:val="00511F5A"/>
    <w:rsid w:val="00523D1D"/>
    <w:rsid w:val="005314F0"/>
    <w:rsid w:val="005416FB"/>
    <w:rsid w:val="0056090B"/>
    <w:rsid w:val="00560EDC"/>
    <w:rsid w:val="00562C36"/>
    <w:rsid w:val="0056784F"/>
    <w:rsid w:val="00576C1A"/>
    <w:rsid w:val="00597309"/>
    <w:rsid w:val="005A0C87"/>
    <w:rsid w:val="005A162B"/>
    <w:rsid w:val="005B539C"/>
    <w:rsid w:val="005B75FB"/>
    <w:rsid w:val="005C7F6A"/>
    <w:rsid w:val="005D3535"/>
    <w:rsid w:val="005E18C7"/>
    <w:rsid w:val="005F7B14"/>
    <w:rsid w:val="00612838"/>
    <w:rsid w:val="00615A8D"/>
    <w:rsid w:val="006413FF"/>
    <w:rsid w:val="00642B94"/>
    <w:rsid w:val="00644E83"/>
    <w:rsid w:val="00672ED5"/>
    <w:rsid w:val="0067537A"/>
    <w:rsid w:val="00675EF7"/>
    <w:rsid w:val="00676605"/>
    <w:rsid w:val="00676ECB"/>
    <w:rsid w:val="00684623"/>
    <w:rsid w:val="006A6100"/>
    <w:rsid w:val="006A7E11"/>
    <w:rsid w:val="006C0D73"/>
    <w:rsid w:val="006C2DAF"/>
    <w:rsid w:val="006F2452"/>
    <w:rsid w:val="00703DF1"/>
    <w:rsid w:val="00705AC3"/>
    <w:rsid w:val="00710B10"/>
    <w:rsid w:val="0074784C"/>
    <w:rsid w:val="007560DD"/>
    <w:rsid w:val="00772A35"/>
    <w:rsid w:val="00784FFC"/>
    <w:rsid w:val="007935ED"/>
    <w:rsid w:val="0079420C"/>
    <w:rsid w:val="007A0C4A"/>
    <w:rsid w:val="007A576F"/>
    <w:rsid w:val="007A7DC0"/>
    <w:rsid w:val="007B1BDF"/>
    <w:rsid w:val="007C424C"/>
    <w:rsid w:val="007F5FA6"/>
    <w:rsid w:val="0080632B"/>
    <w:rsid w:val="008168E8"/>
    <w:rsid w:val="0082771F"/>
    <w:rsid w:val="00831F7B"/>
    <w:rsid w:val="0083541C"/>
    <w:rsid w:val="008356D7"/>
    <w:rsid w:val="00852DAF"/>
    <w:rsid w:val="00854BD6"/>
    <w:rsid w:val="00855B30"/>
    <w:rsid w:val="008616CE"/>
    <w:rsid w:val="008667AF"/>
    <w:rsid w:val="00875FC7"/>
    <w:rsid w:val="008845EF"/>
    <w:rsid w:val="008B2044"/>
    <w:rsid w:val="008B37BD"/>
    <w:rsid w:val="008D0CB4"/>
    <w:rsid w:val="008D1D54"/>
    <w:rsid w:val="008F64CF"/>
    <w:rsid w:val="00902125"/>
    <w:rsid w:val="00907351"/>
    <w:rsid w:val="00920881"/>
    <w:rsid w:val="00931012"/>
    <w:rsid w:val="0093389C"/>
    <w:rsid w:val="00937B0D"/>
    <w:rsid w:val="00960C47"/>
    <w:rsid w:val="009613AF"/>
    <w:rsid w:val="009638B2"/>
    <w:rsid w:val="00981471"/>
    <w:rsid w:val="00991FB4"/>
    <w:rsid w:val="00993A6D"/>
    <w:rsid w:val="009A2F5A"/>
    <w:rsid w:val="009B537D"/>
    <w:rsid w:val="009C7E44"/>
    <w:rsid w:val="009D2A52"/>
    <w:rsid w:val="009D2A6D"/>
    <w:rsid w:val="009E36CA"/>
    <w:rsid w:val="009E3915"/>
    <w:rsid w:val="009F0C82"/>
    <w:rsid w:val="009F2254"/>
    <w:rsid w:val="00A14FF0"/>
    <w:rsid w:val="00A27BB3"/>
    <w:rsid w:val="00A27E39"/>
    <w:rsid w:val="00A30A5E"/>
    <w:rsid w:val="00A50B30"/>
    <w:rsid w:val="00A557CD"/>
    <w:rsid w:val="00A6195D"/>
    <w:rsid w:val="00A653BC"/>
    <w:rsid w:val="00A6578F"/>
    <w:rsid w:val="00A719C6"/>
    <w:rsid w:val="00A71AEE"/>
    <w:rsid w:val="00A73D5B"/>
    <w:rsid w:val="00A768AD"/>
    <w:rsid w:val="00A76FE3"/>
    <w:rsid w:val="00A779E2"/>
    <w:rsid w:val="00A81B09"/>
    <w:rsid w:val="00A86E8D"/>
    <w:rsid w:val="00AA1D38"/>
    <w:rsid w:val="00AA2112"/>
    <w:rsid w:val="00AA40C7"/>
    <w:rsid w:val="00AB4186"/>
    <w:rsid w:val="00AC61B2"/>
    <w:rsid w:val="00AD272F"/>
    <w:rsid w:val="00AF0464"/>
    <w:rsid w:val="00B06201"/>
    <w:rsid w:val="00B2342A"/>
    <w:rsid w:val="00B246B1"/>
    <w:rsid w:val="00B300A6"/>
    <w:rsid w:val="00B37C97"/>
    <w:rsid w:val="00B41271"/>
    <w:rsid w:val="00B53829"/>
    <w:rsid w:val="00B574B3"/>
    <w:rsid w:val="00B57ADE"/>
    <w:rsid w:val="00B77893"/>
    <w:rsid w:val="00B77D52"/>
    <w:rsid w:val="00B919C1"/>
    <w:rsid w:val="00B93432"/>
    <w:rsid w:val="00B955C5"/>
    <w:rsid w:val="00BB298C"/>
    <w:rsid w:val="00BB3BCC"/>
    <w:rsid w:val="00BD136A"/>
    <w:rsid w:val="00BE234E"/>
    <w:rsid w:val="00BF56BF"/>
    <w:rsid w:val="00BF7954"/>
    <w:rsid w:val="00C13FCF"/>
    <w:rsid w:val="00C22944"/>
    <w:rsid w:val="00C30981"/>
    <w:rsid w:val="00C4297F"/>
    <w:rsid w:val="00C46B77"/>
    <w:rsid w:val="00C50C0B"/>
    <w:rsid w:val="00C60794"/>
    <w:rsid w:val="00C670D5"/>
    <w:rsid w:val="00C75CB5"/>
    <w:rsid w:val="00CA5609"/>
    <w:rsid w:val="00CA6B6D"/>
    <w:rsid w:val="00CB46A4"/>
    <w:rsid w:val="00CB58D0"/>
    <w:rsid w:val="00CC2ECF"/>
    <w:rsid w:val="00CD6FC2"/>
    <w:rsid w:val="00CE1219"/>
    <w:rsid w:val="00CE15A9"/>
    <w:rsid w:val="00CE373E"/>
    <w:rsid w:val="00CE515B"/>
    <w:rsid w:val="00D011DF"/>
    <w:rsid w:val="00D03E85"/>
    <w:rsid w:val="00D179A0"/>
    <w:rsid w:val="00D2529F"/>
    <w:rsid w:val="00D3143C"/>
    <w:rsid w:val="00D3670B"/>
    <w:rsid w:val="00D3732C"/>
    <w:rsid w:val="00D37D77"/>
    <w:rsid w:val="00D7451D"/>
    <w:rsid w:val="00D75ACB"/>
    <w:rsid w:val="00D80C40"/>
    <w:rsid w:val="00D95224"/>
    <w:rsid w:val="00DA6F5E"/>
    <w:rsid w:val="00DB6398"/>
    <w:rsid w:val="00DB7290"/>
    <w:rsid w:val="00DC0173"/>
    <w:rsid w:val="00DC16FE"/>
    <w:rsid w:val="00DC5F29"/>
    <w:rsid w:val="00DF3B9C"/>
    <w:rsid w:val="00E2211E"/>
    <w:rsid w:val="00E42F62"/>
    <w:rsid w:val="00E57040"/>
    <w:rsid w:val="00E60624"/>
    <w:rsid w:val="00E64C2D"/>
    <w:rsid w:val="00E66AD4"/>
    <w:rsid w:val="00E713C6"/>
    <w:rsid w:val="00E75396"/>
    <w:rsid w:val="00E77F43"/>
    <w:rsid w:val="00E82844"/>
    <w:rsid w:val="00E84511"/>
    <w:rsid w:val="00E86230"/>
    <w:rsid w:val="00E91C4C"/>
    <w:rsid w:val="00E9630D"/>
    <w:rsid w:val="00EA2162"/>
    <w:rsid w:val="00EA3893"/>
    <w:rsid w:val="00EA7E97"/>
    <w:rsid w:val="00EB7010"/>
    <w:rsid w:val="00EC591D"/>
    <w:rsid w:val="00ED092A"/>
    <w:rsid w:val="00EF2156"/>
    <w:rsid w:val="00EF6F2A"/>
    <w:rsid w:val="00F1647A"/>
    <w:rsid w:val="00F30959"/>
    <w:rsid w:val="00F30D6E"/>
    <w:rsid w:val="00F32ECC"/>
    <w:rsid w:val="00F330AF"/>
    <w:rsid w:val="00F35214"/>
    <w:rsid w:val="00F35A74"/>
    <w:rsid w:val="00F45ADC"/>
    <w:rsid w:val="00F5655F"/>
    <w:rsid w:val="00F64542"/>
    <w:rsid w:val="00F7455C"/>
    <w:rsid w:val="00F80A4F"/>
    <w:rsid w:val="00F86797"/>
    <w:rsid w:val="00F93ED3"/>
    <w:rsid w:val="00F949C4"/>
    <w:rsid w:val="00FB29C1"/>
    <w:rsid w:val="00FB70AA"/>
    <w:rsid w:val="00FC3DA4"/>
    <w:rsid w:val="00FD1A78"/>
    <w:rsid w:val="00FE38F7"/>
    <w:rsid w:val="00FF5A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0B6D5"/>
  <w15:docId w15:val="{A77864A6-9D32-40AA-82B4-0A99C3D9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5EF"/>
    <w:pPr>
      <w:spacing w:line="276" w:lineRule="auto"/>
    </w:pPr>
  </w:style>
  <w:style w:type="paragraph" w:styleId="1">
    <w:name w:val="heading 1"/>
    <w:basedOn w:val="a"/>
    <w:next w:val="a"/>
    <w:link w:val="11"/>
    <w:uiPriority w:val="9"/>
    <w:qFormat/>
    <w:rsid w:val="00CA667D"/>
    <w:pPr>
      <w:keepNext/>
      <w:jc w:val="center"/>
      <w:outlineLvl w:val="0"/>
    </w:pPr>
    <w:rPr>
      <w:i/>
      <w:sz w:val="28"/>
    </w:rPr>
  </w:style>
  <w:style w:type="paragraph" w:styleId="2">
    <w:name w:val="heading 2"/>
    <w:basedOn w:val="a"/>
    <w:next w:val="a"/>
    <w:qFormat/>
    <w:rsid w:val="00CA667D"/>
    <w:pPr>
      <w:keepNext/>
      <w:spacing w:line="200" w:lineRule="exact"/>
      <w:jc w:val="center"/>
      <w:outlineLvl w:val="1"/>
    </w:pPr>
    <w:rPr>
      <w:i/>
      <w:iCs/>
      <w:spacing w:val="20"/>
    </w:rPr>
  </w:style>
  <w:style w:type="paragraph" w:styleId="3">
    <w:name w:val="heading 3"/>
    <w:basedOn w:val="a"/>
    <w:next w:val="a"/>
    <w:qFormat/>
    <w:rsid w:val="00241517"/>
    <w:pPr>
      <w:keepNext/>
      <w:spacing w:before="240" w:after="60"/>
      <w:outlineLvl w:val="2"/>
    </w:pPr>
    <w:rPr>
      <w:rFonts w:ascii="Cambria" w:hAnsi="Cambria"/>
      <w:b/>
      <w:bCs/>
      <w:sz w:val="26"/>
      <w:szCs w:val="26"/>
      <w:lang w:val="x-none" w:eastAsia="en-US"/>
    </w:rPr>
  </w:style>
  <w:style w:type="paragraph" w:styleId="5">
    <w:name w:val="heading 5"/>
    <w:basedOn w:val="a"/>
    <w:next w:val="a"/>
    <w:link w:val="50"/>
    <w:uiPriority w:val="9"/>
    <w:qFormat/>
    <w:rsid w:val="00241517"/>
    <w:pPr>
      <w:spacing w:before="240" w:after="60"/>
      <w:outlineLvl w:val="4"/>
    </w:pPr>
    <w:rPr>
      <w:rFonts w:ascii="Calibri" w:hAnsi="Calibri"/>
      <w:b/>
      <w:bCs/>
      <w:i/>
      <w:iCs/>
      <w:sz w:val="26"/>
      <w:szCs w:val="26"/>
      <w:lang w:val="x-none" w:eastAsia="en-US"/>
    </w:rPr>
  </w:style>
  <w:style w:type="paragraph" w:styleId="8">
    <w:name w:val="heading 8"/>
    <w:basedOn w:val="a"/>
    <w:next w:val="a"/>
    <w:link w:val="80"/>
    <w:semiHidden/>
    <w:unhideWhenUsed/>
    <w:qFormat/>
    <w:rsid w:val="00241517"/>
    <w:pPr>
      <w:spacing w:before="240" w:after="60"/>
      <w:outlineLvl w:val="7"/>
    </w:pPr>
    <w:rPr>
      <w:rFonts w:ascii="Calibri" w:hAnsi="Calibri"/>
      <w:i/>
      <w:iCs/>
      <w:sz w:val="24"/>
      <w:szCs w:val="24"/>
      <w:lang w:val="x-none" w:eastAsia="en-US"/>
    </w:rPr>
  </w:style>
  <w:style w:type="paragraph" w:styleId="9">
    <w:name w:val="heading 9"/>
    <w:basedOn w:val="a"/>
    <w:next w:val="a"/>
    <w:link w:val="90"/>
    <w:qFormat/>
    <w:rsid w:val="00241517"/>
    <w:pPr>
      <w:spacing w:before="240" w:after="60" w:line="240" w:lineRule="auto"/>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2B7F86"/>
    <w:rPr>
      <w:color w:val="0000FF"/>
      <w:u w:val="single"/>
    </w:rPr>
  </w:style>
  <w:style w:type="character" w:customStyle="1" w:styleId="a3">
    <w:name w:val="Верхний колонтитул Знак"/>
    <w:basedOn w:val="a0"/>
    <w:uiPriority w:val="99"/>
    <w:qFormat/>
    <w:rsid w:val="00E504DD"/>
    <w:rPr>
      <w:sz w:val="24"/>
    </w:rPr>
  </w:style>
  <w:style w:type="character" w:styleId="a4">
    <w:name w:val="page number"/>
    <w:basedOn w:val="a0"/>
    <w:qFormat/>
    <w:rsid w:val="00CA667D"/>
  </w:style>
  <w:style w:type="character" w:customStyle="1" w:styleId="a5">
    <w:name w:val="Привязка концевой сноски"/>
    <w:rPr>
      <w:vertAlign w:val="superscript"/>
    </w:rPr>
  </w:style>
  <w:style w:type="character" w:customStyle="1" w:styleId="EndnoteCharacters">
    <w:name w:val="Endnote Characters"/>
    <w:semiHidden/>
    <w:qFormat/>
    <w:rsid w:val="00117F97"/>
    <w:rPr>
      <w:vertAlign w:val="superscript"/>
    </w:rPr>
  </w:style>
  <w:style w:type="character" w:customStyle="1" w:styleId="20">
    <w:name w:val="Основной текст 2 Знак"/>
    <w:basedOn w:val="a0"/>
    <w:link w:val="21"/>
    <w:qFormat/>
    <w:rsid w:val="006975D5"/>
  </w:style>
  <w:style w:type="character" w:customStyle="1" w:styleId="30">
    <w:name w:val="Заголовок 3 Знак"/>
    <w:basedOn w:val="a0"/>
    <w:qFormat/>
    <w:rsid w:val="00241517"/>
    <w:rPr>
      <w:rFonts w:ascii="Cambria" w:hAnsi="Cambria"/>
      <w:b/>
      <w:bCs/>
      <w:sz w:val="26"/>
      <w:szCs w:val="26"/>
      <w:lang w:val="x-none" w:eastAsia="en-US"/>
    </w:rPr>
  </w:style>
  <w:style w:type="character" w:customStyle="1" w:styleId="50">
    <w:name w:val="Заголовок 5 Знак"/>
    <w:basedOn w:val="a0"/>
    <w:link w:val="5"/>
    <w:uiPriority w:val="9"/>
    <w:qFormat/>
    <w:rsid w:val="00241517"/>
    <w:rPr>
      <w:rFonts w:ascii="Calibri" w:hAnsi="Calibri"/>
      <w:b/>
      <w:bCs/>
      <w:i/>
      <w:iCs/>
      <w:sz w:val="26"/>
      <w:szCs w:val="26"/>
      <w:lang w:val="x-none" w:eastAsia="en-US"/>
    </w:rPr>
  </w:style>
  <w:style w:type="character" w:customStyle="1" w:styleId="80">
    <w:name w:val="Заголовок 8 Знак"/>
    <w:basedOn w:val="a0"/>
    <w:link w:val="8"/>
    <w:semiHidden/>
    <w:qFormat/>
    <w:rsid w:val="00241517"/>
    <w:rPr>
      <w:rFonts w:ascii="Calibri" w:hAnsi="Calibri"/>
      <w:i/>
      <w:iCs/>
      <w:sz w:val="24"/>
      <w:szCs w:val="24"/>
      <w:lang w:val="x-none" w:eastAsia="en-US"/>
    </w:rPr>
  </w:style>
  <w:style w:type="character" w:customStyle="1" w:styleId="90">
    <w:name w:val="Заголовок 9 Знак"/>
    <w:basedOn w:val="a0"/>
    <w:link w:val="9"/>
    <w:qFormat/>
    <w:rsid w:val="00241517"/>
    <w:rPr>
      <w:rFonts w:ascii="Arial" w:hAnsi="Arial"/>
      <w:sz w:val="22"/>
      <w:szCs w:val="22"/>
      <w:lang w:val="x-none" w:eastAsia="x-none"/>
    </w:rPr>
  </w:style>
  <w:style w:type="character" w:styleId="a6">
    <w:name w:val="Emphasis"/>
    <w:qFormat/>
    <w:rsid w:val="00241517"/>
    <w:rPr>
      <w:i/>
      <w:iCs/>
    </w:rPr>
  </w:style>
  <w:style w:type="character" w:customStyle="1" w:styleId="10">
    <w:name w:val="Заголовок 1 Знак"/>
    <w:uiPriority w:val="9"/>
    <w:qFormat/>
    <w:rsid w:val="00241517"/>
    <w:rPr>
      <w:i/>
      <w:sz w:val="28"/>
    </w:rPr>
  </w:style>
  <w:style w:type="character" w:customStyle="1" w:styleId="12">
    <w:name w:val="Заголовок Знак1"/>
    <w:link w:val="a7"/>
    <w:qFormat/>
    <w:rsid w:val="00241517"/>
    <w:rPr>
      <w:rFonts w:ascii="Cambria" w:eastAsia="Times New Roman" w:hAnsi="Cambria" w:cs="Times New Roman"/>
      <w:b/>
      <w:bCs/>
      <w:kern w:val="2"/>
      <w:sz w:val="32"/>
      <w:szCs w:val="32"/>
      <w:lang w:eastAsia="en-US"/>
    </w:rPr>
  </w:style>
  <w:style w:type="character" w:customStyle="1" w:styleId="a8">
    <w:name w:val="Основной текст с отступом Знак"/>
    <w:basedOn w:val="a0"/>
    <w:qFormat/>
    <w:rsid w:val="00241517"/>
    <w:rPr>
      <w:sz w:val="28"/>
      <w:lang w:val="x-none" w:eastAsia="x-none"/>
    </w:rPr>
  </w:style>
  <w:style w:type="character" w:customStyle="1" w:styleId="a9">
    <w:name w:val="Текст выноски Знак"/>
    <w:uiPriority w:val="99"/>
    <w:qFormat/>
    <w:rsid w:val="00241517"/>
    <w:rPr>
      <w:rFonts w:ascii="Tahoma" w:hAnsi="Tahoma" w:cs="Tahoma"/>
      <w:sz w:val="16"/>
      <w:szCs w:val="16"/>
    </w:rPr>
  </w:style>
  <w:style w:type="character" w:customStyle="1" w:styleId="FontStyle11">
    <w:name w:val="Font Style11"/>
    <w:uiPriority w:val="99"/>
    <w:qFormat/>
    <w:rsid w:val="00241517"/>
    <w:rPr>
      <w:rFonts w:ascii="Times New Roman" w:hAnsi="Times New Roman" w:cs="Times New Roman"/>
      <w:b/>
      <w:bCs/>
      <w:sz w:val="18"/>
      <w:szCs w:val="18"/>
    </w:rPr>
  </w:style>
  <w:style w:type="character" w:customStyle="1" w:styleId="31">
    <w:name w:val="Основной текст с отступом 3 Знак"/>
    <w:basedOn w:val="a0"/>
    <w:link w:val="32"/>
    <w:uiPriority w:val="99"/>
    <w:qFormat/>
    <w:rsid w:val="00241517"/>
    <w:rPr>
      <w:sz w:val="16"/>
      <w:szCs w:val="16"/>
      <w:lang w:val="x-none" w:eastAsia="x-none"/>
    </w:rPr>
  </w:style>
  <w:style w:type="character" w:customStyle="1" w:styleId="aa">
    <w:name w:val="Основной текст Знак"/>
    <w:uiPriority w:val="99"/>
    <w:qFormat/>
    <w:rsid w:val="00241517"/>
    <w:rPr>
      <w:sz w:val="28"/>
    </w:rPr>
  </w:style>
  <w:style w:type="character" w:customStyle="1" w:styleId="ab">
    <w:name w:val="Нижний колонтитул Знак"/>
    <w:qFormat/>
    <w:rsid w:val="00241517"/>
    <w:rPr>
      <w:sz w:val="24"/>
    </w:rPr>
  </w:style>
  <w:style w:type="character" w:customStyle="1" w:styleId="ac">
    <w:name w:val="Цветовое выделение"/>
    <w:qFormat/>
    <w:rsid w:val="00241517"/>
    <w:rPr>
      <w:b/>
      <w:bCs/>
      <w:color w:val="000080"/>
      <w:sz w:val="20"/>
      <w:szCs w:val="20"/>
    </w:rPr>
  </w:style>
  <w:style w:type="character" w:customStyle="1" w:styleId="22">
    <w:name w:val="Основной текст с отступом 2 Знак"/>
    <w:basedOn w:val="a0"/>
    <w:link w:val="23"/>
    <w:qFormat/>
    <w:rsid w:val="00241517"/>
    <w:rPr>
      <w:rFonts w:ascii="Calibri" w:hAnsi="Calibri"/>
      <w:sz w:val="22"/>
      <w:szCs w:val="22"/>
      <w:lang w:val="x-none" w:eastAsia="en-US"/>
    </w:rPr>
  </w:style>
  <w:style w:type="character" w:customStyle="1" w:styleId="ad">
    <w:name w:val="Схема документа Знак"/>
    <w:basedOn w:val="a0"/>
    <w:qFormat/>
    <w:rsid w:val="00241517"/>
    <w:rPr>
      <w:rFonts w:ascii="Tahoma" w:hAnsi="Tahoma"/>
      <w:sz w:val="16"/>
      <w:szCs w:val="16"/>
      <w:lang w:val="x-none" w:eastAsia="en-US"/>
    </w:rPr>
  </w:style>
  <w:style w:type="character" w:customStyle="1" w:styleId="ae">
    <w:name w:val="Заголовок Знак"/>
    <w:basedOn w:val="a0"/>
    <w:uiPriority w:val="10"/>
    <w:qFormat/>
    <w:rsid w:val="00241517"/>
    <w:rPr>
      <w:rFonts w:asciiTheme="majorHAnsi" w:eastAsiaTheme="majorEastAsia" w:hAnsiTheme="majorHAnsi" w:cstheme="majorBidi"/>
      <w:spacing w:val="-10"/>
      <w:kern w:val="2"/>
      <w:sz w:val="56"/>
      <w:szCs w:val="56"/>
    </w:rPr>
  </w:style>
  <w:style w:type="paragraph" w:styleId="a7">
    <w:name w:val="Title"/>
    <w:basedOn w:val="a"/>
    <w:next w:val="af"/>
    <w:link w:val="12"/>
    <w:qFormat/>
    <w:rsid w:val="00241517"/>
    <w:pPr>
      <w:spacing w:line="240" w:lineRule="auto"/>
      <w:contextualSpacing/>
    </w:pPr>
    <w:rPr>
      <w:rFonts w:ascii="Cambria" w:hAnsi="Cambria"/>
      <w:b/>
      <w:bCs/>
      <w:kern w:val="2"/>
      <w:sz w:val="32"/>
      <w:szCs w:val="32"/>
      <w:lang w:eastAsia="en-US"/>
    </w:rPr>
  </w:style>
  <w:style w:type="paragraph" w:styleId="af">
    <w:name w:val="Body Text"/>
    <w:basedOn w:val="a"/>
    <w:uiPriority w:val="99"/>
    <w:rsid w:val="00CA667D"/>
    <w:pPr>
      <w:jc w:val="center"/>
    </w:pPr>
    <w:rPr>
      <w:sz w:val="28"/>
    </w:r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customStyle="1" w:styleId="af3">
    <w:name w:val="Колонтитул"/>
    <w:basedOn w:val="a"/>
    <w:qFormat/>
  </w:style>
  <w:style w:type="paragraph" w:styleId="af4">
    <w:name w:val="header"/>
    <w:basedOn w:val="a"/>
    <w:uiPriority w:val="99"/>
    <w:rsid w:val="00212FE8"/>
    <w:pPr>
      <w:tabs>
        <w:tab w:val="center" w:pos="4677"/>
        <w:tab w:val="right" w:pos="9355"/>
      </w:tabs>
      <w:jc w:val="center"/>
    </w:pPr>
    <w:rPr>
      <w:sz w:val="24"/>
    </w:rPr>
  </w:style>
  <w:style w:type="paragraph" w:styleId="af5">
    <w:name w:val="footer"/>
    <w:basedOn w:val="a"/>
    <w:rsid w:val="004F51B2"/>
    <w:pPr>
      <w:tabs>
        <w:tab w:val="center" w:pos="4677"/>
        <w:tab w:val="right" w:pos="9355"/>
      </w:tabs>
    </w:pPr>
    <w:rPr>
      <w:sz w:val="24"/>
    </w:rPr>
  </w:style>
  <w:style w:type="paragraph" w:styleId="af6">
    <w:name w:val="Balloon Text"/>
    <w:basedOn w:val="a"/>
    <w:uiPriority w:val="99"/>
    <w:qFormat/>
    <w:rsid w:val="00CA667D"/>
    <w:rPr>
      <w:rFonts w:ascii="Tahoma" w:hAnsi="Tahoma" w:cs="Tahoma"/>
      <w:sz w:val="16"/>
      <w:szCs w:val="16"/>
    </w:rPr>
  </w:style>
  <w:style w:type="paragraph" w:styleId="af7">
    <w:name w:val="endnote text"/>
    <w:basedOn w:val="a"/>
    <w:semiHidden/>
    <w:rsid w:val="00117F97"/>
  </w:style>
  <w:style w:type="paragraph" w:customStyle="1" w:styleId="11">
    <w:name w:val="Заголовок 1 Знак1"/>
    <w:basedOn w:val="a"/>
    <w:link w:val="1"/>
    <w:qFormat/>
    <w:rsid w:val="00212FE8"/>
    <w:pPr>
      <w:spacing w:line="200" w:lineRule="exact"/>
      <w:jc w:val="center"/>
    </w:pPr>
    <w:rPr>
      <w:color w:val="000080"/>
    </w:rPr>
  </w:style>
  <w:style w:type="paragraph" w:styleId="21">
    <w:name w:val="Body Text 2"/>
    <w:basedOn w:val="a"/>
    <w:link w:val="20"/>
    <w:unhideWhenUsed/>
    <w:qFormat/>
    <w:rsid w:val="006975D5"/>
    <w:pPr>
      <w:spacing w:after="120" w:line="480" w:lineRule="auto"/>
    </w:pPr>
  </w:style>
  <w:style w:type="paragraph" w:customStyle="1" w:styleId="ConsPlusNormal">
    <w:name w:val="ConsPlusNormal"/>
    <w:qFormat/>
    <w:rsid w:val="00B323AE"/>
    <w:pPr>
      <w:widowControl w:val="0"/>
    </w:pPr>
    <w:rPr>
      <w:rFonts w:ascii="Arial" w:hAnsi="Arial" w:cs="Arial"/>
    </w:rPr>
  </w:style>
  <w:style w:type="paragraph" w:customStyle="1" w:styleId="ConsPlusNonformat">
    <w:name w:val="ConsPlusNonformat"/>
    <w:uiPriority w:val="99"/>
    <w:qFormat/>
    <w:rsid w:val="00241517"/>
    <w:pPr>
      <w:widowControl w:val="0"/>
    </w:pPr>
    <w:rPr>
      <w:rFonts w:ascii="Courier New" w:hAnsi="Courier New" w:cs="Courier New"/>
    </w:rPr>
  </w:style>
  <w:style w:type="paragraph" w:customStyle="1" w:styleId="ConsPlusTitle">
    <w:name w:val="ConsPlusTitle"/>
    <w:qFormat/>
    <w:rsid w:val="00241517"/>
    <w:pPr>
      <w:widowControl w:val="0"/>
    </w:pPr>
    <w:rPr>
      <w:rFonts w:ascii="Arial" w:hAnsi="Arial" w:cs="Arial"/>
      <w:b/>
      <w:bCs/>
    </w:rPr>
  </w:style>
  <w:style w:type="paragraph" w:customStyle="1" w:styleId="Default">
    <w:name w:val="Default"/>
    <w:qFormat/>
    <w:rsid w:val="00241517"/>
    <w:rPr>
      <w:color w:val="000000"/>
      <w:sz w:val="24"/>
      <w:szCs w:val="24"/>
    </w:rPr>
  </w:style>
  <w:style w:type="paragraph" w:customStyle="1" w:styleId="af8">
    <w:name w:val="Знак"/>
    <w:basedOn w:val="a"/>
    <w:qFormat/>
    <w:rsid w:val="00241517"/>
    <w:pPr>
      <w:spacing w:beforeAutospacing="1" w:afterAutospacing="1" w:line="240" w:lineRule="auto"/>
    </w:pPr>
    <w:rPr>
      <w:rFonts w:ascii="Tahoma" w:hAnsi="Tahoma"/>
      <w:lang w:val="en-US" w:eastAsia="en-US"/>
    </w:rPr>
  </w:style>
  <w:style w:type="paragraph" w:styleId="af9">
    <w:name w:val="List Paragraph"/>
    <w:basedOn w:val="a"/>
    <w:uiPriority w:val="34"/>
    <w:qFormat/>
    <w:rsid w:val="00241517"/>
    <w:pPr>
      <w:spacing w:line="240" w:lineRule="auto"/>
      <w:ind w:left="720"/>
      <w:contextualSpacing/>
    </w:pPr>
    <w:rPr>
      <w:sz w:val="24"/>
      <w:szCs w:val="24"/>
    </w:rPr>
  </w:style>
  <w:style w:type="paragraph" w:styleId="afa">
    <w:name w:val="Body Text Indent"/>
    <w:basedOn w:val="a"/>
    <w:rsid w:val="00241517"/>
    <w:pPr>
      <w:spacing w:line="240" w:lineRule="auto"/>
      <w:ind w:left="709" w:firstLine="709"/>
      <w:jc w:val="both"/>
    </w:pPr>
    <w:rPr>
      <w:sz w:val="28"/>
      <w:lang w:val="x-none" w:eastAsia="x-none"/>
    </w:rPr>
  </w:style>
  <w:style w:type="paragraph" w:styleId="afb">
    <w:name w:val="Normal (Web)"/>
    <w:basedOn w:val="a"/>
    <w:uiPriority w:val="99"/>
    <w:qFormat/>
    <w:rsid w:val="00241517"/>
    <w:pPr>
      <w:spacing w:beforeAutospacing="1" w:afterAutospacing="1" w:line="240" w:lineRule="auto"/>
    </w:pPr>
    <w:rPr>
      <w:sz w:val="24"/>
      <w:szCs w:val="24"/>
    </w:rPr>
  </w:style>
  <w:style w:type="paragraph" w:customStyle="1" w:styleId="printj">
    <w:name w:val="printj"/>
    <w:basedOn w:val="a"/>
    <w:qFormat/>
    <w:rsid w:val="00241517"/>
    <w:pPr>
      <w:spacing w:beforeAutospacing="1" w:afterAutospacing="1" w:line="240" w:lineRule="auto"/>
    </w:pPr>
    <w:rPr>
      <w:sz w:val="24"/>
      <w:szCs w:val="24"/>
    </w:rPr>
  </w:style>
  <w:style w:type="paragraph" w:customStyle="1" w:styleId="ConsPlusCell">
    <w:name w:val="ConsPlusCell"/>
    <w:qFormat/>
    <w:rsid w:val="00241517"/>
    <w:pPr>
      <w:widowControl w:val="0"/>
    </w:pPr>
    <w:rPr>
      <w:rFonts w:ascii="Calibri" w:hAnsi="Calibri" w:cs="Calibri"/>
      <w:sz w:val="22"/>
      <w:szCs w:val="22"/>
    </w:rPr>
  </w:style>
  <w:style w:type="paragraph" w:styleId="afc">
    <w:name w:val="No Spacing"/>
    <w:qFormat/>
    <w:rsid w:val="00241517"/>
    <w:rPr>
      <w:rFonts w:ascii="Calibri" w:hAnsi="Calibri"/>
      <w:sz w:val="22"/>
      <w:szCs w:val="22"/>
      <w:lang w:eastAsia="en-US"/>
    </w:rPr>
  </w:style>
  <w:style w:type="paragraph" w:customStyle="1" w:styleId="afd">
    <w:name w:val="Таблицы (моноширинный)"/>
    <w:basedOn w:val="a"/>
    <w:next w:val="a"/>
    <w:uiPriority w:val="99"/>
    <w:qFormat/>
    <w:rsid w:val="00241517"/>
    <w:pPr>
      <w:widowControl w:val="0"/>
      <w:spacing w:line="240" w:lineRule="auto"/>
      <w:jc w:val="both"/>
    </w:pPr>
    <w:rPr>
      <w:rFonts w:ascii="Courier New" w:hAnsi="Courier New" w:cs="Courier New"/>
    </w:rPr>
  </w:style>
  <w:style w:type="paragraph" w:customStyle="1" w:styleId="13">
    <w:name w:val="Обычный1"/>
    <w:qFormat/>
    <w:rsid w:val="00241517"/>
    <w:pPr>
      <w:widowControl w:val="0"/>
    </w:pPr>
    <w:rPr>
      <w:sz w:val="28"/>
      <w:lang w:val="en-GB"/>
    </w:rPr>
  </w:style>
  <w:style w:type="paragraph" w:customStyle="1" w:styleId="23">
    <w:name w:val="Обычный2"/>
    <w:link w:val="22"/>
    <w:qFormat/>
    <w:rsid w:val="00241517"/>
    <w:pPr>
      <w:spacing w:before="100" w:after="100"/>
    </w:pPr>
    <w:rPr>
      <w:sz w:val="24"/>
    </w:rPr>
  </w:style>
  <w:style w:type="paragraph" w:styleId="32">
    <w:name w:val="Body Text Indent 3"/>
    <w:basedOn w:val="a"/>
    <w:link w:val="31"/>
    <w:uiPriority w:val="99"/>
    <w:qFormat/>
    <w:rsid w:val="00241517"/>
    <w:pPr>
      <w:spacing w:after="120" w:line="240" w:lineRule="auto"/>
      <w:ind w:left="283"/>
    </w:pPr>
    <w:rPr>
      <w:sz w:val="16"/>
      <w:szCs w:val="16"/>
      <w:lang w:val="x-none" w:eastAsia="x-none"/>
    </w:rPr>
  </w:style>
  <w:style w:type="paragraph" w:styleId="24">
    <w:name w:val="Body Text Indent 2"/>
    <w:basedOn w:val="a"/>
    <w:qFormat/>
    <w:rsid w:val="00241517"/>
    <w:pPr>
      <w:spacing w:after="120" w:line="480" w:lineRule="auto"/>
      <w:ind w:left="283"/>
    </w:pPr>
    <w:rPr>
      <w:rFonts w:ascii="Calibri" w:hAnsi="Calibri"/>
      <w:sz w:val="22"/>
      <w:szCs w:val="22"/>
      <w:lang w:val="x-none" w:eastAsia="en-US"/>
    </w:rPr>
  </w:style>
  <w:style w:type="paragraph" w:styleId="afe">
    <w:name w:val="Document Map"/>
    <w:basedOn w:val="a"/>
    <w:qFormat/>
    <w:rsid w:val="00241517"/>
    <w:pPr>
      <w:spacing w:after="200"/>
    </w:pPr>
    <w:rPr>
      <w:rFonts w:ascii="Tahoma" w:hAnsi="Tahoma"/>
      <w:sz w:val="16"/>
      <w:szCs w:val="16"/>
      <w:lang w:val="x-none" w:eastAsia="en-US"/>
    </w:rPr>
  </w:style>
  <w:style w:type="paragraph" w:customStyle="1" w:styleId="110">
    <w:name w:val="Заголовок 11"/>
    <w:basedOn w:val="a"/>
    <w:uiPriority w:val="1"/>
    <w:qFormat/>
    <w:rsid w:val="00241517"/>
    <w:pPr>
      <w:widowControl w:val="0"/>
      <w:spacing w:line="240" w:lineRule="auto"/>
      <w:outlineLvl w:val="0"/>
    </w:pPr>
    <w:rPr>
      <w:b/>
      <w:bCs/>
      <w:sz w:val="28"/>
      <w:szCs w:val="28"/>
    </w:rPr>
  </w:style>
  <w:style w:type="paragraph" w:customStyle="1" w:styleId="TableParagraph">
    <w:name w:val="Table Paragraph"/>
    <w:basedOn w:val="a"/>
    <w:uiPriority w:val="1"/>
    <w:qFormat/>
    <w:rsid w:val="00241517"/>
    <w:pPr>
      <w:widowControl w:val="0"/>
      <w:spacing w:line="240" w:lineRule="auto"/>
    </w:pPr>
    <w:rPr>
      <w:sz w:val="24"/>
      <w:szCs w:val="24"/>
    </w:rPr>
  </w:style>
  <w:style w:type="paragraph" w:customStyle="1" w:styleId="aff">
    <w:name w:val="Содержимое врезки"/>
    <w:basedOn w:val="a"/>
    <w:qFormat/>
  </w:style>
  <w:style w:type="table" w:styleId="aff0">
    <w:name w:val="Table Grid"/>
    <w:basedOn w:val="a1"/>
    <w:rsid w:val="00242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A74920"/>
    <w:rPr>
      <w:rFonts w:eastAsiaTheme="minorHAns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basedOn w:val="a0"/>
    <w:uiPriority w:val="99"/>
    <w:semiHidden/>
    <w:unhideWhenUsed/>
    <w:rsid w:val="00615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26885">
      <w:bodyDiv w:val="1"/>
      <w:marLeft w:val="0"/>
      <w:marRight w:val="0"/>
      <w:marTop w:val="0"/>
      <w:marBottom w:val="0"/>
      <w:divBdr>
        <w:top w:val="none" w:sz="0" w:space="0" w:color="auto"/>
        <w:left w:val="none" w:sz="0" w:space="0" w:color="auto"/>
        <w:bottom w:val="none" w:sz="0" w:space="0" w:color="auto"/>
        <w:right w:val="none" w:sz="0" w:space="0" w:color="auto"/>
      </w:divBdr>
    </w:div>
    <w:div w:id="1046367463">
      <w:bodyDiv w:val="1"/>
      <w:marLeft w:val="0"/>
      <w:marRight w:val="0"/>
      <w:marTop w:val="0"/>
      <w:marBottom w:val="0"/>
      <w:divBdr>
        <w:top w:val="none" w:sz="0" w:space="0" w:color="auto"/>
        <w:left w:val="none" w:sz="0" w:space="0" w:color="auto"/>
        <w:bottom w:val="none" w:sz="0" w:space="0" w:color="auto"/>
        <w:right w:val="none" w:sz="0" w:space="0" w:color="auto"/>
      </w:divBdr>
    </w:div>
    <w:div w:id="144815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D428F0641C2B68F13438373882DB0DBB628157E0EE8C410CEF6E827B381480882C5BB9984B37At3L" TargetMode="External"/><Relationship Id="rId18" Type="http://schemas.openxmlformats.org/officeDocument/2006/relationships/hyperlink" Target="consultantplus://offline/ref=9D428F0641C2B68F13438373882DB0DBB628157E0EE8C410CEF6E827B381480882C5BB9C80B37At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D428F0641C2B68F13438373882DB0DBB628157E0EE8C410CEF6E827B381480882C5BB9C80B37At8L" TargetMode="External"/><Relationship Id="rId17" Type="http://schemas.openxmlformats.org/officeDocument/2006/relationships/hyperlink" Target="consultantplus://offline/ref=9D428F0641C2B68F13438373882DB0DBB628157E0EE8C410CEF6E827B381480882C5BB9C80B37AtD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D428F0641C2B68F13438373882DB0DBB628157E0EE8C410CEF6E827B381480882C5BB9C80B37AtF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87&amp;dst=100134"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9D428F0641C2B68F13438373882DB0DBB628157E0EE8C410CEF6E827B381480882C5BB9C80B37AtDL" TargetMode="External"/><Relationship Id="rId23" Type="http://schemas.openxmlformats.org/officeDocument/2006/relationships/header" Target="header4.xml"/><Relationship Id="rId10" Type="http://schemas.openxmlformats.org/officeDocument/2006/relationships/hyperlink" Target="https://login.consultant.ru/link/?req=doc&amp;base=LAW&amp;n=466787&amp;dst=100128" TargetMode="External"/><Relationship Id="rId19" Type="http://schemas.openxmlformats.org/officeDocument/2006/relationships/hyperlink" Target="consultantplus://offline/ref=9D428F0641C2B68F13438373882DB0DBB628157E0EE8C410CEF6E827B381480882C5BB9C80B37At9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9D428F0641C2B68F13438373882DB0DBB628157E0EE8C410CEF6E827B381480882C5BB9C80B37AtFL"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B12A-E6A7-4865-A397-4FE11CAA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26</Pages>
  <Words>8373</Words>
  <Characters>47728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Смоленской области</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dc:subject>
  <dc:creator>Ляльченко Лидия Георгиевна</dc:creator>
  <cp:lastModifiedBy>User</cp:lastModifiedBy>
  <cp:revision>54</cp:revision>
  <cp:lastPrinted>2025-12-25T06:39:00Z</cp:lastPrinted>
  <dcterms:created xsi:type="dcterms:W3CDTF">2025-12-17T06:17:00Z</dcterms:created>
  <dcterms:modified xsi:type="dcterms:W3CDTF">2025-12-30T11:34:00Z</dcterms:modified>
  <dc:language>ru-RU</dc:language>
</cp:coreProperties>
</file>