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A47A9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object>
          <v:shape id="_x0000_i1025" o:spt="75" type="#_x0000_t75" style="height:63.25pt;width:58.25pt;" o:ole="t" fillcolor="#FFFFFF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6">
            <o:LockedField>false</o:LockedField>
          </o:OLEObject>
        </w:object>
      </w:r>
    </w:p>
    <w:p w14:paraId="7877DD21">
      <w:pPr>
        <w:spacing w:after="0" w:line="240" w:lineRule="auto"/>
        <w:jc w:val="center"/>
        <w:rPr>
          <w:rFonts w:ascii="Times New Roman" w:hAnsi="Times New Roman" w:eastAsia="Times New Roman"/>
          <w:szCs w:val="24"/>
          <w:lang w:eastAsia="ru-RU"/>
        </w:rPr>
      </w:pPr>
    </w:p>
    <w:p w14:paraId="273CC6D3">
      <w:pPr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14:paraId="728D7ABE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>«МОНАСТЫРЩИНСКИЙ МУНИЦИПАЛЬНЫЙ ОКРУГ»</w:t>
      </w:r>
    </w:p>
    <w:p w14:paraId="11BBB45C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>СМОЛЕНСКОЙ ОБЛАСТИ</w:t>
      </w:r>
    </w:p>
    <w:p w14:paraId="27FE2D49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4"/>
          <w:lang w:eastAsia="ru-RU"/>
        </w:rPr>
      </w:pPr>
    </w:p>
    <w:p w14:paraId="54BB0DA9">
      <w:pPr>
        <w:spacing w:after="0" w:line="240" w:lineRule="auto"/>
        <w:jc w:val="center"/>
        <w:outlineLvl w:val="1"/>
        <w:rPr>
          <w:rFonts w:ascii="Times New Roman" w:hAnsi="Times New Roman" w:eastAsia="Times New Roman"/>
          <w:b/>
          <w:sz w:val="40"/>
          <w:szCs w:val="20"/>
          <w:lang w:eastAsia="ru-RU"/>
        </w:rPr>
      </w:pPr>
      <w:r>
        <w:rPr>
          <w:rFonts w:ascii="Times New Roman" w:hAnsi="Times New Roman" w:eastAsia="Times New Roman"/>
          <w:b/>
          <w:sz w:val="40"/>
          <w:szCs w:val="20"/>
          <w:lang w:eastAsia="ru-RU"/>
        </w:rPr>
        <w:t>П О С Т А Н О В Л Е Н И Е</w:t>
      </w:r>
    </w:p>
    <w:p w14:paraId="1DF9A213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eastAsia="Times New Roman"/>
          <w:sz w:val="8"/>
          <w:szCs w:val="12"/>
          <w:lang w:eastAsia="ru-RU"/>
        </w:rPr>
      </w:pPr>
    </w:p>
    <w:p w14:paraId="233B1E83"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7C2E93DB">
      <w:pPr>
        <w:spacing w:after="0" w:line="240" w:lineRule="auto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16.05.2025 </w:t>
      </w:r>
      <w:bookmarkStart w:id="0" w:name="_GoBack"/>
      <w:bookmarkEnd w:id="0"/>
      <w:r>
        <w:rPr>
          <w:rFonts w:ascii="Times New Roman" w:hAnsi="Times New Roman" w:eastAsia="Times New Roman"/>
          <w:sz w:val="28"/>
          <w:szCs w:val="28"/>
          <w:lang w:eastAsia="ru-RU"/>
        </w:rPr>
        <w:t>№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467</w:t>
      </w:r>
    </w:p>
    <w:p w14:paraId="784D93C8"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77D2C35B">
      <w:pPr>
        <w:pStyle w:val="4"/>
        <w:widowControl/>
        <w:ind w:right="566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результатов инвентаризации </w:t>
      </w:r>
      <w:r>
        <w:rPr>
          <w:rFonts w:ascii="Times New Roman" w:hAnsi="Times New Roman" w:eastAsia="Calibri" w:cs="Times New Roman"/>
          <w:b w:val="0"/>
          <w:color w:val="000000"/>
          <w:sz w:val="28"/>
          <w:szCs w:val="28"/>
          <w:lang w:eastAsia="en-US"/>
        </w:rPr>
        <w:t>государственного адресного реестра</w:t>
      </w:r>
    </w:p>
    <w:p w14:paraId="515C223F">
      <w:pPr>
        <w:pStyle w:val="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57D97F5">
      <w:pPr>
        <w:pStyle w:val="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23E45F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разделом 4 постановления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на основании результатов инвентаризации государственного адресного реестра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Уставом муниципального образования «Монастырщинский муниципальный округ» Смоленской области</w:t>
      </w:r>
    </w:p>
    <w:p w14:paraId="2BAE2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B99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образования «Монастырщинский муниципальный округ» Смоленской области  п о с т а н о в л я е т:</w:t>
      </w:r>
    </w:p>
    <w:p w14:paraId="04AF6F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BBE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Утвердить реестр </w:t>
      </w:r>
      <w:r>
        <w:rPr>
          <w:rFonts w:ascii="Times New Roman" w:hAnsi="Times New Roman"/>
          <w:color w:val="000000"/>
          <w:sz w:val="28"/>
          <w:szCs w:val="28"/>
        </w:rPr>
        <w:t>объектов адресации (</w:t>
      </w:r>
      <w:r>
        <w:rPr>
          <w:rFonts w:ascii="Times New Roman" w:hAnsi="Times New Roman"/>
          <w:sz w:val="28"/>
          <w:szCs w:val="28"/>
        </w:rPr>
        <w:t>ранее присвоенных адресов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Монастырщинского муниципального округа Смоленской области (деревня Доманово)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14:paraId="2D43475B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Внести сведения в государственный адресный реестр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.</w:t>
      </w:r>
    </w:p>
    <w:p w14:paraId="06C754B0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даты его подписания.</w:t>
      </w:r>
    </w:p>
    <w:p w14:paraId="54F75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08F767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14:paraId="0DA413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395BDD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«Монастырщинский муниципальный </w:t>
      </w:r>
    </w:p>
    <w:p w14:paraId="522629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округ» Смоленской области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В.Б. Титов</w:t>
      </w:r>
    </w:p>
    <w:p w14:paraId="76E1221F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14:paraId="2B9F1D49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28C1A4B3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 «Монастырщинский муниципальный округ» Смоленской области</w:t>
      </w:r>
    </w:p>
    <w:p w14:paraId="5583CF58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от ____________________№_______</w:t>
      </w:r>
    </w:p>
    <w:p w14:paraId="40C7CE99">
      <w:pPr>
        <w:spacing w:after="0" w:line="240" w:lineRule="auto"/>
        <w:ind w:left="207"/>
        <w:rPr>
          <w:rFonts w:ascii="Times New Roman" w:hAnsi="Times New Roman"/>
          <w:sz w:val="28"/>
          <w:szCs w:val="28"/>
        </w:rPr>
      </w:pPr>
    </w:p>
    <w:p w14:paraId="5C946DBC">
      <w:pPr>
        <w:spacing w:after="0" w:line="240" w:lineRule="auto"/>
        <w:ind w:left="207"/>
        <w:rPr>
          <w:rFonts w:ascii="Times New Roman" w:hAnsi="Times New Roman"/>
          <w:sz w:val="28"/>
          <w:szCs w:val="28"/>
        </w:rPr>
      </w:pPr>
    </w:p>
    <w:p w14:paraId="5246963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</w:p>
    <w:p w14:paraId="085E7F3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объектов адресации (</w:t>
      </w:r>
      <w:r>
        <w:rPr>
          <w:rFonts w:ascii="Times New Roman" w:hAnsi="Times New Roman"/>
          <w:b/>
          <w:sz w:val="28"/>
          <w:szCs w:val="28"/>
        </w:rPr>
        <w:t>ранее присвоенных адресов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на территории</w:t>
      </w:r>
    </w:p>
    <w:p w14:paraId="3F1BBF95">
      <w:pPr>
        <w:spacing w:after="0" w:line="240" w:lineRule="auto"/>
        <w:ind w:right="-1"/>
        <w:jc w:val="center"/>
        <w:rPr>
          <w:rFonts w:ascii="Times New Roman" w:hAnsi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Монастырщинского муниципального округа Смоленской области</w:t>
      </w:r>
    </w:p>
    <w:p w14:paraId="32861AE9">
      <w:pPr>
        <w:spacing w:after="0" w:line="240" w:lineRule="auto"/>
        <w:ind w:right="-1"/>
        <w:jc w:val="center"/>
        <w:rPr>
          <w:rFonts w:ascii="Times New Roman" w:hAnsi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(деревня Доманово)</w:t>
      </w:r>
    </w:p>
    <w:p w14:paraId="74BFB872">
      <w:pPr>
        <w:spacing w:after="0" w:line="240" w:lineRule="auto"/>
        <w:ind w:left="207"/>
        <w:rPr>
          <w:rFonts w:ascii="Times New Roman" w:hAnsi="Times New Roman"/>
          <w:sz w:val="28"/>
          <w:szCs w:val="28"/>
        </w:rPr>
      </w:pPr>
    </w:p>
    <w:p w14:paraId="220A4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Российская Федерация, Смоленская область, Монастырщинский муниципальный округ, деревня Доманово, дом 5 – кадастровый номер 67:12:1190101:44;</w:t>
      </w:r>
    </w:p>
    <w:p w14:paraId="0FA0FA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Российская Федерация, Смоленская область, Монастырщинский муниципальный округ, деревня Доманово, дом 11 – кадастровый номер 67:12:1190101:39;</w:t>
      </w:r>
    </w:p>
    <w:p w14:paraId="229DD5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Российская Федерация, Смоленская область, Монастырщинский муниципальный округ, деревня Доманово, дом 14 – кадастровый номер 67:12:1190101:40;</w:t>
      </w:r>
    </w:p>
    <w:p w14:paraId="4B080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Российская Федерация, Смоленская область, Монастырщинский муниципальный округ, деревня Доманово, дом 17 – кадастровый номер 67:12:1190101:51;</w:t>
      </w:r>
    </w:p>
    <w:p w14:paraId="23427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Российская Федерация, Смоленская область, Монастырщинский муниципальный округ, деревня Доманово, дом 19 – кадастровый номер 67:12:1190101:42;</w:t>
      </w:r>
    </w:p>
    <w:p w14:paraId="19D27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Российская Федерация, Смоленская область, Монастырщинский муниципальный округ, деревня Доманово, дом 25 – кадастровый номер 67:12:1190101:166.</w:t>
      </w:r>
    </w:p>
    <w:p w14:paraId="1D189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07A5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08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567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A5886"/>
    <w:rsid w:val="001633F4"/>
    <w:rsid w:val="00247291"/>
    <w:rsid w:val="003011FE"/>
    <w:rsid w:val="00411C00"/>
    <w:rsid w:val="00555297"/>
    <w:rsid w:val="00777C69"/>
    <w:rsid w:val="0092733D"/>
    <w:rsid w:val="00980757"/>
    <w:rsid w:val="00BA5886"/>
    <w:rsid w:val="00C06922"/>
    <w:rsid w:val="03D2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  <w:jc w:val="left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Title"/>
    <w:uiPriority w:val="0"/>
    <w:pPr>
      <w:widowControl w:val="0"/>
      <w:autoSpaceDE w:val="0"/>
      <w:autoSpaceDN w:val="0"/>
      <w:adjustRightInd w:val="0"/>
      <w:jc w:val="left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5">
    <w:name w:val="c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422</Words>
  <Characters>2407</Characters>
  <Lines>20</Lines>
  <Paragraphs>5</Paragraphs>
  <TotalTime>4</TotalTime>
  <ScaleCrop>false</ScaleCrop>
  <LinksUpToDate>false</LinksUpToDate>
  <CharactersWithSpaces>2824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2025-05-12T07:10:00Z</dcterms:created>
  <dc:creator>1</dc:creator>
  <cp:lastModifiedBy>User</cp:lastModifiedBy>
  <dcterms:modified xsi:type="dcterms:W3CDTF">2025-05-19T06:29:35Z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B0235E79AFBB4247A4D2573FAE78CAF5_12</vt:lpwstr>
  </property>
</Properties>
</file>