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 </w:t>
      </w:r>
      <w:r w:rsidR="009A375B">
        <w:rPr>
          <w:sz w:val="28"/>
          <w:szCs w:val="28"/>
          <w:lang w:val="ru-RU"/>
        </w:rPr>
        <w:t xml:space="preserve">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  </w:t>
      </w:r>
      <w:r w:rsidR="009A375B">
        <w:rPr>
          <w:b/>
          <w:sz w:val="28"/>
          <w:szCs w:val="28"/>
          <w:lang w:val="ru-RU"/>
        </w:rPr>
        <w:t xml:space="preserve"> </w:t>
      </w:r>
      <w:r w:rsidR="009B32A7">
        <w:rPr>
          <w:b/>
          <w:sz w:val="28"/>
          <w:szCs w:val="28"/>
          <w:lang w:val="ru-RU"/>
        </w:rPr>
        <w:t>№</w:t>
      </w:r>
      <w:r w:rsidR="009A375B">
        <w:rPr>
          <w:b/>
          <w:sz w:val="28"/>
          <w:szCs w:val="28"/>
          <w:lang w:val="ru-RU"/>
        </w:rPr>
        <w:t xml:space="preserve"> 1</w:t>
      </w:r>
    </w:p>
    <w:p w:rsidR="00A90AA0" w:rsidRPr="009B32A7" w:rsidRDefault="009A375B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16 февраля 2024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6A25BA" w:rsidP="009B32A7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плана 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работы</w:t>
      </w:r>
    </w:p>
    <w:p w:rsidR="001A1DF2" w:rsidRDefault="004D1618" w:rsidP="009B32A7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Монастырщинского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9B32A7" w:rsidP="009B32A7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депутатов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7678F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пунктом 7 статьи 25 Регламента Монастырщинского районного Совета депутатов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з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аслушав и обсудив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Монастырщинского районного Совета депутатов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Счастливого П</w:t>
      </w:r>
      <w:r w:rsidR="006665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етра Александровича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678F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плана работы Монастырщинского районного Совета депутатов 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7678F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Утвердить отчет о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выполнении плана работы Монастырщинского районного Совета депутатов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7678F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подлежит официальному опубликованию в общественно-политической газете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района Смоленской области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«Наша жизнь».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811C2F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9B32A7" w:rsidRDefault="009B32A7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F2ACB" w:rsidRDefault="00D63B18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proofErr w:type="spellStart"/>
      <w:r w:rsidRPr="00BF2ACB">
        <w:rPr>
          <w:rFonts w:cs="Times New Roman"/>
        </w:rPr>
        <w:lastRenderedPageBreak/>
        <w:t>Приложение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Pr="00BF2ACB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9A375B">
        <w:rPr>
          <w:rFonts w:ascii="Times New Roman" w:hAnsi="Times New Roman" w:cs="Times New Roman"/>
          <w:sz w:val="24"/>
          <w:szCs w:val="24"/>
        </w:rPr>
        <w:t>16.02.2024г.</w:t>
      </w:r>
      <w:r w:rsidR="009B32A7">
        <w:rPr>
          <w:rFonts w:ascii="Times New Roman" w:hAnsi="Times New Roman" w:cs="Times New Roman"/>
          <w:sz w:val="24"/>
          <w:szCs w:val="24"/>
        </w:rPr>
        <w:t xml:space="preserve">  №</w:t>
      </w:r>
      <w:bookmarkStart w:id="0" w:name="_GoBack"/>
      <w:bookmarkEnd w:id="0"/>
      <w:r w:rsidR="009A375B">
        <w:rPr>
          <w:rFonts w:ascii="Times New Roman" w:hAnsi="Times New Roman" w:cs="Times New Roman"/>
          <w:sz w:val="24"/>
          <w:szCs w:val="24"/>
        </w:rPr>
        <w:t>1</w:t>
      </w: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06306" w:rsidRDefault="00806306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выполнении плана работы Монастырщинского районного</w:t>
      </w:r>
    </w:p>
    <w:p w:rsidR="004B1D42" w:rsidRPr="004B1D42" w:rsidRDefault="00806306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Совета депутатов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7678F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280B73" w:rsidRDefault="004B1D42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B73" w:rsidRDefault="00280B73" w:rsidP="009B32A7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firstLine="709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</w:rPr>
        <w:t>Монастырщинский районный Совет</w:t>
      </w:r>
      <w:r w:rsidR="0076553F">
        <w:rPr>
          <w:sz w:val="28"/>
          <w:szCs w:val="28"/>
          <w:lang w:val="ru-RU"/>
        </w:rPr>
        <w:t xml:space="preserve"> депутатов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pacing w:val="-3"/>
          <w:sz w:val="28"/>
          <w:szCs w:val="28"/>
        </w:rPr>
        <w:t xml:space="preserve"> муниципального образования</w:t>
      </w:r>
      <w:r w:rsidR="0076553F">
        <w:rPr>
          <w:spacing w:val="-3"/>
          <w:sz w:val="28"/>
          <w:szCs w:val="28"/>
          <w:lang w:val="ru-RU"/>
        </w:rPr>
        <w:t xml:space="preserve"> «Монастырщинский район» Смоленской области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наделенным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собственными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полномочиями</w:t>
      </w:r>
      <w:proofErr w:type="spellEnd"/>
      <w:r>
        <w:rPr>
          <w:spacing w:val="-4"/>
          <w:sz w:val="28"/>
          <w:szCs w:val="28"/>
        </w:rPr>
        <w:t xml:space="preserve"> по </w:t>
      </w:r>
      <w:proofErr w:type="spellStart"/>
      <w:r>
        <w:rPr>
          <w:spacing w:val="-4"/>
          <w:sz w:val="28"/>
          <w:szCs w:val="28"/>
        </w:rPr>
        <w:t>решению</w:t>
      </w:r>
      <w:proofErr w:type="spellEnd"/>
      <w:r>
        <w:rPr>
          <w:spacing w:val="-4"/>
          <w:sz w:val="28"/>
          <w:szCs w:val="28"/>
        </w:rPr>
        <w:t xml:space="preserve"> вопросов местного значения муниципального образования.</w:t>
      </w:r>
    </w:p>
    <w:p w:rsidR="00E61241" w:rsidRDefault="00463B20" w:rsidP="00463B20">
      <w:pPr>
        <w:shd w:val="clear" w:color="auto" w:fill="FFFFFF"/>
        <w:tabs>
          <w:tab w:val="left" w:pos="426"/>
          <w:tab w:val="left" w:pos="567"/>
          <w:tab w:val="left" w:pos="709"/>
          <w:tab w:val="left" w:pos="1176"/>
        </w:tabs>
        <w:autoSpaceDE w:val="0"/>
        <w:adjustRightInd w:val="0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ab/>
      </w:r>
      <w:r>
        <w:rPr>
          <w:spacing w:val="-4"/>
          <w:sz w:val="28"/>
          <w:szCs w:val="28"/>
          <w:lang w:val="ru-RU"/>
        </w:rPr>
        <w:tab/>
        <w:t xml:space="preserve">  </w:t>
      </w:r>
      <w:r w:rsidR="00E61241">
        <w:rPr>
          <w:spacing w:val="-4"/>
          <w:sz w:val="28"/>
          <w:szCs w:val="28"/>
          <w:lang w:val="ru-RU"/>
        </w:rPr>
        <w:t xml:space="preserve">Монастырщинский районный Совет депутатов </w:t>
      </w:r>
      <w:r w:rsidR="008D09D3">
        <w:rPr>
          <w:spacing w:val="-4"/>
          <w:sz w:val="28"/>
          <w:szCs w:val="28"/>
          <w:lang w:val="ru-RU"/>
        </w:rPr>
        <w:t>седьмого</w:t>
      </w:r>
      <w:r w:rsidR="00E61241">
        <w:rPr>
          <w:spacing w:val="-4"/>
          <w:sz w:val="28"/>
          <w:szCs w:val="28"/>
          <w:lang w:val="ru-RU"/>
        </w:rPr>
        <w:t xml:space="preserve"> созыва </w:t>
      </w:r>
      <w:proofErr w:type="gramStart"/>
      <w:r w:rsidR="00E61241">
        <w:rPr>
          <w:spacing w:val="-4"/>
          <w:sz w:val="28"/>
          <w:szCs w:val="28"/>
          <w:lang w:val="ru-RU"/>
        </w:rPr>
        <w:t>сформирован</w:t>
      </w:r>
      <w:proofErr w:type="gramEnd"/>
      <w:r w:rsidR="00E61241">
        <w:rPr>
          <w:spacing w:val="-4"/>
          <w:sz w:val="28"/>
          <w:szCs w:val="28"/>
          <w:lang w:val="ru-RU"/>
        </w:rPr>
        <w:t xml:space="preserve"> в результате выборов, состоявшихся в муниципальном образовании «Монастырщин</w:t>
      </w:r>
      <w:r w:rsidR="008D09D3">
        <w:rPr>
          <w:spacing w:val="-4"/>
          <w:sz w:val="28"/>
          <w:szCs w:val="28"/>
          <w:lang w:val="ru-RU"/>
        </w:rPr>
        <w:t>ский район» Смоленской области 19</w:t>
      </w:r>
      <w:r w:rsidR="00E61241">
        <w:rPr>
          <w:spacing w:val="-4"/>
          <w:sz w:val="28"/>
          <w:szCs w:val="28"/>
          <w:lang w:val="ru-RU"/>
        </w:rPr>
        <w:t xml:space="preserve"> сентября 20</w:t>
      </w:r>
      <w:r w:rsidR="008D09D3">
        <w:rPr>
          <w:spacing w:val="-4"/>
          <w:sz w:val="28"/>
          <w:szCs w:val="28"/>
          <w:lang w:val="ru-RU"/>
        </w:rPr>
        <w:t>21</w:t>
      </w:r>
      <w:r w:rsidR="00E61241">
        <w:rPr>
          <w:spacing w:val="-4"/>
          <w:sz w:val="28"/>
          <w:szCs w:val="28"/>
          <w:lang w:val="ru-RU"/>
        </w:rPr>
        <w:t xml:space="preserve"> года</w:t>
      </w:r>
      <w:r w:rsidR="008D09D3">
        <w:rPr>
          <w:spacing w:val="-4"/>
          <w:sz w:val="28"/>
          <w:szCs w:val="28"/>
          <w:lang w:val="ru-RU"/>
        </w:rPr>
        <w:t>.</w:t>
      </w:r>
    </w:p>
    <w:p w:rsidR="00456EAE" w:rsidRPr="00DC5C3B" w:rsidRDefault="00456EAE" w:rsidP="00463B20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Монастырщинский районный Совет депутатов</w:t>
      </w:r>
      <w:r>
        <w:rPr>
          <w:rFonts w:cs="Times New Roman"/>
          <w:sz w:val="28"/>
          <w:szCs w:val="28"/>
          <w:lang w:val="ru-RU"/>
        </w:rPr>
        <w:t xml:space="preserve"> седьмого созыва</w:t>
      </w:r>
      <w:r w:rsidRPr="00DC5C3B">
        <w:rPr>
          <w:rFonts w:cs="Times New Roman"/>
          <w:sz w:val="28"/>
          <w:szCs w:val="28"/>
          <w:lang w:val="ru-RU"/>
        </w:rPr>
        <w:t xml:space="preserve"> с</w:t>
      </w:r>
      <w:r>
        <w:rPr>
          <w:rFonts w:cs="Times New Roman"/>
          <w:sz w:val="28"/>
          <w:szCs w:val="28"/>
          <w:lang w:val="ru-RU"/>
        </w:rPr>
        <w:t>остоит из 15 депутатов, избранных на</w:t>
      </w:r>
      <w:r w:rsidRPr="00DC5C3B">
        <w:rPr>
          <w:rFonts w:cs="Times New Roman"/>
          <w:sz w:val="28"/>
          <w:szCs w:val="28"/>
          <w:lang w:val="ru-RU"/>
        </w:rPr>
        <w:t xml:space="preserve"> муниципальных выборах на основе всеобщего равного и прямого избирательного права при тайном голосовании сроком на 5 лет.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 xml:space="preserve">Председателем Монастырщинского районного Совета депутатов </w:t>
      </w:r>
      <w:r>
        <w:rPr>
          <w:rFonts w:cs="Times New Roman"/>
          <w:sz w:val="28"/>
          <w:szCs w:val="28"/>
          <w:lang w:val="ru-RU"/>
        </w:rPr>
        <w:t xml:space="preserve">седьмого созыва </w:t>
      </w:r>
      <w:r w:rsidRPr="00DC5C3B">
        <w:rPr>
          <w:rFonts w:cs="Times New Roman"/>
          <w:sz w:val="28"/>
          <w:szCs w:val="28"/>
          <w:lang w:val="ru-RU"/>
        </w:rPr>
        <w:t xml:space="preserve">избран, работающий на непостоянной основе, Счастливый Петр Александрович, заместителем Председателя Монастырщинского районного Совета депутатов избран Солдатенков Николай Иванович. </w:t>
      </w:r>
    </w:p>
    <w:p w:rsidR="00456EAE" w:rsidRPr="00DC5C3B" w:rsidRDefault="00456EAE" w:rsidP="007678F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 xml:space="preserve">На втором заседании </w:t>
      </w:r>
      <w:r w:rsidR="007678F5">
        <w:rPr>
          <w:rFonts w:cs="Times New Roman"/>
          <w:sz w:val="28"/>
          <w:szCs w:val="28"/>
          <w:lang w:val="ru-RU"/>
        </w:rPr>
        <w:t xml:space="preserve">Монастырщинского </w:t>
      </w:r>
      <w:r w:rsidRPr="00DC5C3B">
        <w:rPr>
          <w:rFonts w:cs="Times New Roman"/>
          <w:sz w:val="28"/>
          <w:szCs w:val="28"/>
          <w:lang w:val="ru-RU"/>
        </w:rPr>
        <w:t>районного Совета депутатов были сформированы постоянные депутатские комиссии и утвержден персональный состав комиссий: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>по местному самоуправлению, социальной политике и правоохранительной деятельности</w:t>
      </w:r>
      <w:r w:rsidR="00463B20">
        <w:rPr>
          <w:rFonts w:cs="Times New Roman"/>
          <w:sz w:val="28"/>
          <w:szCs w:val="28"/>
          <w:lang w:val="ru-RU"/>
        </w:rPr>
        <w:t xml:space="preserve"> (председатель Бибикова </w:t>
      </w:r>
      <w:r w:rsidRPr="00DC5C3B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лена </w:t>
      </w:r>
      <w:r w:rsidRPr="00DC5C3B"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>ладимировна</w:t>
      </w:r>
      <w:r w:rsidRPr="00DC5C3B">
        <w:rPr>
          <w:rFonts w:cs="Times New Roman"/>
          <w:sz w:val="28"/>
          <w:szCs w:val="28"/>
          <w:lang w:val="ru-RU"/>
        </w:rPr>
        <w:t>);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 xml:space="preserve">по бюджету, инвестициям, экономическому развитию и предпринимательству (председатель </w:t>
      </w:r>
      <w:r w:rsidR="00463B20">
        <w:rPr>
          <w:rFonts w:cs="Times New Roman"/>
          <w:sz w:val="28"/>
          <w:szCs w:val="28"/>
          <w:lang w:val="ru-RU"/>
        </w:rPr>
        <w:t xml:space="preserve">Азаренкова </w:t>
      </w:r>
      <w:r w:rsidRPr="00DC5C3B">
        <w:rPr>
          <w:rFonts w:cs="Times New Roman"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  <w:lang w:val="ru-RU"/>
        </w:rPr>
        <w:t>ветлана Николаевна</w:t>
      </w:r>
      <w:r w:rsidRPr="00DC5C3B">
        <w:rPr>
          <w:rFonts w:cs="Times New Roman"/>
          <w:sz w:val="28"/>
          <w:szCs w:val="28"/>
          <w:lang w:val="ru-RU"/>
        </w:rPr>
        <w:t xml:space="preserve">); </w:t>
      </w:r>
    </w:p>
    <w:p w:rsidR="00456EAE" w:rsidRPr="00DC5C3B" w:rsidRDefault="00456EAE" w:rsidP="00456EAE">
      <w:pPr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 xml:space="preserve">по аграрным вопросам, природным ресурсам и природопользованию (председатель </w:t>
      </w:r>
      <w:r w:rsidR="00463B20">
        <w:rPr>
          <w:rFonts w:cs="Times New Roman"/>
          <w:sz w:val="28"/>
          <w:szCs w:val="28"/>
          <w:lang w:val="ru-RU"/>
        </w:rPr>
        <w:t xml:space="preserve">Столбиков </w:t>
      </w:r>
      <w:r w:rsidRPr="00DC5C3B"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  <w:lang w:val="ru-RU"/>
        </w:rPr>
        <w:t>ихаил Васильевич</w:t>
      </w:r>
      <w:r w:rsidRPr="00DC5C3B">
        <w:rPr>
          <w:rFonts w:cs="Times New Roman"/>
          <w:sz w:val="28"/>
          <w:szCs w:val="28"/>
          <w:lang w:val="ru-RU"/>
        </w:rPr>
        <w:t>).</w:t>
      </w:r>
    </w:p>
    <w:p w:rsidR="0051733C" w:rsidRDefault="005D78C4" w:rsidP="009B32A7">
      <w:pPr>
        <w:ind w:firstLine="709"/>
        <w:jc w:val="both"/>
        <w:rPr>
          <w:rFonts w:ascii="Times New Roman CYR" w:hAnsi="Times New Roman CYR"/>
          <w:sz w:val="28"/>
          <w:lang w:val="ru-RU"/>
        </w:rPr>
      </w:pPr>
      <w:r>
        <w:rPr>
          <w:sz w:val="28"/>
          <w:szCs w:val="28"/>
        </w:rPr>
        <w:t xml:space="preserve">Деятельность </w:t>
      </w:r>
      <w:proofErr w:type="spellStart"/>
      <w:r w:rsidR="0076553F">
        <w:rPr>
          <w:sz w:val="28"/>
          <w:szCs w:val="28"/>
        </w:rPr>
        <w:t>Монастырщинск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80B73">
        <w:rPr>
          <w:sz w:val="28"/>
          <w:szCs w:val="28"/>
        </w:rPr>
        <w:t>вета</w:t>
      </w:r>
      <w:r w:rsidR="00CB79A2">
        <w:rPr>
          <w:sz w:val="28"/>
          <w:szCs w:val="28"/>
          <w:lang w:val="ru-RU"/>
        </w:rPr>
        <w:t xml:space="preserve"> депутатов</w:t>
      </w:r>
      <w:r w:rsidR="00280B73">
        <w:rPr>
          <w:sz w:val="28"/>
          <w:szCs w:val="28"/>
        </w:rPr>
        <w:t xml:space="preserve"> </w:t>
      </w:r>
      <w:proofErr w:type="spellStart"/>
      <w:r w:rsidR="00280B73">
        <w:rPr>
          <w:sz w:val="28"/>
          <w:szCs w:val="28"/>
        </w:rPr>
        <w:t>осуществляется</w:t>
      </w:r>
      <w:proofErr w:type="spellEnd"/>
      <w:r w:rsidR="00280B73">
        <w:rPr>
          <w:sz w:val="28"/>
          <w:szCs w:val="28"/>
        </w:rPr>
        <w:t xml:space="preserve"> </w:t>
      </w:r>
      <w:r w:rsidR="00E33C73">
        <w:rPr>
          <w:sz w:val="28"/>
          <w:szCs w:val="28"/>
        </w:rPr>
        <w:t xml:space="preserve">в </w:t>
      </w:r>
      <w:proofErr w:type="spellStart"/>
      <w:r w:rsidR="00E33C73">
        <w:rPr>
          <w:sz w:val="28"/>
          <w:szCs w:val="28"/>
        </w:rPr>
        <w:t>соответствии</w:t>
      </w:r>
      <w:proofErr w:type="spellEnd"/>
      <w:r w:rsidR="00E33C73">
        <w:rPr>
          <w:sz w:val="28"/>
          <w:szCs w:val="28"/>
        </w:rPr>
        <w:t xml:space="preserve"> с </w:t>
      </w:r>
      <w:proofErr w:type="spellStart"/>
      <w:r w:rsidR="00E33C73">
        <w:rPr>
          <w:sz w:val="28"/>
          <w:szCs w:val="28"/>
        </w:rPr>
        <w:t>действующим</w:t>
      </w:r>
      <w:proofErr w:type="spellEnd"/>
      <w:r w:rsidR="00E33C73">
        <w:rPr>
          <w:sz w:val="28"/>
          <w:szCs w:val="28"/>
        </w:rPr>
        <w:t xml:space="preserve"> </w:t>
      </w:r>
      <w:proofErr w:type="spellStart"/>
      <w:r w:rsidR="00E33C73">
        <w:rPr>
          <w:sz w:val="28"/>
          <w:szCs w:val="28"/>
        </w:rPr>
        <w:t>законодательством</w:t>
      </w:r>
      <w:proofErr w:type="spellEnd"/>
      <w:r w:rsidR="00E33C73">
        <w:rPr>
          <w:sz w:val="28"/>
          <w:szCs w:val="28"/>
          <w:lang w:val="ru-RU"/>
        </w:rPr>
        <w:t>,</w:t>
      </w:r>
      <w:r w:rsidR="00AE54AC">
        <w:rPr>
          <w:sz w:val="28"/>
          <w:szCs w:val="28"/>
          <w:lang w:val="ru-RU"/>
        </w:rPr>
        <w:t xml:space="preserve"> </w:t>
      </w:r>
      <w:r w:rsidR="006665B9">
        <w:rPr>
          <w:sz w:val="28"/>
          <w:szCs w:val="28"/>
          <w:lang w:val="ru-RU"/>
        </w:rPr>
        <w:t>Уставом</w:t>
      </w:r>
      <w:r w:rsidR="006665B9" w:rsidRPr="006665B9">
        <w:t xml:space="preserve"> </w:t>
      </w:r>
      <w:r w:rsidR="006665B9" w:rsidRPr="006665B9">
        <w:rPr>
          <w:sz w:val="28"/>
          <w:szCs w:val="28"/>
          <w:lang w:val="ru-RU"/>
        </w:rPr>
        <w:t>муниципального образования «Монастырщинский район» Смоленской области,</w:t>
      </w:r>
      <w:r w:rsidR="006665B9">
        <w:rPr>
          <w:sz w:val="28"/>
          <w:szCs w:val="28"/>
          <w:lang w:val="ru-RU"/>
        </w:rPr>
        <w:t xml:space="preserve"> </w:t>
      </w:r>
      <w:proofErr w:type="spellStart"/>
      <w:r w:rsidR="0051733C">
        <w:rPr>
          <w:sz w:val="28"/>
          <w:szCs w:val="28"/>
        </w:rPr>
        <w:t>Регламентом</w:t>
      </w:r>
      <w:proofErr w:type="spellEnd"/>
      <w:r w:rsidR="0051733C">
        <w:rPr>
          <w:sz w:val="28"/>
          <w:szCs w:val="28"/>
        </w:rPr>
        <w:t xml:space="preserve"> </w:t>
      </w:r>
      <w:r w:rsidR="0051733C">
        <w:rPr>
          <w:sz w:val="28"/>
          <w:szCs w:val="28"/>
          <w:lang w:val="ru-RU"/>
        </w:rPr>
        <w:t xml:space="preserve">Монастырщинского </w:t>
      </w:r>
      <w:r w:rsidR="0051733C">
        <w:rPr>
          <w:sz w:val="28"/>
          <w:szCs w:val="28"/>
        </w:rPr>
        <w:t xml:space="preserve">районного Совета депутатов, </w:t>
      </w:r>
      <w:proofErr w:type="spellStart"/>
      <w:r w:rsidR="0051733C">
        <w:rPr>
          <w:sz w:val="28"/>
          <w:szCs w:val="28"/>
        </w:rPr>
        <w:t>Положением</w:t>
      </w:r>
      <w:proofErr w:type="spellEnd"/>
      <w:r w:rsidR="0051733C">
        <w:rPr>
          <w:sz w:val="28"/>
          <w:szCs w:val="28"/>
        </w:rPr>
        <w:t xml:space="preserve"> о </w:t>
      </w:r>
      <w:proofErr w:type="spellStart"/>
      <w:r w:rsidR="0051733C">
        <w:rPr>
          <w:sz w:val="28"/>
          <w:szCs w:val="28"/>
        </w:rPr>
        <w:t>постоянных</w:t>
      </w:r>
      <w:proofErr w:type="spellEnd"/>
      <w:r w:rsidR="008D09D3">
        <w:rPr>
          <w:sz w:val="28"/>
          <w:szCs w:val="28"/>
          <w:lang w:val="ru-RU"/>
        </w:rPr>
        <w:t xml:space="preserve"> депутатских</w:t>
      </w:r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комиссиях</w:t>
      </w:r>
      <w:proofErr w:type="spellEnd"/>
      <w:r w:rsidR="0051733C" w:rsidRPr="009A575D">
        <w:rPr>
          <w:sz w:val="28"/>
          <w:szCs w:val="28"/>
        </w:rPr>
        <w:t xml:space="preserve"> </w:t>
      </w:r>
      <w:r w:rsidR="00E33C73">
        <w:rPr>
          <w:bCs/>
          <w:sz w:val="28"/>
          <w:szCs w:val="28"/>
          <w:lang w:val="ru-RU"/>
        </w:rPr>
        <w:t>Монастырщи</w:t>
      </w:r>
      <w:r w:rsidR="0051733C">
        <w:rPr>
          <w:bCs/>
          <w:sz w:val="28"/>
          <w:szCs w:val="28"/>
          <w:lang w:val="ru-RU"/>
        </w:rPr>
        <w:t xml:space="preserve">нского </w:t>
      </w:r>
      <w:r w:rsidR="0051733C" w:rsidRPr="009A575D">
        <w:rPr>
          <w:bCs/>
          <w:sz w:val="28"/>
          <w:szCs w:val="28"/>
        </w:rPr>
        <w:t>районного Совета депутатов</w:t>
      </w:r>
      <w:r w:rsidR="0004622D">
        <w:rPr>
          <w:bCs/>
          <w:sz w:val="28"/>
          <w:szCs w:val="28"/>
          <w:lang w:val="ru-RU"/>
        </w:rPr>
        <w:t xml:space="preserve">, </w:t>
      </w:r>
      <w:proofErr w:type="spellStart"/>
      <w:r w:rsidR="0004622D">
        <w:rPr>
          <w:bCs/>
          <w:sz w:val="28"/>
          <w:szCs w:val="28"/>
        </w:rPr>
        <w:t>годов</w:t>
      </w:r>
      <w:r w:rsidR="0004622D">
        <w:rPr>
          <w:bCs/>
          <w:sz w:val="28"/>
          <w:szCs w:val="28"/>
          <w:lang w:val="ru-RU"/>
        </w:rPr>
        <w:t>ым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план</w:t>
      </w:r>
      <w:proofErr w:type="spellEnd"/>
      <w:r w:rsidR="0004622D">
        <w:rPr>
          <w:bCs/>
          <w:sz w:val="28"/>
          <w:szCs w:val="28"/>
          <w:lang w:val="ru-RU"/>
        </w:rPr>
        <w:t>ом</w:t>
      </w:r>
      <w:r w:rsidR="0051733C">
        <w:rPr>
          <w:bCs/>
          <w:sz w:val="28"/>
          <w:szCs w:val="28"/>
        </w:rPr>
        <w:t xml:space="preserve"> работы</w:t>
      </w:r>
      <w:r w:rsidR="008D09D3">
        <w:rPr>
          <w:bCs/>
          <w:sz w:val="28"/>
          <w:szCs w:val="28"/>
          <w:lang w:val="ru-RU"/>
        </w:rPr>
        <w:t>.</w:t>
      </w:r>
    </w:p>
    <w:p w:rsidR="001519CD" w:rsidRDefault="001519CD" w:rsidP="008D09D3">
      <w:pPr>
        <w:ind w:firstLine="70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Работа депутатов представительного органа основана на принципах коллективного, с</w:t>
      </w:r>
      <w:r w:rsidR="00A651F6">
        <w:rPr>
          <w:rFonts w:ascii="Times New Roman CYR" w:hAnsi="Times New Roman CYR"/>
          <w:sz w:val="28"/>
          <w:lang w:val="ru-RU"/>
        </w:rPr>
        <w:t>вободного обсуждения и решения вопросов.</w:t>
      </w:r>
      <w:r w:rsidR="00D719BB">
        <w:rPr>
          <w:rFonts w:ascii="Times New Roman CYR" w:hAnsi="Times New Roman CYR"/>
          <w:sz w:val="28"/>
          <w:lang w:val="ru-RU"/>
        </w:rPr>
        <w:t xml:space="preserve"> </w:t>
      </w:r>
    </w:p>
    <w:p w:rsidR="00626718" w:rsidRPr="001519CD" w:rsidRDefault="00626718" w:rsidP="008D09D3">
      <w:pPr>
        <w:ind w:firstLine="70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Основной </w:t>
      </w:r>
      <w:r w:rsidR="006A1AD2">
        <w:rPr>
          <w:rFonts w:ascii="Times New Roman CYR" w:hAnsi="Times New Roman CYR"/>
          <w:sz w:val="28"/>
          <w:lang w:val="ru-RU"/>
        </w:rPr>
        <w:t>формой работы являются заседания Монастырщинского районного Совета депутатов.</w:t>
      </w:r>
    </w:p>
    <w:p w:rsidR="003414CD" w:rsidRDefault="00551521" w:rsidP="008D09D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06306">
        <w:rPr>
          <w:sz w:val="28"/>
          <w:szCs w:val="28"/>
        </w:rPr>
        <w:t xml:space="preserve"> пунктом 7</w:t>
      </w:r>
      <w:r>
        <w:rPr>
          <w:sz w:val="28"/>
          <w:szCs w:val="28"/>
        </w:rPr>
        <w:t xml:space="preserve"> ст</w:t>
      </w:r>
      <w:r w:rsidR="00806306">
        <w:rPr>
          <w:sz w:val="28"/>
          <w:szCs w:val="28"/>
        </w:rPr>
        <w:t>атьи</w:t>
      </w:r>
      <w:r>
        <w:rPr>
          <w:sz w:val="28"/>
          <w:szCs w:val="28"/>
        </w:rPr>
        <w:t xml:space="preserve"> 22 </w:t>
      </w:r>
      <w:r w:rsidR="00280B73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="00D719BB">
        <w:rPr>
          <w:sz w:val="28"/>
          <w:szCs w:val="28"/>
        </w:rPr>
        <w:t xml:space="preserve"> муниципального обра</w:t>
      </w:r>
      <w:r w:rsidR="00280B73">
        <w:rPr>
          <w:sz w:val="28"/>
          <w:szCs w:val="28"/>
        </w:rPr>
        <w:t>зования</w:t>
      </w:r>
      <w:r w:rsidR="00AE54AC">
        <w:rPr>
          <w:sz w:val="28"/>
          <w:szCs w:val="28"/>
        </w:rPr>
        <w:t xml:space="preserve"> «Монастырщинский район» Смоленской области </w:t>
      </w:r>
      <w:r w:rsidR="00B54133">
        <w:rPr>
          <w:sz w:val="28"/>
          <w:szCs w:val="28"/>
        </w:rPr>
        <w:t>заседания</w:t>
      </w:r>
      <w:r w:rsidR="00AE54AC">
        <w:rPr>
          <w:sz w:val="28"/>
          <w:szCs w:val="28"/>
        </w:rPr>
        <w:t xml:space="preserve"> Монастырщинского районного Совета депутатов должны проводиться</w:t>
      </w:r>
      <w:r w:rsidR="00B54133"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не реже одного раза в три месяца</w:t>
      </w:r>
      <w:r w:rsidR="00280B73">
        <w:rPr>
          <w:sz w:val="28"/>
          <w:szCs w:val="28"/>
        </w:rPr>
        <w:t xml:space="preserve">. </w:t>
      </w:r>
      <w:r w:rsidR="003414CD">
        <w:rPr>
          <w:sz w:val="28"/>
          <w:szCs w:val="28"/>
        </w:rPr>
        <w:t xml:space="preserve"> </w:t>
      </w:r>
    </w:p>
    <w:p w:rsidR="00CD16DC" w:rsidRPr="0025057B" w:rsidRDefault="00B54133" w:rsidP="009B32A7">
      <w:pPr>
        <w:shd w:val="clear" w:color="auto" w:fill="FFFFFF"/>
        <w:tabs>
          <w:tab w:val="left" w:pos="-3060"/>
          <w:tab w:val="num" w:pos="-2880"/>
        </w:tabs>
        <w:jc w:val="both"/>
        <w:rPr>
          <w:spacing w:val="-3"/>
          <w:sz w:val="28"/>
          <w:szCs w:val="28"/>
        </w:rPr>
      </w:pPr>
      <w:proofErr w:type="spellStart"/>
      <w:r w:rsidRPr="00B54133">
        <w:rPr>
          <w:spacing w:val="-3"/>
          <w:sz w:val="28"/>
          <w:szCs w:val="28"/>
        </w:rPr>
        <w:lastRenderedPageBreak/>
        <w:t>Основное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внимание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работе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Совета депутатов </w:t>
      </w:r>
      <w:proofErr w:type="spellStart"/>
      <w:r w:rsidRPr="00B54133">
        <w:rPr>
          <w:spacing w:val="-3"/>
          <w:sz w:val="28"/>
          <w:szCs w:val="28"/>
        </w:rPr>
        <w:t>было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уделено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реализации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Федерального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закона</w:t>
      </w:r>
      <w:proofErr w:type="spellEnd"/>
      <w:r w:rsidRPr="00B54133">
        <w:rPr>
          <w:spacing w:val="-3"/>
          <w:sz w:val="28"/>
          <w:szCs w:val="28"/>
        </w:rPr>
        <w:t xml:space="preserve"> от 6 </w:t>
      </w:r>
      <w:proofErr w:type="spellStart"/>
      <w:r w:rsidRPr="00B54133">
        <w:rPr>
          <w:spacing w:val="-3"/>
          <w:sz w:val="28"/>
          <w:szCs w:val="28"/>
        </w:rPr>
        <w:t>октября</w:t>
      </w:r>
      <w:proofErr w:type="spellEnd"/>
      <w:r w:rsidRPr="00B54133">
        <w:rPr>
          <w:spacing w:val="-3"/>
          <w:sz w:val="28"/>
          <w:szCs w:val="28"/>
        </w:rPr>
        <w:t xml:space="preserve"> 2003 года № 131-ФЗ «Об </w:t>
      </w:r>
      <w:proofErr w:type="spellStart"/>
      <w:r w:rsidRPr="00B54133">
        <w:rPr>
          <w:spacing w:val="-3"/>
          <w:sz w:val="28"/>
          <w:szCs w:val="28"/>
        </w:rPr>
        <w:t>общих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принципах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местного самоуправления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», </w:t>
      </w:r>
      <w:proofErr w:type="spellStart"/>
      <w:r w:rsidRPr="00B54133">
        <w:rPr>
          <w:spacing w:val="-3"/>
          <w:sz w:val="28"/>
          <w:szCs w:val="28"/>
        </w:rPr>
        <w:t>который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устанавливает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общие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правовые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территориальные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организационные</w:t>
      </w:r>
      <w:proofErr w:type="spellEnd"/>
      <w:r w:rsidRPr="00B54133">
        <w:rPr>
          <w:spacing w:val="-3"/>
          <w:sz w:val="28"/>
          <w:szCs w:val="28"/>
        </w:rPr>
        <w:t xml:space="preserve"> и </w:t>
      </w:r>
      <w:proofErr w:type="spellStart"/>
      <w:r w:rsidRPr="00B54133">
        <w:rPr>
          <w:spacing w:val="-3"/>
          <w:sz w:val="28"/>
          <w:szCs w:val="28"/>
        </w:rPr>
        <w:t>экономические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принципы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местного самоуправления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="00233576">
        <w:rPr>
          <w:spacing w:val="-3"/>
          <w:sz w:val="28"/>
          <w:szCs w:val="28"/>
          <w:lang w:val="ru-RU"/>
        </w:rPr>
        <w:t>.</w:t>
      </w:r>
      <w:r w:rsidRPr="00B54133">
        <w:rPr>
          <w:spacing w:val="-3"/>
          <w:sz w:val="28"/>
          <w:szCs w:val="28"/>
        </w:rPr>
        <w:t xml:space="preserve"> </w:t>
      </w:r>
    </w:p>
    <w:p w:rsidR="00EE4347" w:rsidRDefault="00DC5C3B" w:rsidP="008D09D3">
      <w:pPr>
        <w:pStyle w:val="1"/>
        <w:ind w:firstLine="709"/>
        <w:rPr>
          <w:sz w:val="28"/>
          <w:szCs w:val="28"/>
        </w:rPr>
      </w:pPr>
      <w:r w:rsidRPr="00DC5C3B">
        <w:rPr>
          <w:sz w:val="28"/>
          <w:szCs w:val="28"/>
        </w:rPr>
        <w:t>В 202</w:t>
      </w:r>
      <w:r w:rsidR="007678F5">
        <w:rPr>
          <w:sz w:val="28"/>
          <w:szCs w:val="28"/>
        </w:rPr>
        <w:t>3</w:t>
      </w:r>
      <w:r w:rsidRPr="00DC5C3B">
        <w:rPr>
          <w:sz w:val="28"/>
          <w:szCs w:val="28"/>
        </w:rPr>
        <w:t xml:space="preserve"> году депутатским корпусом </w:t>
      </w:r>
      <w:r w:rsidR="008D09D3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DC5C3B">
        <w:rPr>
          <w:sz w:val="28"/>
          <w:szCs w:val="28"/>
        </w:rPr>
        <w:t xml:space="preserve">была проведена качественная плодотворная работа, нацеленная на </w:t>
      </w:r>
      <w:proofErr w:type="gramStart"/>
      <w:r w:rsidRPr="00DC5C3B">
        <w:rPr>
          <w:sz w:val="28"/>
          <w:szCs w:val="28"/>
        </w:rPr>
        <w:t>эффективное</w:t>
      </w:r>
      <w:proofErr w:type="gramEnd"/>
      <w:r w:rsidRPr="00DC5C3B">
        <w:rPr>
          <w:sz w:val="28"/>
          <w:szCs w:val="28"/>
        </w:rPr>
        <w:t xml:space="preserve"> и быстрое решение возникающих проблем. </w:t>
      </w:r>
    </w:p>
    <w:p w:rsidR="00DC5C3B" w:rsidRPr="00DC5C3B" w:rsidRDefault="00DC5C3B" w:rsidP="008D09D3">
      <w:pPr>
        <w:pStyle w:val="1"/>
        <w:ind w:firstLine="709"/>
        <w:rPr>
          <w:sz w:val="28"/>
          <w:szCs w:val="28"/>
        </w:rPr>
      </w:pPr>
      <w:r w:rsidRPr="00DC5C3B">
        <w:rPr>
          <w:sz w:val="28"/>
          <w:szCs w:val="28"/>
        </w:rPr>
        <w:t xml:space="preserve">Несмотря на то, что депутаты осуществляют свои полномочия на непостоянной основе, то есть совмещают депутатскую деятельность с выполнением обязанностей по основному месту работы, случаев переноса даты проведения </w:t>
      </w:r>
      <w:r w:rsidR="00926028">
        <w:rPr>
          <w:sz w:val="28"/>
          <w:szCs w:val="28"/>
        </w:rPr>
        <w:t xml:space="preserve">заседаний </w:t>
      </w:r>
      <w:r w:rsidR="0004622D">
        <w:rPr>
          <w:sz w:val="28"/>
          <w:szCs w:val="28"/>
        </w:rPr>
        <w:t xml:space="preserve"> Монастырщинского районного </w:t>
      </w:r>
      <w:r w:rsidR="00926028">
        <w:rPr>
          <w:sz w:val="28"/>
          <w:szCs w:val="28"/>
        </w:rPr>
        <w:t>Совета депутатов</w:t>
      </w:r>
      <w:r w:rsidRPr="00DC5C3B">
        <w:rPr>
          <w:sz w:val="28"/>
          <w:szCs w:val="28"/>
        </w:rPr>
        <w:t xml:space="preserve"> из-за отсутствия кворума не было. Это свидетельствует о высокой ответственности и дисциплинированности </w:t>
      </w:r>
      <w:r w:rsidR="00EE4347">
        <w:rPr>
          <w:sz w:val="28"/>
          <w:szCs w:val="28"/>
        </w:rPr>
        <w:t xml:space="preserve">избранных </w:t>
      </w:r>
      <w:r w:rsidRPr="00DC5C3B">
        <w:rPr>
          <w:sz w:val="28"/>
          <w:szCs w:val="28"/>
        </w:rPr>
        <w:t>депутатов.</w:t>
      </w:r>
    </w:p>
    <w:p w:rsidR="00AB2120" w:rsidRDefault="00926028" w:rsidP="00463B2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</w:t>
      </w:r>
      <w:r w:rsidR="007678F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депутатами </w:t>
      </w:r>
      <w:r w:rsidR="008D09D3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б</w:t>
      </w:r>
      <w:r w:rsidR="00CF4A2F">
        <w:rPr>
          <w:sz w:val="28"/>
          <w:szCs w:val="28"/>
        </w:rPr>
        <w:t>ыло проведено</w:t>
      </w:r>
      <w:r w:rsidR="00DC5C3B" w:rsidRPr="00DC5C3B">
        <w:rPr>
          <w:sz w:val="28"/>
          <w:szCs w:val="28"/>
        </w:rPr>
        <w:t xml:space="preserve"> </w:t>
      </w:r>
      <w:r w:rsidR="00643CED">
        <w:rPr>
          <w:sz w:val="28"/>
          <w:szCs w:val="28"/>
        </w:rPr>
        <w:t>8</w:t>
      </w:r>
      <w:r w:rsidR="00DC5C3B" w:rsidRPr="00DC5C3B">
        <w:rPr>
          <w:sz w:val="28"/>
          <w:szCs w:val="28"/>
        </w:rPr>
        <w:t xml:space="preserve"> очередных и </w:t>
      </w:r>
      <w:r w:rsidR="00456EAE">
        <w:rPr>
          <w:sz w:val="28"/>
          <w:szCs w:val="28"/>
        </w:rPr>
        <w:t>1</w:t>
      </w:r>
      <w:r w:rsidR="00DC5C3B" w:rsidRPr="00DC5C3B">
        <w:rPr>
          <w:sz w:val="28"/>
          <w:szCs w:val="28"/>
        </w:rPr>
        <w:t xml:space="preserve"> внеочередн</w:t>
      </w:r>
      <w:r w:rsidR="00456EAE">
        <w:rPr>
          <w:sz w:val="28"/>
          <w:szCs w:val="28"/>
        </w:rPr>
        <w:t>ое</w:t>
      </w:r>
      <w:r w:rsidR="00CF4A2F">
        <w:rPr>
          <w:sz w:val="28"/>
          <w:szCs w:val="28"/>
        </w:rPr>
        <w:t xml:space="preserve"> заседани</w:t>
      </w:r>
      <w:r w:rsidR="00456EAE">
        <w:rPr>
          <w:sz w:val="28"/>
          <w:szCs w:val="28"/>
        </w:rPr>
        <w:t>е</w:t>
      </w:r>
      <w:r w:rsidR="00463B20">
        <w:rPr>
          <w:sz w:val="28"/>
          <w:szCs w:val="28"/>
        </w:rPr>
        <w:t>,</w:t>
      </w:r>
      <w:r w:rsidR="00DC5C3B" w:rsidRPr="00DC5C3B">
        <w:rPr>
          <w:sz w:val="28"/>
          <w:szCs w:val="28"/>
        </w:rPr>
        <w:t xml:space="preserve"> </w:t>
      </w:r>
      <w:proofErr w:type="gramStart"/>
      <w:r w:rsidR="00DC5C3B" w:rsidRPr="00DC5C3B">
        <w:rPr>
          <w:sz w:val="28"/>
          <w:szCs w:val="28"/>
        </w:rPr>
        <w:t>на</w:t>
      </w:r>
      <w:proofErr w:type="gramEnd"/>
      <w:r w:rsidR="00DC5C3B" w:rsidRPr="00DC5C3B">
        <w:rPr>
          <w:sz w:val="28"/>
          <w:szCs w:val="28"/>
        </w:rPr>
        <w:t xml:space="preserve"> которых был</w:t>
      </w:r>
      <w:r w:rsidR="00CF4A2F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принят</w:t>
      </w:r>
      <w:r w:rsidR="00CF4A2F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</w:t>
      </w:r>
      <w:r w:rsidR="00456EAE">
        <w:rPr>
          <w:sz w:val="28"/>
          <w:szCs w:val="28"/>
        </w:rPr>
        <w:t>7</w:t>
      </w:r>
      <w:r w:rsidR="00643CED">
        <w:rPr>
          <w:sz w:val="28"/>
          <w:szCs w:val="28"/>
        </w:rPr>
        <w:t>5</w:t>
      </w:r>
      <w:r w:rsidR="00DC5C3B" w:rsidRPr="00DC5C3B">
        <w:rPr>
          <w:sz w:val="28"/>
          <w:szCs w:val="28"/>
        </w:rPr>
        <w:t xml:space="preserve"> решени</w:t>
      </w:r>
      <w:r w:rsidR="00456EAE">
        <w:rPr>
          <w:sz w:val="28"/>
          <w:szCs w:val="28"/>
        </w:rPr>
        <w:t>й</w:t>
      </w:r>
      <w:r w:rsidR="00DC5C3B" w:rsidRPr="00DC5C3B">
        <w:rPr>
          <w:sz w:val="28"/>
          <w:szCs w:val="28"/>
        </w:rPr>
        <w:t>.</w:t>
      </w:r>
      <w:r w:rsidR="00463B20">
        <w:rPr>
          <w:sz w:val="28"/>
          <w:szCs w:val="28"/>
        </w:rPr>
        <w:t xml:space="preserve"> </w:t>
      </w:r>
      <w:r w:rsidR="00DC5C3B" w:rsidRPr="00DC5C3B">
        <w:rPr>
          <w:sz w:val="28"/>
          <w:szCs w:val="28"/>
        </w:rPr>
        <w:t>Проведен</w:t>
      </w:r>
      <w:r w:rsidR="00AB2120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</w:t>
      </w:r>
      <w:r w:rsidR="00643CED">
        <w:rPr>
          <w:sz w:val="28"/>
          <w:szCs w:val="28"/>
        </w:rPr>
        <w:t>17</w:t>
      </w:r>
      <w:r w:rsidR="00DC5C3B" w:rsidRPr="00DC5C3B">
        <w:rPr>
          <w:sz w:val="28"/>
          <w:szCs w:val="28"/>
        </w:rPr>
        <w:t xml:space="preserve"> заседани</w:t>
      </w:r>
      <w:r w:rsidR="00643CED">
        <w:rPr>
          <w:sz w:val="28"/>
          <w:szCs w:val="28"/>
        </w:rPr>
        <w:t>й</w:t>
      </w:r>
      <w:r w:rsidR="00DC5C3B" w:rsidRPr="00DC5C3B">
        <w:rPr>
          <w:sz w:val="28"/>
          <w:szCs w:val="28"/>
        </w:rPr>
        <w:t xml:space="preserve"> постоянных </w:t>
      </w:r>
      <w:r w:rsidR="00AB2120">
        <w:rPr>
          <w:sz w:val="28"/>
          <w:szCs w:val="28"/>
        </w:rPr>
        <w:t>депутатских ко</w:t>
      </w:r>
      <w:r w:rsidR="00DC5C3B" w:rsidRPr="00DC5C3B">
        <w:rPr>
          <w:sz w:val="28"/>
          <w:szCs w:val="28"/>
        </w:rPr>
        <w:t>миссий</w:t>
      </w:r>
      <w:r w:rsidR="00AB2120">
        <w:rPr>
          <w:sz w:val="28"/>
          <w:szCs w:val="28"/>
        </w:rPr>
        <w:t>,</w:t>
      </w:r>
      <w:r w:rsidR="00DC5C3B" w:rsidRPr="00DC5C3B">
        <w:rPr>
          <w:sz w:val="28"/>
          <w:szCs w:val="28"/>
        </w:rPr>
        <w:t xml:space="preserve"> рассмотрен</w:t>
      </w:r>
      <w:r w:rsidR="00AB2120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</w:t>
      </w:r>
      <w:r w:rsidR="00456EAE">
        <w:rPr>
          <w:sz w:val="28"/>
          <w:szCs w:val="28"/>
        </w:rPr>
        <w:t>7</w:t>
      </w:r>
      <w:r w:rsidR="00643CED">
        <w:rPr>
          <w:sz w:val="28"/>
          <w:szCs w:val="28"/>
        </w:rPr>
        <w:t>5</w:t>
      </w:r>
      <w:r w:rsidR="00DC5C3B" w:rsidRPr="00DC5C3B">
        <w:rPr>
          <w:sz w:val="28"/>
          <w:szCs w:val="28"/>
        </w:rPr>
        <w:t xml:space="preserve"> вопросов.</w:t>
      </w:r>
      <w:r w:rsidR="003414CD">
        <w:rPr>
          <w:sz w:val="28"/>
          <w:szCs w:val="28"/>
        </w:rPr>
        <w:t xml:space="preserve"> </w:t>
      </w:r>
    </w:p>
    <w:p w:rsidR="00D4324B" w:rsidRDefault="00456EAE" w:rsidP="00463B20">
      <w:pPr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>Н</w:t>
      </w:r>
      <w:r w:rsidR="00F15961" w:rsidRPr="00DC5C3B">
        <w:rPr>
          <w:rFonts w:cs="Times New Roman"/>
          <w:sz w:val="28"/>
          <w:szCs w:val="28"/>
          <w:lang w:val="ru-RU"/>
        </w:rPr>
        <w:t xml:space="preserve">а отчетную дату в Монастырщинском районном Совете депутатов работает 15 депутатов. Все депутаты осуществляют свои полномочия без отрыва от </w:t>
      </w:r>
      <w:proofErr w:type="gramStart"/>
      <w:r w:rsidR="00F15961" w:rsidRPr="00DC5C3B">
        <w:rPr>
          <w:rFonts w:cs="Times New Roman"/>
          <w:sz w:val="28"/>
          <w:szCs w:val="28"/>
          <w:lang w:val="ru-RU"/>
        </w:rPr>
        <w:t>основной</w:t>
      </w:r>
      <w:proofErr w:type="gramEnd"/>
      <w:r w:rsidR="00F15961" w:rsidRPr="00DC5C3B">
        <w:rPr>
          <w:rFonts w:cs="Times New Roman"/>
          <w:sz w:val="28"/>
          <w:szCs w:val="28"/>
          <w:lang w:val="ru-RU"/>
        </w:rPr>
        <w:t xml:space="preserve"> производственной или служебной деятельности, работают на общественных началах.</w:t>
      </w:r>
      <w:r w:rsidR="00463B2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Провед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нные в 20</w:t>
      </w:r>
      <w:r w:rsid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643CE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году заседания были открытыми и носили публичный характер.</w:t>
      </w:r>
      <w:proofErr w:type="gramEnd"/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Явка депутатов составляла более 50 процентов. </w:t>
      </w:r>
    </w:p>
    <w:p w:rsidR="00463B20" w:rsidRDefault="00226BEE" w:rsidP="00463B20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 w:rsidR="00E20F1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202</w:t>
      </w:r>
      <w:r w:rsidR="00643CE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 w:rsidR="00E20F1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году в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заседаниях </w:t>
      </w:r>
      <w:r w:rsidR="0004622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Монастырщинского </w:t>
      </w:r>
      <w:r w:rsidR="00E20F1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районного Совета депутатов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принимали участие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лава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муниципального образования</w:t>
      </w:r>
      <w:r w:rsidR="00643CE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«Монастырщинский район» Смоленской области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заместители 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Глав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ы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муниципального образования</w:t>
      </w:r>
      <w:r w:rsidR="00643CE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«Монастырщинский район» Смоленской области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сотрудники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отделов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="00643CE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дминистрации муниципального образования «Монастырщинский район» Смоленской области,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 также представители прокуратуры</w:t>
      </w:r>
      <w:r w:rsidR="00463B2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226BEE" w:rsidRPr="00226BEE" w:rsidRDefault="00226BEE" w:rsidP="00463B20">
      <w:pPr>
        <w:widowControl/>
        <w:shd w:val="clear" w:color="auto" w:fill="FFFFFF"/>
        <w:suppressAutoHyphens w:val="0"/>
        <w:autoSpaceDN/>
        <w:ind w:firstLine="709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Извещение граждан о предстоящих заседаниях </w:t>
      </w:r>
      <w:r w:rsidR="00463B2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Монастырщинского районного Совета депутатов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осуществлялось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официальном</w:t>
      </w:r>
      <w:r w:rsidR="00C95EB7" w:rsidRPr="00C95EB7">
        <w:t xml:space="preserve"> </w:t>
      </w:r>
      <w:r w:rsidR="00C95EB7" w:rsidRP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сайте</w:t>
      </w:r>
      <w:r w:rsid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дминистрации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муниципального образования «Монастырщинский район» Смоленской области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643CED" w:rsidRDefault="00F97B10" w:rsidP="00463B20">
      <w:pPr>
        <w:pStyle w:val="a3"/>
        <w:widowControl/>
        <w:suppressAutoHyphens w:val="0"/>
        <w:autoSpaceDN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Повестки дня заседаний </w:t>
      </w:r>
      <w:r w:rsidR="00463B20">
        <w:rPr>
          <w:rFonts w:cs="Times New Roman"/>
          <w:sz w:val="28"/>
          <w:szCs w:val="28"/>
          <w:lang w:val="ru-RU"/>
        </w:rPr>
        <w:t xml:space="preserve"> Монастырщинского районного </w:t>
      </w:r>
      <w:r>
        <w:rPr>
          <w:rFonts w:cs="Times New Roman"/>
          <w:sz w:val="28"/>
          <w:szCs w:val="28"/>
          <w:lang w:val="ru-RU"/>
        </w:rPr>
        <w:t xml:space="preserve">Совета депутатов формировались, в первую очередь, из </w:t>
      </w:r>
      <w:r w:rsidR="00182918">
        <w:rPr>
          <w:rFonts w:cs="Times New Roman"/>
          <w:sz w:val="28"/>
          <w:szCs w:val="28"/>
          <w:lang w:val="ru-RU"/>
        </w:rPr>
        <w:t xml:space="preserve">проектов </w:t>
      </w:r>
      <w:r>
        <w:rPr>
          <w:rFonts w:cs="Times New Roman"/>
          <w:sz w:val="28"/>
          <w:szCs w:val="28"/>
          <w:lang w:val="ru-RU"/>
        </w:rPr>
        <w:t>решений по вопросам местного значения, установленны</w:t>
      </w:r>
      <w:r w:rsidR="00647C8B">
        <w:rPr>
          <w:rFonts w:cs="Times New Roman"/>
          <w:sz w:val="28"/>
          <w:szCs w:val="28"/>
          <w:lang w:val="ru-RU"/>
        </w:rPr>
        <w:t>х</w:t>
      </w:r>
      <w:r>
        <w:rPr>
          <w:rFonts w:cs="Times New Roman"/>
          <w:sz w:val="28"/>
          <w:szCs w:val="28"/>
          <w:lang w:val="ru-RU"/>
        </w:rPr>
        <w:t xml:space="preserve"> федеральным законодательством, а также из других вопросов, возникающих в ходе работы и необходимых для решения задач, связанных с обеспечением жизнедеятельности района. </w:t>
      </w:r>
      <w:r w:rsidR="00DA1120" w:rsidRPr="00DA1120">
        <w:rPr>
          <w:rFonts w:cs="Times New Roman"/>
          <w:sz w:val="28"/>
          <w:szCs w:val="28"/>
          <w:lang w:val="ru-RU"/>
        </w:rPr>
        <w:t xml:space="preserve">Все вопросы повесток дня заседаний </w:t>
      </w:r>
      <w:r w:rsidR="0004622D">
        <w:rPr>
          <w:rFonts w:cs="Times New Roman"/>
          <w:sz w:val="28"/>
          <w:szCs w:val="28"/>
          <w:lang w:val="ru-RU"/>
        </w:rPr>
        <w:t xml:space="preserve">Монастырщинского районного </w:t>
      </w:r>
      <w:r w:rsidR="00DA1120" w:rsidRPr="00DA1120">
        <w:rPr>
          <w:rFonts w:cs="Times New Roman"/>
          <w:sz w:val="28"/>
          <w:szCs w:val="28"/>
          <w:lang w:val="ru-RU"/>
        </w:rPr>
        <w:t>Совета депутатов, документы и проекты решений по ним предварительно рассматрива</w:t>
      </w:r>
      <w:r w:rsidR="00463B20">
        <w:rPr>
          <w:rFonts w:cs="Times New Roman"/>
          <w:sz w:val="28"/>
          <w:szCs w:val="28"/>
          <w:lang w:val="ru-RU"/>
        </w:rPr>
        <w:t>лись в</w:t>
      </w:r>
      <w:r w:rsidR="00643CED">
        <w:rPr>
          <w:rFonts w:cs="Times New Roman"/>
          <w:sz w:val="28"/>
          <w:szCs w:val="28"/>
          <w:lang w:val="ru-RU"/>
        </w:rPr>
        <w:t xml:space="preserve"> постоянных </w:t>
      </w:r>
      <w:r w:rsidR="00463B20">
        <w:rPr>
          <w:rFonts w:cs="Times New Roman"/>
          <w:sz w:val="28"/>
          <w:szCs w:val="28"/>
          <w:lang w:val="ru-RU"/>
        </w:rPr>
        <w:t xml:space="preserve"> депутатских комиссиях.</w:t>
      </w:r>
    </w:p>
    <w:p w:rsidR="00463B20" w:rsidRDefault="00463B20" w:rsidP="00463B20">
      <w:pPr>
        <w:pStyle w:val="a3"/>
        <w:widowControl/>
        <w:suppressAutoHyphens w:val="0"/>
        <w:autoSpaceDN/>
        <w:ind w:left="0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своей работе </w:t>
      </w:r>
      <w:r w:rsidR="00643C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постоянные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депутатские комиссии использовали все формы и методы нормотворческой и контрольной деятельности, предоставленные им Уставом муниципального образования «Монастырщинский район» Смоленской области и Регламентом Монастырщинского районного Совета депутатов, положения которого в отчетном периоде неуклонно соблюдались.</w:t>
      </w:r>
    </w:p>
    <w:p w:rsidR="0028032F" w:rsidRDefault="00463B20" w:rsidP="00463B20">
      <w:pPr>
        <w:widowControl/>
        <w:tabs>
          <w:tab w:val="left" w:pos="0"/>
        </w:tabs>
        <w:suppressAutoHyphens w:val="0"/>
        <w:autoSpaceDN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Каждый 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депутат име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возможность подготовиться и высказать своё мнение по принимаемому </w:t>
      </w:r>
      <w:r w:rsid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муниципальному 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правовому акту.</w:t>
      </w:r>
    </w:p>
    <w:p w:rsidR="00DD2CA5" w:rsidRDefault="00280B73" w:rsidP="00463B20">
      <w:pPr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Одним</w:t>
      </w:r>
      <w:proofErr w:type="spellEnd"/>
      <w:r>
        <w:rPr>
          <w:rFonts w:cs="Times New Roman"/>
          <w:sz w:val="28"/>
          <w:szCs w:val="28"/>
        </w:rPr>
        <w:t xml:space="preserve"> из </w:t>
      </w:r>
      <w:proofErr w:type="spellStart"/>
      <w:r>
        <w:rPr>
          <w:rFonts w:cs="Times New Roman"/>
          <w:sz w:val="28"/>
          <w:szCs w:val="28"/>
        </w:rPr>
        <w:t>основных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принципов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A1AD2">
        <w:rPr>
          <w:rFonts w:cs="Times New Roman"/>
          <w:sz w:val="28"/>
          <w:szCs w:val="28"/>
          <w:lang w:val="ru-RU"/>
        </w:rPr>
        <w:t xml:space="preserve">осуществления </w:t>
      </w:r>
      <w:r>
        <w:rPr>
          <w:rFonts w:cs="Times New Roman"/>
          <w:sz w:val="28"/>
          <w:szCs w:val="28"/>
        </w:rPr>
        <w:t xml:space="preserve">местного самоуправления в </w:t>
      </w:r>
      <w:proofErr w:type="spellStart"/>
      <w:r>
        <w:rPr>
          <w:rFonts w:cs="Times New Roman"/>
          <w:sz w:val="28"/>
          <w:szCs w:val="28"/>
        </w:rPr>
        <w:t>нашем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54B58">
        <w:rPr>
          <w:rFonts w:cs="Times New Roman"/>
          <w:sz w:val="28"/>
          <w:szCs w:val="28"/>
          <w:lang w:val="ru-RU"/>
        </w:rPr>
        <w:t>в нем</w:t>
      </w:r>
      <w:r w:rsidR="00F54B5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 w:rsidR="006A1AD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Публичные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слушания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форма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непосредственного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решении</w:t>
      </w:r>
      <w:proofErr w:type="spellEnd"/>
      <w:r>
        <w:rPr>
          <w:rFonts w:cs="Times New Roman"/>
          <w:sz w:val="28"/>
          <w:szCs w:val="28"/>
        </w:rPr>
        <w:t xml:space="preserve"> вопросов местного значения. </w:t>
      </w:r>
    </w:p>
    <w:p w:rsidR="0058562F" w:rsidRDefault="00597C58" w:rsidP="0004622D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spellStart"/>
      <w:r w:rsidRPr="00DE6995">
        <w:rPr>
          <w:rFonts w:cs="Times New Roman"/>
          <w:sz w:val="28"/>
          <w:szCs w:val="28"/>
        </w:rPr>
        <w:t>Изменение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proofErr w:type="spellStart"/>
      <w:r w:rsidRPr="00DE6995">
        <w:rPr>
          <w:rFonts w:cs="Times New Roman"/>
          <w:sz w:val="28"/>
          <w:szCs w:val="28"/>
        </w:rPr>
        <w:t>федерального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proofErr w:type="spellStart"/>
      <w:r>
        <w:rPr>
          <w:rFonts w:cs="Times New Roman"/>
          <w:sz w:val="28"/>
          <w:szCs w:val="28"/>
        </w:rPr>
        <w:t>областного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обусловили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внесения изменений</w:t>
      </w:r>
      <w:r w:rsidR="0004622D">
        <w:rPr>
          <w:rFonts w:cs="Times New Roman"/>
          <w:sz w:val="28"/>
          <w:szCs w:val="28"/>
          <w:lang w:val="ru-RU"/>
        </w:rPr>
        <w:t xml:space="preserve"> и дополнений </w:t>
      </w:r>
      <w:r>
        <w:rPr>
          <w:rFonts w:cs="Times New Roman"/>
          <w:sz w:val="28"/>
          <w:szCs w:val="28"/>
          <w:lang w:val="ru-RU"/>
        </w:rPr>
        <w:t xml:space="preserve"> в Устав муниципального образования «Монастырщинский район» Смоленской области, а также </w:t>
      </w:r>
      <w:proofErr w:type="spellStart"/>
      <w:r>
        <w:rPr>
          <w:rFonts w:cs="Times New Roman"/>
          <w:sz w:val="28"/>
          <w:szCs w:val="28"/>
        </w:rPr>
        <w:t>внесения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>
        <w:rPr>
          <w:rFonts w:cs="Times New Roman"/>
          <w:sz w:val="28"/>
          <w:szCs w:val="28"/>
        </w:rPr>
        <w:t xml:space="preserve"> изменений и </w:t>
      </w:r>
      <w:proofErr w:type="spellStart"/>
      <w:r>
        <w:rPr>
          <w:rFonts w:cs="Times New Roman"/>
          <w:sz w:val="28"/>
          <w:szCs w:val="28"/>
        </w:rPr>
        <w:t>дополнений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ранее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04622D">
        <w:rPr>
          <w:rFonts w:cs="Times New Roman"/>
          <w:sz w:val="28"/>
          <w:szCs w:val="28"/>
          <w:lang w:val="ru-RU"/>
        </w:rPr>
        <w:t xml:space="preserve">Монастырщинского </w:t>
      </w:r>
      <w:r>
        <w:rPr>
          <w:rFonts w:cs="Times New Roman"/>
          <w:sz w:val="28"/>
          <w:szCs w:val="28"/>
        </w:rPr>
        <w:t>районного Совета депутатов.</w:t>
      </w:r>
      <w:r w:rsidR="0004622D">
        <w:rPr>
          <w:rFonts w:cs="Times New Roman"/>
          <w:sz w:val="28"/>
          <w:szCs w:val="28"/>
          <w:lang w:val="ru-RU"/>
        </w:rPr>
        <w:t xml:space="preserve"> </w:t>
      </w:r>
      <w:r w:rsidR="00103496"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 xml:space="preserve"> связи с чем, в</w:t>
      </w:r>
      <w:r w:rsidR="00280B73">
        <w:rPr>
          <w:rFonts w:cs="Times New Roman"/>
          <w:sz w:val="28"/>
          <w:szCs w:val="28"/>
        </w:rPr>
        <w:t xml:space="preserve"> 20</w:t>
      </w:r>
      <w:r w:rsidR="00273764">
        <w:rPr>
          <w:rFonts w:cs="Times New Roman"/>
          <w:sz w:val="28"/>
          <w:szCs w:val="28"/>
          <w:lang w:val="ru-RU"/>
        </w:rPr>
        <w:t>2</w:t>
      </w:r>
      <w:r w:rsidR="00F745C5">
        <w:rPr>
          <w:rFonts w:cs="Times New Roman"/>
          <w:sz w:val="28"/>
          <w:szCs w:val="28"/>
          <w:lang w:val="ru-RU"/>
        </w:rPr>
        <w:t>3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</w:t>
      </w:r>
      <w:proofErr w:type="spellEnd"/>
      <w:r w:rsidR="00103496">
        <w:rPr>
          <w:rFonts w:cs="Times New Roman"/>
          <w:sz w:val="28"/>
          <w:szCs w:val="28"/>
          <w:lang w:val="ru-RU"/>
        </w:rPr>
        <w:t xml:space="preserve">у </w:t>
      </w:r>
      <w:r>
        <w:rPr>
          <w:rFonts w:cs="Times New Roman"/>
          <w:sz w:val="28"/>
          <w:szCs w:val="28"/>
          <w:lang w:val="ru-RU"/>
        </w:rPr>
        <w:t xml:space="preserve">были проведены </w:t>
      </w:r>
      <w:r w:rsidR="00103496">
        <w:rPr>
          <w:rFonts w:cs="Times New Roman"/>
          <w:sz w:val="28"/>
          <w:szCs w:val="28"/>
          <w:lang w:val="ru-RU"/>
        </w:rPr>
        <w:t xml:space="preserve"> п</w:t>
      </w:r>
      <w:proofErr w:type="spellStart"/>
      <w:r w:rsidR="00280B73">
        <w:rPr>
          <w:rFonts w:cs="Times New Roman"/>
          <w:sz w:val="28"/>
          <w:szCs w:val="28"/>
        </w:rPr>
        <w:t>убличные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слушания</w:t>
      </w:r>
      <w:proofErr w:type="spellEnd"/>
      <w:r w:rsidR="00280B73">
        <w:rPr>
          <w:rFonts w:cs="Times New Roman"/>
          <w:sz w:val="28"/>
          <w:szCs w:val="28"/>
        </w:rPr>
        <w:t xml:space="preserve"> по </w:t>
      </w:r>
      <w:proofErr w:type="spellStart"/>
      <w:r w:rsidR="00280B73">
        <w:rPr>
          <w:rFonts w:cs="Times New Roman"/>
          <w:sz w:val="28"/>
          <w:szCs w:val="28"/>
        </w:rPr>
        <w:t>проектам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решений</w:t>
      </w:r>
      <w:proofErr w:type="spellEnd"/>
      <w:r w:rsidR="00280B73">
        <w:rPr>
          <w:rFonts w:cs="Times New Roman"/>
          <w:sz w:val="28"/>
          <w:szCs w:val="28"/>
        </w:rPr>
        <w:t xml:space="preserve"> Монастырщинского районного Совета депутатов</w:t>
      </w:r>
      <w:r w:rsidR="0008750B">
        <w:rPr>
          <w:rFonts w:cs="Times New Roman"/>
          <w:sz w:val="28"/>
          <w:szCs w:val="28"/>
          <w:lang w:val="ru-RU"/>
        </w:rPr>
        <w:t xml:space="preserve"> и приняты рекомендации участников публичных слушаний по вопросам</w:t>
      </w:r>
      <w:r w:rsidR="00103496">
        <w:rPr>
          <w:rFonts w:cs="Times New Roman"/>
          <w:sz w:val="28"/>
          <w:szCs w:val="28"/>
          <w:lang w:val="ru-RU"/>
        </w:rPr>
        <w:t xml:space="preserve"> </w:t>
      </w:r>
      <w:r w:rsidR="0058562F" w:rsidRPr="001831C2">
        <w:rPr>
          <w:rFonts w:cs="Times New Roman"/>
          <w:sz w:val="28"/>
          <w:szCs w:val="28"/>
        </w:rPr>
        <w:t>«О внесении и</w:t>
      </w:r>
      <w:r w:rsidR="00EA1DD9">
        <w:rPr>
          <w:rFonts w:cs="Times New Roman"/>
          <w:sz w:val="28"/>
          <w:szCs w:val="28"/>
        </w:rPr>
        <w:t xml:space="preserve">зменений </w:t>
      </w:r>
      <w:r w:rsidR="00463B20">
        <w:rPr>
          <w:rFonts w:cs="Times New Roman"/>
          <w:sz w:val="28"/>
          <w:szCs w:val="28"/>
          <w:lang w:val="ru-RU"/>
        </w:rPr>
        <w:t xml:space="preserve">и дополнений </w:t>
      </w:r>
      <w:r w:rsidR="00EA1DD9">
        <w:rPr>
          <w:rFonts w:cs="Times New Roman"/>
          <w:sz w:val="28"/>
          <w:szCs w:val="28"/>
        </w:rPr>
        <w:t xml:space="preserve">в </w:t>
      </w:r>
      <w:proofErr w:type="spellStart"/>
      <w:r w:rsidR="00EA1DD9">
        <w:rPr>
          <w:rFonts w:cs="Times New Roman"/>
          <w:sz w:val="28"/>
          <w:szCs w:val="28"/>
        </w:rPr>
        <w:t>Устав</w:t>
      </w:r>
      <w:proofErr w:type="spellEnd"/>
      <w:r w:rsidR="00EA1DD9">
        <w:rPr>
          <w:rFonts w:cs="Times New Roman"/>
          <w:sz w:val="28"/>
          <w:szCs w:val="28"/>
        </w:rPr>
        <w:t xml:space="preserve"> муниципального</w:t>
      </w:r>
      <w:r w:rsidR="0058562F" w:rsidRPr="001831C2">
        <w:rPr>
          <w:rFonts w:cs="Times New Roman"/>
          <w:sz w:val="28"/>
          <w:szCs w:val="28"/>
        </w:rPr>
        <w:t xml:space="preserve"> образования «Монастырщинский район»</w:t>
      </w:r>
      <w:r w:rsidR="004A6D52">
        <w:rPr>
          <w:rFonts w:cs="Times New Roman"/>
          <w:sz w:val="28"/>
          <w:szCs w:val="28"/>
          <w:lang w:val="ru-RU"/>
        </w:rPr>
        <w:t xml:space="preserve"> Смоленской области</w:t>
      </w:r>
      <w:r w:rsidR="00B85EE1">
        <w:rPr>
          <w:rFonts w:cs="Times New Roman"/>
          <w:sz w:val="28"/>
          <w:szCs w:val="28"/>
          <w:lang w:val="ru-RU"/>
        </w:rPr>
        <w:t>».</w:t>
      </w:r>
      <w:r w:rsidR="0058562F" w:rsidRPr="001831C2">
        <w:rPr>
          <w:rFonts w:cs="Times New Roman"/>
          <w:sz w:val="28"/>
          <w:szCs w:val="28"/>
          <w:lang w:val="ru-RU"/>
        </w:rPr>
        <w:t xml:space="preserve"> </w:t>
      </w:r>
    </w:p>
    <w:p w:rsidR="00DD2CA5" w:rsidRDefault="00280B73" w:rsidP="0004622D">
      <w:pPr>
        <w:shd w:val="clear" w:color="auto" w:fill="FFFFFF"/>
        <w:autoSpaceDE w:val="0"/>
        <w:adjustRightInd w:val="0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Основное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предъявляемое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принимаемым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актам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Конституции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 Смоленской области и </w:t>
      </w:r>
      <w:proofErr w:type="spellStart"/>
      <w:r>
        <w:rPr>
          <w:rFonts w:cs="Times New Roman"/>
          <w:sz w:val="28"/>
          <w:szCs w:val="28"/>
        </w:rPr>
        <w:t>Уставу</w:t>
      </w:r>
      <w:proofErr w:type="spellEnd"/>
      <w:r>
        <w:rPr>
          <w:rFonts w:cs="Times New Roman"/>
          <w:sz w:val="28"/>
          <w:szCs w:val="28"/>
        </w:rPr>
        <w:t xml:space="preserve"> муниципального </w:t>
      </w:r>
      <w:r w:rsidR="00FC40B5">
        <w:rPr>
          <w:rFonts w:cs="Times New Roman"/>
          <w:sz w:val="28"/>
          <w:szCs w:val="28"/>
          <w:lang w:val="ru-RU"/>
        </w:rPr>
        <w:t>образования «Монастырщинский район» Смоленской области</w:t>
      </w:r>
      <w:r>
        <w:rPr>
          <w:rFonts w:cs="Times New Roman"/>
          <w:sz w:val="28"/>
          <w:szCs w:val="28"/>
        </w:rPr>
        <w:t xml:space="preserve">. </w:t>
      </w:r>
    </w:p>
    <w:p w:rsidR="00280B73" w:rsidRDefault="00280B73" w:rsidP="00597C58">
      <w:pPr>
        <w:shd w:val="clear" w:color="auto" w:fill="FFFFFF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отчетный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период</w:t>
      </w:r>
      <w:proofErr w:type="spellEnd"/>
      <w:r w:rsidR="0004622D">
        <w:rPr>
          <w:rFonts w:cs="Times New Roman"/>
          <w:sz w:val="28"/>
          <w:szCs w:val="28"/>
          <w:lang w:val="ru-RU"/>
        </w:rPr>
        <w:t xml:space="preserve"> Монастырщинским </w:t>
      </w:r>
      <w:r>
        <w:rPr>
          <w:rFonts w:cs="Times New Roman"/>
          <w:sz w:val="28"/>
          <w:szCs w:val="28"/>
        </w:rPr>
        <w:t xml:space="preserve"> районным Советом депутатов </w:t>
      </w:r>
      <w:proofErr w:type="spellStart"/>
      <w:r>
        <w:rPr>
          <w:rFonts w:cs="Times New Roman"/>
          <w:sz w:val="28"/>
          <w:szCs w:val="28"/>
        </w:rPr>
        <w:t>принят</w:t>
      </w:r>
      <w:proofErr w:type="spellEnd"/>
      <w:r w:rsidR="00CB666B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 xml:space="preserve"> </w:t>
      </w:r>
      <w:r w:rsidR="00985EA5">
        <w:rPr>
          <w:rFonts w:cs="Times New Roman"/>
          <w:sz w:val="28"/>
          <w:szCs w:val="28"/>
          <w:lang w:val="ru-RU"/>
        </w:rPr>
        <w:t>12</w:t>
      </w:r>
      <w:r w:rsidRPr="0041115C">
        <w:rPr>
          <w:rFonts w:cs="Times New Roman"/>
          <w:sz w:val="28"/>
          <w:szCs w:val="28"/>
        </w:rPr>
        <w:t xml:space="preserve"> </w:t>
      </w:r>
      <w:r w:rsidR="00C95EB7">
        <w:rPr>
          <w:rFonts w:cs="Times New Roman"/>
          <w:sz w:val="28"/>
          <w:szCs w:val="28"/>
          <w:lang w:val="ru-RU"/>
        </w:rPr>
        <w:t xml:space="preserve">муниципальных </w:t>
      </w:r>
      <w:proofErr w:type="spellStart"/>
      <w:r w:rsidRPr="0041115C">
        <w:rPr>
          <w:rFonts w:cs="Times New Roman"/>
          <w:sz w:val="28"/>
          <w:szCs w:val="28"/>
        </w:rPr>
        <w:t>нормативны</w:t>
      </w:r>
      <w:proofErr w:type="spellEnd"/>
      <w:r w:rsidR="00CB666B">
        <w:rPr>
          <w:rFonts w:cs="Times New Roman"/>
          <w:sz w:val="28"/>
          <w:szCs w:val="28"/>
          <w:lang w:val="ru-RU"/>
        </w:rPr>
        <w:t>х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</w:t>
      </w:r>
      <w:r w:rsidR="00CB666B">
        <w:rPr>
          <w:rFonts w:cs="Times New Roman"/>
          <w:sz w:val="28"/>
          <w:szCs w:val="28"/>
          <w:lang w:val="ru-RU"/>
        </w:rPr>
        <w:t>ых</w:t>
      </w:r>
      <w:proofErr w:type="spellEnd"/>
      <w:r w:rsidR="00CB66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</w:t>
      </w:r>
      <w:r w:rsidR="00CB666B">
        <w:rPr>
          <w:rFonts w:cs="Times New Roman"/>
          <w:sz w:val="28"/>
          <w:szCs w:val="28"/>
          <w:lang w:val="ru-RU"/>
        </w:rPr>
        <w:t>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опубликованы</w:t>
      </w:r>
      <w:proofErr w:type="spellEnd"/>
      <w:r>
        <w:rPr>
          <w:rFonts w:cs="Times New Roman"/>
          <w:sz w:val="28"/>
          <w:szCs w:val="28"/>
        </w:rPr>
        <w:t xml:space="preserve"> в </w:t>
      </w:r>
      <w:r w:rsidR="00982FA0">
        <w:rPr>
          <w:rFonts w:cs="Times New Roman"/>
          <w:sz w:val="28"/>
          <w:szCs w:val="28"/>
          <w:lang w:val="ru-RU"/>
        </w:rPr>
        <w:t xml:space="preserve"> общественно-поли</w:t>
      </w:r>
      <w:r w:rsidR="00597C58">
        <w:rPr>
          <w:rFonts w:cs="Times New Roman"/>
          <w:sz w:val="28"/>
          <w:szCs w:val="28"/>
          <w:lang w:val="ru-RU"/>
        </w:rPr>
        <w:t xml:space="preserve">тической газете Монастырщинского района Смоленской области </w:t>
      </w:r>
      <w:r>
        <w:rPr>
          <w:rFonts w:cs="Times New Roman"/>
          <w:sz w:val="28"/>
          <w:szCs w:val="28"/>
        </w:rPr>
        <w:t xml:space="preserve">«Наша жизнь» и </w:t>
      </w:r>
      <w:proofErr w:type="spellStart"/>
      <w:r>
        <w:rPr>
          <w:rFonts w:cs="Times New Roman"/>
          <w:sz w:val="28"/>
          <w:szCs w:val="28"/>
        </w:rPr>
        <w:t>размещены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EA1DD9">
        <w:rPr>
          <w:rFonts w:cs="Times New Roman"/>
          <w:sz w:val="28"/>
          <w:szCs w:val="28"/>
        </w:rPr>
        <w:t>на</w:t>
      </w:r>
      <w:proofErr w:type="spellEnd"/>
      <w:r w:rsidR="00EA1DD9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Интернет-сайте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Администрации муниципального образования «Монастырщинский район» Смоленской области</w:t>
      </w:r>
      <w:r w:rsidR="00EA1DD9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DC5C3B" w:rsidRDefault="00FC40B5" w:rsidP="00597C58">
      <w:pPr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В соответствии с </w:t>
      </w:r>
      <w:proofErr w:type="spellStart"/>
      <w:r w:rsidR="00A85308">
        <w:rPr>
          <w:rFonts w:cs="Times New Roman"/>
          <w:sz w:val="28"/>
          <w:szCs w:val="28"/>
        </w:rPr>
        <w:t>Устав</w:t>
      </w:r>
      <w:proofErr w:type="spellEnd"/>
      <w:r w:rsidR="00A85308">
        <w:rPr>
          <w:rFonts w:cs="Times New Roman"/>
          <w:sz w:val="28"/>
          <w:szCs w:val="28"/>
          <w:lang w:val="ru-RU"/>
        </w:rPr>
        <w:t>ом</w:t>
      </w:r>
      <w:r w:rsidR="00A85308">
        <w:rPr>
          <w:rFonts w:cs="Times New Roman"/>
          <w:sz w:val="28"/>
          <w:szCs w:val="28"/>
        </w:rPr>
        <w:t xml:space="preserve"> муниципального </w:t>
      </w:r>
      <w:r w:rsidR="00A85308">
        <w:rPr>
          <w:rFonts w:cs="Times New Roman"/>
          <w:sz w:val="28"/>
          <w:szCs w:val="28"/>
          <w:lang w:val="ru-RU"/>
        </w:rPr>
        <w:t>образования</w:t>
      </w:r>
      <w:r w:rsidR="00985EA5">
        <w:rPr>
          <w:rFonts w:cs="Times New Roman"/>
          <w:sz w:val="28"/>
          <w:szCs w:val="28"/>
          <w:lang w:val="ru-RU"/>
        </w:rPr>
        <w:t xml:space="preserve"> «Монастырщинский район» Смоленской области</w:t>
      </w:r>
      <w:r w:rsidR="00A85308">
        <w:rPr>
          <w:rFonts w:cs="Times New Roman"/>
          <w:sz w:val="28"/>
          <w:szCs w:val="28"/>
          <w:lang w:val="ru-RU"/>
        </w:rPr>
        <w:t xml:space="preserve">, </w:t>
      </w:r>
      <w:r w:rsidRPr="00FC40B5">
        <w:rPr>
          <w:rFonts w:cs="Times New Roman"/>
          <w:sz w:val="28"/>
          <w:szCs w:val="28"/>
          <w:lang w:val="ru-RU"/>
        </w:rPr>
        <w:t>Глав</w:t>
      </w:r>
      <w:r w:rsidR="00A85308">
        <w:rPr>
          <w:rFonts w:cs="Times New Roman"/>
          <w:sz w:val="28"/>
          <w:szCs w:val="28"/>
          <w:lang w:val="ru-RU"/>
        </w:rPr>
        <w:t>а</w:t>
      </w:r>
      <w:r w:rsidRPr="00FC40B5">
        <w:rPr>
          <w:rFonts w:cs="Times New Roman"/>
          <w:sz w:val="28"/>
          <w:szCs w:val="28"/>
          <w:lang w:val="ru-RU"/>
        </w:rPr>
        <w:t xml:space="preserve"> муниципального образования «Монастырщинский район» Смоленской области</w:t>
      </w:r>
      <w:r w:rsidR="00A85308">
        <w:rPr>
          <w:rFonts w:cs="Times New Roman"/>
          <w:sz w:val="28"/>
          <w:szCs w:val="28"/>
          <w:lang w:val="ru-RU"/>
        </w:rPr>
        <w:t xml:space="preserve"> Виктор Борисович Титов</w:t>
      </w:r>
      <w:r w:rsidRPr="00FC40B5">
        <w:rPr>
          <w:rFonts w:cs="Times New Roman"/>
          <w:sz w:val="28"/>
          <w:szCs w:val="28"/>
          <w:lang w:val="ru-RU"/>
        </w:rPr>
        <w:t xml:space="preserve"> </w:t>
      </w:r>
      <w:r w:rsidR="00A85308">
        <w:rPr>
          <w:rFonts w:cs="Times New Roman"/>
          <w:sz w:val="28"/>
          <w:szCs w:val="28"/>
          <w:lang w:val="ru-RU"/>
        </w:rPr>
        <w:t xml:space="preserve">отчитался перед депутатами Монастырщинского районного Совета депутатов </w:t>
      </w:r>
      <w:r w:rsidRPr="00FC40B5">
        <w:rPr>
          <w:rFonts w:cs="Times New Roman"/>
          <w:sz w:val="28"/>
          <w:szCs w:val="28"/>
          <w:lang w:val="ru-RU"/>
        </w:rPr>
        <w:t>о результатах своей деятельности, деятельности Администрации муниципального образования «Монастырщи</w:t>
      </w:r>
      <w:r w:rsidR="00FC4AB9">
        <w:rPr>
          <w:rFonts w:cs="Times New Roman"/>
          <w:sz w:val="28"/>
          <w:szCs w:val="28"/>
          <w:lang w:val="ru-RU"/>
        </w:rPr>
        <w:t>нский район» Смоленской области</w:t>
      </w:r>
      <w:r w:rsidR="00EC1CCA">
        <w:rPr>
          <w:rFonts w:cs="Times New Roman"/>
          <w:sz w:val="28"/>
          <w:szCs w:val="28"/>
          <w:lang w:val="ru-RU"/>
        </w:rPr>
        <w:t>,</w:t>
      </w:r>
      <w:r w:rsidRPr="00FC40B5">
        <w:rPr>
          <w:rFonts w:cs="Times New Roman"/>
          <w:sz w:val="28"/>
          <w:szCs w:val="28"/>
          <w:lang w:val="ru-RU"/>
        </w:rPr>
        <w:t xml:space="preserve"> в том числе о решении вопросов, поставленных Монастырщинским районным Советом депутатов в 202</w:t>
      </w:r>
      <w:r w:rsidR="00985EA5">
        <w:rPr>
          <w:rFonts w:cs="Times New Roman"/>
          <w:sz w:val="28"/>
          <w:szCs w:val="28"/>
          <w:lang w:val="ru-RU"/>
        </w:rPr>
        <w:t>3</w:t>
      </w:r>
      <w:r w:rsidRPr="00FC40B5">
        <w:rPr>
          <w:rFonts w:cs="Times New Roman"/>
          <w:sz w:val="28"/>
          <w:szCs w:val="28"/>
          <w:lang w:val="ru-RU"/>
        </w:rPr>
        <w:t xml:space="preserve"> году</w:t>
      </w:r>
      <w:r w:rsidR="00A85308">
        <w:rPr>
          <w:rFonts w:cs="Times New Roman"/>
          <w:sz w:val="28"/>
          <w:szCs w:val="28"/>
          <w:lang w:val="ru-RU"/>
        </w:rPr>
        <w:t>.</w:t>
      </w:r>
      <w:proofErr w:type="gramEnd"/>
    </w:p>
    <w:p w:rsidR="00280B73" w:rsidRDefault="00EA1DD9" w:rsidP="00597C5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r w:rsidR="00280B73">
        <w:rPr>
          <w:rFonts w:cs="Times New Roman"/>
          <w:sz w:val="28"/>
          <w:szCs w:val="28"/>
        </w:rPr>
        <w:t>20</w:t>
      </w:r>
      <w:r w:rsidR="00205C46">
        <w:rPr>
          <w:rFonts w:cs="Times New Roman"/>
          <w:sz w:val="28"/>
          <w:szCs w:val="28"/>
          <w:lang w:val="ru-RU"/>
        </w:rPr>
        <w:t>2</w:t>
      </w:r>
      <w:r w:rsidR="00985EA5">
        <w:rPr>
          <w:rFonts w:cs="Times New Roman"/>
          <w:sz w:val="28"/>
          <w:szCs w:val="28"/>
          <w:lang w:val="ru-RU"/>
        </w:rPr>
        <w:t>3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году</w:t>
      </w:r>
      <w:proofErr w:type="spellEnd"/>
      <w:r w:rsidR="00280B73">
        <w:rPr>
          <w:rFonts w:cs="Times New Roman"/>
          <w:sz w:val="28"/>
          <w:szCs w:val="28"/>
        </w:rPr>
        <w:t xml:space="preserve"> Монастырщинским районным Сов</w:t>
      </w:r>
      <w:r>
        <w:rPr>
          <w:rFonts w:cs="Times New Roman"/>
          <w:sz w:val="28"/>
          <w:szCs w:val="28"/>
        </w:rPr>
        <w:t xml:space="preserve">етом депутатов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заслушаны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80B73">
        <w:rPr>
          <w:rFonts w:cs="Times New Roman"/>
          <w:sz w:val="28"/>
          <w:szCs w:val="28"/>
        </w:rPr>
        <w:t>следующие отчеты: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10449E" w:rsidRPr="0010449E">
        <w:rPr>
          <w:rFonts w:cs="Times New Roman"/>
          <w:sz w:val="28"/>
          <w:szCs w:val="28"/>
          <w:lang w:val="ru-RU"/>
        </w:rPr>
        <w:t>о выполнении плана работы Монастырщинского районного Совета депутатов за 20</w:t>
      </w:r>
      <w:r>
        <w:rPr>
          <w:rFonts w:cs="Times New Roman"/>
          <w:sz w:val="28"/>
          <w:szCs w:val="28"/>
          <w:lang w:val="ru-RU"/>
        </w:rPr>
        <w:t>2</w:t>
      </w:r>
      <w:r w:rsidR="00985EA5">
        <w:rPr>
          <w:rFonts w:cs="Times New Roman"/>
          <w:sz w:val="28"/>
          <w:szCs w:val="28"/>
          <w:lang w:val="ru-RU"/>
        </w:rPr>
        <w:t>2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10449E" w:rsidRPr="0010449E">
        <w:rPr>
          <w:rFonts w:cs="Times New Roman"/>
          <w:sz w:val="28"/>
          <w:szCs w:val="28"/>
          <w:lang w:val="ru-RU"/>
        </w:rPr>
        <w:t xml:space="preserve">о деятельности </w:t>
      </w:r>
      <w:proofErr w:type="gramStart"/>
      <w:r w:rsidR="0010449E" w:rsidRPr="0010449E">
        <w:rPr>
          <w:rFonts w:cs="Times New Roman"/>
          <w:sz w:val="28"/>
          <w:szCs w:val="28"/>
          <w:lang w:val="ru-RU"/>
        </w:rPr>
        <w:t>Контрольно-ревизионной</w:t>
      </w:r>
      <w:proofErr w:type="gramEnd"/>
      <w:r w:rsidR="0010449E" w:rsidRPr="0010449E">
        <w:rPr>
          <w:rFonts w:cs="Times New Roman"/>
          <w:sz w:val="28"/>
          <w:szCs w:val="28"/>
          <w:lang w:val="ru-RU"/>
        </w:rPr>
        <w:t xml:space="preserve"> комиссии муниципального образования «Монастырщинский район» Смоленской области за 20</w:t>
      </w:r>
      <w:r w:rsidR="00836346">
        <w:rPr>
          <w:rFonts w:cs="Times New Roman"/>
          <w:sz w:val="28"/>
          <w:szCs w:val="28"/>
          <w:lang w:val="ru-RU"/>
        </w:rPr>
        <w:t>2</w:t>
      </w:r>
      <w:r w:rsidR="00985EA5">
        <w:rPr>
          <w:rFonts w:cs="Times New Roman"/>
          <w:sz w:val="28"/>
          <w:szCs w:val="28"/>
          <w:lang w:val="ru-RU"/>
        </w:rPr>
        <w:t>2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10449E" w:rsidRPr="0010449E">
        <w:rPr>
          <w:rFonts w:cs="Times New Roman"/>
          <w:sz w:val="28"/>
          <w:szCs w:val="28"/>
          <w:lang w:val="ru-RU"/>
        </w:rPr>
        <w:t xml:space="preserve">о деятельности пункта полиции по Монастырщинскому району </w:t>
      </w:r>
      <w:r w:rsidR="00C95EB7" w:rsidRPr="0010449E">
        <w:rPr>
          <w:rFonts w:cs="Times New Roman"/>
          <w:sz w:val="28"/>
          <w:szCs w:val="28"/>
          <w:lang w:val="ru-RU"/>
        </w:rPr>
        <w:t>МО МВД России «</w:t>
      </w:r>
      <w:proofErr w:type="spellStart"/>
      <w:r w:rsidR="00C95EB7" w:rsidRPr="0010449E">
        <w:rPr>
          <w:rFonts w:cs="Times New Roman"/>
          <w:sz w:val="28"/>
          <w:szCs w:val="28"/>
          <w:lang w:val="ru-RU"/>
        </w:rPr>
        <w:t>Починковский</w:t>
      </w:r>
      <w:proofErr w:type="spellEnd"/>
      <w:r w:rsidR="00C95EB7" w:rsidRPr="0010449E">
        <w:rPr>
          <w:rFonts w:cs="Times New Roman"/>
          <w:sz w:val="28"/>
          <w:szCs w:val="28"/>
          <w:lang w:val="ru-RU"/>
        </w:rPr>
        <w:t>»</w:t>
      </w:r>
      <w:r w:rsidR="00C95EB7">
        <w:rPr>
          <w:rFonts w:cs="Times New Roman"/>
          <w:sz w:val="28"/>
          <w:szCs w:val="28"/>
          <w:lang w:val="ru-RU"/>
        </w:rPr>
        <w:t xml:space="preserve"> </w:t>
      </w:r>
      <w:r w:rsidR="0010449E" w:rsidRPr="0010449E">
        <w:rPr>
          <w:rFonts w:cs="Times New Roman"/>
          <w:sz w:val="28"/>
          <w:szCs w:val="28"/>
          <w:lang w:val="ru-RU"/>
        </w:rPr>
        <w:t>за 20</w:t>
      </w:r>
      <w:r w:rsidR="007C3785">
        <w:rPr>
          <w:rFonts w:cs="Times New Roman"/>
          <w:sz w:val="28"/>
          <w:szCs w:val="28"/>
          <w:lang w:val="ru-RU"/>
        </w:rPr>
        <w:t>2</w:t>
      </w:r>
      <w:r w:rsidR="00985EA5">
        <w:rPr>
          <w:rFonts w:cs="Times New Roman"/>
          <w:sz w:val="28"/>
          <w:szCs w:val="28"/>
          <w:lang w:val="ru-RU"/>
        </w:rPr>
        <w:t>2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 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  <w:t>-о</w:t>
      </w:r>
      <w:r w:rsidR="007C3785">
        <w:rPr>
          <w:rFonts w:cs="Times New Roman"/>
          <w:sz w:val="28"/>
          <w:szCs w:val="28"/>
          <w:lang w:val="ru-RU"/>
        </w:rPr>
        <w:t xml:space="preserve">б </w:t>
      </w:r>
      <w:proofErr w:type="gramStart"/>
      <w:r w:rsidR="007C3785">
        <w:rPr>
          <w:rFonts w:cs="Times New Roman"/>
          <w:sz w:val="28"/>
          <w:szCs w:val="28"/>
          <w:lang w:val="ru-RU"/>
        </w:rPr>
        <w:t>итогах</w:t>
      </w:r>
      <w:proofErr w:type="gramEnd"/>
      <w:r w:rsidR="007C3785">
        <w:rPr>
          <w:rFonts w:cs="Times New Roman"/>
          <w:sz w:val="28"/>
          <w:szCs w:val="28"/>
          <w:lang w:val="ru-RU"/>
        </w:rPr>
        <w:t xml:space="preserve"> работы учреждений культуры и спорта </w:t>
      </w:r>
      <w:r w:rsidR="0010449E" w:rsidRPr="0010449E">
        <w:rPr>
          <w:rFonts w:cs="Times New Roman"/>
          <w:sz w:val="28"/>
          <w:szCs w:val="28"/>
          <w:lang w:val="ru-RU"/>
        </w:rPr>
        <w:t>на территории муниципального образования «Монастырщинский район» Смоленской области в 202</w:t>
      </w:r>
      <w:r w:rsidR="00985EA5">
        <w:rPr>
          <w:rFonts w:cs="Times New Roman"/>
          <w:sz w:val="28"/>
          <w:szCs w:val="28"/>
          <w:lang w:val="ru-RU"/>
        </w:rPr>
        <w:t>2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году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- </w:t>
      </w:r>
      <w:r w:rsidR="00424D38">
        <w:rPr>
          <w:sz w:val="28"/>
          <w:szCs w:val="28"/>
          <w:lang w:val="ru-RU"/>
        </w:rPr>
        <w:t>о</w:t>
      </w:r>
      <w:r w:rsidR="00424D38" w:rsidRPr="00401299">
        <w:rPr>
          <w:sz w:val="28"/>
          <w:szCs w:val="28"/>
        </w:rPr>
        <w:t xml:space="preserve"> </w:t>
      </w:r>
      <w:proofErr w:type="spellStart"/>
      <w:r w:rsidR="00424D38" w:rsidRPr="00401299">
        <w:rPr>
          <w:sz w:val="28"/>
          <w:szCs w:val="28"/>
        </w:rPr>
        <w:t>работе</w:t>
      </w:r>
      <w:proofErr w:type="spellEnd"/>
      <w:r w:rsidR="0043463A">
        <w:rPr>
          <w:sz w:val="28"/>
          <w:szCs w:val="28"/>
          <w:lang w:val="ru-RU"/>
        </w:rPr>
        <w:t xml:space="preserve"> </w:t>
      </w:r>
      <w:r w:rsidR="00424D38" w:rsidRPr="00401299">
        <w:rPr>
          <w:sz w:val="28"/>
          <w:szCs w:val="28"/>
        </w:rPr>
        <w:t xml:space="preserve"> коммунальной службы </w:t>
      </w:r>
      <w:proofErr w:type="spellStart"/>
      <w:r w:rsidR="00424D38" w:rsidRPr="00401299">
        <w:rPr>
          <w:sz w:val="28"/>
          <w:szCs w:val="28"/>
        </w:rPr>
        <w:t>на</w:t>
      </w:r>
      <w:proofErr w:type="spellEnd"/>
      <w:r w:rsidR="00424D38" w:rsidRPr="00401299">
        <w:rPr>
          <w:sz w:val="28"/>
          <w:szCs w:val="28"/>
        </w:rPr>
        <w:t xml:space="preserve"> территории муниципального образования «Монастырщинский </w:t>
      </w:r>
      <w:r>
        <w:rPr>
          <w:sz w:val="28"/>
          <w:szCs w:val="28"/>
        </w:rPr>
        <w:t>район» Смоленской области в 202</w:t>
      </w:r>
      <w:r w:rsidR="00F745C5">
        <w:rPr>
          <w:sz w:val="28"/>
          <w:szCs w:val="28"/>
          <w:lang w:val="ru-RU"/>
        </w:rPr>
        <w:t>2</w:t>
      </w:r>
      <w:r w:rsidR="00424D38" w:rsidRPr="00401299">
        <w:rPr>
          <w:sz w:val="28"/>
          <w:szCs w:val="28"/>
        </w:rPr>
        <w:t xml:space="preserve"> </w:t>
      </w:r>
      <w:proofErr w:type="spellStart"/>
      <w:r w:rsidR="00424D38" w:rsidRPr="00401299">
        <w:rPr>
          <w:sz w:val="28"/>
          <w:szCs w:val="28"/>
        </w:rPr>
        <w:t>году</w:t>
      </w:r>
      <w:proofErr w:type="spellEnd"/>
      <w:r w:rsidR="00424D38" w:rsidRPr="00401299">
        <w:rPr>
          <w:sz w:val="28"/>
          <w:szCs w:val="28"/>
        </w:rPr>
        <w:t xml:space="preserve"> и перспективах работы в 202</w:t>
      </w:r>
      <w:r w:rsidR="00985EA5">
        <w:rPr>
          <w:sz w:val="28"/>
          <w:szCs w:val="28"/>
          <w:lang w:val="ru-RU"/>
        </w:rPr>
        <w:t>3</w:t>
      </w:r>
      <w:r w:rsidR="00424D38" w:rsidRPr="00401299">
        <w:rPr>
          <w:sz w:val="28"/>
          <w:szCs w:val="28"/>
        </w:rPr>
        <w:t xml:space="preserve"> </w:t>
      </w:r>
      <w:proofErr w:type="spellStart"/>
      <w:r w:rsidR="00424D38" w:rsidRPr="00401299">
        <w:rPr>
          <w:sz w:val="28"/>
          <w:szCs w:val="28"/>
        </w:rPr>
        <w:t>году</w:t>
      </w:r>
      <w:proofErr w:type="spellEnd"/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 </w:t>
      </w:r>
      <w:r w:rsidR="00424D38">
        <w:rPr>
          <w:sz w:val="28"/>
          <w:szCs w:val="28"/>
          <w:lang w:val="ru-RU"/>
        </w:rPr>
        <w:t>о</w:t>
      </w:r>
      <w:r w:rsidR="00424D38" w:rsidRPr="00401299">
        <w:rPr>
          <w:sz w:val="28"/>
          <w:szCs w:val="28"/>
          <w:lang w:val="ru-RU"/>
        </w:rPr>
        <w:t xml:space="preserve">б </w:t>
      </w:r>
      <w:proofErr w:type="gramStart"/>
      <w:r w:rsidR="00424D38" w:rsidRPr="00401299">
        <w:rPr>
          <w:sz w:val="28"/>
          <w:szCs w:val="28"/>
          <w:lang w:val="ru-RU"/>
        </w:rPr>
        <w:t>итогах</w:t>
      </w:r>
      <w:proofErr w:type="gramEnd"/>
      <w:r w:rsidR="00424D38" w:rsidRPr="00401299">
        <w:rPr>
          <w:sz w:val="28"/>
          <w:szCs w:val="28"/>
          <w:lang w:val="ru-RU"/>
        </w:rPr>
        <w:t xml:space="preserve"> социально-экономического развития муниципального образования «Монастырщинский р</w:t>
      </w:r>
      <w:r>
        <w:rPr>
          <w:sz w:val="28"/>
          <w:szCs w:val="28"/>
          <w:lang w:val="ru-RU"/>
        </w:rPr>
        <w:t>айон» Смоленской области за 202</w:t>
      </w:r>
      <w:r w:rsidR="00985EA5">
        <w:rPr>
          <w:sz w:val="28"/>
          <w:szCs w:val="28"/>
          <w:lang w:val="ru-RU"/>
        </w:rPr>
        <w:t>2</w:t>
      </w:r>
      <w:r w:rsidR="00424D38" w:rsidRPr="00401299">
        <w:rPr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982FA0" w:rsidRDefault="00FC4AB9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82FA0">
        <w:rPr>
          <w:rFonts w:cs="Times New Roman"/>
          <w:sz w:val="28"/>
          <w:szCs w:val="28"/>
          <w:lang w:val="ru-RU"/>
        </w:rPr>
        <w:t xml:space="preserve">- об </w:t>
      </w:r>
      <w:proofErr w:type="gramStart"/>
      <w:r w:rsidR="00982FA0">
        <w:rPr>
          <w:rFonts w:cs="Times New Roman"/>
          <w:sz w:val="28"/>
          <w:szCs w:val="28"/>
          <w:lang w:val="ru-RU"/>
        </w:rPr>
        <w:t>итогах</w:t>
      </w:r>
      <w:proofErr w:type="gramEnd"/>
      <w:r w:rsidR="00982FA0">
        <w:rPr>
          <w:rFonts w:cs="Times New Roman"/>
          <w:sz w:val="28"/>
          <w:szCs w:val="28"/>
          <w:lang w:val="ru-RU"/>
        </w:rPr>
        <w:t xml:space="preserve"> работы муниципального бюджетного транспортно-хозяйственного учреждения Администрации муниципального образования «Монастырщин</w:t>
      </w:r>
      <w:r w:rsidR="00985EA5">
        <w:rPr>
          <w:rFonts w:cs="Times New Roman"/>
          <w:sz w:val="28"/>
          <w:szCs w:val="28"/>
          <w:lang w:val="ru-RU"/>
        </w:rPr>
        <w:t>ский район» Смоленской области за</w:t>
      </w:r>
      <w:r w:rsidR="00982FA0">
        <w:rPr>
          <w:rFonts w:cs="Times New Roman"/>
          <w:sz w:val="28"/>
          <w:szCs w:val="28"/>
          <w:lang w:val="ru-RU"/>
        </w:rPr>
        <w:t xml:space="preserve"> 202</w:t>
      </w:r>
      <w:r w:rsidR="00985EA5">
        <w:rPr>
          <w:rFonts w:cs="Times New Roman"/>
          <w:sz w:val="28"/>
          <w:szCs w:val="28"/>
          <w:lang w:val="ru-RU"/>
        </w:rPr>
        <w:t>2</w:t>
      </w:r>
      <w:r w:rsidR="00982FA0">
        <w:rPr>
          <w:rFonts w:cs="Times New Roman"/>
          <w:sz w:val="28"/>
          <w:szCs w:val="28"/>
          <w:lang w:val="ru-RU"/>
        </w:rPr>
        <w:t xml:space="preserve"> год;</w:t>
      </w:r>
    </w:p>
    <w:p w:rsidR="00982FA0" w:rsidRPr="0010449E" w:rsidRDefault="00982FA0" w:rsidP="00FC4AB9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об </w:t>
      </w:r>
      <w:proofErr w:type="gramStart"/>
      <w:r>
        <w:rPr>
          <w:rFonts w:cs="Times New Roman"/>
          <w:sz w:val="28"/>
          <w:szCs w:val="28"/>
          <w:lang w:val="ru-RU"/>
        </w:rPr>
        <w:t>итогах</w:t>
      </w:r>
      <w:proofErr w:type="gramEnd"/>
      <w:r>
        <w:rPr>
          <w:rFonts w:cs="Times New Roman"/>
          <w:sz w:val="28"/>
          <w:szCs w:val="28"/>
          <w:lang w:val="ru-RU"/>
        </w:rPr>
        <w:t xml:space="preserve"> работы сельскохозяйственных предприятий, расположенных на территории муниципального образования «Монастырщинский район» Смоленской области за 202</w:t>
      </w:r>
      <w:r w:rsidR="00985EA5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год</w:t>
      </w:r>
      <w:r w:rsidR="00181809">
        <w:rPr>
          <w:rFonts w:cs="Times New Roman"/>
          <w:sz w:val="28"/>
          <w:szCs w:val="28"/>
          <w:lang w:val="ru-RU"/>
        </w:rPr>
        <w:t>.</w:t>
      </w:r>
    </w:p>
    <w:p w:rsidR="00B85EE1" w:rsidRPr="00372921" w:rsidRDefault="00181809" w:rsidP="00372921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color w:val="FF0000"/>
          <w:spacing w:val="2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proofErr w:type="spellStart"/>
      <w:r w:rsidR="00B85EE1" w:rsidRPr="00372921">
        <w:rPr>
          <w:sz w:val="28"/>
          <w:szCs w:val="28"/>
        </w:rPr>
        <w:t>На</w:t>
      </w:r>
      <w:proofErr w:type="spellEnd"/>
      <w:r w:rsidR="00B85EE1" w:rsidRPr="00372921">
        <w:rPr>
          <w:sz w:val="28"/>
          <w:szCs w:val="28"/>
        </w:rPr>
        <w:t xml:space="preserve"> </w:t>
      </w:r>
      <w:proofErr w:type="spellStart"/>
      <w:r w:rsidR="00B85EE1" w:rsidRPr="00372921">
        <w:rPr>
          <w:sz w:val="28"/>
          <w:szCs w:val="28"/>
        </w:rPr>
        <w:t>постоянном</w:t>
      </w:r>
      <w:proofErr w:type="spellEnd"/>
      <w:r w:rsidR="00B85EE1" w:rsidRPr="00372921">
        <w:rPr>
          <w:sz w:val="28"/>
          <w:szCs w:val="28"/>
        </w:rPr>
        <w:t xml:space="preserve"> контроле </w:t>
      </w:r>
      <w:proofErr w:type="spellStart"/>
      <w:r w:rsidR="00B85EE1" w:rsidRPr="00372921">
        <w:rPr>
          <w:sz w:val="28"/>
          <w:szCs w:val="28"/>
        </w:rPr>
        <w:t>находились</w:t>
      </w:r>
      <w:proofErr w:type="spellEnd"/>
      <w:r w:rsidR="00B85EE1" w:rsidRPr="00372921">
        <w:rPr>
          <w:sz w:val="28"/>
          <w:szCs w:val="28"/>
        </w:rPr>
        <w:t xml:space="preserve"> вопросы </w:t>
      </w:r>
      <w:proofErr w:type="spellStart"/>
      <w:r w:rsidR="00B85EE1" w:rsidRPr="00372921">
        <w:rPr>
          <w:sz w:val="28"/>
          <w:szCs w:val="28"/>
        </w:rPr>
        <w:t>утверждения</w:t>
      </w:r>
      <w:proofErr w:type="spellEnd"/>
      <w:r w:rsidR="00B85EE1" w:rsidRPr="00372921">
        <w:rPr>
          <w:sz w:val="28"/>
          <w:szCs w:val="28"/>
        </w:rPr>
        <w:t xml:space="preserve"> и </w:t>
      </w:r>
      <w:proofErr w:type="spellStart"/>
      <w:r w:rsidR="00B85EE1" w:rsidRPr="00372921">
        <w:rPr>
          <w:sz w:val="28"/>
          <w:szCs w:val="28"/>
        </w:rPr>
        <w:t>исполнения</w:t>
      </w:r>
      <w:proofErr w:type="spellEnd"/>
      <w:r w:rsidR="00B85EE1" w:rsidRPr="00372921">
        <w:rPr>
          <w:sz w:val="28"/>
          <w:szCs w:val="28"/>
        </w:rPr>
        <w:t xml:space="preserve">  бюджета муниципального образования «Монастырщинский район» Смоленской области. </w:t>
      </w:r>
      <w:proofErr w:type="spellStart"/>
      <w:r w:rsidR="00B85EE1" w:rsidRPr="00372921">
        <w:rPr>
          <w:spacing w:val="2"/>
          <w:sz w:val="28"/>
          <w:szCs w:val="28"/>
        </w:rPr>
        <w:t>Ежеквартально</w:t>
      </w:r>
      <w:proofErr w:type="spellEnd"/>
      <w:r w:rsidR="00B85EE1" w:rsidRPr="00372921">
        <w:rPr>
          <w:color w:val="FF0000"/>
          <w:spacing w:val="2"/>
          <w:sz w:val="28"/>
          <w:szCs w:val="28"/>
        </w:rPr>
        <w:t xml:space="preserve"> </w:t>
      </w:r>
      <w:proofErr w:type="spellStart"/>
      <w:r w:rsidR="00B85EE1" w:rsidRPr="00372921">
        <w:rPr>
          <w:spacing w:val="2"/>
          <w:sz w:val="28"/>
          <w:szCs w:val="28"/>
        </w:rPr>
        <w:t>заслушивалась</w:t>
      </w:r>
      <w:proofErr w:type="spellEnd"/>
      <w:r w:rsidR="00B85EE1" w:rsidRPr="00372921">
        <w:rPr>
          <w:spacing w:val="2"/>
          <w:sz w:val="28"/>
          <w:szCs w:val="28"/>
        </w:rPr>
        <w:t xml:space="preserve"> </w:t>
      </w:r>
      <w:proofErr w:type="spellStart"/>
      <w:r w:rsidR="00B85EE1" w:rsidRPr="00372921">
        <w:rPr>
          <w:spacing w:val="2"/>
          <w:sz w:val="28"/>
          <w:szCs w:val="28"/>
        </w:rPr>
        <w:t>информация</w:t>
      </w:r>
      <w:proofErr w:type="spellEnd"/>
      <w:r w:rsidR="00B85EE1" w:rsidRPr="00372921">
        <w:rPr>
          <w:spacing w:val="2"/>
          <w:sz w:val="28"/>
          <w:szCs w:val="28"/>
        </w:rPr>
        <w:t xml:space="preserve"> об </w:t>
      </w:r>
      <w:proofErr w:type="spellStart"/>
      <w:r w:rsidR="00B85EE1" w:rsidRPr="00372921">
        <w:rPr>
          <w:spacing w:val="2"/>
          <w:sz w:val="28"/>
          <w:szCs w:val="28"/>
        </w:rPr>
        <w:t>итогах</w:t>
      </w:r>
      <w:proofErr w:type="spellEnd"/>
      <w:r w:rsidR="00B85EE1" w:rsidRPr="00372921">
        <w:rPr>
          <w:spacing w:val="2"/>
          <w:sz w:val="28"/>
          <w:szCs w:val="28"/>
        </w:rPr>
        <w:t xml:space="preserve"> </w:t>
      </w:r>
      <w:proofErr w:type="spellStart"/>
      <w:r w:rsidR="00B85EE1" w:rsidRPr="00372921">
        <w:rPr>
          <w:spacing w:val="2"/>
          <w:sz w:val="28"/>
          <w:szCs w:val="28"/>
        </w:rPr>
        <w:t>исполнения</w:t>
      </w:r>
      <w:proofErr w:type="spellEnd"/>
      <w:r w:rsidR="00B85EE1" w:rsidRPr="00372921">
        <w:rPr>
          <w:spacing w:val="2"/>
          <w:sz w:val="28"/>
          <w:szCs w:val="28"/>
        </w:rPr>
        <w:t xml:space="preserve"> бюджета, а </w:t>
      </w:r>
      <w:proofErr w:type="spellStart"/>
      <w:r w:rsidR="00B85EE1" w:rsidRPr="00372921">
        <w:rPr>
          <w:spacing w:val="2"/>
          <w:sz w:val="28"/>
          <w:szCs w:val="28"/>
        </w:rPr>
        <w:t>также</w:t>
      </w:r>
      <w:proofErr w:type="spellEnd"/>
      <w:r w:rsidR="00B85EE1" w:rsidRPr="00372921">
        <w:rPr>
          <w:spacing w:val="2"/>
          <w:sz w:val="28"/>
          <w:szCs w:val="28"/>
        </w:rPr>
        <w:t xml:space="preserve"> в </w:t>
      </w:r>
      <w:proofErr w:type="spellStart"/>
      <w:r w:rsidR="00B85EE1" w:rsidRPr="00372921">
        <w:rPr>
          <w:spacing w:val="2"/>
          <w:sz w:val="28"/>
          <w:szCs w:val="28"/>
        </w:rPr>
        <w:t>течение</w:t>
      </w:r>
      <w:proofErr w:type="spellEnd"/>
      <w:r w:rsidR="00B85EE1" w:rsidRPr="00372921">
        <w:rPr>
          <w:spacing w:val="2"/>
          <w:sz w:val="28"/>
          <w:szCs w:val="28"/>
        </w:rPr>
        <w:t xml:space="preserve"> года </w:t>
      </w:r>
      <w:proofErr w:type="spellStart"/>
      <w:r w:rsidR="00B85EE1" w:rsidRPr="00372921">
        <w:rPr>
          <w:sz w:val="28"/>
          <w:szCs w:val="28"/>
        </w:rPr>
        <w:t>рассматривались</w:t>
      </w:r>
      <w:proofErr w:type="spellEnd"/>
      <w:r w:rsidR="00B85EE1" w:rsidRPr="00372921">
        <w:rPr>
          <w:sz w:val="28"/>
          <w:szCs w:val="28"/>
        </w:rPr>
        <w:t xml:space="preserve"> вопросы о внесении изменений в </w:t>
      </w:r>
      <w:proofErr w:type="spellStart"/>
      <w:r w:rsidR="00B85EE1" w:rsidRPr="00372921">
        <w:rPr>
          <w:sz w:val="28"/>
          <w:szCs w:val="28"/>
        </w:rPr>
        <w:t>бю</w:t>
      </w:r>
      <w:r w:rsidR="00985EA5">
        <w:rPr>
          <w:sz w:val="28"/>
          <w:szCs w:val="28"/>
        </w:rPr>
        <w:t>джет</w:t>
      </w:r>
      <w:proofErr w:type="spellEnd"/>
      <w:r w:rsidR="00985EA5">
        <w:rPr>
          <w:sz w:val="28"/>
          <w:szCs w:val="28"/>
        </w:rPr>
        <w:t xml:space="preserve"> муниципального образования</w:t>
      </w:r>
      <w:r w:rsidR="00985EA5">
        <w:rPr>
          <w:sz w:val="28"/>
          <w:szCs w:val="28"/>
          <w:lang w:val="ru-RU"/>
        </w:rPr>
        <w:t xml:space="preserve"> «Монастырщинский район» Смоленской области.</w:t>
      </w:r>
      <w:r w:rsidR="00B85EE1" w:rsidRPr="00372921">
        <w:rPr>
          <w:sz w:val="28"/>
          <w:szCs w:val="28"/>
        </w:rPr>
        <w:t xml:space="preserve"> </w:t>
      </w:r>
      <w:r w:rsidR="00B85EE1" w:rsidRPr="00372921">
        <w:rPr>
          <w:color w:val="FF0000"/>
          <w:spacing w:val="2"/>
          <w:sz w:val="28"/>
          <w:szCs w:val="28"/>
        </w:rPr>
        <w:t xml:space="preserve"> </w:t>
      </w:r>
    </w:p>
    <w:p w:rsidR="00280B73" w:rsidRDefault="00181809" w:rsidP="00D55BEA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proofErr w:type="spellStart"/>
      <w:r w:rsidR="00280B73">
        <w:rPr>
          <w:rFonts w:cs="Times New Roman"/>
          <w:sz w:val="28"/>
          <w:szCs w:val="28"/>
        </w:rPr>
        <w:t>Все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муниципальные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нормативные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правовые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акты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A6494E">
        <w:rPr>
          <w:rFonts w:cs="Times New Roman"/>
          <w:sz w:val="28"/>
          <w:szCs w:val="28"/>
          <w:lang w:val="ru-RU"/>
        </w:rPr>
        <w:t xml:space="preserve">Монастырщинского </w:t>
      </w:r>
      <w:r w:rsidR="00280B73">
        <w:rPr>
          <w:rFonts w:cs="Times New Roman"/>
          <w:sz w:val="28"/>
          <w:szCs w:val="28"/>
        </w:rPr>
        <w:t xml:space="preserve">районного Совета депутатов и </w:t>
      </w:r>
      <w:proofErr w:type="spellStart"/>
      <w:r w:rsidR="00280B73">
        <w:rPr>
          <w:rFonts w:cs="Times New Roman"/>
          <w:sz w:val="28"/>
          <w:szCs w:val="28"/>
        </w:rPr>
        <w:t>их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проекты</w:t>
      </w:r>
      <w:proofErr w:type="spellEnd"/>
      <w:r w:rsidR="00280B73">
        <w:rPr>
          <w:rFonts w:cs="Times New Roman"/>
          <w:sz w:val="28"/>
          <w:szCs w:val="28"/>
        </w:rPr>
        <w:t xml:space="preserve"> п</w:t>
      </w:r>
      <w:proofErr w:type="spellStart"/>
      <w:r w:rsidR="00D55BEA">
        <w:rPr>
          <w:rFonts w:cs="Times New Roman"/>
          <w:sz w:val="28"/>
          <w:szCs w:val="28"/>
          <w:lang w:val="ru-RU"/>
        </w:rPr>
        <w:t>роходят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антикоррупционн</w:t>
      </w:r>
      <w:r w:rsidR="00D55BEA">
        <w:rPr>
          <w:rFonts w:cs="Times New Roman"/>
          <w:sz w:val="28"/>
          <w:szCs w:val="28"/>
          <w:lang w:val="ru-RU"/>
        </w:rPr>
        <w:t>ую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экспертиз</w:t>
      </w:r>
      <w:proofErr w:type="spellEnd"/>
      <w:r w:rsidR="00D55BEA">
        <w:rPr>
          <w:rFonts w:cs="Times New Roman"/>
          <w:sz w:val="28"/>
          <w:szCs w:val="28"/>
          <w:lang w:val="ru-RU"/>
        </w:rPr>
        <w:t>у</w:t>
      </w:r>
      <w:r w:rsidR="00280B73">
        <w:rPr>
          <w:rFonts w:cs="Times New Roman"/>
          <w:sz w:val="28"/>
          <w:szCs w:val="28"/>
        </w:rPr>
        <w:t>.</w:t>
      </w:r>
    </w:p>
    <w:p w:rsidR="00280B73" w:rsidRPr="003E30E6" w:rsidRDefault="008F02BB" w:rsidP="00D55BEA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Вопросы на заседаниях Совета обсуждались открыто, с приглашением общественности и средств массовой информации.</w:t>
      </w:r>
    </w:p>
    <w:p w:rsidR="00A6087E" w:rsidRDefault="00F65690" w:rsidP="00181809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Монастырщинский районный Совет депутатов </w:t>
      </w:r>
      <w:r w:rsidR="00542623">
        <w:rPr>
          <w:rFonts w:cs="Times New Roman"/>
          <w:spacing w:val="1"/>
          <w:sz w:val="28"/>
          <w:szCs w:val="28"/>
          <w:lang w:val="ru-RU"/>
        </w:rPr>
        <w:t>в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заимодействует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с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прокуратурой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Монастырщинского района</w:t>
      </w:r>
      <w:r w:rsidRPr="009D6383">
        <w:rPr>
          <w:rFonts w:cs="Times New Roman"/>
          <w:spacing w:val="1"/>
          <w:sz w:val="28"/>
          <w:szCs w:val="28"/>
        </w:rPr>
        <w:t xml:space="preserve">.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приглашается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принимает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участие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заседаниях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Совета,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ему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направляются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проекты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решений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, </w:t>
      </w:r>
      <w:r>
        <w:rPr>
          <w:rFonts w:cs="Times New Roman"/>
          <w:spacing w:val="-1"/>
          <w:sz w:val="28"/>
          <w:szCs w:val="28"/>
          <w:lang w:val="ru-RU"/>
        </w:rPr>
        <w:t>а также копии принятых решений Совета депутатов</w:t>
      </w:r>
      <w:r w:rsidR="00647C8B">
        <w:rPr>
          <w:rFonts w:cs="Times New Roman"/>
          <w:spacing w:val="-1"/>
          <w:sz w:val="28"/>
          <w:szCs w:val="28"/>
          <w:lang w:val="ru-RU"/>
        </w:rPr>
        <w:t xml:space="preserve">. </w:t>
      </w:r>
      <w:r w:rsidRPr="009D6383">
        <w:rPr>
          <w:rFonts w:cs="Times New Roman"/>
          <w:spacing w:val="1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порядке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установленном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законодательством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рассматриваются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протесты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представления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тем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самым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осуществляется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участие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органов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прокуратуры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r w:rsidRPr="009D6383">
        <w:rPr>
          <w:rFonts w:cs="Times New Roman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z w:val="28"/>
          <w:szCs w:val="28"/>
        </w:rPr>
        <w:t>контрольной</w:t>
      </w:r>
      <w:proofErr w:type="spellEnd"/>
      <w:r w:rsidRPr="009D6383">
        <w:rPr>
          <w:rFonts w:cs="Times New Roman"/>
          <w:sz w:val="28"/>
          <w:szCs w:val="28"/>
        </w:rPr>
        <w:t xml:space="preserve"> деятельности Совета.</w:t>
      </w:r>
    </w:p>
    <w:p w:rsidR="00CD16DC" w:rsidRPr="00C858A2" w:rsidRDefault="00181809" w:rsidP="00D55BEA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spellStart"/>
      <w:r w:rsidR="001A3CA7" w:rsidRPr="009D6383">
        <w:rPr>
          <w:rFonts w:cs="Times New Roman"/>
          <w:sz w:val="28"/>
          <w:szCs w:val="28"/>
        </w:rPr>
        <w:t>Немаловажным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моментом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в </w:t>
      </w:r>
      <w:proofErr w:type="spellStart"/>
      <w:r w:rsidR="001A3CA7" w:rsidRPr="009D6383">
        <w:rPr>
          <w:rFonts w:cs="Times New Roman"/>
          <w:sz w:val="28"/>
          <w:szCs w:val="28"/>
        </w:rPr>
        <w:t>работе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депутатов </w:t>
      </w:r>
      <w:proofErr w:type="spellStart"/>
      <w:r w:rsidR="001A3CA7" w:rsidRPr="009D6383">
        <w:rPr>
          <w:rFonts w:cs="Times New Roman"/>
          <w:sz w:val="28"/>
          <w:szCs w:val="28"/>
        </w:rPr>
        <w:t>на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своих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избирательных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округах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является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организация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приема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граждан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по </w:t>
      </w:r>
      <w:proofErr w:type="spellStart"/>
      <w:r w:rsidR="001A3CA7" w:rsidRPr="009D6383">
        <w:rPr>
          <w:rFonts w:cs="Times New Roman"/>
          <w:sz w:val="28"/>
          <w:szCs w:val="28"/>
        </w:rPr>
        <w:t>личным</w:t>
      </w:r>
      <w:proofErr w:type="spellEnd"/>
      <w:r w:rsidR="001A3CA7" w:rsidRPr="009D6383">
        <w:rPr>
          <w:rFonts w:cs="Times New Roman"/>
          <w:sz w:val="28"/>
          <w:szCs w:val="28"/>
        </w:rPr>
        <w:t xml:space="preserve"> </w:t>
      </w:r>
      <w:proofErr w:type="spellStart"/>
      <w:r w:rsidR="001A3CA7" w:rsidRPr="009D6383">
        <w:rPr>
          <w:rFonts w:cs="Times New Roman"/>
          <w:sz w:val="28"/>
          <w:szCs w:val="28"/>
        </w:rPr>
        <w:t>вопросам</w:t>
      </w:r>
      <w:proofErr w:type="spellEnd"/>
      <w:r w:rsidR="001A3CA7" w:rsidRPr="009D6383">
        <w:rPr>
          <w:rFonts w:cs="Times New Roman"/>
          <w:sz w:val="28"/>
          <w:szCs w:val="28"/>
        </w:rPr>
        <w:t>.</w:t>
      </w:r>
      <w:r w:rsidR="00C858A2">
        <w:rPr>
          <w:rFonts w:cs="Times New Roman"/>
          <w:sz w:val="28"/>
          <w:szCs w:val="28"/>
          <w:lang w:val="ru-RU"/>
        </w:rPr>
        <w:t xml:space="preserve"> В 20</w:t>
      </w:r>
      <w:r>
        <w:rPr>
          <w:rFonts w:cs="Times New Roman"/>
          <w:sz w:val="28"/>
          <w:szCs w:val="28"/>
          <w:lang w:val="ru-RU"/>
        </w:rPr>
        <w:t>2</w:t>
      </w:r>
      <w:r w:rsidR="00A2269D">
        <w:rPr>
          <w:rFonts w:cs="Times New Roman"/>
          <w:sz w:val="28"/>
          <w:szCs w:val="28"/>
          <w:lang w:val="ru-RU"/>
        </w:rPr>
        <w:t>3</w:t>
      </w:r>
      <w:r w:rsidR="00C858A2">
        <w:rPr>
          <w:rFonts w:cs="Times New Roman"/>
          <w:sz w:val="28"/>
          <w:szCs w:val="28"/>
          <w:lang w:val="ru-RU"/>
        </w:rPr>
        <w:t xml:space="preserve"> году во всех избирательных округах проводились встречи депутатов с избирателями, организован их прием по личным вопросам. </w:t>
      </w:r>
    </w:p>
    <w:p w:rsidR="00C65C04" w:rsidRDefault="00A308ED" w:rsidP="001818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r w:rsidR="00181809">
        <w:rPr>
          <w:rFonts w:cs="Times New Roman"/>
          <w:sz w:val="28"/>
          <w:szCs w:val="28"/>
          <w:lang w:val="ru-RU"/>
        </w:rPr>
        <w:t xml:space="preserve">Монастырщинском </w:t>
      </w:r>
      <w:r>
        <w:rPr>
          <w:rFonts w:cs="Times New Roman"/>
          <w:sz w:val="28"/>
          <w:szCs w:val="28"/>
          <w:lang w:val="ru-RU"/>
        </w:rPr>
        <w:t>районном Совете депутатов создана и осуществляет свою деятельность фракция Всероссийской политической партии «Единая Россия»</w:t>
      </w:r>
      <w:r w:rsidR="00E9353C">
        <w:rPr>
          <w:rFonts w:cs="Times New Roman"/>
          <w:sz w:val="28"/>
          <w:szCs w:val="28"/>
          <w:lang w:val="ru-RU"/>
        </w:rPr>
        <w:t>. В</w:t>
      </w:r>
      <w:r w:rsidR="00180E50">
        <w:rPr>
          <w:rFonts w:cs="Times New Roman"/>
          <w:sz w:val="28"/>
          <w:szCs w:val="28"/>
          <w:lang w:val="ru-RU"/>
        </w:rPr>
        <w:t xml:space="preserve"> состав</w:t>
      </w:r>
      <w:r w:rsidR="00E9353C">
        <w:rPr>
          <w:rFonts w:cs="Times New Roman"/>
          <w:sz w:val="28"/>
          <w:szCs w:val="28"/>
          <w:lang w:val="ru-RU"/>
        </w:rPr>
        <w:t xml:space="preserve"> фракции </w:t>
      </w:r>
      <w:r w:rsidR="005C78DE">
        <w:rPr>
          <w:rFonts w:cs="Times New Roman"/>
          <w:sz w:val="28"/>
          <w:szCs w:val="28"/>
          <w:lang w:val="ru-RU"/>
        </w:rPr>
        <w:t xml:space="preserve">депутатского корпуса седьмого созыва </w:t>
      </w:r>
      <w:r w:rsidR="00E9353C">
        <w:rPr>
          <w:rFonts w:cs="Times New Roman"/>
          <w:sz w:val="28"/>
          <w:szCs w:val="28"/>
          <w:lang w:val="ru-RU"/>
        </w:rPr>
        <w:t xml:space="preserve">вошли </w:t>
      </w:r>
      <w:r w:rsidR="00180E50">
        <w:rPr>
          <w:rFonts w:cs="Times New Roman"/>
          <w:sz w:val="28"/>
          <w:szCs w:val="28"/>
          <w:lang w:val="ru-RU"/>
        </w:rPr>
        <w:t>1</w:t>
      </w:r>
      <w:r w:rsidR="005C78DE">
        <w:rPr>
          <w:rFonts w:cs="Times New Roman"/>
          <w:sz w:val="28"/>
          <w:szCs w:val="28"/>
          <w:lang w:val="ru-RU"/>
        </w:rPr>
        <w:t>3</w:t>
      </w:r>
      <w:r w:rsidR="00180E50">
        <w:rPr>
          <w:rFonts w:cs="Times New Roman"/>
          <w:sz w:val="28"/>
          <w:szCs w:val="28"/>
          <w:lang w:val="ru-RU"/>
        </w:rPr>
        <w:t xml:space="preserve"> </w:t>
      </w:r>
      <w:r w:rsidR="00C65C04">
        <w:rPr>
          <w:rFonts w:cs="Times New Roman"/>
          <w:sz w:val="28"/>
          <w:szCs w:val="28"/>
          <w:lang w:val="ru-RU"/>
        </w:rPr>
        <w:t>из 1</w:t>
      </w:r>
      <w:r w:rsidR="005C78DE">
        <w:rPr>
          <w:rFonts w:cs="Times New Roman"/>
          <w:sz w:val="28"/>
          <w:szCs w:val="28"/>
          <w:lang w:val="ru-RU"/>
        </w:rPr>
        <w:t>5</w:t>
      </w:r>
      <w:r w:rsidR="00C65C04">
        <w:rPr>
          <w:rFonts w:cs="Times New Roman"/>
          <w:sz w:val="28"/>
          <w:szCs w:val="28"/>
          <w:lang w:val="ru-RU"/>
        </w:rPr>
        <w:t xml:space="preserve"> </w:t>
      </w:r>
      <w:r w:rsidR="00180E50">
        <w:rPr>
          <w:rFonts w:cs="Times New Roman"/>
          <w:sz w:val="28"/>
          <w:szCs w:val="28"/>
          <w:lang w:val="ru-RU"/>
        </w:rPr>
        <w:t>депутатов</w:t>
      </w:r>
      <w:r w:rsidR="00E9353C">
        <w:rPr>
          <w:rFonts w:cs="Times New Roman"/>
          <w:sz w:val="28"/>
          <w:szCs w:val="28"/>
          <w:lang w:val="ru-RU"/>
        </w:rPr>
        <w:t xml:space="preserve"> </w:t>
      </w:r>
      <w:r w:rsidR="00181809">
        <w:rPr>
          <w:rFonts w:cs="Times New Roman"/>
          <w:sz w:val="28"/>
          <w:szCs w:val="28"/>
          <w:lang w:val="ru-RU"/>
        </w:rPr>
        <w:t>Монастырщинского районного</w:t>
      </w:r>
      <w:r w:rsidR="00E9353C">
        <w:rPr>
          <w:rFonts w:cs="Times New Roman"/>
          <w:sz w:val="28"/>
          <w:szCs w:val="28"/>
          <w:lang w:val="ru-RU"/>
        </w:rPr>
        <w:t xml:space="preserve"> Совета депутатов</w:t>
      </w:r>
      <w:r w:rsidR="00C65C04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E769D" w:rsidRPr="003E769D">
        <w:rPr>
          <w:rFonts w:cs="Times New Roman"/>
          <w:sz w:val="28"/>
          <w:szCs w:val="28"/>
          <w:lang w:val="ru-RU"/>
        </w:rPr>
        <w:t xml:space="preserve">Работа фракции строится в соответствии с Положением о </w:t>
      </w:r>
      <w:r w:rsidR="003E769D">
        <w:rPr>
          <w:rFonts w:cs="Times New Roman"/>
          <w:sz w:val="28"/>
          <w:szCs w:val="28"/>
          <w:lang w:val="ru-RU"/>
        </w:rPr>
        <w:t xml:space="preserve">фракции </w:t>
      </w:r>
      <w:r w:rsidR="003E769D" w:rsidRPr="003E769D">
        <w:rPr>
          <w:rFonts w:cs="Times New Roman"/>
          <w:sz w:val="28"/>
          <w:szCs w:val="28"/>
          <w:lang w:val="ru-RU"/>
        </w:rPr>
        <w:t>Всероссийской политической партии «ЕДИНАЯ РОССИЯ»</w:t>
      </w:r>
      <w:r w:rsidR="003E769D">
        <w:rPr>
          <w:rFonts w:cs="Times New Roman"/>
          <w:sz w:val="28"/>
          <w:szCs w:val="28"/>
          <w:lang w:val="ru-RU"/>
        </w:rPr>
        <w:t xml:space="preserve"> в Монастырщинском районном Совете депутатов и на основе плана работы районного Совета депутатов на </w:t>
      </w:r>
      <w:r w:rsidR="00C65C04">
        <w:rPr>
          <w:rFonts w:cs="Times New Roman"/>
          <w:sz w:val="28"/>
          <w:szCs w:val="28"/>
          <w:lang w:val="ru-RU"/>
        </w:rPr>
        <w:t>текущий</w:t>
      </w:r>
      <w:r w:rsidR="003E769D">
        <w:rPr>
          <w:rFonts w:cs="Times New Roman"/>
          <w:sz w:val="28"/>
          <w:szCs w:val="28"/>
          <w:lang w:val="ru-RU"/>
        </w:rPr>
        <w:t xml:space="preserve"> год. </w:t>
      </w:r>
      <w:r w:rsidR="009348EC" w:rsidRPr="009348EC">
        <w:rPr>
          <w:rFonts w:cs="Times New Roman"/>
          <w:sz w:val="28"/>
          <w:szCs w:val="28"/>
          <w:lang w:val="ru-RU"/>
        </w:rPr>
        <w:t>В 20</w:t>
      </w:r>
      <w:r w:rsidR="005C78DE">
        <w:rPr>
          <w:rFonts w:cs="Times New Roman"/>
          <w:sz w:val="28"/>
          <w:szCs w:val="28"/>
          <w:lang w:val="ru-RU"/>
        </w:rPr>
        <w:t>2</w:t>
      </w:r>
      <w:r w:rsidR="00A2269D">
        <w:rPr>
          <w:rFonts w:cs="Times New Roman"/>
          <w:sz w:val="28"/>
          <w:szCs w:val="28"/>
          <w:lang w:val="ru-RU"/>
        </w:rPr>
        <w:t>3</w:t>
      </w:r>
      <w:r w:rsidR="009348EC" w:rsidRPr="009348EC">
        <w:rPr>
          <w:rFonts w:cs="Times New Roman"/>
          <w:sz w:val="28"/>
          <w:szCs w:val="28"/>
          <w:lang w:val="ru-RU"/>
        </w:rPr>
        <w:t xml:space="preserve"> году проведено </w:t>
      </w:r>
      <w:r w:rsidR="00744137">
        <w:rPr>
          <w:rFonts w:cs="Times New Roman"/>
          <w:sz w:val="28"/>
          <w:szCs w:val="28"/>
          <w:lang w:val="ru-RU"/>
        </w:rPr>
        <w:t>9</w:t>
      </w:r>
      <w:r w:rsidR="009348EC">
        <w:rPr>
          <w:rFonts w:cs="Times New Roman"/>
          <w:sz w:val="28"/>
          <w:szCs w:val="28"/>
          <w:lang w:val="ru-RU"/>
        </w:rPr>
        <w:t xml:space="preserve"> </w:t>
      </w:r>
      <w:r w:rsidR="009348EC" w:rsidRPr="009348EC">
        <w:rPr>
          <w:rFonts w:cs="Times New Roman"/>
          <w:sz w:val="28"/>
          <w:szCs w:val="28"/>
          <w:lang w:val="ru-RU"/>
        </w:rPr>
        <w:t>собраний фракции, на которых рассм</w:t>
      </w:r>
      <w:r w:rsidR="00C65C04">
        <w:rPr>
          <w:rFonts w:cs="Times New Roman"/>
          <w:sz w:val="28"/>
          <w:szCs w:val="28"/>
          <w:lang w:val="ru-RU"/>
        </w:rPr>
        <w:t xml:space="preserve">атривались </w:t>
      </w:r>
      <w:r w:rsidR="009348EC" w:rsidRPr="009348EC">
        <w:rPr>
          <w:rFonts w:cs="Times New Roman"/>
          <w:sz w:val="28"/>
          <w:szCs w:val="28"/>
          <w:lang w:val="ru-RU"/>
        </w:rPr>
        <w:t>вопрос</w:t>
      </w:r>
      <w:r w:rsidR="009348EC">
        <w:rPr>
          <w:rFonts w:cs="Times New Roman"/>
          <w:sz w:val="28"/>
          <w:szCs w:val="28"/>
          <w:lang w:val="ru-RU"/>
        </w:rPr>
        <w:t>ы</w:t>
      </w:r>
      <w:r w:rsidR="009348EC" w:rsidRPr="009348EC">
        <w:rPr>
          <w:rFonts w:cs="Times New Roman"/>
          <w:sz w:val="28"/>
          <w:szCs w:val="28"/>
          <w:lang w:val="ru-RU"/>
        </w:rPr>
        <w:t>, имеющие наиболее важное социально-экономическое и политиче</w:t>
      </w:r>
      <w:r w:rsidR="00C65C04">
        <w:rPr>
          <w:rFonts w:cs="Times New Roman"/>
          <w:sz w:val="28"/>
          <w:szCs w:val="28"/>
          <w:lang w:val="ru-RU"/>
        </w:rPr>
        <w:t>ское значение, а так же вопросы</w:t>
      </w:r>
      <w:r w:rsidR="00C65C04" w:rsidRPr="00C65C04">
        <w:rPr>
          <w:rFonts w:cs="Times New Roman"/>
          <w:sz w:val="28"/>
          <w:szCs w:val="28"/>
          <w:lang w:val="ru-RU"/>
        </w:rPr>
        <w:t>, вносимы</w:t>
      </w:r>
      <w:r w:rsidR="00C65C04">
        <w:rPr>
          <w:rFonts w:cs="Times New Roman"/>
          <w:sz w:val="28"/>
          <w:szCs w:val="28"/>
          <w:lang w:val="ru-RU"/>
        </w:rPr>
        <w:t>е</w:t>
      </w:r>
      <w:r w:rsidR="00C65C04" w:rsidRPr="00C65C04">
        <w:rPr>
          <w:rFonts w:cs="Times New Roman"/>
          <w:sz w:val="28"/>
          <w:szCs w:val="28"/>
          <w:lang w:val="ru-RU"/>
        </w:rPr>
        <w:t xml:space="preserve"> в повестку дня</w:t>
      </w:r>
      <w:r w:rsidR="00C65C04">
        <w:rPr>
          <w:rFonts w:cs="Times New Roman"/>
          <w:sz w:val="28"/>
          <w:szCs w:val="28"/>
          <w:lang w:val="ru-RU"/>
        </w:rPr>
        <w:t xml:space="preserve"> заседаний </w:t>
      </w:r>
      <w:r w:rsidR="00A2269D">
        <w:rPr>
          <w:rFonts w:cs="Times New Roman"/>
          <w:sz w:val="28"/>
          <w:szCs w:val="28"/>
          <w:lang w:val="ru-RU"/>
        </w:rPr>
        <w:t xml:space="preserve">Монастырщинского </w:t>
      </w:r>
      <w:r w:rsidR="00C65C04">
        <w:rPr>
          <w:rFonts w:cs="Times New Roman"/>
          <w:sz w:val="28"/>
          <w:szCs w:val="28"/>
          <w:lang w:val="ru-RU"/>
        </w:rPr>
        <w:t xml:space="preserve">районного Совета депутатов.  </w:t>
      </w:r>
    </w:p>
    <w:p w:rsidR="00493846" w:rsidRDefault="00D03FA7" w:rsidP="001818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 xml:space="preserve">В </w:t>
      </w:r>
      <w:proofErr w:type="spellStart"/>
      <w:r w:rsidRPr="00493846">
        <w:rPr>
          <w:rFonts w:cs="Times New Roman"/>
          <w:sz w:val="28"/>
          <w:szCs w:val="28"/>
        </w:rPr>
        <w:t>дальнейше</w:t>
      </w:r>
      <w:proofErr w:type="spellEnd"/>
      <w:r>
        <w:rPr>
          <w:rFonts w:cs="Times New Roman"/>
          <w:sz w:val="28"/>
          <w:szCs w:val="28"/>
          <w:lang w:val="ru-RU"/>
        </w:rPr>
        <w:t>й работе в 20</w:t>
      </w:r>
      <w:r w:rsidR="003C4290">
        <w:rPr>
          <w:rFonts w:cs="Times New Roman"/>
          <w:sz w:val="28"/>
          <w:szCs w:val="28"/>
          <w:lang w:val="ru-RU"/>
        </w:rPr>
        <w:t>2</w:t>
      </w:r>
      <w:r w:rsidR="00A2269D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году</w:t>
      </w:r>
      <w:r w:rsidRPr="004938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деятельность Монастырщинского районного </w:t>
      </w:r>
      <w:r>
        <w:rPr>
          <w:rFonts w:cs="Times New Roman"/>
          <w:sz w:val="28"/>
          <w:szCs w:val="28"/>
          <w:lang w:val="ru-RU"/>
        </w:rPr>
        <w:lastRenderedPageBreak/>
        <w:t>Совета депутатов будет направлена на развитие и совершенствование нормативно-правовой базы с целью реализации стратегических направлений социально</w:t>
      </w:r>
      <w:r w:rsidR="00A2269D">
        <w:rPr>
          <w:rFonts w:cs="Times New Roman"/>
          <w:sz w:val="28"/>
          <w:szCs w:val="28"/>
          <w:lang w:val="ru-RU"/>
        </w:rPr>
        <w:t>-экономического развития района.</w:t>
      </w:r>
    </w:p>
    <w:p w:rsidR="005E5A33" w:rsidRDefault="0017028D" w:rsidP="00181809">
      <w:pPr>
        <w:ind w:firstLine="709"/>
        <w:jc w:val="both"/>
        <w:rPr>
          <w:rFonts w:cs="Times New Roman"/>
          <w:spacing w:val="4"/>
          <w:sz w:val="28"/>
          <w:szCs w:val="28"/>
          <w:lang w:val="ru-RU"/>
        </w:rPr>
      </w:pPr>
      <w:proofErr w:type="spellStart"/>
      <w:r w:rsidRPr="0017028D">
        <w:rPr>
          <w:rFonts w:eastAsia="Times New Roman"/>
          <w:sz w:val="28"/>
          <w:szCs w:val="28"/>
          <w:lang w:eastAsia="ru-RU"/>
        </w:rPr>
        <w:t>Уважаемые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депутаты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завершении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своего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выступления</w:t>
      </w:r>
      <w:proofErr w:type="spellEnd"/>
      <w:r w:rsidR="00533BAE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хочу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поблагодарить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r w:rsidR="00EC1CCA">
        <w:rPr>
          <w:rFonts w:eastAsia="Times New Roman"/>
          <w:sz w:val="28"/>
          <w:szCs w:val="28"/>
          <w:lang w:val="ru-RU" w:eastAsia="ru-RU"/>
        </w:rPr>
        <w:t>В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ас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>активную работу, твердую гражданскую позицию и ответственное отношение к депутатским обязанностям</w:t>
      </w:r>
      <w:r w:rsidR="00533BAE">
        <w:rPr>
          <w:rFonts w:eastAsia="Times New Roman"/>
          <w:sz w:val="28"/>
          <w:szCs w:val="28"/>
          <w:lang w:val="ru-RU" w:eastAsia="ru-RU"/>
        </w:rPr>
        <w:t xml:space="preserve">.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 xml:space="preserve"> </w:t>
      </w:r>
    </w:p>
    <w:sectPr w:rsidR="005E5A33" w:rsidSect="009B32A7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CED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678F5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1B9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5EA5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75B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69D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5C5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0FC1-50FD-4CF2-90D6-3034857E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159</cp:revision>
  <cp:lastPrinted>2024-02-13T06:41:00Z</cp:lastPrinted>
  <dcterms:created xsi:type="dcterms:W3CDTF">2015-04-02T06:02:00Z</dcterms:created>
  <dcterms:modified xsi:type="dcterms:W3CDTF">2024-02-13T06:41:00Z</dcterms:modified>
</cp:coreProperties>
</file>