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Pr="00CF38DB" w:rsidRDefault="005B5573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CF38D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00464B" wp14:editId="34959C2A">
            <wp:simplePos x="0" y="0"/>
            <wp:positionH relativeFrom="column">
              <wp:posOffset>2975610</wp:posOffset>
            </wp:positionH>
            <wp:positionV relativeFrom="paragraph">
              <wp:posOffset>-312420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Pr="00CF38DB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CF38DB" w:rsidRDefault="005B5573" w:rsidP="005B5573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Cs/>
          <w:spacing w:val="16"/>
        </w:rPr>
        <w:t xml:space="preserve">                                 </w:t>
      </w:r>
      <w:r w:rsidR="005574FA" w:rsidRPr="00CF38DB">
        <w:rPr>
          <w:b/>
          <w:bCs/>
          <w:sz w:val="28"/>
          <w:szCs w:val="28"/>
        </w:rPr>
        <w:t>СМОЛЕНСКАЯ ОБЛАСТЬ</w:t>
      </w:r>
    </w:p>
    <w:p w:rsidR="005574FA" w:rsidRDefault="005574FA" w:rsidP="005574FA">
      <w:pPr>
        <w:jc w:val="center"/>
        <w:rPr>
          <w:b/>
          <w:bCs/>
          <w:sz w:val="28"/>
          <w:szCs w:val="28"/>
        </w:rPr>
      </w:pPr>
      <w:r w:rsidRPr="00CF38DB">
        <w:rPr>
          <w:b/>
          <w:bCs/>
          <w:sz w:val="28"/>
          <w:szCs w:val="28"/>
        </w:rPr>
        <w:t>МОНАСТЫРЩИНСКИЙ РАЙОННЫЙ СОВЕТ ДЕПУТАТОВ</w:t>
      </w:r>
    </w:p>
    <w:p w:rsidR="005B5573" w:rsidRPr="00CF38DB" w:rsidRDefault="005B5573" w:rsidP="005574FA">
      <w:pPr>
        <w:jc w:val="center"/>
        <w:rPr>
          <w:b/>
          <w:bCs/>
          <w:sz w:val="28"/>
          <w:szCs w:val="28"/>
        </w:rPr>
      </w:pPr>
    </w:p>
    <w:p w:rsidR="005574FA" w:rsidRPr="00CF38DB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CF38DB">
        <w:rPr>
          <w:b/>
          <w:bCs/>
          <w:sz w:val="28"/>
          <w:szCs w:val="28"/>
        </w:rPr>
        <w:t>Р</w:t>
      </w:r>
      <w:proofErr w:type="gramEnd"/>
      <w:r w:rsidRPr="00CF38DB">
        <w:rPr>
          <w:b/>
          <w:bCs/>
          <w:sz w:val="28"/>
          <w:szCs w:val="28"/>
        </w:rPr>
        <w:t xml:space="preserve"> Е Ш Е Н И Е</w:t>
      </w:r>
    </w:p>
    <w:p w:rsidR="005574FA" w:rsidRPr="00CF38DB" w:rsidRDefault="005574FA" w:rsidP="005574FA">
      <w:pPr>
        <w:rPr>
          <w:sz w:val="28"/>
          <w:szCs w:val="28"/>
        </w:rPr>
      </w:pPr>
    </w:p>
    <w:p w:rsidR="005B5573" w:rsidRDefault="00202BB2" w:rsidP="00557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74FA" w:rsidRPr="005B55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 апреля 2023 года</w:t>
      </w:r>
      <w:r w:rsidR="005574FA" w:rsidRPr="00CF38DB">
        <w:rPr>
          <w:sz w:val="28"/>
          <w:szCs w:val="28"/>
        </w:rPr>
        <w:t xml:space="preserve">                                                                                     </w:t>
      </w:r>
      <w:r w:rsidR="005B5573">
        <w:rPr>
          <w:sz w:val="28"/>
          <w:szCs w:val="28"/>
        </w:rPr>
        <w:t xml:space="preserve">    </w:t>
      </w:r>
      <w:r w:rsidR="005574FA" w:rsidRPr="00CF38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574FA" w:rsidRPr="005B557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  <w:r w:rsidR="005574FA" w:rsidRPr="005B5573">
        <w:rPr>
          <w:b/>
          <w:sz w:val="28"/>
          <w:szCs w:val="28"/>
        </w:rPr>
        <w:t xml:space="preserve">  </w:t>
      </w:r>
    </w:p>
    <w:p w:rsidR="005574FA" w:rsidRPr="00CF38DB" w:rsidRDefault="005574FA" w:rsidP="005574FA">
      <w:pPr>
        <w:rPr>
          <w:sz w:val="28"/>
          <w:szCs w:val="28"/>
        </w:rPr>
      </w:pPr>
      <w:r w:rsidRPr="005B5573">
        <w:rPr>
          <w:b/>
          <w:sz w:val="28"/>
          <w:szCs w:val="28"/>
        </w:rPr>
        <w:t xml:space="preserve">     </w:t>
      </w:r>
      <w:r w:rsidRPr="00CF38DB">
        <w:rPr>
          <w:sz w:val="28"/>
          <w:szCs w:val="28"/>
        </w:rPr>
        <w:t xml:space="preserve">                                                                          </w:t>
      </w:r>
    </w:p>
    <w:p w:rsidR="005574FA" w:rsidRDefault="005574FA" w:rsidP="005B5573">
      <w:pPr>
        <w:suppressAutoHyphens/>
        <w:ind w:right="5669"/>
        <w:jc w:val="both"/>
        <w:rPr>
          <w:sz w:val="28"/>
          <w:szCs w:val="28"/>
        </w:rPr>
      </w:pPr>
      <w:r w:rsidRPr="00CF38DB">
        <w:rPr>
          <w:sz w:val="28"/>
          <w:szCs w:val="28"/>
        </w:rPr>
        <w:t xml:space="preserve">Об </w:t>
      </w:r>
      <w:proofErr w:type="gramStart"/>
      <w:r w:rsidRPr="00CF38DB">
        <w:rPr>
          <w:sz w:val="28"/>
          <w:szCs w:val="28"/>
        </w:rPr>
        <w:t>отчёте</w:t>
      </w:r>
      <w:proofErr w:type="gramEnd"/>
      <w:r w:rsidRPr="00CF38DB">
        <w:rPr>
          <w:sz w:val="28"/>
          <w:szCs w:val="28"/>
        </w:rPr>
        <w:t xml:space="preserve">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</w:t>
      </w:r>
      <w:r w:rsidR="009B3F9A" w:rsidRPr="00CF38DB">
        <w:rPr>
          <w:sz w:val="28"/>
          <w:szCs w:val="28"/>
        </w:rPr>
        <w:t>2</w:t>
      </w:r>
      <w:r w:rsidR="006A2242" w:rsidRPr="00CF38DB">
        <w:rPr>
          <w:sz w:val="28"/>
          <w:szCs w:val="28"/>
        </w:rPr>
        <w:t>2</w:t>
      </w:r>
      <w:r w:rsidRPr="00CF38DB">
        <w:rPr>
          <w:sz w:val="28"/>
          <w:szCs w:val="28"/>
        </w:rPr>
        <w:t xml:space="preserve"> году</w:t>
      </w:r>
    </w:p>
    <w:p w:rsidR="005B5573" w:rsidRPr="00CF38DB" w:rsidRDefault="005B5573" w:rsidP="005B5573">
      <w:pPr>
        <w:suppressAutoHyphens/>
        <w:ind w:right="5669"/>
        <w:jc w:val="both"/>
        <w:rPr>
          <w:sz w:val="28"/>
          <w:szCs w:val="28"/>
        </w:rPr>
      </w:pPr>
    </w:p>
    <w:p w:rsidR="005574FA" w:rsidRPr="00CF38DB" w:rsidRDefault="005B5573" w:rsidP="005B5573">
      <w:pPr>
        <w:suppressAutoHyphens/>
        <w:ind w:right="3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574FA" w:rsidRPr="00CF38DB">
        <w:rPr>
          <w:sz w:val="28"/>
          <w:szCs w:val="28"/>
        </w:rPr>
        <w:t xml:space="preserve">Федеральным законом от  </w:t>
      </w:r>
      <w:r>
        <w:rPr>
          <w:sz w:val="28"/>
          <w:szCs w:val="28"/>
        </w:rPr>
        <w:t>0</w:t>
      </w:r>
      <w:r w:rsidR="005574FA" w:rsidRPr="00CF38D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5574FA" w:rsidRPr="00CF38DB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5574FA" w:rsidRPr="00CF38D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руководствуясь </w:t>
      </w:r>
      <w:r w:rsidR="005574FA" w:rsidRPr="00CF38DB">
        <w:rPr>
          <w:sz w:val="28"/>
          <w:szCs w:val="28"/>
        </w:rPr>
        <w:t xml:space="preserve">Уставом муниципального образования «Монастырщинский район» Смоленской области, заслушав ежегодный отчёт Главы муниципального образования «Монастырщинский район» Смоленской области о результатах </w:t>
      </w:r>
      <w:r w:rsidR="00BA4EF9" w:rsidRPr="00CF38DB">
        <w:rPr>
          <w:sz w:val="28"/>
          <w:szCs w:val="28"/>
        </w:rPr>
        <w:t>своей</w:t>
      </w:r>
      <w:r w:rsidR="005574FA" w:rsidRPr="00CF38DB">
        <w:rPr>
          <w:sz w:val="28"/>
          <w:szCs w:val="28"/>
        </w:rPr>
        <w:t xml:space="preserve">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</w:t>
      </w:r>
      <w:r w:rsidR="00BA4EF9" w:rsidRPr="00CF38DB">
        <w:rPr>
          <w:sz w:val="28"/>
          <w:szCs w:val="28"/>
        </w:rPr>
        <w:t>2</w:t>
      </w:r>
      <w:r w:rsidR="006A2242" w:rsidRPr="00CF38DB">
        <w:rPr>
          <w:sz w:val="28"/>
          <w:szCs w:val="28"/>
        </w:rPr>
        <w:t>2</w:t>
      </w:r>
      <w:proofErr w:type="gramEnd"/>
      <w:r w:rsidR="005574FA" w:rsidRPr="00CF38DB">
        <w:rPr>
          <w:sz w:val="28"/>
          <w:szCs w:val="28"/>
        </w:rPr>
        <w:t xml:space="preserve"> году,  Монастырщинский районный Совет депутатов</w:t>
      </w:r>
    </w:p>
    <w:p w:rsidR="005574FA" w:rsidRPr="00CF38DB" w:rsidRDefault="005574FA" w:rsidP="005574FA">
      <w:pPr>
        <w:ind w:firstLine="709"/>
        <w:jc w:val="both"/>
        <w:rPr>
          <w:b/>
          <w:sz w:val="28"/>
          <w:szCs w:val="28"/>
        </w:rPr>
      </w:pPr>
    </w:p>
    <w:p w:rsidR="005574FA" w:rsidRDefault="005574FA" w:rsidP="005574FA">
      <w:pPr>
        <w:ind w:firstLine="709"/>
        <w:jc w:val="both"/>
        <w:rPr>
          <w:b/>
          <w:sz w:val="28"/>
          <w:szCs w:val="28"/>
        </w:rPr>
      </w:pPr>
      <w:r w:rsidRPr="00CF38DB">
        <w:rPr>
          <w:b/>
          <w:sz w:val="28"/>
          <w:szCs w:val="28"/>
        </w:rPr>
        <w:t>РЕШИЛ:</w:t>
      </w:r>
    </w:p>
    <w:p w:rsidR="005B5573" w:rsidRPr="00CF38DB" w:rsidRDefault="005B5573" w:rsidP="005574FA">
      <w:pPr>
        <w:ind w:firstLine="709"/>
        <w:jc w:val="both"/>
        <w:rPr>
          <w:b/>
          <w:sz w:val="28"/>
          <w:szCs w:val="28"/>
        </w:rPr>
      </w:pPr>
    </w:p>
    <w:p w:rsidR="005574FA" w:rsidRPr="00CF38DB" w:rsidRDefault="005574FA" w:rsidP="005B5573">
      <w:pPr>
        <w:suppressAutoHyphens/>
        <w:ind w:firstLine="709"/>
        <w:jc w:val="both"/>
        <w:rPr>
          <w:b/>
          <w:sz w:val="28"/>
          <w:szCs w:val="28"/>
        </w:rPr>
      </w:pPr>
      <w:r w:rsidRPr="00CF38DB">
        <w:rPr>
          <w:sz w:val="28"/>
          <w:szCs w:val="28"/>
        </w:rPr>
        <w:t>1. Утвердить отчёт 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</w:t>
      </w:r>
      <w:r w:rsidR="00A60F62" w:rsidRPr="00CF38DB">
        <w:rPr>
          <w:sz w:val="28"/>
          <w:szCs w:val="28"/>
        </w:rPr>
        <w:t>2</w:t>
      </w:r>
      <w:r w:rsidR="006A2242" w:rsidRPr="00CF38DB">
        <w:rPr>
          <w:sz w:val="28"/>
          <w:szCs w:val="28"/>
        </w:rPr>
        <w:t>2</w:t>
      </w:r>
      <w:r w:rsidRPr="00CF38DB">
        <w:rPr>
          <w:sz w:val="28"/>
          <w:szCs w:val="28"/>
        </w:rPr>
        <w:t xml:space="preserve"> году (прилагается).</w:t>
      </w:r>
    </w:p>
    <w:p w:rsidR="005574FA" w:rsidRPr="00CF38DB" w:rsidRDefault="005574FA" w:rsidP="005B5573">
      <w:pPr>
        <w:suppressAutoHyphens/>
        <w:contextualSpacing/>
        <w:jc w:val="both"/>
        <w:rPr>
          <w:sz w:val="28"/>
          <w:szCs w:val="28"/>
        </w:rPr>
      </w:pPr>
      <w:r w:rsidRPr="00CF38DB">
        <w:rPr>
          <w:sz w:val="28"/>
          <w:szCs w:val="28"/>
        </w:rPr>
        <w:t xml:space="preserve">         2. Решение вступает в законную силу  с момента  подписания и подлежит официальному опубликованию </w:t>
      </w:r>
      <w:r w:rsidR="00BD5992" w:rsidRPr="00CF38DB">
        <w:rPr>
          <w:sz w:val="28"/>
          <w:szCs w:val="28"/>
        </w:rPr>
        <w:t>в общественно-политической газете Монастырщинского района Смоленской области «Наша жизнь»</w:t>
      </w:r>
      <w:r w:rsidRPr="00CF38DB">
        <w:rPr>
          <w:sz w:val="28"/>
          <w:szCs w:val="28"/>
        </w:rPr>
        <w:t xml:space="preserve">.  </w:t>
      </w: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77"/>
      </w:tblGrid>
      <w:tr w:rsidR="00CF38DB" w:rsidRPr="00CF38DB" w:rsidTr="005B5573">
        <w:trPr>
          <w:trHeight w:val="1078"/>
        </w:trPr>
        <w:tc>
          <w:tcPr>
            <w:tcW w:w="5133" w:type="dxa"/>
          </w:tcPr>
          <w:p w:rsidR="005574FA" w:rsidRPr="00CF38DB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CF38DB" w:rsidRDefault="005574FA" w:rsidP="00062942">
            <w:pPr>
              <w:jc w:val="both"/>
              <w:rPr>
                <w:sz w:val="28"/>
                <w:szCs w:val="28"/>
              </w:rPr>
            </w:pPr>
            <w:r w:rsidRPr="00CF38DB">
              <w:rPr>
                <w:sz w:val="28"/>
                <w:szCs w:val="28"/>
              </w:rPr>
              <w:t>Глава муниципального образования</w:t>
            </w:r>
          </w:p>
          <w:p w:rsidR="005574FA" w:rsidRPr="00CF38DB" w:rsidRDefault="005574FA" w:rsidP="00062942">
            <w:pPr>
              <w:jc w:val="both"/>
              <w:rPr>
                <w:sz w:val="28"/>
                <w:szCs w:val="28"/>
              </w:rPr>
            </w:pPr>
            <w:r w:rsidRPr="00CF38DB">
              <w:rPr>
                <w:sz w:val="28"/>
                <w:szCs w:val="28"/>
              </w:rPr>
              <w:t>«Монастырщинский район»</w:t>
            </w:r>
          </w:p>
          <w:p w:rsidR="005574FA" w:rsidRPr="00CF38DB" w:rsidRDefault="005574FA" w:rsidP="00062942">
            <w:pPr>
              <w:jc w:val="both"/>
              <w:rPr>
                <w:sz w:val="28"/>
                <w:szCs w:val="28"/>
              </w:rPr>
            </w:pPr>
            <w:r w:rsidRPr="00CF38DB">
              <w:rPr>
                <w:sz w:val="28"/>
                <w:szCs w:val="28"/>
              </w:rPr>
              <w:t xml:space="preserve">Смоленской области         </w:t>
            </w:r>
          </w:p>
        </w:tc>
        <w:tc>
          <w:tcPr>
            <w:tcW w:w="5177" w:type="dxa"/>
          </w:tcPr>
          <w:p w:rsidR="005574FA" w:rsidRPr="00CF38DB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CF38DB" w:rsidRDefault="005B5573" w:rsidP="005B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574FA" w:rsidRPr="00CF38DB">
              <w:rPr>
                <w:sz w:val="28"/>
                <w:szCs w:val="28"/>
              </w:rPr>
              <w:t>Председатель</w:t>
            </w:r>
          </w:p>
          <w:p w:rsidR="005574FA" w:rsidRPr="00CF38DB" w:rsidRDefault="005B5573" w:rsidP="005B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574FA" w:rsidRPr="00CF38DB">
              <w:rPr>
                <w:sz w:val="28"/>
                <w:szCs w:val="28"/>
              </w:rPr>
              <w:t>Монастырщинского районн</w:t>
            </w:r>
            <w:r>
              <w:rPr>
                <w:sz w:val="28"/>
                <w:szCs w:val="28"/>
              </w:rPr>
              <w:t>о</w:t>
            </w:r>
            <w:r w:rsidR="005574FA" w:rsidRPr="00CF38DB">
              <w:rPr>
                <w:sz w:val="28"/>
                <w:szCs w:val="28"/>
              </w:rPr>
              <w:t>го</w:t>
            </w:r>
          </w:p>
          <w:p w:rsidR="005574FA" w:rsidRPr="00CF38DB" w:rsidRDefault="005B5573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574FA" w:rsidRPr="00CF38DB">
              <w:rPr>
                <w:sz w:val="28"/>
                <w:szCs w:val="28"/>
              </w:rPr>
              <w:t>Совета депутатов</w:t>
            </w:r>
          </w:p>
        </w:tc>
      </w:tr>
      <w:tr w:rsidR="00CF38DB" w:rsidRPr="00CF38DB" w:rsidTr="005B5573">
        <w:trPr>
          <w:trHeight w:val="348"/>
        </w:trPr>
        <w:tc>
          <w:tcPr>
            <w:tcW w:w="5133" w:type="dxa"/>
          </w:tcPr>
          <w:p w:rsidR="005574FA" w:rsidRPr="00CF38DB" w:rsidRDefault="005574FA" w:rsidP="00062942">
            <w:pPr>
              <w:jc w:val="center"/>
              <w:rPr>
                <w:b/>
                <w:sz w:val="28"/>
                <w:szCs w:val="28"/>
              </w:rPr>
            </w:pPr>
            <w:r w:rsidRPr="00CF38DB">
              <w:rPr>
                <w:b/>
                <w:sz w:val="28"/>
                <w:szCs w:val="28"/>
              </w:rPr>
              <w:t xml:space="preserve">                                 В.Б. Титов</w:t>
            </w:r>
          </w:p>
        </w:tc>
        <w:tc>
          <w:tcPr>
            <w:tcW w:w="5177" w:type="dxa"/>
          </w:tcPr>
          <w:p w:rsidR="005574FA" w:rsidRPr="00CF38DB" w:rsidRDefault="005B5573" w:rsidP="000629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574FA" w:rsidRPr="00CF38DB">
              <w:rPr>
                <w:b/>
                <w:sz w:val="28"/>
                <w:szCs w:val="28"/>
              </w:rPr>
              <w:t>П.А. Счастливый</w:t>
            </w:r>
          </w:p>
        </w:tc>
      </w:tr>
      <w:tr w:rsidR="005B5573" w:rsidRPr="00CF38DB" w:rsidTr="005B5573">
        <w:trPr>
          <w:trHeight w:val="348"/>
        </w:trPr>
        <w:tc>
          <w:tcPr>
            <w:tcW w:w="5133" w:type="dxa"/>
          </w:tcPr>
          <w:p w:rsidR="005B5573" w:rsidRDefault="005B5573" w:rsidP="00062942">
            <w:pPr>
              <w:jc w:val="center"/>
              <w:rPr>
                <w:b/>
                <w:sz w:val="28"/>
                <w:szCs w:val="28"/>
              </w:rPr>
            </w:pPr>
          </w:p>
          <w:p w:rsidR="005B5573" w:rsidRPr="00CF38DB" w:rsidRDefault="005B5573" w:rsidP="00B538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77" w:type="dxa"/>
          </w:tcPr>
          <w:p w:rsidR="005B5573" w:rsidRPr="00CF38DB" w:rsidRDefault="005B5573" w:rsidP="0006294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25691" w:rsidRPr="00CF38DB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F38DB">
        <w:rPr>
          <w:bCs/>
          <w:spacing w:val="16"/>
        </w:rPr>
        <w:lastRenderedPageBreak/>
        <w:t>Приложение</w:t>
      </w:r>
    </w:p>
    <w:p w:rsidR="00125691" w:rsidRPr="00CF38DB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F38DB">
        <w:rPr>
          <w:bCs/>
          <w:spacing w:val="16"/>
        </w:rPr>
        <w:t xml:space="preserve"> к решению Монастырщинского</w:t>
      </w:r>
    </w:p>
    <w:p w:rsidR="00125691" w:rsidRPr="00CF38DB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F38DB">
        <w:rPr>
          <w:bCs/>
          <w:spacing w:val="16"/>
        </w:rPr>
        <w:t xml:space="preserve"> районного Совета депутатов</w:t>
      </w:r>
    </w:p>
    <w:p w:rsidR="00125691" w:rsidRPr="00CF38DB" w:rsidRDefault="00985F95" w:rsidP="005B5573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F38DB">
        <w:rPr>
          <w:bCs/>
          <w:spacing w:val="16"/>
        </w:rPr>
        <w:t xml:space="preserve">                                                             </w:t>
      </w:r>
      <w:r w:rsidR="007B7282" w:rsidRPr="00CF38DB">
        <w:rPr>
          <w:bCs/>
          <w:spacing w:val="16"/>
        </w:rPr>
        <w:t xml:space="preserve">                </w:t>
      </w:r>
      <w:r w:rsidR="005B5573">
        <w:rPr>
          <w:bCs/>
          <w:spacing w:val="16"/>
        </w:rPr>
        <w:t xml:space="preserve">             </w:t>
      </w:r>
      <w:r w:rsidR="007B7282" w:rsidRPr="00CF38DB">
        <w:rPr>
          <w:bCs/>
          <w:spacing w:val="16"/>
        </w:rPr>
        <w:t xml:space="preserve">   </w:t>
      </w:r>
      <w:r w:rsidR="00125691" w:rsidRPr="00CF38DB">
        <w:rPr>
          <w:bCs/>
          <w:spacing w:val="16"/>
        </w:rPr>
        <w:t>от</w:t>
      </w:r>
      <w:r w:rsidRPr="00CF38DB">
        <w:rPr>
          <w:bCs/>
          <w:spacing w:val="16"/>
        </w:rPr>
        <w:t xml:space="preserve"> </w:t>
      </w:r>
      <w:r w:rsidR="00202BB2">
        <w:rPr>
          <w:bCs/>
          <w:spacing w:val="16"/>
        </w:rPr>
        <w:t>27.04.2023г. №19</w:t>
      </w:r>
    </w:p>
    <w:p w:rsidR="00125691" w:rsidRPr="00CF38DB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25691" w:rsidRPr="00CF38DB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Pr="005B5573" w:rsidRDefault="009F6EFF" w:rsidP="000629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B5573">
        <w:rPr>
          <w:rFonts w:ascii="Times New Roman" w:hAnsi="Times New Roman"/>
          <w:sz w:val="28"/>
          <w:szCs w:val="28"/>
        </w:rPr>
        <w:t>Отчёт</w:t>
      </w:r>
    </w:p>
    <w:p w:rsidR="005B5573" w:rsidRDefault="009F6EFF" w:rsidP="000629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B5573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753385" w:rsidRPr="005B5573">
        <w:rPr>
          <w:rFonts w:ascii="Times New Roman" w:hAnsi="Times New Roman"/>
          <w:sz w:val="28"/>
          <w:szCs w:val="28"/>
        </w:rPr>
        <w:t xml:space="preserve"> </w:t>
      </w:r>
      <w:r w:rsidRPr="005B5573">
        <w:rPr>
          <w:rFonts w:ascii="Times New Roman" w:hAnsi="Times New Roman"/>
          <w:sz w:val="28"/>
          <w:szCs w:val="28"/>
        </w:rPr>
        <w:t xml:space="preserve"> «Монастырщинский район»</w:t>
      </w:r>
    </w:p>
    <w:p w:rsidR="009F6EFF" w:rsidRPr="005B5573" w:rsidRDefault="009F6EFF" w:rsidP="000629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B5573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D2632" w:rsidRPr="005B5573">
        <w:rPr>
          <w:rFonts w:ascii="Times New Roman" w:hAnsi="Times New Roman"/>
          <w:sz w:val="28"/>
          <w:szCs w:val="28"/>
        </w:rPr>
        <w:t xml:space="preserve"> о результатах</w:t>
      </w:r>
      <w:r w:rsidR="00884D25" w:rsidRPr="005B5573">
        <w:rPr>
          <w:rFonts w:ascii="Times New Roman" w:hAnsi="Times New Roman"/>
          <w:sz w:val="28"/>
          <w:szCs w:val="28"/>
        </w:rPr>
        <w:t xml:space="preserve"> своей</w:t>
      </w:r>
      <w:r w:rsidR="008D2632" w:rsidRPr="005B5573">
        <w:rPr>
          <w:rFonts w:ascii="Times New Roman" w:hAnsi="Times New Roman"/>
          <w:sz w:val="28"/>
          <w:szCs w:val="28"/>
        </w:rPr>
        <w:t xml:space="preserve"> деятельности</w:t>
      </w:r>
      <w:r w:rsidR="00884D25" w:rsidRPr="005B5573">
        <w:rPr>
          <w:rFonts w:ascii="Times New Roman" w:hAnsi="Times New Roman"/>
          <w:sz w:val="28"/>
          <w:szCs w:val="28"/>
        </w:rPr>
        <w:t>, деятельности Администрации</w:t>
      </w:r>
      <w:r w:rsidR="009C7292" w:rsidRPr="005B5573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CF767A" w:rsidRPr="005B5573">
        <w:rPr>
          <w:rFonts w:ascii="Times New Roman" w:hAnsi="Times New Roman"/>
          <w:sz w:val="28"/>
          <w:szCs w:val="28"/>
        </w:rPr>
        <w:t>, в том числе о решении вопросов, поставленных Монастырщинским районным Советом депутатов</w:t>
      </w:r>
      <w:r w:rsidR="008D2632" w:rsidRPr="005B5573">
        <w:rPr>
          <w:rFonts w:ascii="Times New Roman" w:hAnsi="Times New Roman"/>
          <w:sz w:val="28"/>
          <w:szCs w:val="28"/>
        </w:rPr>
        <w:t xml:space="preserve"> </w:t>
      </w:r>
      <w:r w:rsidR="0055052C" w:rsidRPr="005B5573">
        <w:rPr>
          <w:rFonts w:ascii="Times New Roman" w:hAnsi="Times New Roman"/>
          <w:sz w:val="28"/>
          <w:szCs w:val="28"/>
        </w:rPr>
        <w:t>в</w:t>
      </w:r>
      <w:r w:rsidR="008D2632" w:rsidRPr="005B5573">
        <w:rPr>
          <w:rFonts w:ascii="Times New Roman" w:hAnsi="Times New Roman"/>
          <w:sz w:val="28"/>
          <w:szCs w:val="28"/>
        </w:rPr>
        <w:t xml:space="preserve"> 20</w:t>
      </w:r>
      <w:r w:rsidR="00062942" w:rsidRPr="005B5573">
        <w:rPr>
          <w:rFonts w:ascii="Times New Roman" w:hAnsi="Times New Roman"/>
          <w:sz w:val="28"/>
          <w:szCs w:val="28"/>
          <w:lang w:val="ru-RU"/>
        </w:rPr>
        <w:t>2</w:t>
      </w:r>
      <w:r w:rsidR="00533D24" w:rsidRPr="005B5573">
        <w:rPr>
          <w:rFonts w:ascii="Times New Roman" w:hAnsi="Times New Roman"/>
          <w:sz w:val="28"/>
          <w:szCs w:val="28"/>
          <w:lang w:val="ru-RU"/>
        </w:rPr>
        <w:t>2</w:t>
      </w:r>
      <w:r w:rsidR="008D2632" w:rsidRPr="005B5573">
        <w:rPr>
          <w:rFonts w:ascii="Times New Roman" w:hAnsi="Times New Roman"/>
          <w:sz w:val="28"/>
          <w:szCs w:val="28"/>
        </w:rPr>
        <w:t xml:space="preserve"> год</w:t>
      </w:r>
      <w:r w:rsidR="0055052C" w:rsidRPr="005B5573">
        <w:rPr>
          <w:rFonts w:ascii="Times New Roman" w:hAnsi="Times New Roman"/>
          <w:sz w:val="28"/>
          <w:szCs w:val="28"/>
        </w:rPr>
        <w:t>у</w:t>
      </w:r>
    </w:p>
    <w:p w:rsidR="009F6EFF" w:rsidRPr="00533D24" w:rsidRDefault="009F6EFF" w:rsidP="0006294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pacing w:val="16"/>
          <w:sz w:val="28"/>
          <w:szCs w:val="28"/>
        </w:rPr>
      </w:pPr>
    </w:p>
    <w:p w:rsidR="00CF767A" w:rsidRPr="005B5573" w:rsidRDefault="00CF767A" w:rsidP="00EB3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B5573">
        <w:rPr>
          <w:rFonts w:ascii="Times New Roman" w:hAnsi="Times New Roman"/>
          <w:b w:val="0"/>
          <w:sz w:val="28"/>
          <w:szCs w:val="28"/>
        </w:rPr>
        <w:t>Добрый день, уважаемые депутаты!</w:t>
      </w:r>
    </w:p>
    <w:p w:rsidR="009C5706" w:rsidRPr="005B5573" w:rsidRDefault="00CF767A" w:rsidP="00EB3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B5573">
        <w:rPr>
          <w:rFonts w:ascii="Times New Roman" w:hAnsi="Times New Roman"/>
          <w:b w:val="0"/>
          <w:sz w:val="28"/>
          <w:szCs w:val="28"/>
        </w:rPr>
        <w:t>Добрый день, приглашённые участники заседания!</w:t>
      </w:r>
    </w:p>
    <w:p w:rsidR="009C5706" w:rsidRPr="00533D24" w:rsidRDefault="009C5706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pacing w:val="16"/>
          <w:sz w:val="28"/>
          <w:szCs w:val="28"/>
        </w:rPr>
      </w:pPr>
    </w:p>
    <w:p w:rsidR="00133E2C" w:rsidRPr="004958FC" w:rsidRDefault="009C5706" w:rsidP="006833C1">
      <w:pPr>
        <w:widowControl w:val="0"/>
        <w:tabs>
          <w:tab w:val="left" w:pos="0"/>
          <w:tab w:val="left" w:pos="4608"/>
        </w:tabs>
        <w:ind w:firstLine="709"/>
        <w:jc w:val="both"/>
        <w:rPr>
          <w:sz w:val="28"/>
        </w:rPr>
      </w:pPr>
      <w:proofErr w:type="gramStart"/>
      <w:r w:rsidRPr="004958FC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предусмотренных  Уставом муниципального образования «Монастырщинский ра</w:t>
      </w:r>
      <w:r w:rsidRPr="004958FC">
        <w:rPr>
          <w:sz w:val="28"/>
          <w:szCs w:val="28"/>
          <w:shd w:val="clear" w:color="auto" w:fill="FFFFFF"/>
        </w:rPr>
        <w:t>й</w:t>
      </w:r>
      <w:r w:rsidRPr="004958FC">
        <w:rPr>
          <w:sz w:val="28"/>
          <w:szCs w:val="28"/>
          <w:shd w:val="clear" w:color="auto" w:fill="FFFFFF"/>
        </w:rPr>
        <w:t>он» Смоленской области, и полномочиями по осуществлению отдельных госуда</w:t>
      </w:r>
      <w:r w:rsidRPr="004958FC">
        <w:rPr>
          <w:sz w:val="28"/>
          <w:szCs w:val="28"/>
          <w:shd w:val="clear" w:color="auto" w:fill="FFFFFF"/>
        </w:rPr>
        <w:t>р</w:t>
      </w:r>
      <w:r w:rsidRPr="004958FC">
        <w:rPr>
          <w:sz w:val="28"/>
          <w:szCs w:val="28"/>
          <w:shd w:val="clear" w:color="auto" w:fill="FFFFFF"/>
        </w:rPr>
        <w:t>ственных полномочий, переданных  федеральными и областными законами, де</w:t>
      </w:r>
      <w:r w:rsidRPr="004958FC">
        <w:rPr>
          <w:sz w:val="28"/>
          <w:szCs w:val="28"/>
          <w:shd w:val="clear" w:color="auto" w:fill="FFFFFF"/>
        </w:rPr>
        <w:t>я</w:t>
      </w:r>
      <w:r w:rsidRPr="004958FC">
        <w:rPr>
          <w:sz w:val="28"/>
          <w:szCs w:val="28"/>
          <w:shd w:val="clear" w:color="auto" w:fill="FFFFFF"/>
        </w:rPr>
        <w:t>тельность Администрации муниципального образования «Монастырщинский ра</w:t>
      </w:r>
      <w:r w:rsidRPr="004958FC">
        <w:rPr>
          <w:sz w:val="28"/>
          <w:szCs w:val="28"/>
          <w:shd w:val="clear" w:color="auto" w:fill="FFFFFF"/>
        </w:rPr>
        <w:t>й</w:t>
      </w:r>
      <w:r w:rsidRPr="004958FC">
        <w:rPr>
          <w:sz w:val="28"/>
          <w:szCs w:val="28"/>
          <w:shd w:val="clear" w:color="auto" w:fill="FFFFFF"/>
        </w:rPr>
        <w:t>он» Смоленской области в 20</w:t>
      </w:r>
      <w:r w:rsidR="00EB3EC2" w:rsidRPr="004958FC">
        <w:rPr>
          <w:sz w:val="28"/>
          <w:szCs w:val="28"/>
          <w:shd w:val="clear" w:color="auto" w:fill="FFFFFF"/>
        </w:rPr>
        <w:t>2</w:t>
      </w:r>
      <w:r w:rsidR="005221DA" w:rsidRPr="004958FC">
        <w:rPr>
          <w:sz w:val="28"/>
          <w:szCs w:val="28"/>
          <w:shd w:val="clear" w:color="auto" w:fill="FFFFFF"/>
        </w:rPr>
        <w:t>2</w:t>
      </w:r>
      <w:r w:rsidR="008A7A85" w:rsidRPr="004958FC">
        <w:rPr>
          <w:sz w:val="28"/>
          <w:szCs w:val="28"/>
          <w:shd w:val="clear" w:color="auto" w:fill="FFFFFF"/>
        </w:rPr>
        <w:t xml:space="preserve"> </w:t>
      </w:r>
      <w:r w:rsidRPr="004958FC">
        <w:rPr>
          <w:sz w:val="28"/>
          <w:szCs w:val="28"/>
          <w:shd w:val="clear" w:color="auto" w:fill="FFFFFF"/>
        </w:rPr>
        <w:t>году</w:t>
      </w:r>
      <w:r w:rsidRPr="004958FC">
        <w:rPr>
          <w:bCs/>
          <w:spacing w:val="2"/>
          <w:sz w:val="28"/>
          <w:szCs w:val="28"/>
        </w:rPr>
        <w:t xml:space="preserve"> была направлена на </w:t>
      </w:r>
      <w:r w:rsidR="00DA130F" w:rsidRPr="004958FC">
        <w:rPr>
          <w:bCs/>
          <w:spacing w:val="2"/>
          <w:sz w:val="28"/>
          <w:szCs w:val="28"/>
        </w:rPr>
        <w:t xml:space="preserve">реализацию </w:t>
      </w:r>
      <w:r w:rsidR="00DA130F" w:rsidRPr="004958FC">
        <w:rPr>
          <w:sz w:val="28"/>
        </w:rPr>
        <w:t>посланий Президента Российской Федерации, решение задач, поставленных перед нами А</w:t>
      </w:r>
      <w:r w:rsidR="00DA130F" w:rsidRPr="004958FC">
        <w:rPr>
          <w:sz w:val="28"/>
        </w:rPr>
        <w:t>д</w:t>
      </w:r>
      <w:r w:rsidR="00DA130F" w:rsidRPr="004958FC">
        <w:rPr>
          <w:sz w:val="28"/>
        </w:rPr>
        <w:t>министрацией Смоленской области,</w:t>
      </w:r>
      <w:r w:rsidR="00DA130F" w:rsidRPr="004958FC">
        <w:rPr>
          <w:bCs/>
          <w:spacing w:val="2"/>
          <w:sz w:val="28"/>
          <w:szCs w:val="28"/>
        </w:rPr>
        <w:t xml:space="preserve"> </w:t>
      </w:r>
      <w:r w:rsidRPr="004958FC">
        <w:rPr>
          <w:bCs/>
          <w:spacing w:val="2"/>
          <w:sz w:val="28"/>
          <w:szCs w:val="28"/>
        </w:rPr>
        <w:t>обеспечение комплексного социально-экономического развития</w:t>
      </w:r>
      <w:proofErr w:type="gramEnd"/>
      <w:r w:rsidRPr="004958FC">
        <w:rPr>
          <w:bCs/>
          <w:spacing w:val="2"/>
          <w:sz w:val="28"/>
          <w:szCs w:val="28"/>
        </w:rPr>
        <w:t xml:space="preserve"> муниципального образования «Монастырщинский ра</w:t>
      </w:r>
      <w:r w:rsidRPr="004958FC">
        <w:rPr>
          <w:bCs/>
          <w:spacing w:val="2"/>
          <w:sz w:val="28"/>
          <w:szCs w:val="28"/>
        </w:rPr>
        <w:t>й</w:t>
      </w:r>
      <w:r w:rsidRPr="004958FC">
        <w:rPr>
          <w:bCs/>
          <w:spacing w:val="2"/>
          <w:sz w:val="28"/>
          <w:szCs w:val="28"/>
        </w:rPr>
        <w:t xml:space="preserve">он» Смоленской области, </w:t>
      </w:r>
      <w:r w:rsidR="00133E2C" w:rsidRPr="004958FC">
        <w:rPr>
          <w:sz w:val="28"/>
        </w:rPr>
        <w:t>в тесном взаимодействии с депутатами всех уровней, о</w:t>
      </w:r>
      <w:r w:rsidR="00133E2C" w:rsidRPr="004958FC">
        <w:rPr>
          <w:sz w:val="28"/>
        </w:rPr>
        <w:t>р</w:t>
      </w:r>
      <w:r w:rsidR="00133E2C" w:rsidRPr="004958FC">
        <w:rPr>
          <w:sz w:val="28"/>
        </w:rPr>
        <w:t>ганами государственной власти и местного самоуправления, общественными орг</w:t>
      </w:r>
      <w:r w:rsidR="00133E2C" w:rsidRPr="004958FC">
        <w:rPr>
          <w:sz w:val="28"/>
        </w:rPr>
        <w:t>а</w:t>
      </w:r>
      <w:r w:rsidR="00133E2C" w:rsidRPr="004958FC">
        <w:rPr>
          <w:sz w:val="28"/>
        </w:rPr>
        <w:t>низациями  и населением.</w:t>
      </w:r>
    </w:p>
    <w:p w:rsidR="009C5706" w:rsidRPr="00533D24" w:rsidRDefault="009C5706" w:rsidP="00677899">
      <w:pPr>
        <w:ind w:left="-142" w:right="-1" w:firstLine="346"/>
        <w:jc w:val="both"/>
        <w:rPr>
          <w:bCs/>
          <w:color w:val="FF0000"/>
          <w:spacing w:val="2"/>
          <w:sz w:val="28"/>
          <w:szCs w:val="28"/>
        </w:rPr>
      </w:pPr>
    </w:p>
    <w:p w:rsidR="00BF0F93" w:rsidRPr="0003594C" w:rsidRDefault="00BF0F93" w:rsidP="00677899">
      <w:pPr>
        <w:ind w:firstLine="709"/>
        <w:jc w:val="both"/>
        <w:rPr>
          <w:sz w:val="28"/>
          <w:szCs w:val="28"/>
        </w:rPr>
      </w:pPr>
      <w:r w:rsidRPr="0003594C">
        <w:rPr>
          <w:sz w:val="28"/>
          <w:szCs w:val="28"/>
        </w:rPr>
        <w:t>В соответствии с  полномочиями Администрацией муниципального образов</w:t>
      </w:r>
      <w:r w:rsidRPr="0003594C">
        <w:rPr>
          <w:sz w:val="28"/>
          <w:szCs w:val="28"/>
        </w:rPr>
        <w:t>а</w:t>
      </w:r>
      <w:r w:rsidRPr="0003594C">
        <w:rPr>
          <w:sz w:val="28"/>
          <w:szCs w:val="28"/>
        </w:rPr>
        <w:t>ния «Монастырщинский район» Смоленской области в 20</w:t>
      </w:r>
      <w:r w:rsidR="00EB3EC2" w:rsidRPr="0003594C">
        <w:rPr>
          <w:sz w:val="28"/>
          <w:szCs w:val="28"/>
        </w:rPr>
        <w:t>2</w:t>
      </w:r>
      <w:r w:rsidR="0003594C" w:rsidRPr="0003594C">
        <w:rPr>
          <w:sz w:val="28"/>
          <w:szCs w:val="28"/>
        </w:rPr>
        <w:t>2</w:t>
      </w:r>
      <w:r w:rsidRPr="0003594C">
        <w:rPr>
          <w:sz w:val="28"/>
          <w:szCs w:val="28"/>
        </w:rPr>
        <w:t xml:space="preserve"> году:</w:t>
      </w:r>
    </w:p>
    <w:p w:rsidR="00BF0F93" w:rsidRPr="00533D24" w:rsidRDefault="00BF0F93" w:rsidP="00677899">
      <w:pPr>
        <w:rPr>
          <w:color w:val="FF0000"/>
          <w:sz w:val="28"/>
          <w:szCs w:val="28"/>
        </w:rPr>
      </w:pPr>
    </w:p>
    <w:p w:rsidR="00BF0F93" w:rsidRPr="00202BB2" w:rsidRDefault="00BF0F93" w:rsidP="00677899">
      <w:pPr>
        <w:ind w:firstLine="709"/>
        <w:rPr>
          <w:sz w:val="28"/>
          <w:szCs w:val="28"/>
          <w:u w:val="single"/>
        </w:rPr>
      </w:pPr>
      <w:r w:rsidRPr="00202BB2">
        <w:rPr>
          <w:sz w:val="28"/>
          <w:szCs w:val="28"/>
          <w:u w:val="single"/>
        </w:rPr>
        <w:t>Принято:</w:t>
      </w:r>
    </w:p>
    <w:p w:rsidR="00BF0F93" w:rsidRPr="0029159D" w:rsidRDefault="0029159D" w:rsidP="00677899">
      <w:pPr>
        <w:ind w:firstLine="709"/>
        <w:rPr>
          <w:sz w:val="28"/>
          <w:szCs w:val="28"/>
        </w:rPr>
      </w:pPr>
      <w:r w:rsidRPr="0029159D">
        <w:rPr>
          <w:sz w:val="28"/>
          <w:szCs w:val="28"/>
        </w:rPr>
        <w:t>591</w:t>
      </w:r>
      <w:r w:rsidR="00BF0F93" w:rsidRPr="0029159D">
        <w:rPr>
          <w:sz w:val="28"/>
          <w:szCs w:val="28"/>
        </w:rPr>
        <w:t xml:space="preserve">  постановлени</w:t>
      </w:r>
      <w:r w:rsidRPr="0029159D">
        <w:rPr>
          <w:sz w:val="28"/>
          <w:szCs w:val="28"/>
        </w:rPr>
        <w:t>е</w:t>
      </w:r>
      <w:r w:rsidR="00ED49D2" w:rsidRPr="002915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F93" w:rsidRPr="0029159D" w:rsidRDefault="00985F95" w:rsidP="00677899">
      <w:pPr>
        <w:ind w:firstLine="709"/>
        <w:rPr>
          <w:sz w:val="28"/>
          <w:szCs w:val="28"/>
        </w:rPr>
      </w:pPr>
      <w:r w:rsidRPr="0029159D">
        <w:rPr>
          <w:sz w:val="28"/>
          <w:szCs w:val="28"/>
        </w:rPr>
        <w:t>3</w:t>
      </w:r>
      <w:r w:rsidR="0029159D" w:rsidRPr="0029159D">
        <w:rPr>
          <w:sz w:val="28"/>
          <w:szCs w:val="28"/>
        </w:rPr>
        <w:t>39</w:t>
      </w:r>
      <w:r w:rsidR="00E66BCD" w:rsidRPr="0029159D">
        <w:rPr>
          <w:sz w:val="28"/>
          <w:szCs w:val="28"/>
        </w:rPr>
        <w:t xml:space="preserve"> </w:t>
      </w:r>
      <w:r w:rsidR="00BF0F93" w:rsidRPr="0029159D">
        <w:rPr>
          <w:sz w:val="28"/>
          <w:szCs w:val="28"/>
        </w:rPr>
        <w:t xml:space="preserve"> распоряжени</w:t>
      </w:r>
      <w:r w:rsidR="0029159D" w:rsidRPr="0029159D">
        <w:rPr>
          <w:sz w:val="28"/>
          <w:szCs w:val="28"/>
        </w:rPr>
        <w:t>й</w:t>
      </w:r>
    </w:p>
    <w:p w:rsidR="00BF0F93" w:rsidRPr="0029159D" w:rsidRDefault="005739EF" w:rsidP="00677899">
      <w:pPr>
        <w:ind w:firstLine="709"/>
        <w:rPr>
          <w:sz w:val="28"/>
          <w:szCs w:val="28"/>
        </w:rPr>
      </w:pPr>
      <w:r w:rsidRPr="0029159D">
        <w:rPr>
          <w:sz w:val="28"/>
          <w:szCs w:val="28"/>
        </w:rPr>
        <w:t>6</w:t>
      </w:r>
      <w:r w:rsidR="0029159D" w:rsidRPr="0029159D">
        <w:rPr>
          <w:sz w:val="28"/>
          <w:szCs w:val="28"/>
        </w:rPr>
        <w:t>86</w:t>
      </w:r>
      <w:r w:rsidR="00BF0F93" w:rsidRPr="0029159D">
        <w:rPr>
          <w:sz w:val="28"/>
          <w:szCs w:val="28"/>
        </w:rPr>
        <w:t xml:space="preserve"> </w:t>
      </w:r>
      <w:r w:rsidRPr="0029159D">
        <w:rPr>
          <w:sz w:val="28"/>
          <w:szCs w:val="28"/>
        </w:rPr>
        <w:t xml:space="preserve"> </w:t>
      </w:r>
      <w:r w:rsidR="00BF0F93" w:rsidRPr="0029159D">
        <w:rPr>
          <w:sz w:val="28"/>
          <w:szCs w:val="28"/>
        </w:rPr>
        <w:t>распоряжени</w:t>
      </w:r>
      <w:r w:rsidR="00740993" w:rsidRPr="0029159D">
        <w:rPr>
          <w:sz w:val="28"/>
          <w:szCs w:val="28"/>
        </w:rPr>
        <w:t>й</w:t>
      </w:r>
      <w:r w:rsidR="00484422" w:rsidRPr="0029159D">
        <w:rPr>
          <w:sz w:val="28"/>
          <w:szCs w:val="28"/>
        </w:rPr>
        <w:t xml:space="preserve"> </w:t>
      </w:r>
      <w:r w:rsidR="00BF0F93" w:rsidRPr="0029159D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F06465" w:rsidRDefault="00BF0F93" w:rsidP="00677899">
      <w:pPr>
        <w:ind w:firstLine="709"/>
        <w:jc w:val="both"/>
        <w:rPr>
          <w:sz w:val="28"/>
          <w:szCs w:val="28"/>
        </w:rPr>
      </w:pPr>
      <w:r w:rsidRPr="00F06465">
        <w:rPr>
          <w:sz w:val="28"/>
          <w:szCs w:val="28"/>
        </w:rPr>
        <w:t xml:space="preserve">В </w:t>
      </w:r>
      <w:r w:rsidR="00484422" w:rsidRPr="00F06465">
        <w:rPr>
          <w:sz w:val="28"/>
          <w:szCs w:val="28"/>
        </w:rPr>
        <w:t xml:space="preserve">Монастырщинский </w:t>
      </w:r>
      <w:r w:rsidRPr="00F06465">
        <w:rPr>
          <w:sz w:val="28"/>
          <w:szCs w:val="28"/>
        </w:rPr>
        <w:t xml:space="preserve"> районный Совет депутатов внесен</w:t>
      </w:r>
      <w:r w:rsidR="00161B61" w:rsidRPr="00F06465">
        <w:rPr>
          <w:sz w:val="28"/>
          <w:szCs w:val="28"/>
        </w:rPr>
        <w:t>о</w:t>
      </w:r>
      <w:r w:rsidRPr="00F06465">
        <w:rPr>
          <w:sz w:val="28"/>
          <w:szCs w:val="28"/>
        </w:rPr>
        <w:t xml:space="preserve"> </w:t>
      </w:r>
      <w:r w:rsidR="00F06465" w:rsidRPr="00F06465">
        <w:rPr>
          <w:sz w:val="28"/>
          <w:szCs w:val="28"/>
        </w:rPr>
        <w:t>62</w:t>
      </w:r>
      <w:r w:rsidRPr="00F06465">
        <w:rPr>
          <w:sz w:val="28"/>
          <w:szCs w:val="28"/>
        </w:rPr>
        <w:t xml:space="preserve"> проект</w:t>
      </w:r>
      <w:r w:rsidR="00F06465" w:rsidRPr="00F06465">
        <w:rPr>
          <w:sz w:val="28"/>
          <w:szCs w:val="28"/>
        </w:rPr>
        <w:t>а</w:t>
      </w:r>
      <w:r w:rsidR="00161B61" w:rsidRPr="00F06465">
        <w:rPr>
          <w:sz w:val="28"/>
          <w:szCs w:val="28"/>
        </w:rPr>
        <w:t xml:space="preserve"> </w:t>
      </w:r>
      <w:r w:rsidRPr="00F06465">
        <w:rPr>
          <w:sz w:val="28"/>
          <w:szCs w:val="28"/>
        </w:rPr>
        <w:t xml:space="preserve"> реш</w:t>
      </w:r>
      <w:r w:rsidRPr="00F06465">
        <w:rPr>
          <w:sz w:val="28"/>
          <w:szCs w:val="28"/>
        </w:rPr>
        <w:t>е</w:t>
      </w:r>
      <w:r w:rsidRPr="00F06465">
        <w:rPr>
          <w:sz w:val="28"/>
          <w:szCs w:val="28"/>
        </w:rPr>
        <w:t>ний по различным вопросам.</w:t>
      </w:r>
    </w:p>
    <w:p w:rsidR="00BF0F93" w:rsidRPr="00533D24" w:rsidRDefault="00BF0F93" w:rsidP="00677899">
      <w:pPr>
        <w:pStyle w:val="a8"/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18C5" w:rsidRDefault="005218C5" w:rsidP="00B538A7">
      <w:pPr>
        <w:pStyle w:val="ac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Кадровая работа</w:t>
      </w:r>
      <w:r w:rsidR="00B538A7">
        <w:rPr>
          <w:b/>
          <w:sz w:val="28"/>
          <w:szCs w:val="28"/>
        </w:rPr>
        <w:t>.</w:t>
      </w:r>
    </w:p>
    <w:p w:rsidR="005218C5" w:rsidRDefault="005218C5" w:rsidP="00B538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Кадровая работа в Администрации муниципального образования «Монасты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щинский район» Смоленской области в 202</w:t>
      </w:r>
      <w:r w:rsidR="004958F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велась в соответствии с Трудовым кодексом Российской Федерации, Федеральным законом от 02.03.2007 № 25 «О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службе в Ро</w:t>
      </w:r>
      <w:bookmarkStart w:id="0" w:name="_GoBack"/>
      <w:bookmarkEnd w:id="0"/>
      <w:r>
        <w:rPr>
          <w:sz w:val="28"/>
          <w:szCs w:val="28"/>
        </w:rPr>
        <w:t xml:space="preserve">ссийской Федерации», законами Смоленской области от 28 </w:t>
      </w:r>
      <w:r>
        <w:rPr>
          <w:sz w:val="28"/>
          <w:szCs w:val="28"/>
        </w:rPr>
        <w:lastRenderedPageBreak/>
        <w:t>ноября 2007 года № 109-з «Об отдельных вопросах муниципальной службы в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области» и от 28 ноября 2007 № 121-з «О пенсии за выслугу лет</w:t>
      </w:r>
      <w:proofErr w:type="gramEnd"/>
      <w:r>
        <w:rPr>
          <w:sz w:val="28"/>
          <w:szCs w:val="28"/>
        </w:rPr>
        <w:t>,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ваемой лицам, замещавшим муниципальные должности, должности муниципальной службы (муниципальные должности муниципальной службы) в Смоленской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сти», Уставом муниципального образования «Монастырщинский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области, а также рядом нормативно-правовых актов, разработанных 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Монастырщинским районным Советом депутатов,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«Монастырщинский район» Смоленской области, регулир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ющими прохождение муниципальной службы.</w:t>
      </w:r>
    </w:p>
    <w:p w:rsidR="005218C5" w:rsidRDefault="005218C5" w:rsidP="005218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принято 6 нормативно-правовых актов, касающихся вопросов прохождения муниципальной службы и борьбы с коррупцией. Ведется работа по противодействию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 (программе) по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водействию коррупции в муниципальном образовании «Монастырщинский район» Смоленской области. </w:t>
      </w:r>
    </w:p>
    <w:p w:rsidR="005218C5" w:rsidRDefault="005218C5" w:rsidP="005218C5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поступлении на муниципальную службу, на должность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муниципального учреждения или предприятия, а также муниципальные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жащие и руководители муниципальных учреждений и предприятий представляли в кадровую службу сведения о доходах, расходах, об имуществе и обязательствах имущественного характера в порядке и по форме, которые установлены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 Эти сведения были проанализированы и размещены на официальном сайте Администрации муниципального образования «Монастырщи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район» Смоленской области. </w:t>
      </w:r>
    </w:p>
    <w:p w:rsidR="005218C5" w:rsidRDefault="005218C5" w:rsidP="005218C5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муниципальные служащие представили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бы, муниципальный служащий размещал общедоступную информацию, а также данные, позволяющие их идентифицировать:</w:t>
      </w:r>
      <w:bookmarkStart w:id="1" w:name="dst100316"/>
      <w:bookmarkEnd w:id="1"/>
      <w:r>
        <w:rPr>
          <w:sz w:val="28"/>
          <w:szCs w:val="28"/>
        </w:rPr>
        <w:t xml:space="preserve"> граждане, претендующие на замещ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должности муниципальной службы, - при поступлении на службу за три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года, предшествующих году поступления на муниципальную службу;</w:t>
      </w:r>
      <w:proofErr w:type="gramEnd"/>
      <w:r>
        <w:rPr>
          <w:sz w:val="28"/>
          <w:szCs w:val="28"/>
        </w:rPr>
        <w:t xml:space="preserve"> </w:t>
      </w:r>
      <w:bookmarkStart w:id="2" w:name="dst100317"/>
      <w:bookmarkEnd w:id="2"/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служащие за календарный год, предшествующий году представления указанной информации.</w:t>
      </w:r>
    </w:p>
    <w:p w:rsidR="00DC5609" w:rsidRPr="00DC5609" w:rsidRDefault="005218C5" w:rsidP="005218C5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При поступлении гражданина на работу в </w:t>
      </w:r>
      <w:r>
        <w:rPr>
          <w:color w:val="000000"/>
          <w:sz w:val="28"/>
          <w:szCs w:val="28"/>
          <w:shd w:val="clear" w:color="auto" w:fill="FFFFFF"/>
        </w:rPr>
        <w:t>Администрацию муниципального образования «Монастырщинский район» Смоленской области п</w:t>
      </w:r>
      <w:r>
        <w:rPr>
          <w:sz w:val="28"/>
          <w:szCs w:val="28"/>
        </w:rPr>
        <w:t xml:space="preserve">роводится работа по </w:t>
      </w:r>
      <w:r>
        <w:rPr>
          <w:color w:val="000000"/>
          <w:sz w:val="28"/>
          <w:szCs w:val="28"/>
          <w:shd w:val="clear" w:color="auto" w:fill="FFFFFF"/>
        </w:rPr>
        <w:t>формированию в электронный вид информации о его трудовой деятельности, труд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вом стаже и представлению ее в </w:t>
      </w:r>
      <w:hyperlink r:id="rId10" w:anchor="dst100079" w:history="1">
        <w:r w:rsidRPr="00B538A7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B538A7">
        <w:rPr>
          <w:sz w:val="28"/>
          <w:szCs w:val="28"/>
          <w:shd w:val="clear" w:color="auto" w:fill="FFFFFF"/>
        </w:rPr>
        <w:t>, у</w:t>
      </w:r>
      <w:r>
        <w:rPr>
          <w:color w:val="000000"/>
          <w:sz w:val="28"/>
          <w:szCs w:val="28"/>
          <w:shd w:val="clear" w:color="auto" w:fill="FFFFFF"/>
        </w:rPr>
        <w:t>становленном законодательством Ро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сийской Федерации об индивидуальном (персонифицированном) учете в систему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  <w:r w:rsidR="00DC5609">
        <w:rPr>
          <w:color w:val="000000"/>
          <w:sz w:val="28"/>
          <w:szCs w:val="28"/>
          <w:shd w:val="clear" w:color="auto" w:fill="FFFFFF"/>
        </w:rPr>
        <w:t xml:space="preserve"> </w:t>
      </w:r>
      <w:r w:rsidR="00DC5609" w:rsidRPr="00DC5609">
        <w:rPr>
          <w:bCs/>
          <w:sz w:val="28"/>
          <w:szCs w:val="28"/>
          <w:shd w:val="clear" w:color="auto" w:fill="FFFFFF"/>
        </w:rPr>
        <w:t>С</w:t>
      </w:r>
      <w:r w:rsidR="00DC5609" w:rsidRPr="00DC5609">
        <w:rPr>
          <w:sz w:val="28"/>
          <w:szCs w:val="28"/>
          <w:shd w:val="clear" w:color="auto" w:fill="FFFFFF"/>
        </w:rPr>
        <w:t> </w:t>
      </w:r>
      <w:r w:rsidR="00DC5609" w:rsidRPr="00DC5609">
        <w:rPr>
          <w:bCs/>
          <w:sz w:val="28"/>
          <w:szCs w:val="28"/>
          <w:shd w:val="clear" w:color="auto" w:fill="FFFFFF"/>
        </w:rPr>
        <w:t>1</w:t>
      </w:r>
      <w:r w:rsidR="00DC5609" w:rsidRPr="00DC5609">
        <w:rPr>
          <w:sz w:val="28"/>
          <w:szCs w:val="28"/>
          <w:shd w:val="clear" w:color="auto" w:fill="FFFFFF"/>
        </w:rPr>
        <w:t> </w:t>
      </w:r>
      <w:r w:rsidR="00DC5609" w:rsidRPr="00DC5609">
        <w:rPr>
          <w:bCs/>
          <w:sz w:val="28"/>
          <w:szCs w:val="28"/>
          <w:shd w:val="clear" w:color="auto" w:fill="FFFFFF"/>
        </w:rPr>
        <w:t>января</w:t>
      </w:r>
      <w:r w:rsidR="00DC5609" w:rsidRPr="00DC5609">
        <w:rPr>
          <w:sz w:val="28"/>
          <w:szCs w:val="28"/>
          <w:shd w:val="clear" w:color="auto" w:fill="FFFFFF"/>
        </w:rPr>
        <w:t> </w:t>
      </w:r>
      <w:r w:rsidR="00DC5609" w:rsidRPr="00DC5609">
        <w:rPr>
          <w:bCs/>
          <w:sz w:val="28"/>
          <w:szCs w:val="28"/>
          <w:shd w:val="clear" w:color="auto" w:fill="FFFFFF"/>
        </w:rPr>
        <w:t>2023</w:t>
      </w:r>
      <w:r w:rsidR="00DC5609" w:rsidRPr="00DC5609">
        <w:rPr>
          <w:sz w:val="28"/>
          <w:szCs w:val="28"/>
          <w:shd w:val="clear" w:color="auto" w:fill="FFFFFF"/>
        </w:rPr>
        <w:t> года произошло об</w:t>
      </w:r>
      <w:r w:rsidR="00DC5609" w:rsidRPr="00DC5609">
        <w:rPr>
          <w:sz w:val="28"/>
          <w:szCs w:val="28"/>
          <w:shd w:val="clear" w:color="auto" w:fill="FFFFFF"/>
        </w:rPr>
        <w:t>ъ</w:t>
      </w:r>
      <w:r w:rsidR="00DC5609" w:rsidRPr="00DC5609">
        <w:rPr>
          <w:sz w:val="28"/>
          <w:szCs w:val="28"/>
          <w:shd w:val="clear" w:color="auto" w:fill="FFFFFF"/>
        </w:rPr>
        <w:t>единение </w:t>
      </w:r>
      <w:r w:rsidR="00DC5609" w:rsidRPr="00DC5609">
        <w:rPr>
          <w:bCs/>
          <w:sz w:val="28"/>
          <w:szCs w:val="28"/>
          <w:shd w:val="clear" w:color="auto" w:fill="FFFFFF"/>
        </w:rPr>
        <w:t>Пенсионного</w:t>
      </w:r>
      <w:r w:rsidR="00DC5609" w:rsidRPr="00DC5609">
        <w:rPr>
          <w:sz w:val="28"/>
          <w:szCs w:val="28"/>
          <w:shd w:val="clear" w:color="auto" w:fill="FFFFFF"/>
        </w:rPr>
        <w:t> </w:t>
      </w:r>
      <w:r w:rsidR="00DC5609" w:rsidRPr="00DC5609">
        <w:rPr>
          <w:bCs/>
          <w:sz w:val="28"/>
          <w:szCs w:val="28"/>
          <w:shd w:val="clear" w:color="auto" w:fill="FFFFFF"/>
        </w:rPr>
        <w:t>фонда</w:t>
      </w:r>
      <w:r w:rsidR="00DC5609" w:rsidRPr="00DC5609">
        <w:rPr>
          <w:sz w:val="28"/>
          <w:szCs w:val="28"/>
          <w:shd w:val="clear" w:color="auto" w:fill="FFFFFF"/>
        </w:rPr>
        <w:t> </w:t>
      </w:r>
      <w:r w:rsidR="00B03040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DC5609" w:rsidRPr="00DC5609">
        <w:rPr>
          <w:sz w:val="28"/>
          <w:szCs w:val="28"/>
          <w:shd w:val="clear" w:color="auto" w:fill="FFFFFF"/>
        </w:rPr>
        <w:t xml:space="preserve"> (</w:t>
      </w:r>
      <w:r w:rsidR="00DC5609" w:rsidRPr="00DC5609">
        <w:rPr>
          <w:bCs/>
          <w:sz w:val="28"/>
          <w:szCs w:val="28"/>
          <w:shd w:val="clear" w:color="auto" w:fill="FFFFFF"/>
        </w:rPr>
        <w:t>ПФР</w:t>
      </w:r>
      <w:r w:rsidR="00DC5609" w:rsidRPr="00DC5609">
        <w:rPr>
          <w:sz w:val="28"/>
          <w:szCs w:val="28"/>
          <w:shd w:val="clear" w:color="auto" w:fill="FFFFFF"/>
        </w:rPr>
        <w:t>) и </w:t>
      </w:r>
      <w:r w:rsidR="00DC5609" w:rsidRPr="00DC5609">
        <w:rPr>
          <w:bCs/>
          <w:sz w:val="28"/>
          <w:szCs w:val="28"/>
          <w:shd w:val="clear" w:color="auto" w:fill="FFFFFF"/>
        </w:rPr>
        <w:t>Фонда</w:t>
      </w:r>
      <w:r w:rsidR="00DC5609" w:rsidRPr="00DC5609">
        <w:rPr>
          <w:sz w:val="28"/>
          <w:szCs w:val="28"/>
          <w:shd w:val="clear" w:color="auto" w:fill="FFFFFF"/>
        </w:rPr>
        <w:t> социального страхования Российской Федерации (ФСС) в единую структуру, кот</w:t>
      </w:r>
      <w:r w:rsidR="00DC5609" w:rsidRPr="00DC5609">
        <w:rPr>
          <w:sz w:val="28"/>
          <w:szCs w:val="28"/>
          <w:shd w:val="clear" w:color="auto" w:fill="FFFFFF"/>
        </w:rPr>
        <w:t>о</w:t>
      </w:r>
      <w:r w:rsidR="00DC5609" w:rsidRPr="00DC5609">
        <w:rPr>
          <w:sz w:val="28"/>
          <w:szCs w:val="28"/>
          <w:shd w:val="clear" w:color="auto" w:fill="FFFFFF"/>
        </w:rPr>
        <w:t>рая </w:t>
      </w:r>
      <w:r w:rsidR="00DC5609" w:rsidRPr="00DC5609">
        <w:rPr>
          <w:bCs/>
          <w:sz w:val="28"/>
          <w:szCs w:val="28"/>
          <w:shd w:val="clear" w:color="auto" w:fill="FFFFFF"/>
        </w:rPr>
        <w:t>называется</w:t>
      </w:r>
      <w:r w:rsidR="00DC5609" w:rsidRPr="00DC5609">
        <w:rPr>
          <w:sz w:val="28"/>
          <w:szCs w:val="28"/>
          <w:shd w:val="clear" w:color="auto" w:fill="FFFFFF"/>
        </w:rPr>
        <w:t> Социальный </w:t>
      </w:r>
      <w:r w:rsidR="00DC5609" w:rsidRPr="00DC5609">
        <w:rPr>
          <w:bCs/>
          <w:sz w:val="28"/>
          <w:szCs w:val="28"/>
          <w:shd w:val="clear" w:color="auto" w:fill="FFFFFF"/>
        </w:rPr>
        <w:t>Фонд</w:t>
      </w:r>
      <w:r w:rsidR="00DC5609" w:rsidRPr="00DC5609">
        <w:rPr>
          <w:sz w:val="28"/>
          <w:szCs w:val="28"/>
          <w:shd w:val="clear" w:color="auto" w:fill="FFFFFF"/>
        </w:rPr>
        <w:t> России (СФР).</w:t>
      </w:r>
    </w:p>
    <w:p w:rsidR="005218C5" w:rsidRDefault="005218C5" w:rsidP="005218C5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актуализации анкетных данных всех муниципальных служащих о родственниках и свойственниках, проведен анализ анкетных данных – конфликт интересов не выявлен. </w:t>
      </w:r>
    </w:p>
    <w:p w:rsidR="005218C5" w:rsidRDefault="005218C5" w:rsidP="005218C5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Муниципальные правовые акты, связанные с поступлением 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и выходом его на пенсию, оформлением соответствующих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принимались в строгом соответствии с федеральным и областным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нодательством, нормативно-правовыми актами, принятыми Администрацией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  <w:proofErr w:type="gramEnd"/>
    </w:p>
    <w:p w:rsidR="005218C5" w:rsidRDefault="005218C5" w:rsidP="00521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«Монастырщинский район»  Смоленской области на 31.12.2022 года составила 71,5 штатных единиц,                                                                                  </w:t>
      </w:r>
    </w:p>
    <w:p w:rsidR="005218C5" w:rsidRDefault="005218C5" w:rsidP="00521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5218C5" w:rsidRDefault="005218C5" w:rsidP="005218C5">
      <w:pPr>
        <w:tabs>
          <w:tab w:val="left" w:pos="1154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муниципальных должностей                                                            1</w:t>
      </w:r>
    </w:p>
    <w:p w:rsidR="005218C5" w:rsidRDefault="005218C5" w:rsidP="00521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службы                                              51                                                       </w:t>
      </w:r>
    </w:p>
    <w:p w:rsidR="005218C5" w:rsidRDefault="005218C5" w:rsidP="005218C5">
      <w:pPr>
        <w:tabs>
          <w:tab w:val="left" w:pos="4853"/>
          <w:tab w:val="left" w:pos="6706"/>
          <w:tab w:val="left" w:pos="818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должностей лиц, исполняющих обязанности</w:t>
      </w:r>
    </w:p>
    <w:p w:rsidR="005218C5" w:rsidRDefault="005218C5" w:rsidP="005218C5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left="709" w:right="-104" w:hanging="1"/>
        <w:rPr>
          <w:sz w:val="28"/>
          <w:szCs w:val="28"/>
        </w:rPr>
      </w:pPr>
      <w:r>
        <w:rPr>
          <w:sz w:val="28"/>
          <w:szCs w:val="28"/>
        </w:rPr>
        <w:t xml:space="preserve">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                                19,5                                         </w:t>
      </w:r>
    </w:p>
    <w:p w:rsidR="005218C5" w:rsidRDefault="005218C5" w:rsidP="005218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должностей работников  рабочих </w:t>
      </w:r>
      <w:r w:rsidR="00DC5609">
        <w:rPr>
          <w:sz w:val="28"/>
          <w:szCs w:val="28"/>
        </w:rPr>
        <w:t xml:space="preserve">профессий         </w:t>
      </w:r>
      <w:r>
        <w:rPr>
          <w:sz w:val="28"/>
          <w:szCs w:val="28"/>
        </w:rPr>
        <w:t xml:space="preserve">                        0</w:t>
      </w:r>
    </w:p>
    <w:p w:rsidR="005218C5" w:rsidRDefault="005218C5" w:rsidP="005218C5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было проведено 11 заседаний комиссии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«Монастырщинский район» Смоленской области по исчисл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стажа муниципальной службы.</w:t>
      </w:r>
    </w:p>
    <w:p w:rsidR="005218C5" w:rsidRDefault="005218C5" w:rsidP="00521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31.12.2022 года за счет средств бюджета муниципального образования «Монастырщинский район» Смоленской области пенсия за выслугу лет  выплачивалась 48 лицам, замещавшим муниципальные должности, должности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в органах местного самоуправления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«Монастырщинский район» Смоленской области.</w:t>
      </w:r>
    </w:p>
    <w:p w:rsidR="005218C5" w:rsidRDefault="005218C5" w:rsidP="005218C5">
      <w:pPr>
        <w:tabs>
          <w:tab w:val="left" w:pos="4853"/>
          <w:tab w:val="left" w:pos="6706"/>
          <w:tab w:val="left" w:pos="818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краткосрочные курсы повышения квалификации по различным направлениям прошли 8 муниципальных служащих, 6 сотрудников приняли участие в тематических семинарах. 7 муниципальных служащих прошли внеочередное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по охране труда, 1 муниципальный служащий прошел курсы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переподготовки.</w:t>
      </w:r>
    </w:p>
    <w:p w:rsidR="005218C5" w:rsidRDefault="005218C5" w:rsidP="00521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работник Администрации муниципального образования «Монастырщинский район» Смоленской области обучается в учебных заведениях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 по заочной форме.</w:t>
      </w:r>
    </w:p>
    <w:p w:rsidR="005218C5" w:rsidRDefault="005218C5" w:rsidP="00521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9 муниципальным служащим присвоены очередные классные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и 3 муниципальным служащим присвоены классные чины впервые.</w:t>
      </w:r>
    </w:p>
    <w:p w:rsidR="005218C5" w:rsidRDefault="005218C5" w:rsidP="005218C5">
      <w:pPr>
        <w:autoSpaceDE w:val="0"/>
        <w:autoSpaceDN w:val="0"/>
        <w:adjustRightInd w:val="0"/>
        <w:ind w:right="-30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муниципального образования «Монастырщи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район»  Смоленской области утвержден кадровый резерв для замещения вакан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должностей муниципальной службы в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«Монастырщинский  район» Смоленской области на 2023 год и резерв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ческих кадров  для замещения следующих должностей:</w:t>
      </w:r>
    </w:p>
    <w:p w:rsidR="00B03040" w:rsidRDefault="005218C5" w:rsidP="00B03040">
      <w:pPr>
        <w:autoSpaceDE w:val="0"/>
        <w:autoSpaceDN w:val="0"/>
        <w:adjustRightInd w:val="0"/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заместителей Главы муниципального образования «Монастырщинский район» Смоленской области;</w:t>
      </w:r>
    </w:p>
    <w:p w:rsidR="005218C5" w:rsidRDefault="005218C5" w:rsidP="00B03040">
      <w:pPr>
        <w:autoSpaceDE w:val="0"/>
        <w:autoSpaceDN w:val="0"/>
        <w:adjustRightInd w:val="0"/>
        <w:ind w:right="-30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руководителей муниципальных предприятий и учреждений.</w:t>
      </w:r>
    </w:p>
    <w:p w:rsidR="005218C5" w:rsidRDefault="005218C5" w:rsidP="005218C5">
      <w:pPr>
        <w:pStyle w:val="ac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течение 2022 года награждены: 2 сотрудника Почетной грамотой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Смоленской области; 1 - Благодарственным письмом Губернатора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области; 1 - Почетной грамотой Департамента Смоленской области по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ренней политике; 1 – Благодарственным письмом Департамента Смоленской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по внутренней политике; 5 – Почетной грамотой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«Монастырщинский район» Смоленской области; 5 – Благода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письмом Администрации муниципального образования «Монастырщи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район» Смоленской области.</w:t>
      </w:r>
      <w:proofErr w:type="gramEnd"/>
    </w:p>
    <w:p w:rsidR="00966D33" w:rsidRDefault="00966D33" w:rsidP="00966D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</w:t>
      </w:r>
      <w:r w:rsidR="00B538A7">
        <w:rPr>
          <w:b/>
          <w:sz w:val="28"/>
          <w:szCs w:val="28"/>
        </w:rPr>
        <w:t>.</w:t>
      </w:r>
    </w:p>
    <w:p w:rsidR="00966D33" w:rsidRDefault="00966D33" w:rsidP="00966D3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региональной государственной информационной системе «Реестр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услуг (функций) Смоленской области опубликована информация </w:t>
      </w:r>
      <w:r w:rsidRPr="00185679">
        <w:rPr>
          <w:color w:val="0D0D0D" w:themeColor="text1" w:themeTint="F2"/>
          <w:sz w:val="28"/>
          <w:szCs w:val="28"/>
        </w:rPr>
        <w:t>о 182 государственных</w:t>
      </w:r>
      <w:r>
        <w:rPr>
          <w:sz w:val="28"/>
          <w:szCs w:val="28"/>
        </w:rPr>
        <w:t xml:space="preserve">, муниципальных услугах, в том числе о </w:t>
      </w:r>
      <w:r w:rsidRPr="00185679">
        <w:rPr>
          <w:color w:val="0D0D0D" w:themeColor="text1" w:themeTint="F2"/>
          <w:sz w:val="28"/>
          <w:szCs w:val="28"/>
        </w:rPr>
        <w:t>62 ма</w:t>
      </w:r>
      <w:r w:rsidRPr="00185679">
        <w:rPr>
          <w:color w:val="0D0D0D" w:themeColor="text1" w:themeTint="F2"/>
          <w:sz w:val="28"/>
          <w:szCs w:val="28"/>
        </w:rPr>
        <w:t>с</w:t>
      </w:r>
      <w:r w:rsidRPr="00185679">
        <w:rPr>
          <w:color w:val="0D0D0D" w:themeColor="text1" w:themeTint="F2"/>
          <w:sz w:val="28"/>
          <w:szCs w:val="28"/>
        </w:rPr>
        <w:t xml:space="preserve">совых социально </w:t>
      </w:r>
      <w:r>
        <w:rPr>
          <w:sz w:val="28"/>
          <w:szCs w:val="28"/>
        </w:rPr>
        <w:t>значимых государственных и муниципальных услугах,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структурными подразделениями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«Монастырщинский район» Смоленской области и Администрациями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поселений, расположенными на территории Монастырщинского района.</w:t>
      </w:r>
      <w:proofErr w:type="gramEnd"/>
      <w:r>
        <w:rPr>
          <w:sz w:val="28"/>
          <w:szCs w:val="28"/>
        </w:rPr>
        <w:t xml:space="preserve">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совые социально значимые государственные и муниципальные услуги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населению через </w:t>
      </w:r>
      <w:r w:rsidRPr="00682160">
        <w:rPr>
          <w:color w:val="000000" w:themeColor="text1"/>
          <w:sz w:val="28"/>
          <w:szCs w:val="28"/>
        </w:rPr>
        <w:t xml:space="preserve">Единый </w:t>
      </w:r>
      <w:r w:rsidRPr="00682160">
        <w:rPr>
          <w:bCs/>
          <w:color w:val="000000" w:themeColor="text1"/>
          <w:sz w:val="28"/>
          <w:szCs w:val="28"/>
          <w:shd w:val="clear" w:color="auto" w:fill="FFFFFF"/>
        </w:rPr>
        <w:t>портал государственных и муниципальных услуг (функций) и Региональный портал государственных и муниципальных услуг (фун</w:t>
      </w:r>
      <w:r w:rsidRPr="00682160">
        <w:rPr>
          <w:bCs/>
          <w:color w:val="000000" w:themeColor="text1"/>
          <w:sz w:val="28"/>
          <w:szCs w:val="28"/>
          <w:shd w:val="clear" w:color="auto" w:fill="FFFFFF"/>
        </w:rPr>
        <w:t>к</w:t>
      </w:r>
      <w:r w:rsidRPr="00682160">
        <w:rPr>
          <w:bCs/>
          <w:color w:val="000000" w:themeColor="text1"/>
          <w:sz w:val="28"/>
          <w:szCs w:val="28"/>
          <w:shd w:val="clear" w:color="auto" w:fill="FFFFFF"/>
        </w:rPr>
        <w:t>ций)</w:t>
      </w:r>
      <w:r w:rsidRPr="00836D01">
        <w:rPr>
          <w:color w:val="262626" w:themeColor="text1" w:themeTint="D9"/>
          <w:sz w:val="28"/>
          <w:szCs w:val="28"/>
        </w:rPr>
        <w:t xml:space="preserve">. </w:t>
      </w:r>
      <w:r>
        <w:rPr>
          <w:sz w:val="28"/>
          <w:szCs w:val="28"/>
        </w:rPr>
        <w:t>На Едином и Региональном портале государственных и муниципальных услуг (функций) размещена информация о структурных подразделениях Администрации муниципального образования «Монастырщинский район» Смоленской области и Администрациях сельских поселений района, размещены правовые акты и другие документы, регламентирующие порядок оказания услуг.</w:t>
      </w:r>
    </w:p>
    <w:p w:rsidR="00966D33" w:rsidRDefault="00966D33" w:rsidP="00966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 информационно-телекоммуникационной сети «Интернет». В разделе «м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ниципальные услуги» представлена актуальная информация об административных регламентах муниципальных услуг и внесенных в них изменениях. В соответствии с требованиями Федерального закона от 27.07.2010 № 210-ФЗ «Об организации предоставления государственных и муниципальных услуг», проекты нормативно-правовых актов, </w:t>
      </w:r>
      <w:r>
        <w:rPr>
          <w:bCs/>
          <w:sz w:val="28"/>
          <w:szCs w:val="28"/>
        </w:rPr>
        <w:t xml:space="preserve">устанавливающие порядок предоставления муниципальных услуг и стандарт их предоставления, публикуются в соответствующем разделе в свободном доступе, </w:t>
      </w:r>
      <w:r>
        <w:rPr>
          <w:sz w:val="28"/>
          <w:szCs w:val="28"/>
        </w:rPr>
        <w:t xml:space="preserve">для проведения независимой экспертизы. </w:t>
      </w:r>
    </w:p>
    <w:p w:rsidR="00966D33" w:rsidRDefault="00966D33" w:rsidP="00966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насчитывается </w:t>
      </w:r>
      <w:r w:rsidRPr="00282F43">
        <w:rPr>
          <w:color w:val="262626" w:themeColor="text1" w:themeTint="D9"/>
          <w:sz w:val="28"/>
          <w:szCs w:val="28"/>
        </w:rPr>
        <w:t>27</w:t>
      </w:r>
      <w:r>
        <w:rPr>
          <w:sz w:val="28"/>
          <w:szCs w:val="28"/>
        </w:rPr>
        <w:t xml:space="preserve"> муниципальных услуг, которые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в смоленском областном государственном бюджетном учреждении «Многофункциональный центр по предоставлению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 населению» и по </w:t>
      </w:r>
      <w:r w:rsidRPr="00282F43">
        <w:rPr>
          <w:color w:val="0D0D0D" w:themeColor="text1" w:themeTint="F2"/>
          <w:sz w:val="28"/>
          <w:szCs w:val="28"/>
        </w:rPr>
        <w:t xml:space="preserve">22 </w:t>
      </w:r>
      <w:r>
        <w:rPr>
          <w:sz w:val="28"/>
          <w:szCs w:val="28"/>
        </w:rPr>
        <w:t>муниципальным услугам осуществляется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рование. </w:t>
      </w:r>
    </w:p>
    <w:p w:rsidR="00966D33" w:rsidRDefault="00966D33" w:rsidP="00966D3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Ежемесячно, ежеквартально и по истечении года проводится мониторинг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 в Государственной Автоматизированной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Системе Управления (ГАСУ), заносятся отчетные показатели по </w:t>
      </w:r>
      <w:r>
        <w:rPr>
          <w:sz w:val="28"/>
          <w:szCs w:val="28"/>
        </w:rPr>
        <w:lastRenderedPageBreak/>
        <w:t xml:space="preserve">всем государственным и муниципальным услугам и по </w:t>
      </w:r>
      <w:r w:rsidRPr="003B4703">
        <w:rPr>
          <w:color w:val="0D0D0D" w:themeColor="text1" w:themeTint="F2"/>
          <w:sz w:val="28"/>
          <w:szCs w:val="28"/>
        </w:rPr>
        <w:t xml:space="preserve">массовым социально </w:t>
      </w:r>
      <w:r>
        <w:rPr>
          <w:sz w:val="28"/>
          <w:szCs w:val="28"/>
        </w:rPr>
        <w:t>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государственным и муниципальным услугам, которые предоставляются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турными подразделениями Администрации муниципального образования «Мон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стырщинский район» Смоленской области и Администрациями сельских поселений, расположенными на территории Монастырщинского района.</w:t>
      </w:r>
      <w:proofErr w:type="gramEnd"/>
    </w:p>
    <w:p w:rsidR="00966D33" w:rsidRDefault="00966D33" w:rsidP="00966D33">
      <w:pPr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3B4703">
        <w:rPr>
          <w:color w:val="0D0D0D" w:themeColor="text1" w:themeTint="F2"/>
          <w:sz w:val="28"/>
          <w:szCs w:val="28"/>
        </w:rPr>
        <w:t xml:space="preserve">В рамках межведомственного взаимодействия </w:t>
      </w:r>
      <w:r>
        <w:rPr>
          <w:color w:val="0D0D0D" w:themeColor="text1" w:themeTint="F2"/>
          <w:sz w:val="28"/>
          <w:szCs w:val="28"/>
        </w:rPr>
        <w:t>с целью оказания госуда</w:t>
      </w:r>
      <w:r>
        <w:rPr>
          <w:color w:val="0D0D0D" w:themeColor="text1" w:themeTint="F2"/>
          <w:sz w:val="28"/>
          <w:szCs w:val="28"/>
        </w:rPr>
        <w:t>р</w:t>
      </w:r>
      <w:r>
        <w:rPr>
          <w:color w:val="0D0D0D" w:themeColor="text1" w:themeTint="F2"/>
          <w:sz w:val="28"/>
          <w:szCs w:val="28"/>
        </w:rPr>
        <w:t xml:space="preserve">ственных и муниципальных услуг населению </w:t>
      </w:r>
      <w:r w:rsidRPr="003B4703">
        <w:rPr>
          <w:color w:val="0D0D0D" w:themeColor="text1" w:themeTint="F2"/>
          <w:sz w:val="28"/>
          <w:szCs w:val="28"/>
        </w:rPr>
        <w:t>активно проводится электронный о</w:t>
      </w:r>
      <w:r w:rsidRPr="003B4703">
        <w:rPr>
          <w:color w:val="0D0D0D" w:themeColor="text1" w:themeTint="F2"/>
          <w:sz w:val="28"/>
          <w:szCs w:val="28"/>
        </w:rPr>
        <w:t>б</w:t>
      </w:r>
      <w:r w:rsidRPr="003B4703">
        <w:rPr>
          <w:color w:val="0D0D0D" w:themeColor="text1" w:themeTint="F2"/>
          <w:sz w:val="28"/>
          <w:szCs w:val="28"/>
        </w:rPr>
        <w:t>мен документами и сведениями с федеральными и региональными органами испо</w:t>
      </w:r>
      <w:r w:rsidRPr="003B4703">
        <w:rPr>
          <w:color w:val="0D0D0D" w:themeColor="text1" w:themeTint="F2"/>
          <w:sz w:val="28"/>
          <w:szCs w:val="28"/>
        </w:rPr>
        <w:t>л</w:t>
      </w:r>
      <w:r w:rsidRPr="003B4703">
        <w:rPr>
          <w:color w:val="0D0D0D" w:themeColor="text1" w:themeTint="F2"/>
          <w:sz w:val="28"/>
          <w:szCs w:val="28"/>
        </w:rPr>
        <w:t>нительной власти.</w:t>
      </w:r>
      <w:proofErr w:type="gramEnd"/>
    </w:p>
    <w:p w:rsidR="00966D33" w:rsidRPr="00512C67" w:rsidRDefault="00966D33" w:rsidP="00966D33">
      <w:pPr>
        <w:ind w:firstLine="720"/>
        <w:jc w:val="both"/>
        <w:rPr>
          <w:color w:val="0D0D0D" w:themeColor="text1" w:themeTint="F2"/>
          <w:sz w:val="28"/>
          <w:szCs w:val="32"/>
        </w:rPr>
      </w:pPr>
      <w:r w:rsidRPr="00185679">
        <w:rPr>
          <w:color w:val="0D0D0D" w:themeColor="text1" w:themeTint="F2"/>
          <w:sz w:val="28"/>
          <w:szCs w:val="28"/>
        </w:rPr>
        <w:t>62</w:t>
      </w:r>
      <w:r>
        <w:rPr>
          <w:color w:val="0D0D0D" w:themeColor="text1" w:themeTint="F2"/>
          <w:sz w:val="28"/>
          <w:szCs w:val="28"/>
        </w:rPr>
        <w:t xml:space="preserve"> муниципальных и 10 государственных услуг на территории </w:t>
      </w:r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предоставляются в электронном виде через </w:t>
      </w:r>
      <w:r w:rsidRPr="00682160">
        <w:rPr>
          <w:color w:val="000000" w:themeColor="text1"/>
          <w:sz w:val="28"/>
          <w:szCs w:val="28"/>
        </w:rPr>
        <w:t xml:space="preserve">Единый </w:t>
      </w:r>
      <w:r w:rsidRPr="00682160">
        <w:rPr>
          <w:bCs/>
          <w:color w:val="000000" w:themeColor="text1"/>
          <w:sz w:val="28"/>
          <w:szCs w:val="28"/>
          <w:shd w:val="clear" w:color="auto" w:fill="FFFFFF"/>
        </w:rPr>
        <w:t>портал госуда</w:t>
      </w:r>
      <w:r w:rsidRPr="00682160">
        <w:rPr>
          <w:bCs/>
          <w:color w:val="000000" w:themeColor="text1"/>
          <w:sz w:val="28"/>
          <w:szCs w:val="28"/>
          <w:shd w:val="clear" w:color="auto" w:fill="FFFFFF"/>
        </w:rPr>
        <w:t>р</w:t>
      </w:r>
      <w:r w:rsidRPr="00682160">
        <w:rPr>
          <w:bCs/>
          <w:color w:val="000000" w:themeColor="text1"/>
          <w:sz w:val="28"/>
          <w:szCs w:val="28"/>
          <w:shd w:val="clear" w:color="auto" w:fill="FFFFFF"/>
        </w:rPr>
        <w:t xml:space="preserve">ственных и муниципальных услуг (функций) и </w:t>
      </w:r>
      <w:r w:rsidRPr="00512C67">
        <w:rPr>
          <w:bCs/>
          <w:color w:val="000000" w:themeColor="text1"/>
          <w:sz w:val="28"/>
          <w:szCs w:val="32"/>
          <w:shd w:val="clear" w:color="auto" w:fill="FFFFFF"/>
        </w:rPr>
        <w:t>Региональный портал государстве</w:t>
      </w:r>
      <w:r w:rsidRPr="00512C67">
        <w:rPr>
          <w:bCs/>
          <w:color w:val="000000" w:themeColor="text1"/>
          <w:sz w:val="28"/>
          <w:szCs w:val="32"/>
          <w:shd w:val="clear" w:color="auto" w:fill="FFFFFF"/>
        </w:rPr>
        <w:t>н</w:t>
      </w:r>
      <w:r w:rsidRPr="00512C67">
        <w:rPr>
          <w:bCs/>
          <w:color w:val="000000" w:themeColor="text1"/>
          <w:sz w:val="28"/>
          <w:szCs w:val="32"/>
          <w:shd w:val="clear" w:color="auto" w:fill="FFFFFF"/>
        </w:rPr>
        <w:t>ных и муниципальных услуг (функций)</w:t>
      </w:r>
      <w:r w:rsidRPr="00512C67">
        <w:rPr>
          <w:sz w:val="28"/>
          <w:szCs w:val="32"/>
        </w:rPr>
        <w:t>.</w:t>
      </w:r>
    </w:p>
    <w:p w:rsidR="00966D33" w:rsidRPr="00512C67" w:rsidRDefault="00966D33" w:rsidP="00966D33">
      <w:pPr>
        <w:jc w:val="both"/>
        <w:rPr>
          <w:sz w:val="28"/>
          <w:szCs w:val="32"/>
        </w:rPr>
      </w:pPr>
      <w:r w:rsidRPr="00512C67">
        <w:rPr>
          <w:sz w:val="28"/>
          <w:szCs w:val="32"/>
        </w:rPr>
        <w:tab/>
        <w:t xml:space="preserve">За 2022 год через </w:t>
      </w:r>
      <w:r w:rsidRPr="00512C67">
        <w:rPr>
          <w:color w:val="000000" w:themeColor="text1"/>
          <w:sz w:val="28"/>
          <w:szCs w:val="32"/>
        </w:rPr>
        <w:t xml:space="preserve">Единый </w:t>
      </w:r>
      <w:r w:rsidRPr="00512C67">
        <w:rPr>
          <w:bCs/>
          <w:color w:val="000000" w:themeColor="text1"/>
          <w:sz w:val="28"/>
          <w:szCs w:val="32"/>
          <w:shd w:val="clear" w:color="auto" w:fill="FFFFFF"/>
        </w:rPr>
        <w:t>портал государственных и муниципальных услуг (функций) и Региональный портал государственных и муниципальных услуг (фун</w:t>
      </w:r>
      <w:r w:rsidRPr="00512C67">
        <w:rPr>
          <w:bCs/>
          <w:color w:val="000000" w:themeColor="text1"/>
          <w:sz w:val="28"/>
          <w:szCs w:val="32"/>
          <w:shd w:val="clear" w:color="auto" w:fill="FFFFFF"/>
        </w:rPr>
        <w:t>к</w:t>
      </w:r>
      <w:r w:rsidRPr="00512C67">
        <w:rPr>
          <w:bCs/>
          <w:color w:val="000000" w:themeColor="text1"/>
          <w:sz w:val="28"/>
          <w:szCs w:val="32"/>
          <w:shd w:val="clear" w:color="auto" w:fill="FFFFFF"/>
        </w:rPr>
        <w:t xml:space="preserve">ций) было предоставлено в электронном виде 83 государственные и муниципальные услуги. </w:t>
      </w:r>
    </w:p>
    <w:p w:rsidR="00966D33" w:rsidRPr="00512C67" w:rsidRDefault="00966D33" w:rsidP="00966D33">
      <w:pPr>
        <w:jc w:val="both"/>
        <w:rPr>
          <w:sz w:val="28"/>
          <w:szCs w:val="32"/>
        </w:rPr>
      </w:pPr>
      <w:r w:rsidRPr="00512C67">
        <w:rPr>
          <w:sz w:val="28"/>
          <w:szCs w:val="32"/>
        </w:rPr>
        <w:t xml:space="preserve"> </w:t>
      </w:r>
      <w:r w:rsidRPr="00512C67">
        <w:rPr>
          <w:sz w:val="28"/>
          <w:szCs w:val="32"/>
        </w:rPr>
        <w:tab/>
      </w:r>
      <w:r>
        <w:rPr>
          <w:sz w:val="28"/>
          <w:szCs w:val="32"/>
        </w:rPr>
        <w:t xml:space="preserve">Проводилось информирование граждан и организаций через официальные социальные сети о возможности получения </w:t>
      </w:r>
      <w:r w:rsidRPr="00512C67">
        <w:rPr>
          <w:bCs/>
          <w:color w:val="000000" w:themeColor="text1"/>
          <w:sz w:val="28"/>
          <w:szCs w:val="32"/>
          <w:shd w:val="clear" w:color="auto" w:fill="FFFFFF"/>
        </w:rPr>
        <w:t>муниципальных услуг</w:t>
      </w:r>
      <w:r>
        <w:rPr>
          <w:bCs/>
          <w:color w:val="000000" w:themeColor="text1"/>
          <w:sz w:val="28"/>
          <w:szCs w:val="32"/>
          <w:shd w:val="clear" w:color="auto" w:fill="FFFFFF"/>
        </w:rPr>
        <w:t xml:space="preserve"> в электронном виде. </w:t>
      </w:r>
    </w:p>
    <w:p w:rsidR="00AF0981" w:rsidRPr="00533D24" w:rsidRDefault="00AF0981" w:rsidP="00677899">
      <w:pPr>
        <w:ind w:left="-142"/>
        <w:jc w:val="center"/>
        <w:rPr>
          <w:b/>
          <w:color w:val="FF0000"/>
          <w:sz w:val="28"/>
          <w:szCs w:val="28"/>
        </w:rPr>
      </w:pPr>
    </w:p>
    <w:p w:rsidR="00B91966" w:rsidRDefault="00513588" w:rsidP="0051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обращениями граждан</w:t>
      </w:r>
      <w:r w:rsidR="00B538A7">
        <w:rPr>
          <w:b/>
          <w:sz w:val="28"/>
          <w:szCs w:val="28"/>
        </w:rPr>
        <w:t>.</w:t>
      </w:r>
    </w:p>
    <w:p w:rsidR="00513588" w:rsidRDefault="00B91966" w:rsidP="00B538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588">
        <w:rPr>
          <w:sz w:val="28"/>
          <w:szCs w:val="28"/>
        </w:rPr>
        <w:t>Одним из необходимых аспектов деятельности Администрации муниципального образования является работа по рассмотрению обращений граждан. В районе созд</w:t>
      </w:r>
      <w:r w:rsidR="00513588">
        <w:rPr>
          <w:sz w:val="28"/>
          <w:szCs w:val="28"/>
        </w:rPr>
        <w:t>а</w:t>
      </w:r>
      <w:r w:rsidR="00513588">
        <w:rPr>
          <w:sz w:val="28"/>
          <w:szCs w:val="28"/>
        </w:rPr>
        <w:t xml:space="preserve">ны все условия, обеспечивающие доступность граждан и их обращений в органы местного самоуправления и их подведомственные организации. </w:t>
      </w:r>
    </w:p>
    <w:p w:rsidR="00513588" w:rsidRDefault="00513588" w:rsidP="0051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 в Администрацию муниципального образования «Монастырщи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район» Смоленской области поступило на платформу обратной связи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) – </w:t>
      </w:r>
      <w:r>
        <w:rPr>
          <w:b/>
          <w:sz w:val="28"/>
          <w:szCs w:val="28"/>
        </w:rPr>
        <w:t>94</w:t>
      </w:r>
      <w:r>
        <w:rPr>
          <w:sz w:val="28"/>
          <w:szCs w:val="28"/>
        </w:rPr>
        <w:t xml:space="preserve"> обращени</w:t>
      </w:r>
      <w:r w:rsidR="004B0CD6">
        <w:rPr>
          <w:sz w:val="28"/>
          <w:szCs w:val="28"/>
        </w:rPr>
        <w:t>я (в 2021 году</w:t>
      </w:r>
      <w:r w:rsidR="00271AB5">
        <w:rPr>
          <w:sz w:val="28"/>
          <w:szCs w:val="28"/>
        </w:rPr>
        <w:t xml:space="preserve"> – 10)</w:t>
      </w:r>
      <w:r>
        <w:rPr>
          <w:sz w:val="28"/>
          <w:szCs w:val="28"/>
        </w:rPr>
        <w:t xml:space="preserve">. Письменных обращений граждан поступило – </w:t>
      </w:r>
      <w:r>
        <w:rPr>
          <w:b/>
          <w:sz w:val="28"/>
          <w:szCs w:val="28"/>
        </w:rPr>
        <w:t xml:space="preserve">151 </w:t>
      </w:r>
      <w:r>
        <w:rPr>
          <w:sz w:val="28"/>
          <w:szCs w:val="28"/>
        </w:rPr>
        <w:t>(</w:t>
      </w:r>
      <w:r w:rsidR="00271AB5">
        <w:rPr>
          <w:sz w:val="28"/>
          <w:szCs w:val="28"/>
        </w:rPr>
        <w:t>в 2021 году – 153</w:t>
      </w:r>
      <w:r>
        <w:rPr>
          <w:sz w:val="28"/>
          <w:szCs w:val="28"/>
        </w:rPr>
        <w:t xml:space="preserve">). Непосредственно от заявителей поступило – </w:t>
      </w:r>
      <w:r>
        <w:rPr>
          <w:b/>
          <w:sz w:val="28"/>
          <w:szCs w:val="28"/>
        </w:rPr>
        <w:t xml:space="preserve">105 </w:t>
      </w:r>
      <w:r>
        <w:rPr>
          <w:sz w:val="28"/>
          <w:szCs w:val="28"/>
        </w:rPr>
        <w:t>обращени</w:t>
      </w:r>
      <w:r w:rsidR="00271AB5">
        <w:rPr>
          <w:sz w:val="28"/>
          <w:szCs w:val="28"/>
        </w:rPr>
        <w:t>й (в 2021 году – 131)</w:t>
      </w:r>
      <w:r>
        <w:rPr>
          <w:sz w:val="28"/>
          <w:szCs w:val="28"/>
        </w:rPr>
        <w:t xml:space="preserve">, из Аппарата Администрации Смоленской области – 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обращений</w:t>
      </w:r>
      <w:r w:rsidR="00271AB5">
        <w:rPr>
          <w:sz w:val="28"/>
          <w:szCs w:val="28"/>
        </w:rPr>
        <w:t xml:space="preserve"> (в 2021 году – 6)</w:t>
      </w:r>
      <w:r>
        <w:rPr>
          <w:sz w:val="28"/>
          <w:szCs w:val="28"/>
        </w:rPr>
        <w:t xml:space="preserve">, из других органов – </w:t>
      </w:r>
      <w:r>
        <w:rPr>
          <w:b/>
          <w:sz w:val="28"/>
          <w:szCs w:val="28"/>
        </w:rPr>
        <w:t xml:space="preserve">19 </w:t>
      </w:r>
      <w:r>
        <w:rPr>
          <w:sz w:val="28"/>
          <w:szCs w:val="28"/>
        </w:rPr>
        <w:t>обращений</w:t>
      </w:r>
      <w:r w:rsidR="00271AB5">
        <w:rPr>
          <w:sz w:val="28"/>
          <w:szCs w:val="28"/>
        </w:rPr>
        <w:t xml:space="preserve"> (в 2021 году – 16)</w:t>
      </w:r>
      <w:r>
        <w:rPr>
          <w:sz w:val="28"/>
          <w:szCs w:val="28"/>
        </w:rPr>
        <w:t xml:space="preserve">. </w:t>
      </w:r>
    </w:p>
    <w:p w:rsidR="00513588" w:rsidRDefault="00513588" w:rsidP="0051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граждане обращались по вопросам благоустройства придомовых территорий </w:t>
      </w:r>
      <w:r>
        <w:rPr>
          <w:b/>
          <w:sz w:val="28"/>
          <w:szCs w:val="28"/>
        </w:rPr>
        <w:t>(8,16%)</w:t>
      </w:r>
      <w:r>
        <w:rPr>
          <w:sz w:val="28"/>
          <w:szCs w:val="28"/>
        </w:rPr>
        <w:t xml:space="preserve">; </w:t>
      </w:r>
      <w:r w:rsidRPr="005A7030">
        <w:rPr>
          <w:sz w:val="28"/>
          <w:szCs w:val="28"/>
          <w:lang w:eastAsia="en-US"/>
        </w:rPr>
        <w:t>уборка снега, опавших листьев, мусора и посторонних предм</w:t>
      </w:r>
      <w:r w:rsidRPr="005A7030">
        <w:rPr>
          <w:sz w:val="28"/>
          <w:szCs w:val="28"/>
          <w:lang w:eastAsia="en-US"/>
        </w:rPr>
        <w:t>е</w:t>
      </w:r>
      <w:r w:rsidRPr="005A7030">
        <w:rPr>
          <w:sz w:val="28"/>
          <w:szCs w:val="28"/>
          <w:lang w:eastAsia="en-US"/>
        </w:rPr>
        <w:t>тов</w:t>
      </w:r>
      <w:r w:rsidRPr="005A70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(4,89</w:t>
      </w:r>
      <w:r w:rsidRPr="005A7030">
        <w:rPr>
          <w:b/>
          <w:sz w:val="28"/>
          <w:szCs w:val="28"/>
        </w:rPr>
        <w:t>%)</w:t>
      </w:r>
      <w:r w:rsidRPr="00271AB5">
        <w:rPr>
          <w:sz w:val="28"/>
          <w:szCs w:val="28"/>
        </w:rPr>
        <w:t>;</w:t>
      </w:r>
      <w:r w:rsidRPr="005A7030">
        <w:rPr>
          <w:sz w:val="28"/>
          <w:szCs w:val="28"/>
        </w:rPr>
        <w:t xml:space="preserve"> муниципальный жилищный фонд</w:t>
      </w:r>
      <w:r>
        <w:rPr>
          <w:b/>
          <w:sz w:val="28"/>
          <w:szCs w:val="28"/>
        </w:rPr>
        <w:t xml:space="preserve"> (4,48</w:t>
      </w:r>
      <w:r w:rsidRPr="005A7030">
        <w:rPr>
          <w:b/>
          <w:sz w:val="28"/>
          <w:szCs w:val="28"/>
        </w:rPr>
        <w:t>%)</w:t>
      </w:r>
      <w:r w:rsidRPr="00271AB5">
        <w:rPr>
          <w:sz w:val="28"/>
          <w:szCs w:val="28"/>
        </w:rPr>
        <w:t>;</w:t>
      </w:r>
      <w:r w:rsidRPr="005A7030">
        <w:rPr>
          <w:b/>
          <w:sz w:val="28"/>
          <w:szCs w:val="28"/>
        </w:rPr>
        <w:t xml:space="preserve"> </w:t>
      </w:r>
      <w:r w:rsidRPr="005A7030">
        <w:rPr>
          <w:sz w:val="28"/>
          <w:szCs w:val="28"/>
        </w:rPr>
        <w:t>благоустройство и ремонт подъездных дорог, в том числе тротуаров,</w:t>
      </w:r>
      <w:r>
        <w:rPr>
          <w:sz w:val="28"/>
          <w:szCs w:val="28"/>
        </w:rPr>
        <w:t xml:space="preserve"> уличное освещение, </w:t>
      </w:r>
      <w:r w:rsidRPr="005A7030">
        <w:rPr>
          <w:sz w:val="28"/>
          <w:szCs w:val="28"/>
          <w:lang w:eastAsia="en-US"/>
        </w:rPr>
        <w:t>водоснабжение пос</w:t>
      </w:r>
      <w:r w:rsidRPr="005A7030">
        <w:rPr>
          <w:sz w:val="28"/>
          <w:szCs w:val="28"/>
          <w:lang w:eastAsia="en-US"/>
        </w:rPr>
        <w:t>е</w:t>
      </w:r>
      <w:r w:rsidRPr="005A7030">
        <w:rPr>
          <w:sz w:val="28"/>
          <w:szCs w:val="28"/>
          <w:lang w:eastAsia="en-US"/>
        </w:rPr>
        <w:t>лений</w:t>
      </w:r>
      <w:r w:rsidRPr="005A70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(4,08</w:t>
      </w:r>
      <w:r w:rsidRPr="005A7030">
        <w:rPr>
          <w:b/>
          <w:sz w:val="28"/>
          <w:szCs w:val="28"/>
        </w:rPr>
        <w:t>%)</w:t>
      </w:r>
      <w:r w:rsidRPr="00271AB5">
        <w:rPr>
          <w:sz w:val="28"/>
          <w:szCs w:val="28"/>
        </w:rPr>
        <w:t>.</w:t>
      </w:r>
    </w:p>
    <w:p w:rsidR="00B91966" w:rsidRPr="00B91966" w:rsidRDefault="00B91966" w:rsidP="00513588">
      <w:pPr>
        <w:ind w:firstLine="709"/>
        <w:jc w:val="both"/>
        <w:rPr>
          <w:b/>
          <w:sz w:val="28"/>
          <w:szCs w:val="28"/>
        </w:rPr>
      </w:pPr>
      <w:r w:rsidRPr="00B91966">
        <w:rPr>
          <w:sz w:val="28"/>
          <w:szCs w:val="28"/>
        </w:rPr>
        <w:t xml:space="preserve">В 2022 году выросло количество обращений, </w:t>
      </w:r>
      <w:r w:rsidRPr="00B91966">
        <w:rPr>
          <w:color w:val="000000"/>
          <w:sz w:val="28"/>
          <w:szCs w:val="28"/>
          <w:shd w:val="clear" w:color="auto" w:fill="FFFFFF"/>
        </w:rPr>
        <w:t>авторы которых</w:t>
      </w:r>
      <w:r>
        <w:rPr>
          <w:color w:val="000000"/>
          <w:sz w:val="28"/>
          <w:szCs w:val="28"/>
          <w:shd w:val="clear" w:color="auto" w:fill="FFFFFF"/>
        </w:rPr>
        <w:t xml:space="preserve"> многократно </w:t>
      </w:r>
      <w:r w:rsidRPr="00B91966">
        <w:rPr>
          <w:color w:val="000000"/>
          <w:sz w:val="28"/>
          <w:szCs w:val="28"/>
          <w:shd w:val="clear" w:color="auto" w:fill="FFFFFF"/>
        </w:rPr>
        <w:t>о</w:t>
      </w:r>
      <w:r w:rsidRPr="00B91966">
        <w:rPr>
          <w:color w:val="000000"/>
          <w:sz w:val="28"/>
          <w:szCs w:val="28"/>
          <w:shd w:val="clear" w:color="auto" w:fill="FFFFFF"/>
        </w:rPr>
        <w:t>б</w:t>
      </w:r>
      <w:r w:rsidRPr="00B91966">
        <w:rPr>
          <w:color w:val="000000"/>
          <w:sz w:val="28"/>
          <w:szCs w:val="28"/>
          <w:shd w:val="clear" w:color="auto" w:fill="FFFFFF"/>
        </w:rPr>
        <w:t xml:space="preserve">ращаются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B91966">
        <w:rPr>
          <w:color w:val="000000"/>
          <w:sz w:val="28"/>
          <w:szCs w:val="28"/>
          <w:shd w:val="clear" w:color="auto" w:fill="FFFFFF"/>
        </w:rPr>
        <w:t xml:space="preserve"> различным вопросам в органы местного самоуправления.</w:t>
      </w:r>
    </w:p>
    <w:p w:rsidR="00513588" w:rsidRDefault="00513588" w:rsidP="0051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одно из обращений не осталось без внимания: на каждое был дан ответ, разъяснение, принято решение, оказана помощь.</w:t>
      </w:r>
    </w:p>
    <w:p w:rsidR="00513588" w:rsidRDefault="00513588" w:rsidP="0051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личных приемов граждан руководителями Администрации муниципального образования «Монастырщинский район» Смоленской области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нято </w:t>
      </w:r>
      <w:r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граждан. Проведено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выездных личных прием</w:t>
      </w:r>
      <w:r w:rsidR="00271AB5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руководителями Администрации в сельских поселениях муниципального образования. </w:t>
      </w:r>
    </w:p>
    <w:p w:rsidR="00522FFC" w:rsidRDefault="00522FFC" w:rsidP="00522FFC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522FFC" w:rsidRDefault="00522FFC" w:rsidP="00522FFC"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Образование</w:t>
      </w:r>
      <w:r w:rsidR="00B538A7">
        <w:rPr>
          <w:b/>
          <w:spacing w:val="2"/>
          <w:sz w:val="28"/>
          <w:szCs w:val="28"/>
        </w:rPr>
        <w:t>.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образовательная политика в муниципальном образовании «Мон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процессами с целью формирования комплекса условий для обеспечения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общества.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политика в муниципальном образовании «Монастырщи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район» Смоленской области является частью социальной политики,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на обеспечение широкого спектра социальных эффектов: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доступным качественным образованием, в том числе для особых категорий детей (талантливые дети, дети-сироты, дети, оставшиеся без попечения родителей, дети с ограниченными возможностями здоровья), выравнив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образовательных возможностей;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конкурентоспособности личности,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социальной и профессиональной мобильности;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участников образовательного процесса;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вероятности и масштабов проявления социальных рисков: безна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зорности, правонарушений среди несовершеннолетних;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социального статуса педагога, развитие кадрового потенциала системы образования. 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Стратегическими ориентирами муниципальной системы образования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дошкольном образовании: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100 % доступности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 для детей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расте от 1,5 до 7 лет;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получения дошкольного образования детьми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ченными возможностями здоровья и детьми-инвалидами;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предметно-развивающей среды в соответствии с федеральным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ударственным образовательным стандартом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общем образовании: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содержания общего образования, введение обновленных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государственных образовательных стандартов (ФГОС);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общеобразовательных организациях условий, соответствующих требованиям ФГОС;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оценки качества образования и информационной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системы образования;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школ, в которых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предоставлены все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виды современных условий обучения, обеспечение равных условий для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ФГОС;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доли школьников с низкими образовательными результатами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ответственно повышение удовлетворённости населения услугами образования;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инновационных проектов всероссийского, регионального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уровней, направленных на повышение качества образования.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дополнительном образовании: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услуг и разнообразия ресурсов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для разностороннего развития;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детей в возрасте от 5 до 18 лет, обучающихся по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образовательным программам;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охвата детей, занимающихся в объединениях технической и спортивной направленности;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 по эффективному использованию потенциала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никулярного времени для образования и социализации детей;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>
        <w:rPr>
          <w:sz w:val="28"/>
          <w:szCs w:val="28"/>
        </w:rPr>
        <w:tab/>
        <w:t>системы</w:t>
      </w:r>
      <w:r>
        <w:rPr>
          <w:sz w:val="28"/>
          <w:szCs w:val="28"/>
        </w:rPr>
        <w:tab/>
        <w:t xml:space="preserve">поддержки талантливых детей, повышение уровня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достижений школьников.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 документом в работе отдела образования являлась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программа «Развитие образования в муниципальном образовании «Мон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стырщинский район» Смоленской области», которой определены основные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дальнейшего развития системы образования и стратегия ее перехода на новый уровень. 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Образовательное пространство муниципального образования «Монастырщи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район» Смоленской области в 2022 году включало в себя 1 дошкольное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зовательное учреждение - МБДОУ детский сад «Солнышко» и 3 группы кратковр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менного пребывания при школах (МБОУ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и ее Гоголевский фил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ал, </w:t>
      </w:r>
      <w:proofErr w:type="spellStart"/>
      <w:r>
        <w:rPr>
          <w:sz w:val="28"/>
          <w:szCs w:val="28"/>
        </w:rPr>
        <w:t>Стегримовский</w:t>
      </w:r>
      <w:proofErr w:type="spellEnd"/>
      <w:r>
        <w:rPr>
          <w:sz w:val="28"/>
          <w:szCs w:val="28"/>
        </w:rPr>
        <w:t xml:space="preserve"> филиал МБОУ Соболевская основная школа имени А.Н. Поп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ва), 7 общеобразовательных школ, являющихся юридическими лицами: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МБОУ</w:t>
      </w:r>
      <w: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настырщинская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МБОУ Татарская школа имени В.А. Матросова, МБОУ </w:t>
      </w:r>
      <w:proofErr w:type="spellStart"/>
      <w:r>
        <w:rPr>
          <w:sz w:val="28"/>
          <w:szCs w:val="28"/>
        </w:rPr>
        <w:t>Любави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>, МБОУ Соболевская основная школа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 А.Н. Попова,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и 4 филиала: филиал Татарской школы - </w:t>
      </w:r>
      <w:proofErr w:type="spellStart"/>
      <w:r>
        <w:rPr>
          <w:sz w:val="28"/>
          <w:szCs w:val="28"/>
        </w:rPr>
        <w:t>Раёвская</w:t>
      </w:r>
      <w:proofErr w:type="spellEnd"/>
      <w:r>
        <w:rPr>
          <w:sz w:val="28"/>
          <w:szCs w:val="28"/>
        </w:rPr>
        <w:t xml:space="preserve"> школа, </w:t>
      </w:r>
      <w:proofErr w:type="spellStart"/>
      <w:r>
        <w:rPr>
          <w:sz w:val="28"/>
          <w:szCs w:val="28"/>
        </w:rPr>
        <w:t>Стегримовский</w:t>
      </w:r>
      <w:proofErr w:type="spellEnd"/>
      <w:r>
        <w:rPr>
          <w:sz w:val="28"/>
          <w:szCs w:val="28"/>
        </w:rPr>
        <w:t xml:space="preserve"> филиал Соболевский школы, филиалы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школы -  </w:t>
      </w:r>
      <w:proofErr w:type="spellStart"/>
      <w:r>
        <w:rPr>
          <w:sz w:val="28"/>
          <w:szCs w:val="28"/>
        </w:rPr>
        <w:t>Долгонивская</w:t>
      </w:r>
      <w:proofErr w:type="spellEnd"/>
      <w:r>
        <w:rPr>
          <w:sz w:val="28"/>
          <w:szCs w:val="28"/>
        </w:rPr>
        <w:t xml:space="preserve"> школа и Гоголевская</w:t>
      </w:r>
      <w:proofErr w:type="gramEnd"/>
      <w:r>
        <w:rPr>
          <w:sz w:val="28"/>
          <w:szCs w:val="28"/>
        </w:rPr>
        <w:t xml:space="preserve"> школа,  2 учреждения дополнительного образования: МБУ ДО Монастырщинский центр </w:t>
      </w:r>
      <w:proofErr w:type="gramStart"/>
      <w:r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работы</w:t>
      </w:r>
      <w:r w:rsidR="008C42CC">
        <w:rPr>
          <w:sz w:val="28"/>
          <w:szCs w:val="28"/>
        </w:rPr>
        <w:t xml:space="preserve"> им. В.А. Счастливого</w:t>
      </w:r>
      <w:r>
        <w:rPr>
          <w:sz w:val="28"/>
          <w:szCs w:val="28"/>
        </w:rPr>
        <w:t xml:space="preserve"> и МБУ ДО детско-юношеская спортивная школа. Все общеобразовательные учреждения имеют лицензию на право ведения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 деятельности.</w:t>
      </w:r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01.09.2022 года в образовательных учреждениях обучалось 622 уч-ся (1-4 классы - 254 чел., 5-9 классы - 332 чел., 10-11 классы - 36 чел.).  В том числе: в 9-х классах – 64 чел., в 11 классах - 17 чел.</w:t>
      </w:r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Общеобразовательные организации успешно реализуют полномочия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доступности муниципальных услуг и равных условий для воспитания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всех детей. По запросам обучающихся и их родителей работают 6 групп </w:t>
      </w:r>
      <w:proofErr w:type="gramStart"/>
      <w:r>
        <w:rPr>
          <w:sz w:val="28"/>
          <w:szCs w:val="28"/>
        </w:rPr>
        <w:t>продленного</w:t>
      </w:r>
      <w:proofErr w:type="gramEnd"/>
      <w:r>
        <w:rPr>
          <w:sz w:val="28"/>
          <w:szCs w:val="28"/>
        </w:rPr>
        <w:t xml:space="preserve"> дня, организован подвоз школьников, проживающих в сельской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и в п. Монастырщина, к месту учебы и обратно. Школьные автобусы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ществляют подвоз сельских школьников по 20-ти открытым специальным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там.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(ГИА) выпускников 11 классов. 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19 выпускников 11–х классов сдавали выпускные экзамены за курс средней общеобразовательной школы (11 чел. – МБОУ Монастырщинская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4 чел. –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4 чел. – МБОУ Татарская школа имени В.А. Матросова) на базе МБОУ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горской</w:t>
      </w:r>
      <w:proofErr w:type="spellEnd"/>
      <w:r>
        <w:rPr>
          <w:sz w:val="28"/>
          <w:szCs w:val="28"/>
        </w:rPr>
        <w:t xml:space="preserve"> средней школы Смоленского района. Они участвовали в ЕГЭ по 6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Аттестаты о среднем общем образовании выданы 18 выпускникам. Аттестат о среднем общем образовании с отличием и медаль «За особые успехи в учении»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лучила 1 выпускница района: Терешкова Светлана Александровна, выпускница МБОУ Татарская школа имени В.А. Матросова.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</w:t>
      </w:r>
      <w:r w:rsidR="008C42CC">
        <w:rPr>
          <w:sz w:val="28"/>
          <w:szCs w:val="28"/>
        </w:rPr>
        <w:t>ция выпускников 9 классов (ГИА).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выпускники 9-х классов сдавали четыре экзамена: русский язык и математику, являющихся обязательными</w:t>
      </w:r>
      <w:r w:rsidR="00C47E69">
        <w:rPr>
          <w:sz w:val="28"/>
          <w:szCs w:val="28"/>
        </w:rPr>
        <w:t>,</w:t>
      </w:r>
      <w:r>
        <w:rPr>
          <w:sz w:val="28"/>
          <w:szCs w:val="28"/>
        </w:rPr>
        <w:t xml:space="preserve"> и два предмета по выбору: обществозн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химия, биология, история, география, физика, информатика, литература.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Аттестаты об общем образовании получили 58 выпускников (один аттестат с отличием): 27 чел. – МБОУ Монастырщинская средняя школа имени А.И. </w:t>
      </w:r>
      <w:proofErr w:type="spellStart"/>
      <w:r>
        <w:rPr>
          <w:sz w:val="28"/>
          <w:szCs w:val="28"/>
        </w:rPr>
        <w:t>Колдун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10 чел. –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6 чел. – МБОУ Татарская школа имени В.А. Матросова, 6 чел. -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школа, 3 чел. – МБОУ </w:t>
      </w:r>
      <w:proofErr w:type="spellStart"/>
      <w:r>
        <w:rPr>
          <w:sz w:val="28"/>
          <w:szCs w:val="28"/>
        </w:rPr>
        <w:t>Но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ковская</w:t>
      </w:r>
      <w:proofErr w:type="spellEnd"/>
      <w:r>
        <w:rPr>
          <w:sz w:val="28"/>
          <w:szCs w:val="28"/>
        </w:rPr>
        <w:t xml:space="preserve"> школа, 4 чел. – МБОУ Соболевская основная школа имени А.Н. Попова, 2 чел. – МБОУ </w:t>
      </w:r>
      <w:proofErr w:type="spellStart"/>
      <w:r>
        <w:rPr>
          <w:sz w:val="28"/>
          <w:szCs w:val="28"/>
        </w:rPr>
        <w:t>Любавичская</w:t>
      </w:r>
      <w:proofErr w:type="spellEnd"/>
      <w:proofErr w:type="gram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>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прошли в штатном режиме. Во время проведения итоговой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присутствовали общественные наблюдатели. Замечаний по процедуре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экзаменов не было.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 года в образовательных учреждениях района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ботало 257 человек (без совместителей). </w:t>
      </w:r>
      <w:proofErr w:type="gramStart"/>
      <w:r>
        <w:rPr>
          <w:sz w:val="28"/>
          <w:szCs w:val="28"/>
        </w:rPr>
        <w:t>Из них: педагогических работников – 126 чел. (в школах – 108, в детском саду - 14, в Детско-юношеской спортивной школе – 1, в Центре внешкольной работы – 3 (без внешних совместителей); техперсонал ОУ - 123 человека.</w:t>
      </w:r>
      <w:proofErr w:type="gramEnd"/>
      <w:r>
        <w:rPr>
          <w:sz w:val="28"/>
          <w:szCs w:val="28"/>
        </w:rPr>
        <w:t xml:space="preserve"> Имеют высшую квалификационную категорию 39 (31 %) педагогов, первую - 48 (38 %).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была продолжена работа над повышением профессионального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 педагогов. </w:t>
      </w:r>
      <w:proofErr w:type="gramStart"/>
      <w:r>
        <w:rPr>
          <w:sz w:val="28"/>
          <w:szCs w:val="28"/>
        </w:rPr>
        <w:t>Осуществлялась курсовая переподготовка в дистанционном формате, 103 педагога повысили свою квалификацию в Смоленском областном институте развития образования по обновленным ФГОС.</w:t>
      </w:r>
      <w:proofErr w:type="gramEnd"/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Система образования Монастырщинского района в настоящее время работает в условиях формирования независимой оценки качества образовательной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ности, создания доступной и открытой образовательной среды, интеграции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школьного, общего и дополнительного образования, реализации региональных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ектов «Современная школа», «Успех каждого ребенка», «Цифровая образовательная среда», «Учитель будущего», «Социальная активность», «Содействие занятости женщин – создание условий дошкольного образования для детей в возрасте до трех лет» национальных проектов «Образование</w:t>
      </w:r>
      <w:proofErr w:type="gramEnd"/>
      <w:r>
        <w:rPr>
          <w:bCs/>
          <w:sz w:val="28"/>
          <w:szCs w:val="28"/>
        </w:rPr>
        <w:t xml:space="preserve">» и  «Демография».  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Основная масса мероприятий, проводимых в школах района, была направлена на воспитание</w:t>
      </w:r>
      <w:r w:rsidR="00F13534">
        <w:rPr>
          <w:bCs/>
          <w:sz w:val="28"/>
          <w:szCs w:val="28"/>
        </w:rPr>
        <w:t xml:space="preserve"> патриотизма, гражданственности.</w:t>
      </w:r>
      <w:r>
        <w:rPr>
          <w:bCs/>
          <w:sz w:val="28"/>
          <w:szCs w:val="28"/>
        </w:rPr>
        <w:t xml:space="preserve"> Проведены районные викторины и конкурсы творческих работ учащихся: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«Семьи счастливые моменты», «Урок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ры», «Сувенирный калейдоскоп», «Ёлка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 xml:space="preserve"> - молодых защитников Природы», конкурс исследовательских краеведческих работ учащихся «Край мой Смоленский», муниципальный тур областного конкурса «Будущее Смоленщины», районный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риотический фестиваль «Память сердца», муниципальный тур областного конкурса чтецов «Живая классика», муниципальный и региональный конкурс сочинений «Без срока давности», муниципальный и региональный тур Всероссийского конкурса «Память сильнее времени», краеведческая конференция «Великой Победе посвящ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proofErr w:type="gramEnd"/>
      <w:r>
        <w:rPr>
          <w:sz w:val="28"/>
          <w:szCs w:val="28"/>
        </w:rPr>
        <w:t>…», муниципальный конкурс «Лидер года» и другие, в которых принял</w:t>
      </w:r>
      <w:r w:rsidR="004A7D93">
        <w:rPr>
          <w:sz w:val="28"/>
          <w:szCs w:val="28"/>
        </w:rPr>
        <w:t>и</w:t>
      </w:r>
      <w:r>
        <w:rPr>
          <w:sz w:val="28"/>
          <w:szCs w:val="28"/>
        </w:rPr>
        <w:t xml:space="preserve">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стие 475 обучающихся. 122 учащихся стали победителями и призерами, были награждены дипломами, грамотами. 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акции:</w:t>
      </w:r>
      <w:r>
        <w:t xml:space="preserve"> </w:t>
      </w:r>
      <w:r>
        <w:rPr>
          <w:sz w:val="28"/>
          <w:szCs w:val="28"/>
        </w:rPr>
        <w:t xml:space="preserve">«Мы – граждане России», </w:t>
      </w:r>
      <w:r>
        <w:rPr>
          <w:bCs/>
          <w:sz w:val="28"/>
          <w:szCs w:val="28"/>
        </w:rPr>
        <w:t>«Самый классный первоклас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ник», «Помоги собраться в школу», «Чистый берег», </w:t>
      </w:r>
      <w:r>
        <w:rPr>
          <w:sz w:val="28"/>
          <w:szCs w:val="28"/>
        </w:rPr>
        <w:t>«Свеча памяти», «Бессмертный полк», «Безопасность детей на дорогах», урок Победы, уроки Мужества, в которых приняло участие 560 школьников.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Подростки и молодежь занимают активную жизненную позицию.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района функционируют детские и молодежные общественные организации, движения, клубы, в которых принимают участие около 75 % школьников. Учащиеся вовлечены в добровольческую деятельность, поисковое движение, объединения: «Серебряные волонтеры», «Волонтеры Конституции», «Волонтеры Победы», «РДШ» и РДДМ.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деятельности ОУ в 2022 году являлась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>
        <w:rPr>
          <w:sz w:val="28"/>
          <w:szCs w:val="28"/>
        </w:rPr>
        <w:t>Вихровья</w:t>
      </w:r>
      <w:proofErr w:type="spellEnd"/>
      <w:r>
        <w:rPr>
          <w:sz w:val="28"/>
          <w:szCs w:val="28"/>
        </w:rPr>
        <w:t>».</w:t>
      </w:r>
    </w:p>
    <w:p w:rsidR="00522FFC" w:rsidRDefault="00522FFC" w:rsidP="0052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ней, в апреле 2022 года было проведено награждение 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ших учащихся школ района премиями им. Ю.А. Гагарина и стипендиями им.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по различным номинациям.</w:t>
      </w:r>
    </w:p>
    <w:p w:rsidR="00522FFC" w:rsidRDefault="00522FFC" w:rsidP="00522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премию им. Ю.А. Гагарина в размере 1 000 рублей получили 7 учащихся, ежемесячная стипендия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в размере 500 рублей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валась 6 учащимся, 19 учащихся образовательных учреждений района получили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ощрительные премии. 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Всероссийской олимпиады школьников приняли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141 человек. По итогам проведения муниципального этапа 22 учащихся стали победителями и призерами.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более 50 спортивно-оздоровительных мероприятий с охватом 95 % школьников, более 70 агитационно-пропагандистских мероприятий, направленных на формирование навыков здорового образа жизни, с охватом свыше 90 %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школ, в том числе дистанционного формата и онлайн-мероприятий.</w:t>
      </w:r>
    </w:p>
    <w:p w:rsidR="00522FFC" w:rsidRDefault="00522FFC" w:rsidP="00522FFC">
      <w:pPr>
        <w:ind w:firstLine="709"/>
        <w:jc w:val="center"/>
        <w:rPr>
          <w:b/>
          <w:i/>
          <w:sz w:val="28"/>
          <w:szCs w:val="28"/>
        </w:rPr>
      </w:pPr>
    </w:p>
    <w:p w:rsidR="00522FFC" w:rsidRDefault="00522FFC" w:rsidP="00522FFC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31.12.2022 года дошкольное образование в муниципальном образовании «Монастырщинский район» Смоленской области получали 113 детей: </w:t>
      </w:r>
      <w:r>
        <w:rPr>
          <w:sz w:val="28"/>
          <w:szCs w:val="28"/>
        </w:rPr>
        <w:lastRenderedPageBreak/>
        <w:t>97 воспитанников посещали детский сад и 16 дошкольников с 3-х до 7 лет – 3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 кратковременного пребывания, организованные при 2-х школах – Соболевской (</w:t>
      </w:r>
      <w:proofErr w:type="spellStart"/>
      <w:r>
        <w:rPr>
          <w:sz w:val="28"/>
          <w:szCs w:val="28"/>
        </w:rPr>
        <w:t>Стегримовский</w:t>
      </w:r>
      <w:proofErr w:type="spellEnd"/>
      <w:r>
        <w:rPr>
          <w:sz w:val="28"/>
          <w:szCs w:val="28"/>
        </w:rPr>
        <w:t xml:space="preserve"> филиал) и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Сычевскоя</w:t>
      </w:r>
      <w:proofErr w:type="spellEnd"/>
      <w:r>
        <w:rPr>
          <w:sz w:val="28"/>
          <w:szCs w:val="28"/>
        </w:rPr>
        <w:t xml:space="preserve"> школа и Гоголевский филиал). 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детей дошкольным образованием в районе составляет 79,5 %. Количество мест в детском саду превышает потребность, проблема охвата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образованием детей от 1,5 года до 7 лет на территории Монастырщинского района решена, все дети, зарегистрированные в электронной очереди, местами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печены. Ведется работа по улучшению качества предоставляемых мест и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шаговой доступности. 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 на 100 % обеспечена педагогическими кадрами. Доля педагогических работников, имеющих высшее образование,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29 %, средне-специальное – 64 %. Высшую квалификационную категорию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1 педагог (6 %), первую квалификационную категорию – 7 педагогов (41 %).</w:t>
      </w:r>
    </w:p>
    <w:p w:rsidR="00522FFC" w:rsidRDefault="00522FFC" w:rsidP="00522FFC">
      <w:pPr>
        <w:ind w:firstLine="708"/>
        <w:jc w:val="both"/>
        <w:rPr>
          <w:sz w:val="28"/>
          <w:szCs w:val="28"/>
        </w:rPr>
      </w:pPr>
    </w:p>
    <w:p w:rsidR="00522FFC" w:rsidRDefault="00522FFC" w:rsidP="00522FFC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отдыха учащихся</w:t>
      </w:r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«Монастырщинский район» Смоленской области в летний период 2022 года была организована работа двух оздоровительных лагерей с дневным пребыванием детей на базе МБОУ 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щинская средняя школа имени А.И. </w:t>
      </w:r>
      <w:proofErr w:type="spellStart"/>
      <w:r>
        <w:rPr>
          <w:sz w:val="28"/>
          <w:szCs w:val="28"/>
        </w:rPr>
        <w:t>Кол</w:t>
      </w:r>
      <w:r w:rsidR="004A7D93">
        <w:rPr>
          <w:sz w:val="28"/>
          <w:szCs w:val="28"/>
        </w:rPr>
        <w:t>д</w:t>
      </w:r>
      <w:r>
        <w:rPr>
          <w:sz w:val="28"/>
          <w:szCs w:val="28"/>
        </w:rPr>
        <w:t>унова</w:t>
      </w:r>
      <w:proofErr w:type="spellEnd"/>
      <w:r>
        <w:rPr>
          <w:sz w:val="28"/>
          <w:szCs w:val="28"/>
        </w:rPr>
        <w:t xml:space="preserve"> и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с общим охватом 95 детей.</w:t>
      </w:r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оздоровительных лагерей проходила в две смены: в первую с 01 июня по 26 июня – 84 учащихся, во вторую с 27 июня по 20 июля - 11 учащихся на базе муниципального бюджетного общеобразовательного учреждения Монастырщинская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.</w:t>
      </w:r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детского отдыха детей в каникулярное время из местного бюджета выделено и израсходовано 50 тыс. руб., из областного бюджета выделены субвенции в сумме 256 000 руб. 07 коп.</w:t>
      </w:r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Администрации муниципального образования «Мон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стырщинский район» была проведена работа по организации в летний период 2022 года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учащихся. </w:t>
      </w:r>
      <w:proofErr w:type="gramStart"/>
      <w:r>
        <w:rPr>
          <w:sz w:val="28"/>
          <w:szCs w:val="28"/>
        </w:rPr>
        <w:t>Проведены: 26 экскурсий,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 с охватом 320 учащихся, 3-х дневной межрайонный туристический слет, в котором приняло участие 30 команд (120 школьников), региональный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тельский 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>, в котором участвовали 12 команд из пяти районов области, 8 школьников приняли участие в слете юных туристов Смоленской области в уроч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 Новосёлки на берегу озера Бакланово Демидовского района.</w:t>
      </w:r>
      <w:proofErr w:type="gramEnd"/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взаимодействует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точного действия, расположенные на территории Российской Федерации. В 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загородных лагерях санаториях: </w:t>
      </w:r>
      <w:proofErr w:type="gramStart"/>
      <w:r>
        <w:rPr>
          <w:sz w:val="28"/>
          <w:szCs w:val="28"/>
        </w:rPr>
        <w:t>«Юный ленинец», «Прудок», «Красный Бор», «Торпедо», «Кристалл», «Пржевальское», «Сокол» отдохнули 26 детей.</w:t>
      </w:r>
      <w:proofErr w:type="gramEnd"/>
    </w:p>
    <w:p w:rsidR="00754454" w:rsidRDefault="00754454" w:rsidP="00522FFC">
      <w:pPr>
        <w:ind w:firstLine="709"/>
        <w:jc w:val="both"/>
        <w:rPr>
          <w:sz w:val="28"/>
          <w:szCs w:val="28"/>
        </w:rPr>
      </w:pPr>
    </w:p>
    <w:p w:rsidR="00754454" w:rsidRDefault="00754454" w:rsidP="00522FFC">
      <w:pPr>
        <w:ind w:firstLine="709"/>
        <w:jc w:val="both"/>
        <w:rPr>
          <w:sz w:val="28"/>
          <w:szCs w:val="28"/>
        </w:rPr>
      </w:pPr>
    </w:p>
    <w:p w:rsidR="00522FFC" w:rsidRDefault="00522FFC" w:rsidP="00522FFC">
      <w:pPr>
        <w:jc w:val="both"/>
        <w:rPr>
          <w:b/>
          <w:i/>
          <w:color w:val="FF0000"/>
          <w:sz w:val="28"/>
          <w:szCs w:val="28"/>
        </w:rPr>
      </w:pPr>
    </w:p>
    <w:p w:rsidR="00522FFC" w:rsidRDefault="00754454" w:rsidP="00522FFC">
      <w:pPr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Опека и попечительство</w:t>
      </w:r>
    </w:p>
    <w:p w:rsidR="00522FFC" w:rsidRDefault="00522FFC" w:rsidP="00522FFC">
      <w:pPr>
        <w:shd w:val="clear" w:color="auto" w:fill="FFFFFF"/>
        <w:ind w:firstLine="709"/>
        <w:jc w:val="both"/>
      </w:pPr>
      <w:r>
        <w:rPr>
          <w:sz w:val="28"/>
          <w:szCs w:val="28"/>
        </w:rPr>
        <w:t>Всего под опекой (попечительством) в настоящее время находится 29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вершеннолетних. Проживают дети в 18 семьях опекунов (попечителей).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учете в органах опеки находились 5 приемных семей,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воспитывалось 6 детей.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1 ребенок направлен в социально-реабилитационный центр.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 обновлен банк данных по неблагополучным семьям. На учете в органах опеки состоят 8 социально неблагополучных семей, в которых воспитыв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15 детей. 1 семья, в которой воспитывалось 2-е детей, находившихся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</w:t>
      </w:r>
      <w:r w:rsidR="0097139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опасном положении, сняты с учета по причине исправления.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 приобретено 4 благоустроенных жилых помещения для детей-сирот и детей, оставшихся без попечения родителей (освоено 3 312 000 рублей).</w:t>
      </w:r>
    </w:p>
    <w:p w:rsidR="00522FFC" w:rsidRDefault="00522FFC" w:rsidP="00522FFC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522FFC" w:rsidRDefault="00522FFC" w:rsidP="00522F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Укрепление материально-технической базы образо</w:t>
      </w:r>
      <w:r w:rsidR="00B538A7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ательных учреждений</w:t>
      </w:r>
    </w:p>
    <w:p w:rsidR="00522FFC" w:rsidRDefault="00522FFC" w:rsidP="00522F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2022 года все образовательные учреждения района провели текущие ремонты зданий. Все учреждения были приняты </w:t>
      </w:r>
      <w:proofErr w:type="spellStart"/>
      <w:r>
        <w:rPr>
          <w:sz w:val="28"/>
          <w:szCs w:val="28"/>
        </w:rPr>
        <w:t>Госпожнадзором</w:t>
      </w:r>
      <w:proofErr w:type="spellEnd"/>
      <w:r>
        <w:rPr>
          <w:sz w:val="28"/>
          <w:szCs w:val="28"/>
        </w:rPr>
        <w:t xml:space="preserve"> с незн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чительными замечаниями, которые к началу учебного года были устранены.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сией была отмечена качественная подготовка учреждений системы образования. </w:t>
      </w:r>
    </w:p>
    <w:p w:rsidR="00522FFC" w:rsidRDefault="00522FFC" w:rsidP="00522F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школ к учебному году из резервного фонда Администрации Смоленской области выделено: </w:t>
      </w:r>
    </w:p>
    <w:p w:rsidR="00522FFC" w:rsidRDefault="00522FFC" w:rsidP="00522F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 на приобретение и замену оконных блоков и 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рей - 284 178,29 рублей. </w:t>
      </w:r>
    </w:p>
    <w:p w:rsidR="00522FFC" w:rsidRDefault="00522FFC" w:rsidP="00522F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Монастырщинская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на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ретение и замену оконных блоков и дверей - 587 165,04 рублей. </w:t>
      </w:r>
    </w:p>
    <w:p w:rsidR="00522FFC" w:rsidRDefault="00522FFC" w:rsidP="00522F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МБОУ Соболевская основная школа имени А.Н. Попова на приобретение и замену оконных блоков в школьной столовой - 300 000,00 рублей;</w:t>
      </w:r>
    </w:p>
    <w:p w:rsidR="00522FFC" w:rsidRDefault="00522FFC" w:rsidP="00522F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– на приобретение санитарно-технического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дования – 35 000,00 рублей. </w:t>
      </w:r>
    </w:p>
    <w:p w:rsidR="00522FFC" w:rsidRDefault="00522FFC" w:rsidP="00522F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и проведение </w:t>
      </w:r>
      <w:proofErr w:type="gramStart"/>
      <w:r>
        <w:rPr>
          <w:sz w:val="28"/>
          <w:szCs w:val="28"/>
        </w:rPr>
        <w:t>летней</w:t>
      </w:r>
      <w:proofErr w:type="gramEnd"/>
      <w:r>
        <w:rPr>
          <w:sz w:val="28"/>
          <w:szCs w:val="28"/>
        </w:rPr>
        <w:t xml:space="preserve"> оздоровительной кампании-2022 из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ластного бюджета выделено 256 600,00 рублей. </w:t>
      </w:r>
    </w:p>
    <w:p w:rsidR="00522FFC" w:rsidRDefault="00522FFC" w:rsidP="00522F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Департаментом Смоленской области по образованию и науке выделены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нежные средства в размере 1 000 000,00 рублей на ремонт пищеблока МБОУ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ская школа имени В.А. Матросова. </w:t>
      </w:r>
      <w:proofErr w:type="gramStart"/>
      <w:r>
        <w:rPr>
          <w:sz w:val="28"/>
          <w:szCs w:val="28"/>
        </w:rPr>
        <w:t xml:space="preserve">Районное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составило 29 972,00 руб. Все вышеуказанные работы выполнены в полном объеме.</w:t>
      </w:r>
      <w:proofErr w:type="gramEnd"/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gramStart"/>
      <w:r>
        <w:rPr>
          <w:sz w:val="28"/>
          <w:szCs w:val="28"/>
        </w:rPr>
        <w:t>переведены</w:t>
      </w:r>
      <w:proofErr w:type="gramEnd"/>
      <w:r>
        <w:rPr>
          <w:sz w:val="28"/>
          <w:szCs w:val="28"/>
        </w:rPr>
        <w:t xml:space="preserve"> на газовое отопление МБОУ Татарская школа имени В.А. Матросова и МБОУ Соболевская основная школа имени А.Н. Попова. На пришкольных территориях установлены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>-модульные котельные.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школах муниципального образования «Монастырщинский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 реализуется </w:t>
      </w: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проект «Цифровая образовательная среда», главной целью которого является обеспечение всем школьникам права на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ственное и конкурентоспособное образование, независимо от места проживания.  В рамках данного проекта в 2022 году </w:t>
      </w:r>
      <w:r w:rsidR="00971395">
        <w:rPr>
          <w:sz w:val="28"/>
          <w:szCs w:val="28"/>
        </w:rPr>
        <w:t xml:space="preserve">в </w:t>
      </w:r>
      <w:r>
        <w:rPr>
          <w:sz w:val="28"/>
          <w:szCs w:val="28"/>
        </w:rPr>
        <w:t>школы района поступило компьютерное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рудование, что позволило в значительной мере обновить имеющуюся учебно-материальную базу. В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ступило 8 ноутбуков на сумму 391 280,00 рублей, в Соболевскую основную школу имени А.Н. Попова - 14 ноутбуков на сумму 684 740,00 рублей, в </w:t>
      </w:r>
      <w:proofErr w:type="spellStart"/>
      <w:r>
        <w:rPr>
          <w:sz w:val="28"/>
          <w:szCs w:val="28"/>
        </w:rPr>
        <w:t>Сычевскую</w:t>
      </w:r>
      <w:proofErr w:type="spellEnd"/>
      <w:r>
        <w:rPr>
          <w:sz w:val="28"/>
          <w:szCs w:val="28"/>
        </w:rPr>
        <w:t xml:space="preserve"> школу - 11 ноутбуков на сумму 538 010,00 рублей.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 автобусный па</w:t>
      </w:r>
      <w:proofErr w:type="gramStart"/>
      <w:r>
        <w:rPr>
          <w:sz w:val="28"/>
          <w:szCs w:val="28"/>
        </w:rPr>
        <w:t>рк в шк</w:t>
      </w:r>
      <w:proofErr w:type="gramEnd"/>
      <w:r>
        <w:rPr>
          <w:sz w:val="28"/>
          <w:szCs w:val="28"/>
        </w:rPr>
        <w:t xml:space="preserve">олах района. За счет средств федерального бюджета в </w:t>
      </w:r>
      <w:proofErr w:type="spellStart"/>
      <w:r>
        <w:rPr>
          <w:sz w:val="28"/>
          <w:szCs w:val="28"/>
        </w:rPr>
        <w:t>Монастырщинскую</w:t>
      </w:r>
      <w:proofErr w:type="spellEnd"/>
      <w:r>
        <w:rPr>
          <w:sz w:val="28"/>
          <w:szCs w:val="28"/>
        </w:rPr>
        <w:t xml:space="preserve"> среднюю школу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поступил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тобус ГАЗ </w:t>
      </w:r>
      <w:r>
        <w:rPr>
          <w:sz w:val="28"/>
          <w:szCs w:val="28"/>
          <w:lang w:val="en-US"/>
        </w:rPr>
        <w:t>Gazelle</w:t>
      </w:r>
      <w:r w:rsidRPr="00522F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 xml:space="preserve"> на 22 посадочных мест</w:t>
      </w:r>
      <w:r w:rsidR="00D71DD0">
        <w:rPr>
          <w:sz w:val="28"/>
          <w:szCs w:val="28"/>
        </w:rPr>
        <w:t>а</w:t>
      </w:r>
      <w:r>
        <w:rPr>
          <w:sz w:val="28"/>
          <w:szCs w:val="28"/>
        </w:rPr>
        <w:t xml:space="preserve"> (2 838 520,00 рублей), в </w:t>
      </w:r>
      <w:proofErr w:type="spellStart"/>
      <w:r>
        <w:rPr>
          <w:sz w:val="28"/>
          <w:szCs w:val="28"/>
        </w:rPr>
        <w:t>Сыче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школ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автобус ГАЗ </w:t>
      </w:r>
      <w:r>
        <w:rPr>
          <w:sz w:val="28"/>
          <w:szCs w:val="28"/>
          <w:lang w:val="en-US"/>
        </w:rPr>
        <w:t>Gazelle</w:t>
      </w:r>
      <w:r w:rsidRPr="00522F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NEXT</w:t>
      </w:r>
      <w:r w:rsidRPr="00522FFC">
        <w:rPr>
          <w:sz w:val="28"/>
          <w:szCs w:val="28"/>
        </w:rPr>
        <w:t xml:space="preserve">  </w:t>
      </w:r>
      <w:r>
        <w:rPr>
          <w:sz w:val="28"/>
          <w:szCs w:val="28"/>
        </w:rPr>
        <w:t>на 16 посадочных мест (2 751 370,00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лей).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«Монастырщинский район» Смоленской области были выделены денежные средства: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косметический ремонт образовательных организаций - 185 000,00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электрической плиты в МБОУ Татарская школа имени В.А. Матросова - 82 500,00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посуды для школьной столовой в МБОУ Татарская школа имени В.А. Матросова - 21 242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замену блоков </w:t>
      </w:r>
      <w:proofErr w:type="spellStart"/>
      <w:r>
        <w:rPr>
          <w:sz w:val="28"/>
          <w:szCs w:val="28"/>
        </w:rPr>
        <w:t>тахографа</w:t>
      </w:r>
      <w:proofErr w:type="spellEnd"/>
      <w:r>
        <w:rPr>
          <w:sz w:val="28"/>
          <w:szCs w:val="28"/>
        </w:rPr>
        <w:t xml:space="preserve"> школьного автобуса – 44 058,00 рублей; 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ТО школьных автобусов - 640 977,00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страховку школьных автобусов - 23 627,57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послерейсовые</w:t>
      </w:r>
      <w:proofErr w:type="spellEnd"/>
      <w:r>
        <w:rPr>
          <w:sz w:val="28"/>
          <w:szCs w:val="28"/>
        </w:rPr>
        <w:t xml:space="preserve"> осмотры – 319 770,00 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ГСМ - 1 617 256,00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активирование систем ГЛОНАСС – 40 222,00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обучение по охране труда - 8 400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модемов МЧС для  МБОУ Монастырщинская средняя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 МБДОУ «Детский сад «Солнышко»,  МОУ </w:t>
      </w:r>
      <w:proofErr w:type="spellStart"/>
      <w:r>
        <w:rPr>
          <w:sz w:val="28"/>
          <w:szCs w:val="28"/>
        </w:rPr>
        <w:t>Новомиха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ловская</w:t>
      </w:r>
      <w:proofErr w:type="spellEnd"/>
      <w:r>
        <w:rPr>
          <w:sz w:val="28"/>
          <w:szCs w:val="28"/>
        </w:rPr>
        <w:t xml:space="preserve"> средняя школа,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школа, МБУ ДО Монастырщинский Центр </w:t>
      </w:r>
      <w:proofErr w:type="gramStart"/>
      <w:r>
        <w:rPr>
          <w:sz w:val="28"/>
          <w:szCs w:val="28"/>
        </w:rPr>
        <w:t>внешкольной</w:t>
      </w:r>
      <w:proofErr w:type="gramEnd"/>
      <w:r>
        <w:rPr>
          <w:sz w:val="28"/>
          <w:szCs w:val="28"/>
        </w:rPr>
        <w:t xml:space="preserve"> работы имени В.А. Счастливого – 35 780,00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для МБДОУ «Детский сад «Солнышко» моечной ванны – 48 600 рублей; шкафа – 51 000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для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сушилки,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ечной ванны, смесителей, подставки под флаг – 29 187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шин для школьных автобусов для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школа, МБОУ Монастырщинская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– 86 288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электродной группы к </w:t>
      </w:r>
      <w:proofErr w:type="spellStart"/>
      <w:r>
        <w:rPr>
          <w:sz w:val="28"/>
          <w:szCs w:val="28"/>
        </w:rPr>
        <w:t>электроводонагревателю</w:t>
      </w:r>
      <w:proofErr w:type="spellEnd"/>
      <w:r>
        <w:rPr>
          <w:sz w:val="28"/>
          <w:szCs w:val="28"/>
        </w:rPr>
        <w:t xml:space="preserve"> в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- 46 200,00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конвектора для Раевского филиала МБОУ Татарская школа имени В.А. Матросова – 14 356,00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и замену оконных блоков и дверей МБОУ Татарская школа имени В.А. Матросова - 126 080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ремонтные</w:t>
      </w:r>
      <w:proofErr w:type="gramEnd"/>
      <w:r>
        <w:rPr>
          <w:sz w:val="28"/>
          <w:szCs w:val="28"/>
        </w:rPr>
        <w:t>, электротехнические и сантехнические работы в столовой МБОУ Татарская школа имени В.А. Матросова – 174 047,87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электротехнические</w:t>
      </w:r>
      <w:proofErr w:type="gramEnd"/>
      <w:r>
        <w:rPr>
          <w:sz w:val="28"/>
          <w:szCs w:val="28"/>
        </w:rPr>
        <w:t xml:space="preserve"> работы в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– 10 260,90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косметический ремонт в МБОУ Монастырщинская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– 29 341,01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новогодние подарки для школьников 84 800 рублей;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новогодние подарки для воспитанников МБДОУ «Детский сад «Солны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ко» - 11 315 рублей; 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организацию и проведение </w:t>
      </w:r>
      <w:proofErr w:type="gramStart"/>
      <w:r>
        <w:rPr>
          <w:sz w:val="28"/>
          <w:szCs w:val="28"/>
        </w:rPr>
        <w:t>летней</w:t>
      </w:r>
      <w:proofErr w:type="gramEnd"/>
      <w:r>
        <w:rPr>
          <w:sz w:val="28"/>
          <w:szCs w:val="28"/>
        </w:rPr>
        <w:t xml:space="preserve"> оздоровительной кампании-2022 - 256 600 рублей</w:t>
      </w:r>
      <w:r w:rsidR="00C84C36">
        <w:rPr>
          <w:sz w:val="28"/>
          <w:szCs w:val="28"/>
        </w:rPr>
        <w:t>;</w:t>
      </w:r>
    </w:p>
    <w:p w:rsidR="00522FFC" w:rsidRDefault="00522FFC" w:rsidP="00522F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медицинские осмотры работников школ – 50 000,00 рублей.</w:t>
      </w:r>
    </w:p>
    <w:p w:rsidR="00522FFC" w:rsidRDefault="00522FFC" w:rsidP="0052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для образовательных учреждений района из федерального, областного и местного бюджетов в 2022 году выделено и освоено </w:t>
      </w:r>
      <w:r>
        <w:rPr>
          <w:b/>
          <w:sz w:val="28"/>
          <w:szCs w:val="28"/>
        </w:rPr>
        <w:t>13 703 771,68</w:t>
      </w:r>
      <w:r>
        <w:rPr>
          <w:sz w:val="28"/>
          <w:szCs w:val="28"/>
        </w:rPr>
        <w:t xml:space="preserve"> рублей.</w:t>
      </w:r>
    </w:p>
    <w:p w:rsidR="00522FFC" w:rsidRDefault="00522FFC" w:rsidP="00522FFC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</w:t>
      </w:r>
    </w:p>
    <w:p w:rsidR="003A0F8C" w:rsidRPr="005218C5" w:rsidRDefault="003A0F8C" w:rsidP="003A0F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218C5">
        <w:rPr>
          <w:rFonts w:ascii="Times New Roman" w:hAnsi="Times New Roman"/>
          <w:b/>
          <w:sz w:val="28"/>
          <w:szCs w:val="28"/>
        </w:rPr>
        <w:t>Культура и спорт</w:t>
      </w:r>
      <w:r w:rsidR="00B538A7">
        <w:rPr>
          <w:rFonts w:ascii="Times New Roman" w:hAnsi="Times New Roman"/>
          <w:b/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Сферу культуры и спорта в муниципальном образовании «Монастырщинский район» Смоленской области представляют следующие учреждения: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онный культурно-досуговый центр» (МБУК РКДЦ), имеет 23 филиала - 15 сельских Домов культуры и 8 сельских клубов;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поселенческое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ет 18 филиалов -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центральную библиотеку, детское отделение и 16 сельских библиотек;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онный Дом культуры» (МБУК РДК);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муниципальное бюджетное учреждение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настырщинская детская школа искусств» (МБУДО ДШИ);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Бухгалтерское обслуживание данных учреждений осуществляет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казенное учреждение «Централизованная бухгалтерия муниципальных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 культуры и искусства» (МКУ ЦБ).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C5316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культуры и спорта финансируются </w:t>
      </w:r>
      <w:r w:rsidRPr="00DC531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DC5316">
        <w:rPr>
          <w:rFonts w:ascii="Times New Roman" w:hAnsi="Times New Roman"/>
          <w:sz w:val="28"/>
          <w:szCs w:val="28"/>
        </w:rPr>
        <w:t>м</w:t>
      </w:r>
      <w:r w:rsidRPr="00DC5316">
        <w:rPr>
          <w:rFonts w:ascii="Times New Roman" w:hAnsi="Times New Roman"/>
          <w:sz w:val="28"/>
          <w:szCs w:val="28"/>
        </w:rPr>
        <w:t>у</w:t>
      </w:r>
      <w:r w:rsidRPr="00DC5316">
        <w:rPr>
          <w:rFonts w:ascii="Times New Roman" w:hAnsi="Times New Roman"/>
          <w:sz w:val="28"/>
          <w:szCs w:val="28"/>
        </w:rPr>
        <w:t>ниципаль</w:t>
      </w:r>
      <w:r>
        <w:rPr>
          <w:rFonts w:ascii="Times New Roman" w:hAnsi="Times New Roman"/>
          <w:sz w:val="28"/>
          <w:szCs w:val="28"/>
        </w:rPr>
        <w:t>ными</w:t>
      </w:r>
      <w:r w:rsidRPr="00DC5316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граммами как:</w:t>
      </w:r>
      <w:r w:rsidRPr="00DC53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316">
        <w:rPr>
          <w:rFonts w:ascii="Times New Roman" w:hAnsi="Times New Roman"/>
          <w:sz w:val="28"/>
          <w:szCs w:val="28"/>
        </w:rPr>
        <w:t>«Развитие культуры и туризма на территории м</w:t>
      </w:r>
      <w:r w:rsidRPr="00DC5316">
        <w:rPr>
          <w:rFonts w:ascii="Times New Roman" w:hAnsi="Times New Roman"/>
          <w:sz w:val="28"/>
          <w:szCs w:val="28"/>
        </w:rPr>
        <w:t>у</w:t>
      </w:r>
      <w:r w:rsidRPr="00DC5316">
        <w:rPr>
          <w:rFonts w:ascii="Times New Roman" w:hAnsi="Times New Roman"/>
          <w:sz w:val="28"/>
          <w:szCs w:val="28"/>
        </w:rPr>
        <w:t>ниципального образования «Монастырщинский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области», </w:t>
      </w:r>
      <w:r w:rsidRPr="002D5B12">
        <w:rPr>
          <w:rFonts w:ascii="Times New Roman" w:hAnsi="Times New Roman"/>
          <w:sz w:val="28"/>
          <w:szCs w:val="28"/>
        </w:rPr>
        <w:t>«Ра</w:t>
      </w:r>
      <w:r w:rsidRPr="002D5B12">
        <w:rPr>
          <w:rFonts w:ascii="Times New Roman" w:hAnsi="Times New Roman"/>
          <w:sz w:val="28"/>
          <w:szCs w:val="28"/>
        </w:rPr>
        <w:t>з</w:t>
      </w:r>
      <w:r w:rsidRPr="002D5B12">
        <w:rPr>
          <w:rFonts w:ascii="Times New Roman" w:hAnsi="Times New Roman"/>
          <w:sz w:val="28"/>
          <w:szCs w:val="28"/>
        </w:rPr>
        <w:t>витие физической культуры и спорта в муниципальном образовании «Монасты</w:t>
      </w:r>
      <w:r w:rsidRPr="002D5B12">
        <w:rPr>
          <w:rFonts w:ascii="Times New Roman" w:hAnsi="Times New Roman"/>
          <w:sz w:val="28"/>
          <w:szCs w:val="28"/>
        </w:rPr>
        <w:t>р</w:t>
      </w:r>
      <w:r w:rsidRPr="002D5B12">
        <w:rPr>
          <w:rFonts w:ascii="Times New Roman" w:hAnsi="Times New Roman"/>
          <w:sz w:val="28"/>
          <w:szCs w:val="28"/>
        </w:rPr>
        <w:t>щинский район» Смоленской об</w:t>
      </w:r>
      <w:r>
        <w:rPr>
          <w:rFonts w:ascii="Times New Roman" w:hAnsi="Times New Roman"/>
          <w:sz w:val="28"/>
          <w:szCs w:val="28"/>
        </w:rPr>
        <w:t>ласти»,</w:t>
      </w:r>
      <w:r w:rsidRPr="002D5B12">
        <w:rPr>
          <w:rFonts w:ascii="Times New Roman" w:hAnsi="Times New Roman"/>
          <w:sz w:val="28"/>
          <w:szCs w:val="28"/>
        </w:rPr>
        <w:t xml:space="preserve"> «Комплексные меры противодействия зл</w:t>
      </w:r>
      <w:r w:rsidRPr="002D5B12">
        <w:rPr>
          <w:rFonts w:ascii="Times New Roman" w:hAnsi="Times New Roman"/>
          <w:sz w:val="28"/>
          <w:szCs w:val="28"/>
        </w:rPr>
        <w:t>о</w:t>
      </w:r>
      <w:r w:rsidRPr="002D5B12">
        <w:rPr>
          <w:rFonts w:ascii="Times New Roman" w:hAnsi="Times New Roman"/>
          <w:sz w:val="28"/>
          <w:szCs w:val="28"/>
        </w:rPr>
        <w:t>употреблению наркотическими средствами и их незаконному обороту в муниц</w:t>
      </w:r>
      <w:r w:rsidRPr="002D5B12">
        <w:rPr>
          <w:rFonts w:ascii="Times New Roman" w:hAnsi="Times New Roman"/>
          <w:sz w:val="28"/>
          <w:szCs w:val="28"/>
        </w:rPr>
        <w:t>и</w:t>
      </w:r>
      <w:r w:rsidRPr="002D5B12">
        <w:rPr>
          <w:rFonts w:ascii="Times New Roman" w:hAnsi="Times New Roman"/>
          <w:sz w:val="28"/>
          <w:szCs w:val="28"/>
        </w:rPr>
        <w:t>пальном образовании «Монастырщинский район» Смоле</w:t>
      </w:r>
      <w:r>
        <w:rPr>
          <w:rFonts w:ascii="Times New Roman" w:hAnsi="Times New Roman"/>
          <w:sz w:val="28"/>
          <w:szCs w:val="28"/>
        </w:rPr>
        <w:t>нской области»</w:t>
      </w:r>
      <w:r w:rsidRPr="002D5B12">
        <w:rPr>
          <w:rFonts w:ascii="Times New Roman" w:hAnsi="Times New Roman"/>
          <w:sz w:val="28"/>
          <w:szCs w:val="28"/>
        </w:rPr>
        <w:t>, «Развитие молодежной политики в муниципальном образовании «Монастырщинский район» Смоленской облас</w:t>
      </w:r>
      <w:r>
        <w:rPr>
          <w:rFonts w:ascii="Times New Roman" w:hAnsi="Times New Roman"/>
          <w:sz w:val="28"/>
          <w:szCs w:val="28"/>
        </w:rPr>
        <w:t>ти</w:t>
      </w:r>
      <w:r w:rsidRPr="002D5B12">
        <w:rPr>
          <w:rFonts w:ascii="Times New Roman" w:hAnsi="Times New Roman"/>
          <w:sz w:val="28"/>
          <w:szCs w:val="28"/>
        </w:rPr>
        <w:t>», «Патриотическое воспитание граждан в муниципальном о</w:t>
      </w:r>
      <w:r w:rsidRPr="002D5B12">
        <w:rPr>
          <w:rFonts w:ascii="Times New Roman" w:hAnsi="Times New Roman"/>
          <w:sz w:val="28"/>
          <w:szCs w:val="28"/>
        </w:rPr>
        <w:t>б</w:t>
      </w:r>
      <w:r w:rsidRPr="002D5B12">
        <w:rPr>
          <w:rFonts w:ascii="Times New Roman" w:hAnsi="Times New Roman"/>
          <w:sz w:val="28"/>
          <w:szCs w:val="28"/>
        </w:rPr>
        <w:t>разовании «Монастырщинский район» Смолен</w:t>
      </w:r>
      <w:r>
        <w:rPr>
          <w:rFonts w:ascii="Times New Roman" w:hAnsi="Times New Roman"/>
          <w:sz w:val="28"/>
          <w:szCs w:val="28"/>
        </w:rPr>
        <w:t>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области».</w:t>
      </w:r>
      <w:r w:rsidRPr="002D5B12">
        <w:rPr>
          <w:rFonts w:ascii="Times New Roman" w:hAnsi="Times New Roman"/>
          <w:sz w:val="28"/>
          <w:szCs w:val="28"/>
        </w:rPr>
        <w:t xml:space="preserve"> </w:t>
      </w:r>
    </w:p>
    <w:p w:rsidR="0006710C" w:rsidRPr="00BD15DF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15DF">
        <w:rPr>
          <w:rFonts w:ascii="Times New Roman" w:hAnsi="Times New Roman"/>
          <w:sz w:val="28"/>
          <w:szCs w:val="28"/>
        </w:rPr>
        <w:t>Среднесписочная численность всех работников на 01.01.2022 года составляет 108,9 единиц.</w:t>
      </w:r>
    </w:p>
    <w:p w:rsidR="0006710C" w:rsidRPr="00BD15DF" w:rsidRDefault="0006710C" w:rsidP="0006710C">
      <w:pPr>
        <w:pStyle w:val="a8"/>
        <w:ind w:firstLine="709"/>
        <w:jc w:val="both"/>
        <w:rPr>
          <w:sz w:val="28"/>
          <w:szCs w:val="28"/>
        </w:rPr>
      </w:pPr>
      <w:r w:rsidRPr="00BD15DF">
        <w:rPr>
          <w:rFonts w:ascii="Times New Roman" w:hAnsi="Times New Roman"/>
          <w:sz w:val="28"/>
          <w:szCs w:val="28"/>
        </w:rPr>
        <w:t>За 2022 год платные услуги составили 175,9 тыс. рублей, увеличение к уровню 2021 года составило 14,92 тысячи рублей.</w:t>
      </w:r>
    </w:p>
    <w:p w:rsidR="0006710C" w:rsidRDefault="0006710C" w:rsidP="0006710C">
      <w:pPr>
        <w:ind w:firstLine="709"/>
        <w:jc w:val="both"/>
        <w:rPr>
          <w:sz w:val="28"/>
          <w:szCs w:val="28"/>
        </w:rPr>
      </w:pPr>
      <w:r w:rsidRPr="00D826BB">
        <w:rPr>
          <w:sz w:val="28"/>
          <w:szCs w:val="28"/>
        </w:rPr>
        <w:lastRenderedPageBreak/>
        <w:t>В результате участия в конкурсе по отбору лучших муниципальных учрежд</w:t>
      </w:r>
      <w:r w:rsidRPr="00D826BB">
        <w:rPr>
          <w:sz w:val="28"/>
          <w:szCs w:val="28"/>
        </w:rPr>
        <w:t>е</w:t>
      </w:r>
      <w:r w:rsidRPr="00D826BB">
        <w:rPr>
          <w:sz w:val="28"/>
          <w:szCs w:val="28"/>
        </w:rPr>
        <w:t>ний культуры, находящихся на территории сельских поселений</w:t>
      </w:r>
      <w:r>
        <w:rPr>
          <w:sz w:val="28"/>
          <w:szCs w:val="28"/>
        </w:rPr>
        <w:t>, и их работников</w:t>
      </w:r>
      <w:r w:rsidRPr="00D826BB">
        <w:rPr>
          <w:sz w:val="28"/>
          <w:szCs w:val="28"/>
        </w:rPr>
        <w:t xml:space="preserve"> Татарскому СДК – филиалу МБУК «Монастырщинский районный культурно-досуговый центр» присуждена премия в размере 120 481,92 рубля. </w:t>
      </w:r>
    </w:p>
    <w:p w:rsidR="0006710C" w:rsidRPr="00D826BB" w:rsidRDefault="0006710C" w:rsidP="0006710C">
      <w:pPr>
        <w:ind w:firstLine="709"/>
        <w:jc w:val="both"/>
        <w:rPr>
          <w:sz w:val="28"/>
          <w:szCs w:val="28"/>
        </w:rPr>
      </w:pPr>
      <w:r w:rsidRPr="00D826BB">
        <w:rPr>
          <w:sz w:val="28"/>
          <w:szCs w:val="28"/>
        </w:rPr>
        <w:t>В рамках выделенной премии</w:t>
      </w:r>
      <w:r>
        <w:rPr>
          <w:sz w:val="28"/>
          <w:szCs w:val="28"/>
        </w:rPr>
        <w:t xml:space="preserve"> </w:t>
      </w:r>
      <w:r w:rsidRPr="00D826BB">
        <w:rPr>
          <w:sz w:val="28"/>
          <w:szCs w:val="28"/>
        </w:rPr>
        <w:t xml:space="preserve">материально-техническая база Татарского СДК </w:t>
      </w:r>
      <w:r>
        <w:rPr>
          <w:sz w:val="28"/>
          <w:szCs w:val="28"/>
        </w:rPr>
        <w:t xml:space="preserve">пополнилась </w:t>
      </w:r>
      <w:r w:rsidRPr="00D826BB">
        <w:rPr>
          <w:sz w:val="28"/>
          <w:szCs w:val="28"/>
        </w:rPr>
        <w:t>необходимыми хозяйственными товарами</w:t>
      </w:r>
      <w:r>
        <w:rPr>
          <w:sz w:val="28"/>
          <w:szCs w:val="28"/>
        </w:rPr>
        <w:t xml:space="preserve"> (две тепловые пушки, </w:t>
      </w:r>
      <w:proofErr w:type="spellStart"/>
      <w:r>
        <w:rPr>
          <w:sz w:val="28"/>
          <w:szCs w:val="28"/>
        </w:rPr>
        <w:t>мот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коса</w:t>
      </w:r>
      <w:proofErr w:type="spellEnd"/>
      <w:r>
        <w:rPr>
          <w:sz w:val="28"/>
          <w:szCs w:val="28"/>
        </w:rPr>
        <w:t xml:space="preserve"> и др.)</w:t>
      </w:r>
      <w:r w:rsidRPr="00D826BB">
        <w:rPr>
          <w:sz w:val="28"/>
          <w:szCs w:val="28"/>
        </w:rPr>
        <w:t xml:space="preserve"> и музыкальными средствами</w:t>
      </w:r>
      <w:r>
        <w:rPr>
          <w:sz w:val="28"/>
          <w:szCs w:val="28"/>
        </w:rPr>
        <w:t xml:space="preserve"> (активная акустическая система, вокальная радиосистема).</w:t>
      </w:r>
    </w:p>
    <w:p w:rsidR="0006710C" w:rsidRPr="00712364" w:rsidRDefault="0006710C" w:rsidP="0006710C">
      <w:pPr>
        <w:ind w:firstLine="709"/>
        <w:jc w:val="both"/>
        <w:rPr>
          <w:sz w:val="28"/>
          <w:szCs w:val="28"/>
        </w:rPr>
      </w:pPr>
      <w:r w:rsidRPr="00712364">
        <w:rPr>
          <w:sz w:val="28"/>
          <w:szCs w:val="28"/>
        </w:rPr>
        <w:t xml:space="preserve">За отчетный период учреждения культуры </w:t>
      </w:r>
      <w:r>
        <w:rPr>
          <w:sz w:val="28"/>
          <w:szCs w:val="28"/>
        </w:rPr>
        <w:t xml:space="preserve">за счет бюджетных средств </w:t>
      </w:r>
      <w:r w:rsidRPr="00712364">
        <w:rPr>
          <w:sz w:val="28"/>
          <w:szCs w:val="28"/>
        </w:rPr>
        <w:t>смогли приобрести:</w:t>
      </w:r>
    </w:p>
    <w:p w:rsidR="0006710C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МБУДО «Монастырщинская детская школа искусств»</w:t>
      </w:r>
      <w:r w:rsidRPr="00712364">
        <w:rPr>
          <w:sz w:val="28"/>
          <w:szCs w:val="28"/>
        </w:rPr>
        <w:t xml:space="preserve"> на сумму 57,6 тыс</w:t>
      </w:r>
      <w:r w:rsidR="00B03040">
        <w:rPr>
          <w:sz w:val="28"/>
          <w:szCs w:val="28"/>
        </w:rPr>
        <w:t>.</w:t>
      </w:r>
      <w:r w:rsidRPr="00712364">
        <w:rPr>
          <w:sz w:val="28"/>
          <w:szCs w:val="28"/>
        </w:rPr>
        <w:t xml:space="preserve"> рублей: баннер для класса хореографии, информационные стенды, монитор, три</w:t>
      </w:r>
      <w:r w:rsidRPr="00712364">
        <w:rPr>
          <w:sz w:val="28"/>
          <w:szCs w:val="28"/>
        </w:rPr>
        <w:t>м</w:t>
      </w:r>
      <w:r w:rsidRPr="00712364">
        <w:rPr>
          <w:sz w:val="28"/>
          <w:szCs w:val="28"/>
        </w:rPr>
        <w:t>мер электрический</w:t>
      </w:r>
      <w:r>
        <w:rPr>
          <w:sz w:val="28"/>
          <w:szCs w:val="28"/>
        </w:rPr>
        <w:t xml:space="preserve">; </w:t>
      </w:r>
    </w:p>
    <w:p w:rsidR="0006710C" w:rsidRPr="00A23E94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E94">
        <w:rPr>
          <w:sz w:val="28"/>
          <w:szCs w:val="28"/>
        </w:rPr>
        <w:t xml:space="preserve">МБУК </w:t>
      </w:r>
      <w:r>
        <w:rPr>
          <w:sz w:val="28"/>
          <w:szCs w:val="28"/>
        </w:rPr>
        <w:t>«Монастырщинский районный Дом культуры»</w:t>
      </w:r>
      <w:r w:rsidRPr="00A23E94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48,9 тыс</w:t>
      </w:r>
      <w:r w:rsidR="00B0304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рублей:</w:t>
      </w:r>
      <w:r w:rsidRPr="00A23E94">
        <w:rPr>
          <w:sz w:val="28"/>
          <w:szCs w:val="28"/>
        </w:rPr>
        <w:t xml:space="preserve"> хозяйственные товары, </w:t>
      </w:r>
      <w:r>
        <w:rPr>
          <w:sz w:val="28"/>
          <w:szCs w:val="28"/>
        </w:rPr>
        <w:t>огнетушители, монитор и колонки;</w:t>
      </w:r>
    </w:p>
    <w:p w:rsidR="0006710C" w:rsidRPr="00A23E94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3E94">
        <w:rPr>
          <w:sz w:val="28"/>
          <w:szCs w:val="28"/>
        </w:rPr>
        <w:t xml:space="preserve"> МБКСУ «Юность»: триммер</w:t>
      </w:r>
      <w:r>
        <w:rPr>
          <w:sz w:val="28"/>
          <w:szCs w:val="28"/>
        </w:rPr>
        <w:t>,</w:t>
      </w:r>
      <w:r w:rsidRPr="00A23E94">
        <w:rPr>
          <w:sz w:val="28"/>
          <w:szCs w:val="28"/>
        </w:rPr>
        <w:t xml:space="preserve"> стоимостью 9,5 тыс. рублей</w:t>
      </w:r>
      <w:r>
        <w:rPr>
          <w:sz w:val="28"/>
          <w:szCs w:val="28"/>
        </w:rPr>
        <w:t>;</w:t>
      </w:r>
    </w:p>
    <w:p w:rsidR="0006710C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«Монастырщинский районный культурно-досуговый центр»</w:t>
      </w:r>
      <w:r w:rsidRPr="00646AE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120,2 тыс</w:t>
      </w:r>
      <w:r w:rsidR="00B0304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рублей:</w:t>
      </w:r>
      <w:r w:rsidRPr="00646AEE">
        <w:rPr>
          <w:sz w:val="28"/>
          <w:szCs w:val="28"/>
        </w:rPr>
        <w:t xml:space="preserve"> запчасти для авт</w:t>
      </w:r>
      <w:r>
        <w:rPr>
          <w:sz w:val="28"/>
          <w:szCs w:val="28"/>
        </w:rPr>
        <w:t>омашин</w:t>
      </w:r>
      <w:r w:rsidRPr="00646AEE">
        <w:rPr>
          <w:sz w:val="28"/>
          <w:szCs w:val="28"/>
        </w:rPr>
        <w:t>, хозяйственные то</w:t>
      </w:r>
      <w:r>
        <w:rPr>
          <w:sz w:val="28"/>
          <w:szCs w:val="28"/>
        </w:rPr>
        <w:t>вары, огнетушители;</w:t>
      </w:r>
    </w:p>
    <w:p w:rsidR="0006710C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централизованное библиоте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объединение»</w:t>
      </w:r>
      <w:r w:rsidRPr="003B1D79">
        <w:rPr>
          <w:sz w:val="28"/>
          <w:szCs w:val="28"/>
        </w:rPr>
        <w:t>: огнету</w:t>
      </w:r>
      <w:r>
        <w:rPr>
          <w:sz w:val="28"/>
          <w:szCs w:val="28"/>
        </w:rPr>
        <w:t>шители и хозяйственные товары на сумму 81</w:t>
      </w:r>
      <w:r w:rsidRPr="003B1D79">
        <w:rPr>
          <w:sz w:val="28"/>
          <w:szCs w:val="28"/>
        </w:rPr>
        <w:t>,4 тыс</w:t>
      </w:r>
      <w:r w:rsidR="00B03040">
        <w:rPr>
          <w:sz w:val="28"/>
          <w:szCs w:val="28"/>
        </w:rPr>
        <w:t>.</w:t>
      </w:r>
      <w:r w:rsidRPr="003B1D79">
        <w:rPr>
          <w:sz w:val="28"/>
          <w:szCs w:val="28"/>
        </w:rPr>
        <w:t xml:space="preserve"> ру</w:t>
      </w:r>
      <w:r w:rsidRPr="003B1D79">
        <w:rPr>
          <w:sz w:val="28"/>
          <w:szCs w:val="28"/>
        </w:rPr>
        <w:t>б</w:t>
      </w:r>
      <w:r w:rsidRPr="003B1D79">
        <w:rPr>
          <w:sz w:val="28"/>
          <w:szCs w:val="28"/>
        </w:rPr>
        <w:t>лей, художественная литер</w:t>
      </w:r>
      <w:r>
        <w:rPr>
          <w:sz w:val="28"/>
          <w:szCs w:val="28"/>
        </w:rPr>
        <w:t>атура на сумму 38,0 тыс. рублей;</w:t>
      </w:r>
    </w:p>
    <w:p w:rsidR="0006710C" w:rsidRPr="003B1D79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 и спорта и МКУ «Централизованная бухгалтерия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 культуры и искусства»: два процессора на сумму 68,1 тыс</w:t>
      </w:r>
      <w:r w:rsidR="00B0304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</w:t>
      </w:r>
    </w:p>
    <w:p w:rsidR="0006710C" w:rsidRPr="00A23E94" w:rsidRDefault="0006710C" w:rsidP="0006710C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В целях работы по проекту «Пушкинская карта» за счет бюджетных ср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дств</w:t>
      </w:r>
      <w:r w:rsidRPr="00A23E94">
        <w:rPr>
          <w:sz w:val="28"/>
          <w:szCs w:val="28"/>
        </w:rPr>
        <w:t xml:space="preserve"> пр</w:t>
      </w:r>
      <w:proofErr w:type="gramEnd"/>
      <w:r w:rsidRPr="00A23E94">
        <w:rPr>
          <w:sz w:val="28"/>
          <w:szCs w:val="28"/>
        </w:rPr>
        <w:t xml:space="preserve">иобретены </w:t>
      </w:r>
      <w:r>
        <w:rPr>
          <w:sz w:val="28"/>
          <w:szCs w:val="28"/>
        </w:rPr>
        <w:t>три смартфона</w:t>
      </w:r>
      <w:r w:rsidRPr="00A23E94">
        <w:rPr>
          <w:sz w:val="28"/>
          <w:szCs w:val="28"/>
        </w:rPr>
        <w:t xml:space="preserve"> стоимостью 20,0 тыс</w:t>
      </w:r>
      <w:r w:rsidR="00B03040">
        <w:rPr>
          <w:sz w:val="28"/>
          <w:szCs w:val="28"/>
        </w:rPr>
        <w:t>.</w:t>
      </w:r>
      <w:r w:rsidRPr="00A23E94">
        <w:rPr>
          <w:sz w:val="28"/>
          <w:szCs w:val="28"/>
        </w:rPr>
        <w:t xml:space="preserve"> рублей каждый.</w:t>
      </w:r>
    </w:p>
    <w:p w:rsidR="0006710C" w:rsidRPr="00A23E94" w:rsidRDefault="0006710C" w:rsidP="0006710C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Для укрепления МБКСУ «Юност</w:t>
      </w:r>
      <w:r>
        <w:rPr>
          <w:sz w:val="28"/>
          <w:szCs w:val="28"/>
        </w:rPr>
        <w:t>ь» спортинвентарем приобретены четыре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 лыжных ботинок и три</w:t>
      </w:r>
      <w:r w:rsidRPr="00A23E94">
        <w:rPr>
          <w:sz w:val="28"/>
          <w:szCs w:val="28"/>
        </w:rPr>
        <w:t xml:space="preserve"> пары коньков на сумму 22,3 тыс. рублей.</w:t>
      </w:r>
    </w:p>
    <w:p w:rsidR="0006710C" w:rsidRPr="00A23E94" w:rsidRDefault="0006710C" w:rsidP="0006710C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Капитальных ремонтов в текущем году не проводилось. Проводились незн</w:t>
      </w:r>
      <w:r w:rsidRPr="00A23E94">
        <w:rPr>
          <w:sz w:val="28"/>
          <w:szCs w:val="28"/>
        </w:rPr>
        <w:t>а</w:t>
      </w:r>
      <w:r w:rsidRPr="00A23E94">
        <w:rPr>
          <w:sz w:val="28"/>
          <w:szCs w:val="28"/>
        </w:rPr>
        <w:t xml:space="preserve">чительные косметические ремонты, например: </w:t>
      </w:r>
    </w:p>
    <w:p w:rsidR="0006710C" w:rsidRPr="00A23E94" w:rsidRDefault="0006710C" w:rsidP="0006710C">
      <w:pPr>
        <w:ind w:firstLine="709"/>
        <w:jc w:val="both"/>
        <w:rPr>
          <w:sz w:val="28"/>
          <w:szCs w:val="28"/>
        </w:rPr>
      </w:pPr>
      <w:r w:rsidRPr="00A23E94">
        <w:rPr>
          <w:sz w:val="28"/>
          <w:szCs w:val="28"/>
        </w:rPr>
        <w:t>- ремонт классов в МБУДО ДШИ на сумму 30,0 тыс. руб., из них 10,0 тыс. руб. были выделены из резервного фонда Администрации муниципального образ</w:t>
      </w:r>
      <w:r w:rsidRPr="00A23E94">
        <w:rPr>
          <w:sz w:val="28"/>
          <w:szCs w:val="28"/>
        </w:rPr>
        <w:t>о</w:t>
      </w:r>
      <w:r w:rsidRPr="00A23E94">
        <w:rPr>
          <w:sz w:val="28"/>
          <w:szCs w:val="28"/>
        </w:rPr>
        <w:t>вания «Монастырщинский район» Смоленской области;</w:t>
      </w:r>
    </w:p>
    <w:p w:rsidR="0006710C" w:rsidRPr="003B1D79" w:rsidRDefault="0006710C" w:rsidP="0006710C">
      <w:pPr>
        <w:ind w:firstLine="709"/>
        <w:jc w:val="both"/>
        <w:rPr>
          <w:sz w:val="28"/>
          <w:szCs w:val="28"/>
        </w:rPr>
      </w:pPr>
      <w:r w:rsidRPr="003B1D79">
        <w:rPr>
          <w:sz w:val="28"/>
          <w:szCs w:val="28"/>
        </w:rPr>
        <w:t>- покраска трибун, крыльца, пола, ворот на сумму 12,0 тыс. руб. в МБКСУ «Юность»;</w:t>
      </w:r>
    </w:p>
    <w:p w:rsidR="0006710C" w:rsidRPr="003B1D79" w:rsidRDefault="0006710C" w:rsidP="0006710C">
      <w:pPr>
        <w:ind w:firstLine="709"/>
        <w:jc w:val="both"/>
        <w:rPr>
          <w:sz w:val="28"/>
          <w:szCs w:val="28"/>
        </w:rPr>
      </w:pPr>
      <w:r w:rsidRPr="003B1D79">
        <w:rPr>
          <w:sz w:val="28"/>
          <w:szCs w:val="28"/>
        </w:rPr>
        <w:t>-</w:t>
      </w:r>
      <w:r w:rsidR="00B03040">
        <w:rPr>
          <w:sz w:val="28"/>
          <w:szCs w:val="28"/>
        </w:rPr>
        <w:t xml:space="preserve"> </w:t>
      </w:r>
      <w:r w:rsidRPr="003B1D79">
        <w:rPr>
          <w:sz w:val="28"/>
          <w:szCs w:val="28"/>
        </w:rPr>
        <w:t xml:space="preserve">ремонт козырька над крыльцом </w:t>
      </w:r>
      <w:proofErr w:type="spellStart"/>
      <w:r w:rsidRPr="003B1D79">
        <w:rPr>
          <w:sz w:val="28"/>
          <w:szCs w:val="28"/>
        </w:rPr>
        <w:t>Носковского</w:t>
      </w:r>
      <w:proofErr w:type="spellEnd"/>
      <w:r w:rsidRPr="003B1D79">
        <w:rPr>
          <w:sz w:val="28"/>
          <w:szCs w:val="28"/>
        </w:rPr>
        <w:t xml:space="preserve"> СДК на сумму 9,9 тыс. рублей.</w:t>
      </w:r>
    </w:p>
    <w:p w:rsidR="0006710C" w:rsidRPr="0008453B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Изготовлены локальные сметные расчеты и пройдена экспертиза для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ремонтных работ в </w:t>
      </w:r>
      <w:proofErr w:type="spellStart"/>
      <w:r>
        <w:rPr>
          <w:sz w:val="28"/>
          <w:szCs w:val="28"/>
        </w:rPr>
        <w:t>Железняковском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Любавичском</w:t>
      </w:r>
      <w:proofErr w:type="spellEnd"/>
      <w:r>
        <w:rPr>
          <w:sz w:val="28"/>
          <w:szCs w:val="28"/>
        </w:rPr>
        <w:t xml:space="preserve"> сельских Домах культуры.</w:t>
      </w:r>
    </w:p>
    <w:p w:rsidR="0006710C" w:rsidRDefault="0006710C" w:rsidP="0006710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2022</w:t>
      </w:r>
      <w:r w:rsidRPr="00383C60">
        <w:rPr>
          <w:rFonts w:eastAsia="Calibri"/>
          <w:sz w:val="28"/>
          <w:szCs w:val="28"/>
        </w:rPr>
        <w:t xml:space="preserve"> году было также заключено соглашение в рамках областной госуда</w:t>
      </w:r>
      <w:r w:rsidRPr="00383C60">
        <w:rPr>
          <w:rFonts w:eastAsia="Calibri"/>
          <w:sz w:val="28"/>
          <w:szCs w:val="28"/>
        </w:rPr>
        <w:t>р</w:t>
      </w:r>
      <w:r w:rsidRPr="00383C60">
        <w:rPr>
          <w:rFonts w:eastAsia="Calibri"/>
          <w:sz w:val="28"/>
          <w:szCs w:val="28"/>
        </w:rPr>
        <w:t>ственной программы «Развитие культуры и туризма Смоле</w:t>
      </w:r>
      <w:r>
        <w:rPr>
          <w:rFonts w:eastAsia="Calibri"/>
          <w:sz w:val="28"/>
          <w:szCs w:val="28"/>
        </w:rPr>
        <w:t xml:space="preserve">нской области» </w:t>
      </w:r>
      <w:r w:rsidRPr="00383C60">
        <w:rPr>
          <w:rFonts w:eastAsia="Calibri"/>
          <w:sz w:val="28"/>
          <w:szCs w:val="28"/>
        </w:rPr>
        <w:t>на по</w:t>
      </w:r>
      <w:r w:rsidRPr="00383C60">
        <w:rPr>
          <w:rFonts w:eastAsia="Calibri"/>
          <w:sz w:val="28"/>
          <w:szCs w:val="28"/>
        </w:rPr>
        <w:t>д</w:t>
      </w:r>
      <w:r w:rsidRPr="00383C60">
        <w:rPr>
          <w:rFonts w:eastAsia="Calibri"/>
          <w:sz w:val="28"/>
          <w:szCs w:val="28"/>
        </w:rPr>
        <w:t>дер</w:t>
      </w:r>
      <w:r>
        <w:rPr>
          <w:rFonts w:eastAsia="Calibri"/>
          <w:sz w:val="28"/>
          <w:szCs w:val="28"/>
        </w:rPr>
        <w:t>жку отрасли культуры в сумме 23</w:t>
      </w:r>
      <w:r w:rsidR="00B03040">
        <w:rPr>
          <w:rFonts w:eastAsia="Calibri"/>
          <w:sz w:val="28"/>
          <w:szCs w:val="28"/>
        </w:rPr>
        <w:t>,5 тыс.</w:t>
      </w:r>
      <w:r>
        <w:rPr>
          <w:rFonts w:eastAsia="Calibri"/>
          <w:sz w:val="28"/>
          <w:szCs w:val="28"/>
        </w:rPr>
        <w:t xml:space="preserve"> рублей для приобретения книг</w:t>
      </w:r>
      <w:r w:rsidRPr="00383C60">
        <w:rPr>
          <w:rFonts w:eastAsia="Calibri"/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2B29">
        <w:rPr>
          <w:rFonts w:ascii="Times New Roman" w:hAnsi="Times New Roman"/>
          <w:sz w:val="28"/>
          <w:szCs w:val="28"/>
        </w:rPr>
        <w:t>В рамках муниципальной программы «Доступная среда»</w:t>
      </w:r>
      <w:r>
        <w:rPr>
          <w:rFonts w:ascii="Times New Roman" w:hAnsi="Times New Roman"/>
          <w:sz w:val="28"/>
          <w:szCs w:val="28"/>
        </w:rPr>
        <w:t xml:space="preserve"> отделу культуры и спорта было выделено 40,0 тыс</w:t>
      </w:r>
      <w:r w:rsidR="00B03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 На выделенные деньги</w:t>
      </w:r>
      <w:r w:rsidRPr="00E82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82B29">
        <w:rPr>
          <w:rFonts w:ascii="Times New Roman" w:hAnsi="Times New Roman"/>
          <w:sz w:val="28"/>
          <w:szCs w:val="28"/>
        </w:rPr>
        <w:t>ля Центральной библиотеки</w:t>
      </w:r>
      <w:r>
        <w:rPr>
          <w:rFonts w:ascii="Times New Roman" w:hAnsi="Times New Roman"/>
          <w:sz w:val="28"/>
          <w:szCs w:val="28"/>
        </w:rPr>
        <w:t xml:space="preserve"> и районного Дома культуры приобретены тактильные вывески</w:t>
      </w:r>
      <w:r w:rsidR="00B030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тральную,</w:t>
      </w:r>
      <w:r w:rsidRPr="00E82B29">
        <w:rPr>
          <w:rFonts w:ascii="Times New Roman" w:hAnsi="Times New Roman"/>
          <w:sz w:val="28"/>
          <w:szCs w:val="28"/>
        </w:rPr>
        <w:t xml:space="preserve"> детскую библиотеку</w:t>
      </w:r>
      <w:r>
        <w:rPr>
          <w:rFonts w:ascii="Times New Roman" w:hAnsi="Times New Roman"/>
          <w:sz w:val="28"/>
          <w:szCs w:val="28"/>
        </w:rPr>
        <w:t xml:space="preserve"> и районный Дом культуры приобретены</w:t>
      </w:r>
      <w:r w:rsidRPr="00E82B29">
        <w:rPr>
          <w:rFonts w:ascii="Times New Roman" w:hAnsi="Times New Roman"/>
          <w:sz w:val="28"/>
          <w:szCs w:val="28"/>
        </w:rPr>
        <w:t xml:space="preserve"> кнопки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зова.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«Противодействие экстремизму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филактика терроризма на территории муниципального образования «Монасты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щинский район» Смоленской области» на 2019-2023 годы в целях террористической защищенности объекта с массовым пребыванием людей в муниципальное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 культурно-спортивное учреждение «Юность» приобретены видеокамеры,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жекторы и маршрутизаторы для видеонаблюдения на общую сумму 35,6 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лей.</w:t>
      </w:r>
    </w:p>
    <w:p w:rsidR="0006710C" w:rsidRDefault="0006710C" w:rsidP="0006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визуализации спортивных, патриотических и других мероприятий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ретены баннеры на сумму 34,2 тыс. рублей</w:t>
      </w:r>
    </w:p>
    <w:p w:rsidR="0006710C" w:rsidRDefault="0006710C" w:rsidP="0006710C">
      <w:pPr>
        <w:ind w:firstLine="709"/>
        <w:jc w:val="both"/>
        <w:rPr>
          <w:sz w:val="28"/>
          <w:szCs w:val="28"/>
        </w:rPr>
      </w:pPr>
    </w:p>
    <w:p w:rsidR="0006710C" w:rsidRDefault="0006710C" w:rsidP="0006710C">
      <w:pPr>
        <w:ind w:firstLine="709"/>
        <w:jc w:val="center"/>
        <w:rPr>
          <w:b/>
          <w:sz w:val="28"/>
          <w:szCs w:val="28"/>
        </w:rPr>
      </w:pPr>
      <w:r w:rsidRPr="002E1FC7">
        <w:rPr>
          <w:b/>
          <w:sz w:val="28"/>
          <w:szCs w:val="28"/>
        </w:rPr>
        <w:t>Библиотечная деятельность</w:t>
      </w:r>
      <w:r w:rsidR="00B538A7">
        <w:rPr>
          <w:b/>
          <w:sz w:val="28"/>
          <w:szCs w:val="28"/>
        </w:rPr>
        <w:t>.</w:t>
      </w:r>
    </w:p>
    <w:p w:rsidR="0006710C" w:rsidRPr="000852BE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852BE">
        <w:rPr>
          <w:rFonts w:ascii="Times New Roman" w:hAnsi="Times New Roman"/>
          <w:sz w:val="28"/>
          <w:szCs w:val="28"/>
        </w:rPr>
        <w:t xml:space="preserve">Охват населения района библиотечным обслуживанием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0852BE">
        <w:rPr>
          <w:rFonts w:ascii="Times New Roman" w:hAnsi="Times New Roman"/>
          <w:sz w:val="28"/>
          <w:szCs w:val="28"/>
        </w:rPr>
        <w:t>85,9 %</w:t>
      </w:r>
    </w:p>
    <w:p w:rsidR="0006710C" w:rsidRPr="000852BE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852BE">
        <w:rPr>
          <w:rFonts w:ascii="Times New Roman" w:hAnsi="Times New Roman"/>
          <w:sz w:val="28"/>
          <w:szCs w:val="28"/>
        </w:rPr>
        <w:t>Количество книговыдачи по библиотекам района составляет 167537  экзе</w:t>
      </w:r>
      <w:r w:rsidRPr="000852BE">
        <w:rPr>
          <w:rFonts w:ascii="Times New Roman" w:hAnsi="Times New Roman"/>
          <w:sz w:val="28"/>
          <w:szCs w:val="28"/>
        </w:rPr>
        <w:t>м</w:t>
      </w:r>
      <w:r w:rsidRPr="000852BE">
        <w:rPr>
          <w:rFonts w:ascii="Times New Roman" w:hAnsi="Times New Roman"/>
          <w:sz w:val="28"/>
          <w:szCs w:val="28"/>
        </w:rPr>
        <w:t>пляров, что на 2231 экземпляр меньше чем в 2021 году. Количество посещений по библиотекам составило 93,7 тыс</w:t>
      </w:r>
      <w:r w:rsidR="00B03040">
        <w:rPr>
          <w:rFonts w:ascii="Times New Roman" w:hAnsi="Times New Roman"/>
          <w:sz w:val="28"/>
          <w:szCs w:val="28"/>
        </w:rPr>
        <w:t>яч</w:t>
      </w:r>
      <w:r w:rsidRPr="000852BE">
        <w:rPr>
          <w:rFonts w:ascii="Times New Roman" w:hAnsi="Times New Roman"/>
          <w:sz w:val="28"/>
          <w:szCs w:val="28"/>
        </w:rPr>
        <w:t>, посещение сайта 43,7 тысячи. Обслужено книгой 7200 человек.</w:t>
      </w:r>
    </w:p>
    <w:p w:rsidR="0006710C" w:rsidRPr="000852BE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852BE">
        <w:rPr>
          <w:rFonts w:ascii="Times New Roman" w:hAnsi="Times New Roman"/>
          <w:sz w:val="28"/>
          <w:szCs w:val="28"/>
        </w:rPr>
        <w:t>Читаемость –</w:t>
      </w:r>
      <w:r w:rsidR="00B03040">
        <w:rPr>
          <w:rFonts w:ascii="Times New Roman" w:hAnsi="Times New Roman"/>
          <w:sz w:val="28"/>
          <w:szCs w:val="28"/>
        </w:rPr>
        <w:t xml:space="preserve"> </w:t>
      </w:r>
      <w:r w:rsidRPr="000852BE">
        <w:rPr>
          <w:rFonts w:ascii="Times New Roman" w:hAnsi="Times New Roman"/>
          <w:sz w:val="28"/>
          <w:szCs w:val="28"/>
        </w:rPr>
        <w:t xml:space="preserve">23,3 %, осталась на уровне 2021 года.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852BE">
        <w:rPr>
          <w:rFonts w:ascii="Times New Roman" w:hAnsi="Times New Roman"/>
          <w:sz w:val="28"/>
          <w:szCs w:val="28"/>
        </w:rPr>
        <w:t xml:space="preserve">Сумма годовой подписки составляет 200,0 тыс. рублей. </w:t>
      </w:r>
    </w:p>
    <w:p w:rsidR="0006710C" w:rsidRPr="00BF4CB6" w:rsidRDefault="0006710C" w:rsidP="00F1729D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CB6">
        <w:rPr>
          <w:rFonts w:ascii="Times New Roman" w:hAnsi="Times New Roman"/>
          <w:color w:val="000000" w:themeColor="text1"/>
          <w:sz w:val="28"/>
          <w:szCs w:val="28"/>
        </w:rPr>
        <w:t>В целях улучшения условий качественного обслуживания читателей и пр</w:t>
      </w:r>
      <w:r w:rsidRPr="00BF4C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4CB6">
        <w:rPr>
          <w:rFonts w:ascii="Times New Roman" w:hAnsi="Times New Roman"/>
          <w:color w:val="000000" w:themeColor="text1"/>
          <w:sz w:val="28"/>
          <w:szCs w:val="28"/>
        </w:rPr>
        <w:t>влечения их к чтению продолжил свою работу «Выездной абонемент», для обсл</w:t>
      </w:r>
      <w:r w:rsidRPr="00BF4C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F4CB6">
        <w:rPr>
          <w:rFonts w:ascii="Times New Roman" w:hAnsi="Times New Roman"/>
          <w:color w:val="000000" w:themeColor="text1"/>
          <w:sz w:val="28"/>
          <w:szCs w:val="28"/>
        </w:rPr>
        <w:t xml:space="preserve">живания читателей д. Котово и д. </w:t>
      </w:r>
      <w:proofErr w:type="spellStart"/>
      <w:r w:rsidRPr="00BF4CB6">
        <w:rPr>
          <w:rFonts w:ascii="Times New Roman" w:hAnsi="Times New Roman"/>
          <w:color w:val="000000" w:themeColor="text1"/>
          <w:sz w:val="28"/>
          <w:szCs w:val="28"/>
        </w:rPr>
        <w:t>Дудино</w:t>
      </w:r>
      <w:proofErr w:type="spellEnd"/>
      <w:r w:rsidRPr="00BF4CB6">
        <w:rPr>
          <w:rFonts w:ascii="Times New Roman" w:hAnsi="Times New Roman"/>
          <w:color w:val="000000" w:themeColor="text1"/>
          <w:sz w:val="28"/>
          <w:szCs w:val="28"/>
        </w:rPr>
        <w:t>, организованный при отделе обслужив</w:t>
      </w:r>
      <w:r w:rsidRPr="00BF4C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1729D">
        <w:rPr>
          <w:rFonts w:ascii="Times New Roman" w:hAnsi="Times New Roman"/>
          <w:color w:val="000000" w:themeColor="text1"/>
          <w:sz w:val="28"/>
          <w:szCs w:val="28"/>
        </w:rPr>
        <w:t>ния Центральной библиотеки</w:t>
      </w:r>
      <w:r w:rsidRPr="00BF4C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10C" w:rsidRPr="00CE0E26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E0E26">
        <w:rPr>
          <w:rFonts w:ascii="Times New Roman" w:hAnsi="Times New Roman"/>
          <w:sz w:val="28"/>
          <w:szCs w:val="28"/>
        </w:rPr>
        <w:t xml:space="preserve">Лица с ограниченными возможностями обслуживаются книгой на дому как в центральной библиотеке, так и в библиотеках-филиалах. </w:t>
      </w:r>
    </w:p>
    <w:p w:rsidR="0006710C" w:rsidRPr="00CE0E26" w:rsidRDefault="0006710C" w:rsidP="00F1729D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E26">
        <w:rPr>
          <w:rFonts w:ascii="Times New Roman" w:hAnsi="Times New Roman"/>
          <w:color w:val="000000" w:themeColor="text1"/>
          <w:sz w:val="28"/>
          <w:szCs w:val="28"/>
        </w:rPr>
        <w:t>МБУК МЦБО в отчетном году присоединилась к шестой общероссийской а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 xml:space="preserve">ции «Дарите книги с любовью» и пополнила свой книжный фонд на 51 экземпляр книг различных жанров. Книги были переданы в </w:t>
      </w:r>
      <w:proofErr w:type="spellStart"/>
      <w:r w:rsidRPr="00CE0E26">
        <w:rPr>
          <w:rFonts w:ascii="Times New Roman" w:hAnsi="Times New Roman"/>
          <w:color w:val="000000" w:themeColor="text1"/>
          <w:sz w:val="28"/>
          <w:szCs w:val="28"/>
        </w:rPr>
        <w:t>Барсуковскую</w:t>
      </w:r>
      <w:proofErr w:type="spellEnd"/>
      <w:r w:rsidRPr="00CE0E26">
        <w:rPr>
          <w:rFonts w:ascii="Times New Roman" w:hAnsi="Times New Roman"/>
          <w:color w:val="000000" w:themeColor="text1"/>
          <w:sz w:val="28"/>
          <w:szCs w:val="28"/>
        </w:rPr>
        <w:t xml:space="preserve"> сельскую библиот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ку.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E26">
        <w:rPr>
          <w:rFonts w:ascii="Times New Roman" w:hAnsi="Times New Roman"/>
          <w:color w:val="000000" w:themeColor="text1"/>
          <w:sz w:val="28"/>
          <w:szCs w:val="28"/>
        </w:rPr>
        <w:t xml:space="preserve">С 5 августа по 1 ноября на базе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МБУК 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МЦБО стартовала акция «</w:t>
      </w:r>
      <w:proofErr w:type="gramStart"/>
      <w:r w:rsidRPr="00CE0E26">
        <w:rPr>
          <w:rFonts w:ascii="Times New Roman" w:hAnsi="Times New Roman"/>
          <w:color w:val="000000" w:themeColor="text1"/>
          <w:sz w:val="28"/>
          <w:szCs w:val="28"/>
          <w:lang w:val="en-US"/>
        </w:rPr>
        <w:t>Z</w:t>
      </w:r>
      <w:proofErr w:type="spellStart"/>
      <w:proofErr w:type="gramEnd"/>
      <w:r w:rsidRPr="00CE0E26">
        <w:rPr>
          <w:rFonts w:ascii="Times New Roman" w:hAnsi="Times New Roman"/>
          <w:color w:val="000000" w:themeColor="text1"/>
          <w:sz w:val="28"/>
          <w:szCs w:val="28"/>
        </w:rPr>
        <w:t>нание</w:t>
      </w:r>
      <w:proofErr w:type="spellEnd"/>
      <w:r w:rsidR="00F172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729D" w:rsidRPr="00CE0E2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ла», организованная Общественной палатой Смоленской области. Основная цель акции – сбор книг для детей и взрослого населения Донецкой и Луганской Наро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 xml:space="preserve">ных Республик. В ходе акции было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собрано </w:t>
      </w:r>
      <w:r w:rsidRPr="00CE0E26">
        <w:rPr>
          <w:rFonts w:ascii="Times New Roman" w:hAnsi="Times New Roman"/>
          <w:color w:val="000000" w:themeColor="text1"/>
          <w:sz w:val="28"/>
          <w:szCs w:val="28"/>
        </w:rPr>
        <w:t>557 книг.</w:t>
      </w:r>
    </w:p>
    <w:p w:rsidR="0006710C" w:rsidRDefault="0006710C" w:rsidP="0006710C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6710C" w:rsidRDefault="0006710C" w:rsidP="0006710C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1FC7">
        <w:rPr>
          <w:rFonts w:ascii="Times New Roman" w:hAnsi="Times New Roman"/>
          <w:b/>
          <w:color w:val="000000" w:themeColor="text1"/>
          <w:sz w:val="28"/>
          <w:szCs w:val="28"/>
        </w:rPr>
        <w:t>Историко-краеведческий музей</w:t>
      </w:r>
      <w:r w:rsidR="00B538A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6710C" w:rsidRPr="00CE0E26" w:rsidRDefault="0006710C" w:rsidP="00F1729D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 свою работу историко-краеведческий музей, расположенный в п.</w:t>
      </w:r>
      <w:r w:rsidR="00F1729D">
        <w:rPr>
          <w:rFonts w:ascii="Times New Roman" w:hAnsi="Times New Roman"/>
          <w:sz w:val="28"/>
          <w:szCs w:val="28"/>
        </w:rPr>
        <w:t> М</w:t>
      </w:r>
      <w:r>
        <w:rPr>
          <w:rFonts w:ascii="Times New Roman" w:hAnsi="Times New Roman"/>
          <w:sz w:val="28"/>
          <w:szCs w:val="28"/>
        </w:rPr>
        <w:t xml:space="preserve">онастырщина. </w:t>
      </w:r>
      <w:r w:rsidRPr="00CE0E26">
        <w:rPr>
          <w:rFonts w:ascii="Times New Roman" w:hAnsi="Times New Roman"/>
          <w:sz w:val="28"/>
          <w:szCs w:val="28"/>
        </w:rPr>
        <w:t>Фонд музея в 2022 году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Pr="00CE0E26">
        <w:rPr>
          <w:rFonts w:ascii="Times New Roman" w:hAnsi="Times New Roman"/>
          <w:sz w:val="28"/>
          <w:szCs w:val="28"/>
        </w:rPr>
        <w:t>701 единиц</w:t>
      </w:r>
      <w:r>
        <w:rPr>
          <w:rFonts w:ascii="Times New Roman" w:hAnsi="Times New Roman"/>
          <w:sz w:val="28"/>
          <w:szCs w:val="28"/>
        </w:rPr>
        <w:t>а</w:t>
      </w:r>
      <w:r w:rsidRPr="00CE0E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отчетный год было проведены 23 экскурсии</w:t>
      </w:r>
      <w:r w:rsidRPr="000A5F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0A5F40">
        <w:rPr>
          <w:rFonts w:ascii="Times New Roman" w:hAnsi="Times New Roman"/>
          <w:sz w:val="28"/>
          <w:szCs w:val="28"/>
        </w:rPr>
        <w:t xml:space="preserve">лекций,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A5F40">
        <w:rPr>
          <w:rFonts w:ascii="Times New Roman" w:hAnsi="Times New Roman"/>
          <w:sz w:val="28"/>
          <w:szCs w:val="28"/>
        </w:rPr>
        <w:t>музейных уроков</w:t>
      </w:r>
      <w:r>
        <w:rPr>
          <w:rFonts w:ascii="Times New Roman" w:hAnsi="Times New Roman"/>
          <w:sz w:val="28"/>
          <w:szCs w:val="28"/>
        </w:rPr>
        <w:t>. Число посещений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ставило 2035</w:t>
      </w:r>
      <w:r w:rsidRPr="000A5F40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что на 347 человек больше</w:t>
      </w:r>
      <w:r w:rsidR="00F172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предыдущем году. Музей посетило 707 школьников.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на базе музея организовался клуб «Наследие», число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ников которого составляет 14 человек. 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173C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Клуб объединяет людей разного возраста, которые являются любителями и</w:t>
      </w:r>
      <w:r w:rsidRPr="007173C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7173CD">
        <w:rPr>
          <w:rFonts w:ascii="Times New Roman" w:hAnsi="Times New Roman"/>
          <w:sz w:val="28"/>
          <w:szCs w:val="28"/>
          <w:shd w:val="clear" w:color="auto" w:fill="FFFFFF"/>
        </w:rPr>
        <w:t>тории, географии, архитектуры и искусства Монастырщинского района. Основное направление работы клуба – преемственность поколений нематериального культу</w:t>
      </w:r>
      <w:r w:rsidRPr="007173C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7173CD">
        <w:rPr>
          <w:rFonts w:ascii="Times New Roman" w:hAnsi="Times New Roman"/>
          <w:sz w:val="28"/>
          <w:szCs w:val="28"/>
          <w:shd w:val="clear" w:color="auto" w:fill="FFFFFF"/>
        </w:rPr>
        <w:t xml:space="preserve">ного наследия Монастырщинского района. </w:t>
      </w:r>
    </w:p>
    <w:p w:rsidR="0006710C" w:rsidRPr="00544DA2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44DA2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историко-краеведческом музее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течение года проводил</w:t>
      </w:r>
      <w:r w:rsidRPr="00544DA2">
        <w:rPr>
          <w:rFonts w:ascii="Times New Roman" w:hAnsi="Times New Roman"/>
          <w:sz w:val="28"/>
          <w:szCs w:val="28"/>
          <w:shd w:val="clear" w:color="auto" w:fill="FFFFFF"/>
        </w:rPr>
        <w:t>ся ряд мероприятий. Наиболее значимыми являются: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4DA2">
        <w:rPr>
          <w:rFonts w:ascii="Times New Roman" w:hAnsi="Times New Roman"/>
          <w:sz w:val="28"/>
          <w:szCs w:val="28"/>
          <w:shd w:val="clear" w:color="auto" w:fill="FFFFFF"/>
        </w:rPr>
        <w:t xml:space="preserve">- час познания «Уроженцы района, связавшие </w:t>
      </w:r>
      <w:proofErr w:type="gramStart"/>
      <w:r w:rsidRPr="00544DA2">
        <w:rPr>
          <w:rFonts w:ascii="Times New Roman" w:hAnsi="Times New Roman"/>
          <w:sz w:val="28"/>
          <w:szCs w:val="28"/>
          <w:shd w:val="clear" w:color="auto" w:fill="FFFFFF"/>
        </w:rPr>
        <w:t>свою</w:t>
      </w:r>
      <w:proofErr w:type="gramEnd"/>
      <w:r w:rsidRPr="00544DA2">
        <w:rPr>
          <w:rFonts w:ascii="Times New Roman" w:hAnsi="Times New Roman"/>
          <w:sz w:val="28"/>
          <w:szCs w:val="28"/>
          <w:shd w:val="clear" w:color="auto" w:fill="FFFFFF"/>
        </w:rPr>
        <w:t xml:space="preserve"> жизнь с наукой»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Прису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ствующие ознакомились с биографией наших земляков, известных ученых: профе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сор-физик И. Гинзбург, академики В.П.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Отрохов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Д.Ф.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Маймусов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доктор медици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ских наук, профессор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Мацуев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И.Е., кандидат биологических наук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Федоскин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Н.В.;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тематический час «Как это было…», посвященный 350-летию Северной 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ны;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праздник "Жаворонки";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информационный экскурс, посвященный образованию французского летного полка «Нормандия - Неман»; </w:t>
      </w:r>
    </w:p>
    <w:p w:rsidR="0006710C" w:rsidRDefault="0006710C" w:rsidP="00F1729D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471B">
        <w:rPr>
          <w:rFonts w:ascii="Times New Roman" w:hAnsi="Times New Roman"/>
          <w:sz w:val="28"/>
          <w:szCs w:val="28"/>
          <w:shd w:val="clear" w:color="auto" w:fill="FFFFFF"/>
        </w:rPr>
        <w:t>- экскурс о Героях земляках Монастырщинского района.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710C" w:rsidRDefault="0006710C" w:rsidP="0006710C">
      <w:pPr>
        <w:pStyle w:val="a8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710C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Дополнительное образование</w:t>
      </w:r>
      <w:r w:rsidR="00B538A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6710C" w:rsidRPr="000837BA" w:rsidRDefault="0006710C" w:rsidP="0006710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Дополнительное образование в сфере</w:t>
      </w:r>
      <w:r w:rsidRPr="00971D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культуры представляет м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униципальное бюджетное учреждение </w:t>
      </w:r>
      <w:proofErr w:type="gramStart"/>
      <w:r w:rsidRPr="000837BA">
        <w:rPr>
          <w:rFonts w:ascii="Times New Roman" w:hAnsi="Times New Roman"/>
          <w:color w:val="000000" w:themeColor="text1"/>
          <w:sz w:val="28"/>
          <w:szCs w:val="28"/>
        </w:rPr>
        <w:t>дополнительного</w:t>
      </w:r>
      <w:proofErr w:type="gramEnd"/>
      <w:r w:rsidRPr="000837BA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«Монастырщинская детская школа искусс</w:t>
      </w:r>
      <w:r>
        <w:rPr>
          <w:rFonts w:ascii="Times New Roman" w:hAnsi="Times New Roman"/>
          <w:color w:val="000000" w:themeColor="text1"/>
          <w:sz w:val="28"/>
          <w:szCs w:val="28"/>
        </w:rPr>
        <w:t>тв».</w:t>
      </w:r>
    </w:p>
    <w:p w:rsidR="0006710C" w:rsidRPr="000837BA" w:rsidRDefault="0006710C" w:rsidP="0006710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/>
          <w:color w:val="000000" w:themeColor="text1"/>
          <w:sz w:val="28"/>
          <w:szCs w:val="28"/>
        </w:rPr>
        <w:t xml:space="preserve">В Детской школе искусств обучается 291 человек по двум уровням освоения программ: </w:t>
      </w:r>
    </w:p>
    <w:p w:rsidR="0006710C" w:rsidRPr="000837BA" w:rsidRDefault="0006710C" w:rsidP="0006710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/>
          <w:color w:val="000000" w:themeColor="text1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06710C" w:rsidRPr="000837BA" w:rsidRDefault="0006710C" w:rsidP="0006710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предпрофессиональный уровень. </w:t>
      </w:r>
    </w:p>
    <w:p w:rsidR="0006710C" w:rsidRPr="000837BA" w:rsidRDefault="0006710C" w:rsidP="0006710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/>
          <w:bCs/>
          <w:color w:val="000000" w:themeColor="text1"/>
          <w:sz w:val="28"/>
          <w:szCs w:val="28"/>
        </w:rPr>
        <w:t>Первый уровень</w:t>
      </w:r>
      <w:r w:rsidRPr="000837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>позволяет решать задачи не только выявления творческих способностей обучающихся по видам искусства, но и формирования навыков уче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>ной деятельности, обеспечения овладения необходимым минимумом знаний, ум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 xml:space="preserve">ний и навыков.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7BA">
        <w:rPr>
          <w:rFonts w:ascii="Times New Roman" w:hAnsi="Times New Roman"/>
          <w:bCs/>
          <w:color w:val="000000" w:themeColor="text1"/>
          <w:sz w:val="28"/>
          <w:szCs w:val="28"/>
        </w:rPr>
        <w:t>Второй уровень</w:t>
      </w:r>
      <w:r w:rsidRPr="000837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>обеспечивает более полную реализацию целевого выбора учащегося по видам искусства, достижения уровня образованности, позволяющей выпускнику самостоятельно ориентироваться в ценностях культурного простра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837BA">
        <w:rPr>
          <w:rFonts w:ascii="Times New Roman" w:hAnsi="Times New Roman"/>
          <w:color w:val="000000" w:themeColor="text1"/>
          <w:sz w:val="28"/>
          <w:szCs w:val="28"/>
        </w:rPr>
        <w:t xml:space="preserve">ства. </w:t>
      </w:r>
    </w:p>
    <w:p w:rsidR="0006710C" w:rsidRPr="00B83439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1706">
        <w:rPr>
          <w:rFonts w:ascii="Times New Roman" w:hAnsi="Times New Roman"/>
          <w:sz w:val="28"/>
          <w:szCs w:val="28"/>
        </w:rPr>
        <w:t>В школе работают четыре коллектива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B83439">
        <w:rPr>
          <w:rFonts w:ascii="Times New Roman" w:hAnsi="Times New Roman"/>
          <w:sz w:val="28"/>
          <w:szCs w:val="28"/>
        </w:rPr>
        <w:t>Ни один общешкольный концерт не о</w:t>
      </w:r>
      <w:r w:rsidRPr="00B83439">
        <w:rPr>
          <w:rFonts w:ascii="Times New Roman" w:hAnsi="Times New Roman"/>
          <w:sz w:val="28"/>
          <w:szCs w:val="28"/>
        </w:rPr>
        <w:t>б</w:t>
      </w:r>
      <w:r w:rsidRPr="00B83439">
        <w:rPr>
          <w:rFonts w:ascii="Times New Roman" w:hAnsi="Times New Roman"/>
          <w:sz w:val="28"/>
          <w:szCs w:val="28"/>
        </w:rPr>
        <w:t>ходится без участия данных коллективов, а также отдельных исполнителей разли</w:t>
      </w:r>
      <w:r w:rsidRPr="00B83439">
        <w:rPr>
          <w:rFonts w:ascii="Times New Roman" w:hAnsi="Times New Roman"/>
          <w:sz w:val="28"/>
          <w:szCs w:val="28"/>
        </w:rPr>
        <w:t>ч</w:t>
      </w:r>
      <w:r w:rsidRPr="00B83439">
        <w:rPr>
          <w:rFonts w:ascii="Times New Roman" w:hAnsi="Times New Roman"/>
          <w:sz w:val="28"/>
          <w:szCs w:val="28"/>
        </w:rPr>
        <w:t>ных отделений школы.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C54C5">
        <w:rPr>
          <w:rFonts w:ascii="Times New Roman" w:hAnsi="Times New Roman"/>
          <w:sz w:val="28"/>
          <w:szCs w:val="28"/>
        </w:rPr>
        <w:t xml:space="preserve">Во внеурочное время с учащимися детской школы </w:t>
      </w:r>
      <w:r>
        <w:rPr>
          <w:rFonts w:ascii="Times New Roman" w:hAnsi="Times New Roman"/>
          <w:sz w:val="28"/>
          <w:szCs w:val="28"/>
        </w:rPr>
        <w:t>иску</w:t>
      </w:r>
      <w:proofErr w:type="gramStart"/>
      <w:r>
        <w:rPr>
          <w:rFonts w:ascii="Times New Roman" w:hAnsi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/>
          <w:sz w:val="28"/>
          <w:szCs w:val="28"/>
        </w:rPr>
        <w:t>оводятся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приятия – конкурсные и </w:t>
      </w:r>
      <w:r w:rsidRPr="00BC54C5">
        <w:rPr>
          <w:rFonts w:ascii="Times New Roman" w:hAnsi="Times New Roman"/>
          <w:sz w:val="28"/>
          <w:szCs w:val="28"/>
        </w:rPr>
        <w:t>игровые программы по календарным праздникам, конку</w:t>
      </w:r>
      <w:r w:rsidRPr="00BC54C5">
        <w:rPr>
          <w:rFonts w:ascii="Times New Roman" w:hAnsi="Times New Roman"/>
          <w:sz w:val="28"/>
          <w:szCs w:val="28"/>
        </w:rPr>
        <w:t>р</w:t>
      </w:r>
      <w:r w:rsidRPr="00BC54C5">
        <w:rPr>
          <w:rFonts w:ascii="Times New Roman" w:hAnsi="Times New Roman"/>
          <w:sz w:val="28"/>
          <w:szCs w:val="28"/>
        </w:rPr>
        <w:t>сы, лекции, беседы, готовятся и экспонируются выставки и выставки-конкурсы х</w:t>
      </w:r>
      <w:r w:rsidRPr="00BC54C5">
        <w:rPr>
          <w:rFonts w:ascii="Times New Roman" w:hAnsi="Times New Roman"/>
          <w:sz w:val="28"/>
          <w:szCs w:val="28"/>
        </w:rPr>
        <w:t>у</w:t>
      </w:r>
      <w:r w:rsidRPr="00BC54C5">
        <w:rPr>
          <w:rFonts w:ascii="Times New Roman" w:hAnsi="Times New Roman"/>
          <w:sz w:val="28"/>
          <w:szCs w:val="28"/>
        </w:rPr>
        <w:t xml:space="preserve">дожественных работ. </w:t>
      </w:r>
      <w:r>
        <w:rPr>
          <w:rFonts w:ascii="Times New Roman" w:hAnsi="Times New Roman"/>
          <w:sz w:val="28"/>
          <w:szCs w:val="28"/>
        </w:rPr>
        <w:t xml:space="preserve">Вот некоторые из них: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ежегодная программа «Святки – пора взаимных угощений и радости»;</w:t>
      </w:r>
    </w:p>
    <w:p w:rsidR="0006710C" w:rsidRPr="00020BB5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20BB5">
        <w:rPr>
          <w:rFonts w:ascii="Times New Roman" w:hAnsi="Times New Roman"/>
          <w:sz w:val="28"/>
          <w:szCs w:val="28"/>
        </w:rPr>
        <w:t xml:space="preserve">- </w:t>
      </w:r>
      <w:r w:rsidRPr="00020BB5">
        <w:rPr>
          <w:rFonts w:ascii="Times New Roman" w:hAnsi="Times New Roman"/>
          <w:sz w:val="28"/>
          <w:szCs w:val="28"/>
          <w:shd w:val="clear" w:color="auto" w:fill="FFFFFF"/>
        </w:rPr>
        <w:t>познавательно - развлекательная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программа для учащихся отделения</w:t>
      </w:r>
      <w:r w:rsidRPr="00020BB5">
        <w:rPr>
          <w:rFonts w:ascii="Times New Roman" w:hAnsi="Times New Roman"/>
          <w:sz w:val="28"/>
          <w:szCs w:val="28"/>
          <w:shd w:val="clear" w:color="auto" w:fill="FFFFFF"/>
        </w:rPr>
        <w:t xml:space="preserve"> ОЭВ «К знаниям путь открыт»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6710C" w:rsidRDefault="0006710C" w:rsidP="0006710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658F7">
        <w:rPr>
          <w:sz w:val="28"/>
          <w:szCs w:val="28"/>
        </w:rPr>
        <w:t>детско-юношеская патриотическая акция «Рисуем Побе</w:t>
      </w:r>
      <w:r>
        <w:rPr>
          <w:sz w:val="28"/>
          <w:szCs w:val="28"/>
        </w:rPr>
        <w:t xml:space="preserve">ду – 2022»; </w:t>
      </w:r>
    </w:p>
    <w:p w:rsidR="0006710C" w:rsidRDefault="0006710C" w:rsidP="0006710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F5573">
        <w:rPr>
          <w:color w:val="000000"/>
          <w:sz w:val="28"/>
          <w:szCs w:val="28"/>
          <w:shd w:val="clear" w:color="auto" w:fill="FFFFFF"/>
        </w:rPr>
        <w:t>праздничный концерт, посвящённый Международному дню музыки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6710C" w:rsidRDefault="0006710C" w:rsidP="0006710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отчетный концерт «Радуга талантов;</w:t>
      </w:r>
    </w:p>
    <w:p w:rsidR="0006710C" w:rsidRDefault="0006710C" w:rsidP="0006710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концерт-викторина «Музыкальный калейдоскоп»;</w:t>
      </w:r>
    </w:p>
    <w:p w:rsidR="0006710C" w:rsidRDefault="0006710C" w:rsidP="0006710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моно-спектакль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«Родная мамочка моя»;</w:t>
      </w:r>
    </w:p>
    <w:p w:rsidR="0006710C" w:rsidRDefault="0006710C" w:rsidP="0006710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>выставки-конкурсы художественных работ, посвященные разным датам и тематике.</w:t>
      </w:r>
    </w:p>
    <w:p w:rsidR="0006710C" w:rsidRPr="00976EF8" w:rsidRDefault="0006710C" w:rsidP="0006710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EF8">
        <w:rPr>
          <w:sz w:val="28"/>
          <w:szCs w:val="28"/>
        </w:rPr>
        <w:t>С особым настроением проводятся в школе мероприятия: «Посвящение в х</w:t>
      </w:r>
      <w:r w:rsidRPr="00976EF8">
        <w:rPr>
          <w:sz w:val="28"/>
          <w:szCs w:val="28"/>
        </w:rPr>
        <w:t>у</w:t>
      </w:r>
      <w:r w:rsidRPr="00976EF8">
        <w:rPr>
          <w:sz w:val="28"/>
          <w:szCs w:val="28"/>
        </w:rPr>
        <w:t>дожники», «Посвящение в музыканты», «Посвящение в хореографы»</w:t>
      </w:r>
      <w:r>
        <w:rPr>
          <w:sz w:val="28"/>
          <w:szCs w:val="28"/>
        </w:rPr>
        <w:t>, «Посвящение в фольклористы»</w:t>
      </w:r>
      <w:r w:rsidRPr="00976EF8">
        <w:rPr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B7864">
        <w:rPr>
          <w:rFonts w:ascii="Times New Roman" w:hAnsi="Times New Roman"/>
          <w:sz w:val="28"/>
          <w:szCs w:val="28"/>
        </w:rPr>
        <w:t>чащиеся школы искусств ежегодно принимают активное участие в облас</w:t>
      </w:r>
      <w:r w:rsidRPr="00AB7864">
        <w:rPr>
          <w:rFonts w:ascii="Times New Roman" w:hAnsi="Times New Roman"/>
          <w:sz w:val="28"/>
          <w:szCs w:val="28"/>
        </w:rPr>
        <w:t>т</w:t>
      </w:r>
      <w:r w:rsidRPr="00AB7864">
        <w:rPr>
          <w:rFonts w:ascii="Times New Roman" w:hAnsi="Times New Roman"/>
          <w:sz w:val="28"/>
          <w:szCs w:val="28"/>
        </w:rPr>
        <w:t>ных, всероссийских и международных музыкальных и хореографических конкурсах, занимают призовые места и отмечены дипломами и благодарностями за участие.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10C" w:rsidRPr="002E1FC7" w:rsidRDefault="0006710C" w:rsidP="0006710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1FC7">
        <w:rPr>
          <w:rFonts w:ascii="Times New Roman" w:hAnsi="Times New Roman"/>
          <w:b/>
          <w:sz w:val="28"/>
          <w:szCs w:val="28"/>
        </w:rPr>
        <w:t>Клубные учреждения. Культурно-досуговая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клубных и би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лиотечных</w:t>
      </w:r>
      <w:r w:rsidR="00B538A7">
        <w:rPr>
          <w:rFonts w:ascii="Times New Roman" w:hAnsi="Times New Roman"/>
          <w:b/>
          <w:sz w:val="28"/>
          <w:szCs w:val="28"/>
        </w:rPr>
        <w:t xml:space="preserve"> учреждений. Работа с молодежью.</w:t>
      </w:r>
    </w:p>
    <w:p w:rsidR="0006710C" w:rsidRPr="00327725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Клубными учреждениями в 2022 году проведено 3241 культурно-массовое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роприятие, посетило 104,7 тыс</w:t>
      </w:r>
      <w:r w:rsidR="007063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человек,</w:t>
      </w:r>
      <w:r w:rsidRPr="00327725">
        <w:rPr>
          <w:rFonts w:ascii="Times New Roman" w:hAnsi="Times New Roman"/>
          <w:sz w:val="28"/>
          <w:szCs w:val="28"/>
        </w:rPr>
        <w:t xml:space="preserve"> работало </w:t>
      </w:r>
      <w:r w:rsidRPr="00636920">
        <w:rPr>
          <w:rFonts w:ascii="Times New Roman" w:hAnsi="Times New Roman"/>
          <w:sz w:val="28"/>
          <w:szCs w:val="28"/>
        </w:rPr>
        <w:t xml:space="preserve">115 </w:t>
      </w:r>
      <w:r w:rsidRPr="00327725">
        <w:rPr>
          <w:rFonts w:ascii="Times New Roman" w:hAnsi="Times New Roman"/>
          <w:sz w:val="28"/>
          <w:szCs w:val="28"/>
        </w:rPr>
        <w:t>клубных форми</w:t>
      </w:r>
      <w:r>
        <w:rPr>
          <w:rFonts w:ascii="Times New Roman" w:hAnsi="Times New Roman"/>
          <w:sz w:val="28"/>
          <w:szCs w:val="28"/>
        </w:rPr>
        <w:t>рований</w:t>
      </w:r>
      <w:r w:rsidRPr="003277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них посетителей</w:t>
      </w:r>
      <w:r w:rsidR="0070639D">
        <w:rPr>
          <w:rFonts w:ascii="Times New Roman" w:hAnsi="Times New Roman"/>
          <w:sz w:val="28"/>
          <w:szCs w:val="28"/>
        </w:rPr>
        <w:t xml:space="preserve"> – </w:t>
      </w:r>
      <w:r w:rsidRPr="00636920">
        <w:rPr>
          <w:rFonts w:ascii="Times New Roman" w:hAnsi="Times New Roman"/>
          <w:sz w:val="28"/>
          <w:szCs w:val="28"/>
        </w:rPr>
        <w:t>841</w:t>
      </w:r>
      <w:r w:rsidRPr="0032772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06710C" w:rsidRPr="00327725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несколько коллективов</w:t>
      </w:r>
      <w:r w:rsidRPr="00327725">
        <w:rPr>
          <w:rFonts w:ascii="Times New Roman" w:hAnsi="Times New Roman"/>
          <w:sz w:val="28"/>
          <w:szCs w:val="28"/>
        </w:rPr>
        <w:t xml:space="preserve"> имеют звание «народный», это коллективы МБУК  «Монастырщинский районный Дом культуры»: хор р</w:t>
      </w:r>
      <w:r>
        <w:rPr>
          <w:rFonts w:ascii="Times New Roman" w:hAnsi="Times New Roman"/>
          <w:sz w:val="28"/>
          <w:szCs w:val="28"/>
        </w:rPr>
        <w:t>усской песни</w:t>
      </w:r>
      <w:r w:rsidRPr="00327725">
        <w:rPr>
          <w:rFonts w:ascii="Times New Roman" w:hAnsi="Times New Roman"/>
          <w:sz w:val="28"/>
          <w:szCs w:val="28"/>
        </w:rPr>
        <w:t xml:space="preserve"> и наро</w:t>
      </w:r>
      <w:r w:rsidRPr="00327725">
        <w:rPr>
          <w:rFonts w:ascii="Times New Roman" w:hAnsi="Times New Roman"/>
          <w:sz w:val="28"/>
          <w:szCs w:val="28"/>
        </w:rPr>
        <w:t>д</w:t>
      </w:r>
      <w:r w:rsidRPr="00327725">
        <w:rPr>
          <w:rFonts w:ascii="Times New Roman" w:hAnsi="Times New Roman"/>
          <w:sz w:val="28"/>
          <w:szCs w:val="28"/>
        </w:rPr>
        <w:t>ный коллектив ансамбль танца «</w:t>
      </w:r>
      <w:proofErr w:type="spellStart"/>
      <w:r w:rsidRPr="00327725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327725">
        <w:rPr>
          <w:rFonts w:ascii="Times New Roman" w:hAnsi="Times New Roman"/>
          <w:sz w:val="28"/>
          <w:szCs w:val="28"/>
        </w:rPr>
        <w:t xml:space="preserve"> зо</w:t>
      </w:r>
      <w:r>
        <w:rPr>
          <w:rFonts w:ascii="Times New Roman" w:hAnsi="Times New Roman"/>
          <w:sz w:val="28"/>
          <w:szCs w:val="28"/>
        </w:rPr>
        <w:t>ри» и н</w:t>
      </w:r>
      <w:r w:rsidRPr="00327725">
        <w:rPr>
          <w:rFonts w:ascii="Times New Roman" w:hAnsi="Times New Roman"/>
          <w:sz w:val="28"/>
          <w:szCs w:val="28"/>
        </w:rPr>
        <w:t>ародный ансамбль песни «Околиц</w:t>
      </w:r>
      <w:r>
        <w:rPr>
          <w:rFonts w:ascii="Times New Roman" w:hAnsi="Times New Roman"/>
          <w:sz w:val="28"/>
          <w:szCs w:val="28"/>
        </w:rPr>
        <w:t xml:space="preserve">а» </w:t>
      </w:r>
      <w:r w:rsidRPr="00327725">
        <w:rPr>
          <w:rFonts w:ascii="Times New Roman" w:hAnsi="Times New Roman"/>
          <w:sz w:val="28"/>
          <w:szCs w:val="28"/>
        </w:rPr>
        <w:t>Новомихайловского СДК - филиала МБУК «Монастырщинский райо</w:t>
      </w:r>
      <w:r w:rsidRPr="00327725">
        <w:rPr>
          <w:rFonts w:ascii="Times New Roman" w:hAnsi="Times New Roman"/>
          <w:sz w:val="28"/>
          <w:szCs w:val="28"/>
        </w:rPr>
        <w:t>н</w:t>
      </w:r>
      <w:r w:rsidRPr="00327725">
        <w:rPr>
          <w:rFonts w:ascii="Times New Roman" w:hAnsi="Times New Roman"/>
          <w:sz w:val="28"/>
          <w:szCs w:val="28"/>
        </w:rPr>
        <w:t>ный культурно-досуговый центр».</w:t>
      </w:r>
    </w:p>
    <w:p w:rsidR="0006710C" w:rsidRPr="00327725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7725">
        <w:rPr>
          <w:rFonts w:ascii="Times New Roman" w:hAnsi="Times New Roman"/>
          <w:sz w:val="28"/>
          <w:szCs w:val="28"/>
        </w:rPr>
        <w:t>В апреле на базе МБУК «Монастырщинский районный Дом культуры» сост</w:t>
      </w:r>
      <w:r w:rsidRPr="00327725">
        <w:rPr>
          <w:rFonts w:ascii="Times New Roman" w:hAnsi="Times New Roman"/>
          <w:sz w:val="28"/>
          <w:szCs w:val="28"/>
        </w:rPr>
        <w:t>о</w:t>
      </w:r>
      <w:r w:rsidRPr="00327725">
        <w:rPr>
          <w:rFonts w:ascii="Times New Roman" w:hAnsi="Times New Roman"/>
          <w:sz w:val="28"/>
          <w:szCs w:val="28"/>
        </w:rPr>
        <w:t>ялась концертная программа по подтверждению звания «народный» народного ко</w:t>
      </w:r>
      <w:r w:rsidRPr="00327725">
        <w:rPr>
          <w:rFonts w:ascii="Times New Roman" w:hAnsi="Times New Roman"/>
          <w:sz w:val="28"/>
          <w:szCs w:val="28"/>
        </w:rPr>
        <w:t>л</w:t>
      </w:r>
      <w:r w:rsidRPr="00327725">
        <w:rPr>
          <w:rFonts w:ascii="Times New Roman" w:hAnsi="Times New Roman"/>
          <w:sz w:val="28"/>
          <w:szCs w:val="28"/>
        </w:rPr>
        <w:t>лектива ансамбля танца «</w:t>
      </w:r>
      <w:proofErr w:type="spellStart"/>
      <w:r w:rsidRPr="00327725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327725">
        <w:rPr>
          <w:rFonts w:ascii="Times New Roman" w:hAnsi="Times New Roman"/>
          <w:sz w:val="28"/>
          <w:szCs w:val="28"/>
        </w:rPr>
        <w:t xml:space="preserve"> зори».</w:t>
      </w:r>
    </w:p>
    <w:p w:rsidR="0006710C" w:rsidRDefault="0006710C" w:rsidP="0006710C">
      <w:pPr>
        <w:pStyle w:val="ac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C30BE">
        <w:rPr>
          <w:sz w:val="28"/>
          <w:szCs w:val="28"/>
        </w:rPr>
        <w:t>2022 год – Год сохранения культурного наследия народов Российской Фед</w:t>
      </w:r>
      <w:r w:rsidRPr="000C30BE">
        <w:rPr>
          <w:sz w:val="28"/>
          <w:szCs w:val="28"/>
        </w:rPr>
        <w:t>е</w:t>
      </w:r>
      <w:r w:rsidRPr="000C30BE">
        <w:rPr>
          <w:sz w:val="28"/>
          <w:szCs w:val="28"/>
        </w:rPr>
        <w:t>рации</w:t>
      </w:r>
      <w:r w:rsidRPr="009C40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Все учреждения культуры ряд мероприятий провели в рамках данного соб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30BE">
        <w:rPr>
          <w:rFonts w:ascii="Times New Roman" w:hAnsi="Times New Roman"/>
          <w:sz w:val="28"/>
          <w:szCs w:val="28"/>
        </w:rPr>
        <w:t>В</w:t>
      </w:r>
      <w:r w:rsidRPr="000C30BE">
        <w:rPr>
          <w:rFonts w:ascii="Times New Roman" w:hAnsi="Times New Roman"/>
          <w:sz w:val="28"/>
          <w:szCs w:val="28"/>
          <w:shd w:val="clear" w:color="auto" w:fill="FFFFFF"/>
        </w:rPr>
        <w:t xml:space="preserve"> МБУК «Монастырщинский РКДЦ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 xml:space="preserve">» в апреле отчетного года прошёл </w:t>
      </w:r>
      <w:r w:rsidRPr="007279B8">
        <w:rPr>
          <w:rFonts w:ascii="Times New Roman" w:hAnsi="Times New Roman"/>
          <w:sz w:val="28"/>
          <w:szCs w:val="28"/>
          <w:shd w:val="clear" w:color="auto" w:fill="FFFFFF"/>
        </w:rPr>
        <w:t>райо</w:t>
      </w:r>
      <w:r w:rsidRPr="007279B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279B8">
        <w:rPr>
          <w:rFonts w:ascii="Times New Roman" w:hAnsi="Times New Roman"/>
          <w:sz w:val="28"/>
          <w:szCs w:val="28"/>
          <w:shd w:val="clear" w:color="auto" w:fill="FFFFFF"/>
        </w:rPr>
        <w:t>ный фестиваль народного творчества «Край мой родной».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 послужил стартом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крытия Года культурного наследия. 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>Фес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тиваль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проходил 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>на базах двух сельских учреждений культуры - Новомихайлов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 xml:space="preserve"> СДК и </w:t>
      </w:r>
      <w:proofErr w:type="spellStart"/>
      <w:r w:rsidRPr="0023238D">
        <w:rPr>
          <w:rFonts w:ascii="Times New Roman" w:hAnsi="Times New Roman"/>
          <w:sz w:val="28"/>
          <w:szCs w:val="28"/>
          <w:shd w:val="clear" w:color="auto" w:fill="FFFFFF"/>
        </w:rPr>
        <w:t>Железняков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 w:rsidRPr="0023238D">
        <w:rPr>
          <w:rFonts w:ascii="Times New Roman" w:hAnsi="Times New Roman"/>
          <w:sz w:val="28"/>
          <w:szCs w:val="28"/>
          <w:shd w:val="clear" w:color="auto" w:fill="FFFFFF"/>
        </w:rPr>
        <w:t xml:space="preserve"> СДК. Помимо концертных программ в фойе были развернуты выставки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«Уголок старины»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>, зрит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 xml:space="preserve">лей угощали блюдами старинной русской кухни.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3238D">
        <w:rPr>
          <w:rFonts w:ascii="Times New Roman" w:hAnsi="Times New Roman"/>
          <w:sz w:val="28"/>
          <w:szCs w:val="28"/>
          <w:shd w:val="clear" w:color="auto" w:fill="FFFFFF"/>
        </w:rPr>
        <w:t>Заключительный концерт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вышеуказанного фестиваля</w:t>
      </w:r>
      <w:r w:rsidRPr="0023238D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состоялся в Районном Доме куль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туры, в котором приняли участие </w:t>
      </w:r>
      <w:r>
        <w:rPr>
          <w:rFonts w:ascii="Times New Roman" w:hAnsi="Times New Roman"/>
          <w:sz w:val="28"/>
          <w:szCs w:val="28"/>
        </w:rPr>
        <w:t>б</w:t>
      </w:r>
      <w:r w:rsidRPr="0023238D">
        <w:rPr>
          <w:rFonts w:ascii="Times New Roman" w:hAnsi="Times New Roman"/>
          <w:sz w:val="28"/>
          <w:szCs w:val="28"/>
        </w:rPr>
        <w:t>олее 70 участников художественной самодеятельно</w:t>
      </w:r>
      <w:r>
        <w:rPr>
          <w:rFonts w:ascii="Times New Roman" w:hAnsi="Times New Roman"/>
          <w:sz w:val="28"/>
          <w:szCs w:val="28"/>
        </w:rPr>
        <w:t>сти</w:t>
      </w:r>
      <w:r w:rsidRPr="0023238D">
        <w:rPr>
          <w:rFonts w:ascii="Times New Roman" w:hAnsi="Times New Roman"/>
          <w:sz w:val="28"/>
          <w:szCs w:val="28"/>
        </w:rPr>
        <w:t xml:space="preserve"> из 18 сельских учреждений культуры.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фойе Дома культуры также была развернута выставка народного творчества «Уголок старины</w:t>
      </w:r>
      <w:r w:rsidR="00C014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710C" w:rsidRDefault="0006710C" w:rsidP="0006710C">
      <w:pPr>
        <w:pStyle w:val="a8"/>
        <w:ind w:firstLine="709"/>
        <w:jc w:val="both"/>
        <w:rPr>
          <w:noProof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июне в</w:t>
      </w:r>
      <w:r w:rsidRPr="00C00137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Центральном парке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п. Монастырщина работниками </w:t>
      </w:r>
      <w:r w:rsidRPr="006E2EAA">
        <w:rPr>
          <w:rFonts w:ascii="Times New Roman" w:hAnsi="Times New Roman"/>
          <w:sz w:val="28"/>
          <w:szCs w:val="28"/>
          <w:shd w:val="clear" w:color="auto" w:fill="FFFFFF"/>
        </w:rPr>
        <w:t>МБУК «Мон</w:t>
      </w:r>
      <w:r w:rsidRPr="006E2EA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E2EAA">
        <w:rPr>
          <w:rFonts w:ascii="Times New Roman" w:hAnsi="Times New Roman"/>
          <w:sz w:val="28"/>
          <w:szCs w:val="28"/>
          <w:shd w:val="clear" w:color="auto" w:fill="FFFFFF"/>
        </w:rPr>
        <w:t>стырщинский районный Дом культуры» и МБУДО «Монастырщинская ДШИ»</w:t>
      </w:r>
      <w:r w:rsidRPr="00FD2D5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ведена </w:t>
      </w:r>
      <w:r w:rsidRPr="000E030A">
        <w:rPr>
          <w:rFonts w:ascii="Times New Roman" w:hAnsi="Times New Roman"/>
          <w:sz w:val="28"/>
          <w:szCs w:val="28"/>
          <w:shd w:val="clear" w:color="auto" w:fill="FFFFFF"/>
        </w:rPr>
        <w:t xml:space="preserve">детская фольклорная программа </w:t>
      </w:r>
      <w:r w:rsidRPr="00FD2D5D">
        <w:rPr>
          <w:rFonts w:ascii="Times New Roman" w:hAnsi="Times New Roman"/>
          <w:sz w:val="28"/>
          <w:szCs w:val="28"/>
          <w:shd w:val="clear" w:color="auto" w:fill="FFFFFF"/>
        </w:rPr>
        <w:t>«Традиции и обряды в День святой Тро</w:t>
      </w:r>
      <w:r w:rsidRPr="00FD2D5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D2D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цы»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E03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00137">
        <w:rPr>
          <w:rFonts w:ascii="Times New Roman" w:hAnsi="Times New Roman"/>
          <w:sz w:val="28"/>
          <w:szCs w:val="28"/>
          <w:shd w:val="clear" w:color="auto" w:fill="FFFFFF"/>
        </w:rPr>
        <w:t>В программе были представлены фольклорные песни Монастырщинского ра</w:t>
      </w:r>
      <w:r w:rsidRPr="00C00137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C00137">
        <w:rPr>
          <w:rFonts w:ascii="Times New Roman" w:hAnsi="Times New Roman"/>
          <w:sz w:val="28"/>
          <w:szCs w:val="28"/>
          <w:shd w:val="clear" w:color="auto" w:fill="FFFFFF"/>
        </w:rPr>
        <w:t>она, обряд «завивания», обряд «</w:t>
      </w:r>
      <w:proofErr w:type="spellStart"/>
      <w:r w:rsidRPr="00C00137">
        <w:rPr>
          <w:rFonts w:ascii="Times New Roman" w:hAnsi="Times New Roman"/>
          <w:sz w:val="28"/>
          <w:szCs w:val="28"/>
          <w:shd w:val="clear" w:color="auto" w:fill="FFFFFF"/>
        </w:rPr>
        <w:t>кумовления</w:t>
      </w:r>
      <w:proofErr w:type="spellEnd"/>
      <w:r w:rsidRPr="00C00137">
        <w:rPr>
          <w:rFonts w:ascii="Times New Roman" w:hAnsi="Times New Roman"/>
          <w:sz w:val="28"/>
          <w:szCs w:val="28"/>
          <w:shd w:val="clear" w:color="auto" w:fill="FFFFFF"/>
        </w:rPr>
        <w:t>», хороводы, викторины, игры</w:t>
      </w:r>
      <w:r w:rsidR="00C014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C728B">
        <w:rPr>
          <w:noProof/>
        </w:rPr>
        <w:t xml:space="preserve">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ноябре состоялись </w:t>
      </w:r>
      <w:r w:rsidRPr="00FD2D5D">
        <w:rPr>
          <w:rFonts w:ascii="Times New Roman" w:hAnsi="Times New Roman"/>
          <w:sz w:val="28"/>
          <w:szCs w:val="28"/>
          <w:shd w:val="clear" w:color="auto" w:fill="FFFFFF"/>
        </w:rPr>
        <w:t>два зональных обрядовых осенних праздника «Кузьми</w:t>
      </w:r>
      <w:r w:rsidRPr="00FD2D5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D2D5D">
        <w:rPr>
          <w:rFonts w:ascii="Times New Roman" w:hAnsi="Times New Roman"/>
          <w:sz w:val="28"/>
          <w:szCs w:val="28"/>
          <w:shd w:val="clear" w:color="auto" w:fill="FFFFFF"/>
        </w:rPr>
        <w:t>ки»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на базе Новомихайловского СДК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Лызянского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клуба.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062F">
        <w:rPr>
          <w:rFonts w:ascii="Times New Roman" w:hAnsi="Times New Roman"/>
          <w:sz w:val="28"/>
          <w:szCs w:val="28"/>
          <w:shd w:val="clear" w:color="auto" w:fill="FFFFFF"/>
        </w:rPr>
        <w:t xml:space="preserve">В фойе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Новомихайловского сельского </w:t>
      </w:r>
      <w:r w:rsidRPr="0058062F">
        <w:rPr>
          <w:rFonts w:ascii="Times New Roman" w:hAnsi="Times New Roman"/>
          <w:sz w:val="28"/>
          <w:szCs w:val="28"/>
          <w:shd w:val="clear" w:color="auto" w:fill="FFFFFF"/>
        </w:rPr>
        <w:t xml:space="preserve">Дома культуры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была </w:t>
      </w:r>
      <w:r w:rsidRPr="0058062F">
        <w:rPr>
          <w:rFonts w:ascii="Times New Roman" w:hAnsi="Times New Roman"/>
          <w:sz w:val="28"/>
          <w:szCs w:val="28"/>
          <w:shd w:val="clear" w:color="auto" w:fill="FFFFFF"/>
        </w:rPr>
        <w:t>оформлена в</w:t>
      </w:r>
      <w:r w:rsidRPr="0058062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58062F">
        <w:rPr>
          <w:rFonts w:ascii="Times New Roman" w:hAnsi="Times New Roman"/>
          <w:sz w:val="28"/>
          <w:szCs w:val="28"/>
          <w:shd w:val="clear" w:color="auto" w:fill="FFFFFF"/>
        </w:rPr>
        <w:t>ставка старинных кукол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806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Обрядовый праздник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50707">
        <w:rPr>
          <w:rFonts w:ascii="Times New Roman" w:hAnsi="Times New Roman"/>
          <w:sz w:val="28"/>
          <w:szCs w:val="28"/>
          <w:shd w:val="clear" w:color="auto" w:fill="FFFFFF"/>
        </w:rPr>
        <w:t>Лызянском</w:t>
      </w:r>
      <w:proofErr w:type="spellEnd"/>
      <w:r w:rsidRPr="0035070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клубе</w:t>
      </w:r>
      <w:r>
        <w:rPr>
          <w:rFonts w:ascii="Times New Roman" w:hAnsi="Times New Roman"/>
          <w:sz w:val="28"/>
          <w:szCs w:val="28"/>
        </w:rPr>
        <w:t xml:space="preserve"> также вызвал большой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 у зрителей.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Зрителей 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>встречали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>зазывалы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приглашали отведать угощения, приготовле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ные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традиции этого праздника: куриная лапша, пироги, каша из семи круп, каравай, выпечка и многое другое.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50707">
        <w:rPr>
          <w:rFonts w:ascii="Times New Roman" w:hAnsi="Times New Roman"/>
          <w:sz w:val="28"/>
          <w:szCs w:val="28"/>
          <w:shd w:val="clear" w:color="auto" w:fill="FFFFFF"/>
        </w:rPr>
        <w:t>Действ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 на сцене, тесно переплеталось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 xml:space="preserve"> со зрителями в зале в форме игровых номеров. Все участники игровых конку</w:t>
      </w:r>
      <w:r>
        <w:rPr>
          <w:rFonts w:ascii="Times New Roman" w:hAnsi="Times New Roman"/>
          <w:sz w:val="28"/>
          <w:szCs w:val="28"/>
          <w:shd w:val="clear" w:color="auto" w:fill="FFFFFF"/>
        </w:rPr>
        <w:t>рсов получали в виде призов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707">
        <w:rPr>
          <w:rFonts w:ascii="Times New Roman" w:hAnsi="Times New Roman"/>
          <w:sz w:val="28"/>
          <w:szCs w:val="28"/>
          <w:shd w:val="clear" w:color="auto" w:fill="FFFFFF"/>
        </w:rPr>
        <w:t>оберего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0707">
        <w:rPr>
          <w:rFonts w:ascii="Times New Roman" w:hAnsi="Times New Roman"/>
          <w:sz w:val="28"/>
          <w:szCs w:val="28"/>
          <w:shd w:val="clear" w:color="auto" w:fill="FFFFFF"/>
        </w:rPr>
        <w:t>куклы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изготовленные ребятами из кружка ДПИ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Крапивенского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СДК.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7699">
        <w:rPr>
          <w:rFonts w:ascii="Times New Roman" w:hAnsi="Times New Roman"/>
          <w:bCs/>
          <w:sz w:val="28"/>
          <w:szCs w:val="28"/>
        </w:rPr>
        <w:t>МБУК «</w:t>
      </w:r>
      <w:proofErr w:type="spellStart"/>
      <w:r w:rsidRPr="00667699">
        <w:rPr>
          <w:rFonts w:ascii="Times New Roman" w:hAnsi="Times New Roman"/>
          <w:bCs/>
          <w:sz w:val="28"/>
          <w:szCs w:val="28"/>
        </w:rPr>
        <w:t>Монастырщинское</w:t>
      </w:r>
      <w:proofErr w:type="spellEnd"/>
      <w:r w:rsidRPr="00667699">
        <w:rPr>
          <w:rFonts w:ascii="Times New Roman" w:hAnsi="Times New Roman"/>
          <w:bCs/>
          <w:sz w:val="28"/>
          <w:szCs w:val="28"/>
        </w:rPr>
        <w:t xml:space="preserve"> МЦБО»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18">
        <w:rPr>
          <w:rFonts w:ascii="Times New Roman" w:hAnsi="Times New Roman"/>
          <w:sz w:val="28"/>
          <w:szCs w:val="28"/>
        </w:rPr>
        <w:t>подключилась к ежегодной акции «</w:t>
      </w:r>
      <w:proofErr w:type="spellStart"/>
      <w:r w:rsidRPr="00DF3618">
        <w:rPr>
          <w:rFonts w:ascii="Times New Roman" w:hAnsi="Times New Roman"/>
          <w:sz w:val="28"/>
          <w:szCs w:val="28"/>
        </w:rPr>
        <w:t>Би</w:t>
      </w:r>
      <w:r w:rsidRPr="00DF3618">
        <w:rPr>
          <w:rFonts w:ascii="Times New Roman" w:hAnsi="Times New Roman"/>
          <w:sz w:val="28"/>
          <w:szCs w:val="28"/>
        </w:rPr>
        <w:t>б</w:t>
      </w:r>
      <w:r w:rsidRPr="00DF361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ионочь</w:t>
      </w:r>
      <w:proofErr w:type="spellEnd"/>
      <w:r>
        <w:rPr>
          <w:rFonts w:ascii="Times New Roman" w:hAnsi="Times New Roman"/>
          <w:sz w:val="28"/>
          <w:szCs w:val="28"/>
        </w:rPr>
        <w:t>», которая в этом году была</w:t>
      </w:r>
      <w:r w:rsidRPr="00DF3618">
        <w:rPr>
          <w:rFonts w:ascii="Times New Roman" w:hAnsi="Times New Roman"/>
          <w:sz w:val="28"/>
          <w:szCs w:val="28"/>
        </w:rPr>
        <w:t xml:space="preserve"> посвящена Году кул</w:t>
      </w:r>
      <w:r>
        <w:rPr>
          <w:rFonts w:ascii="Times New Roman" w:hAnsi="Times New Roman"/>
          <w:sz w:val="28"/>
          <w:szCs w:val="28"/>
        </w:rPr>
        <w:t>ьтурного наследия народов Российской Федерации</w:t>
      </w:r>
      <w:r w:rsidRPr="00DF3618">
        <w:rPr>
          <w:rFonts w:ascii="Times New Roman" w:hAnsi="Times New Roman"/>
          <w:sz w:val="28"/>
          <w:szCs w:val="28"/>
        </w:rPr>
        <w:t>. Программа праздника называлась «Про традиции».</w:t>
      </w:r>
    </w:p>
    <w:p w:rsidR="0006710C" w:rsidRPr="00E23943" w:rsidRDefault="0006710C" w:rsidP="0006710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МБУДО «Монастырщинская ДШИ»</w:t>
      </w:r>
      <w:r w:rsidRPr="00C873EC">
        <w:rPr>
          <w:sz w:val="28"/>
          <w:szCs w:val="28"/>
        </w:rPr>
        <w:t xml:space="preserve"> в течение года были </w:t>
      </w:r>
      <w:r>
        <w:rPr>
          <w:sz w:val="28"/>
          <w:szCs w:val="28"/>
        </w:rPr>
        <w:t xml:space="preserve">также проведены мероприятия на тему года: </w:t>
      </w:r>
      <w:r w:rsidRPr="00C873EC">
        <w:rPr>
          <w:sz w:val="28"/>
          <w:szCs w:val="28"/>
        </w:rPr>
        <w:t>к</w:t>
      </w:r>
      <w:r w:rsidRPr="00C873EC">
        <w:rPr>
          <w:sz w:val="28"/>
          <w:szCs w:val="28"/>
          <w:shd w:val="clear" w:color="auto" w:fill="FFFFFF"/>
        </w:rPr>
        <w:t xml:space="preserve">онкурс рисунков народного творчества обучающихся </w:t>
      </w:r>
      <w:r w:rsidR="00C0149F">
        <w:rPr>
          <w:sz w:val="28"/>
          <w:szCs w:val="28"/>
          <w:shd w:val="clear" w:color="auto" w:fill="FFFFFF"/>
        </w:rPr>
        <w:t xml:space="preserve">          </w:t>
      </w:r>
      <w:r w:rsidRPr="00C873EC">
        <w:rPr>
          <w:sz w:val="28"/>
          <w:szCs w:val="28"/>
          <w:shd w:val="clear" w:color="auto" w:fill="FFFFFF"/>
        </w:rPr>
        <w:t>1-</w:t>
      </w:r>
      <w:r w:rsidR="00C0149F">
        <w:rPr>
          <w:sz w:val="28"/>
          <w:szCs w:val="28"/>
          <w:shd w:val="clear" w:color="auto" w:fill="FFFFFF"/>
        </w:rPr>
        <w:t>г</w:t>
      </w:r>
      <w:r w:rsidRPr="00C873EC">
        <w:rPr>
          <w:sz w:val="28"/>
          <w:szCs w:val="28"/>
          <w:shd w:val="clear" w:color="auto" w:fill="FFFFFF"/>
        </w:rPr>
        <w:t>о класса художественного отд</w:t>
      </w:r>
      <w:r>
        <w:rPr>
          <w:sz w:val="28"/>
          <w:szCs w:val="28"/>
          <w:shd w:val="clear" w:color="auto" w:fill="FFFFFF"/>
        </w:rPr>
        <w:t>еления «Живая и поныне старина»,</w:t>
      </w:r>
      <w:r w:rsidRPr="00C873EC">
        <w:rPr>
          <w:sz w:val="28"/>
          <w:szCs w:val="28"/>
          <w:shd w:val="clear" w:color="auto" w:fill="FFFFFF"/>
        </w:rPr>
        <w:t xml:space="preserve"> </w:t>
      </w:r>
      <w:r w:rsidRPr="00C873EC">
        <w:rPr>
          <w:sz w:val="28"/>
          <w:szCs w:val="28"/>
        </w:rPr>
        <w:t>познавательное мероприятие о традициях М</w:t>
      </w:r>
      <w:r>
        <w:rPr>
          <w:sz w:val="28"/>
          <w:szCs w:val="28"/>
        </w:rPr>
        <w:t>онастырщинского района, «Обряд</w:t>
      </w:r>
      <w:r w:rsidR="00C014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кликани</w:t>
      </w:r>
      <w:r w:rsidRPr="00C873EC">
        <w:rPr>
          <w:sz w:val="28"/>
          <w:szCs w:val="28"/>
        </w:rPr>
        <w:t>е</w:t>
      </w:r>
      <w:proofErr w:type="spellEnd"/>
      <w:r w:rsidRPr="00C873EC">
        <w:rPr>
          <w:sz w:val="28"/>
          <w:szCs w:val="28"/>
        </w:rPr>
        <w:t xml:space="preserve"> весны»</w:t>
      </w:r>
      <w:r>
        <w:rPr>
          <w:sz w:val="28"/>
          <w:szCs w:val="28"/>
        </w:rPr>
        <w:t xml:space="preserve"> </w:t>
      </w:r>
      <w:r w:rsidRPr="00C873EC">
        <w:rPr>
          <w:sz w:val="28"/>
          <w:szCs w:val="28"/>
          <w:shd w:val="clear" w:color="auto" w:fill="FFFFFF"/>
        </w:rPr>
        <w:t>для учащихся фольклорного отделения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праздник «Жаворонки» и другие.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Пользуются популярностью мероприятия «народного календаря», многие праздники и посиделки проводятся совместно клубными и библиотечными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ждениями.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A1E59">
        <w:rPr>
          <w:rFonts w:ascii="Times New Roman" w:hAnsi="Times New Roman"/>
          <w:sz w:val="28"/>
          <w:szCs w:val="28"/>
        </w:rPr>
        <w:t xml:space="preserve">Активную работу ведет </w:t>
      </w:r>
      <w:proofErr w:type="spellStart"/>
      <w:r w:rsidRPr="00BA1E59">
        <w:rPr>
          <w:rFonts w:ascii="Times New Roman" w:hAnsi="Times New Roman"/>
          <w:sz w:val="28"/>
          <w:szCs w:val="28"/>
        </w:rPr>
        <w:t>Крапивен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СДК. В течение года ими были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дены ряд информационно-просветительских уроков: «Русская матрешка», «</w:t>
      </w:r>
      <w:proofErr w:type="spellStart"/>
      <w:r>
        <w:rPr>
          <w:rFonts w:ascii="Times New Roman" w:hAnsi="Times New Roman"/>
          <w:sz w:val="28"/>
          <w:szCs w:val="28"/>
        </w:rPr>
        <w:t>Крап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заговение</w:t>
      </w:r>
      <w:proofErr w:type="spellEnd"/>
      <w:r>
        <w:rPr>
          <w:rFonts w:ascii="Times New Roman" w:hAnsi="Times New Roman"/>
          <w:sz w:val="28"/>
          <w:szCs w:val="28"/>
        </w:rPr>
        <w:t>», «Виды русской художественной живописи», «Уголок русской старины» и др. Подготовлен ряд видео-рассказов о мастерах умельцах, жителях д.</w:t>
      </w:r>
      <w:r w:rsidR="00C014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Крапивна.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 ребятами, участниками кружка ДПИ </w:t>
      </w:r>
      <w:proofErr w:type="spellStart"/>
      <w:r>
        <w:rPr>
          <w:rFonts w:ascii="Times New Roman" w:hAnsi="Times New Roman"/>
          <w:sz w:val="28"/>
          <w:szCs w:val="28"/>
        </w:rPr>
        <w:t>Крапивенского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проведено множество мастер-классов по направлениям: аппликация из бумаги, рисунок акв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релью с элементами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/>
          <w:sz w:val="28"/>
          <w:szCs w:val="28"/>
        </w:rPr>
        <w:t>, лепка из глины, работа с нитками, рисов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ватными палочками, аппликация из газет, перенос изображения из бумаги на дерево и др.</w:t>
      </w:r>
    </w:p>
    <w:p w:rsidR="0006710C" w:rsidRDefault="0006710C" w:rsidP="0006710C">
      <w:pPr>
        <w:pStyle w:val="Default"/>
        <w:ind w:firstLine="709"/>
        <w:jc w:val="both"/>
        <w:rPr>
          <w:sz w:val="28"/>
          <w:szCs w:val="28"/>
        </w:rPr>
      </w:pPr>
      <w:r w:rsidRPr="00F96304">
        <w:rPr>
          <w:sz w:val="28"/>
          <w:szCs w:val="28"/>
          <w:lang w:eastAsia="ru-RU"/>
        </w:rPr>
        <w:t xml:space="preserve">В течение года были проведены </w:t>
      </w:r>
      <w:r>
        <w:rPr>
          <w:sz w:val="28"/>
          <w:szCs w:val="28"/>
          <w:lang w:eastAsia="ru-RU"/>
        </w:rPr>
        <w:t>несколько выставок мастеров-умельцев наш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го района, в </w:t>
      </w:r>
      <w:r w:rsidRPr="005D782F">
        <w:rPr>
          <w:rStyle w:val="af1"/>
          <w:b w:val="0"/>
          <w:sz w:val="28"/>
          <w:szCs w:val="28"/>
        </w:rPr>
        <w:t>центральной библиотеке</w:t>
      </w:r>
      <w:r>
        <w:rPr>
          <w:sz w:val="28"/>
          <w:szCs w:val="28"/>
        </w:rPr>
        <w:t xml:space="preserve"> с 25 ноября по 9 декабря экспонировалась</w:t>
      </w:r>
      <w:r w:rsidRPr="00281A6A">
        <w:rPr>
          <w:sz w:val="28"/>
          <w:szCs w:val="28"/>
        </w:rPr>
        <w:t xml:space="preserve"> в</w:t>
      </w:r>
      <w:r w:rsidRPr="00281A6A">
        <w:rPr>
          <w:sz w:val="28"/>
          <w:szCs w:val="28"/>
        </w:rPr>
        <w:t>ы</w:t>
      </w:r>
      <w:r>
        <w:rPr>
          <w:sz w:val="28"/>
          <w:szCs w:val="28"/>
        </w:rPr>
        <w:t>ставка мастеров-</w:t>
      </w:r>
      <w:r w:rsidRPr="00281A6A">
        <w:rPr>
          <w:sz w:val="28"/>
          <w:szCs w:val="28"/>
        </w:rPr>
        <w:t>умельцев Монастырщинског</w:t>
      </w:r>
      <w:r>
        <w:rPr>
          <w:sz w:val="28"/>
          <w:szCs w:val="28"/>
        </w:rPr>
        <w:t>о района «Таланты родного края».</w:t>
      </w:r>
    </w:p>
    <w:p w:rsidR="0006710C" w:rsidRPr="00281A6A" w:rsidRDefault="0006710C" w:rsidP="0006710C">
      <w:pPr>
        <w:pStyle w:val="Default"/>
        <w:ind w:firstLine="709"/>
        <w:jc w:val="both"/>
        <w:rPr>
          <w:sz w:val="28"/>
          <w:szCs w:val="28"/>
        </w:rPr>
      </w:pPr>
      <w:r w:rsidRPr="00281A6A">
        <w:rPr>
          <w:sz w:val="28"/>
          <w:szCs w:val="28"/>
        </w:rPr>
        <w:t xml:space="preserve">На выставке </w:t>
      </w:r>
      <w:r>
        <w:rPr>
          <w:sz w:val="28"/>
          <w:szCs w:val="28"/>
        </w:rPr>
        <w:t xml:space="preserve">были представлены </w:t>
      </w:r>
      <w:r w:rsidRPr="00281A6A">
        <w:rPr>
          <w:sz w:val="28"/>
          <w:szCs w:val="28"/>
        </w:rPr>
        <w:t>много рабо</w:t>
      </w:r>
      <w:r>
        <w:rPr>
          <w:sz w:val="28"/>
          <w:szCs w:val="28"/>
        </w:rPr>
        <w:t>т мастеров в различных техниках.</w:t>
      </w:r>
    </w:p>
    <w:p w:rsidR="0006710C" w:rsidRPr="008017BE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A50E0">
        <w:rPr>
          <w:rFonts w:ascii="Times New Roman" w:hAnsi="Times New Roman"/>
          <w:sz w:val="28"/>
          <w:szCs w:val="28"/>
        </w:rPr>
        <w:t xml:space="preserve">В декабре </w:t>
      </w:r>
      <w:proofErr w:type="gramStart"/>
      <w:r w:rsidRPr="002A50E0">
        <w:rPr>
          <w:rFonts w:ascii="Times New Roman" w:hAnsi="Times New Roman"/>
          <w:sz w:val="28"/>
          <w:szCs w:val="28"/>
        </w:rPr>
        <w:t>отчетного</w:t>
      </w:r>
      <w:proofErr w:type="gramEnd"/>
      <w:r w:rsidRPr="002A50E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A50E0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>ов -</w:t>
      </w:r>
      <w:r w:rsidRPr="002A50E0">
        <w:rPr>
          <w:rFonts w:ascii="Times New Roman" w:hAnsi="Times New Roman"/>
          <w:sz w:val="28"/>
          <w:szCs w:val="28"/>
        </w:rPr>
        <w:t xml:space="preserve"> умельц</w:t>
      </w:r>
      <w:r>
        <w:rPr>
          <w:rFonts w:ascii="Times New Roman" w:hAnsi="Times New Roman"/>
          <w:sz w:val="28"/>
          <w:szCs w:val="28"/>
        </w:rPr>
        <w:t>ев</w:t>
      </w:r>
      <w:r w:rsidRPr="002A50E0">
        <w:rPr>
          <w:rFonts w:ascii="Times New Roman" w:hAnsi="Times New Roman"/>
          <w:sz w:val="28"/>
          <w:szCs w:val="28"/>
        </w:rPr>
        <w:t xml:space="preserve"> представили свои работы</w:t>
      </w:r>
      <w:r>
        <w:rPr>
          <w:rFonts w:ascii="Times New Roman" w:hAnsi="Times New Roman"/>
          <w:sz w:val="28"/>
          <w:szCs w:val="28"/>
        </w:rPr>
        <w:t xml:space="preserve">, приняв участие в акции «Елки России». </w:t>
      </w:r>
      <w:r w:rsidRPr="002A50E0">
        <w:rPr>
          <w:rFonts w:ascii="Times New Roman" w:hAnsi="Times New Roman"/>
          <w:sz w:val="28"/>
          <w:szCs w:val="28"/>
        </w:rPr>
        <w:t>Руками наших мастериц изготовлено 15 н</w:t>
      </w:r>
      <w:r w:rsidRPr="002A50E0">
        <w:rPr>
          <w:rFonts w:ascii="Times New Roman" w:hAnsi="Times New Roman"/>
          <w:sz w:val="28"/>
          <w:szCs w:val="28"/>
        </w:rPr>
        <w:t>о</w:t>
      </w:r>
      <w:r w:rsidRPr="002A50E0">
        <w:rPr>
          <w:rFonts w:ascii="Times New Roman" w:hAnsi="Times New Roman"/>
          <w:sz w:val="28"/>
          <w:szCs w:val="28"/>
        </w:rPr>
        <w:t>вогодних ёлочных игрушек, выполненных в разных направлениях и техниках с и</w:t>
      </w:r>
      <w:r w:rsidRPr="002A50E0">
        <w:rPr>
          <w:rFonts w:ascii="Times New Roman" w:hAnsi="Times New Roman"/>
          <w:sz w:val="28"/>
          <w:szCs w:val="28"/>
        </w:rPr>
        <w:t>с</w:t>
      </w:r>
      <w:r w:rsidRPr="002A50E0">
        <w:rPr>
          <w:rFonts w:ascii="Times New Roman" w:hAnsi="Times New Roman"/>
          <w:sz w:val="28"/>
          <w:szCs w:val="28"/>
        </w:rPr>
        <w:t xml:space="preserve">пользованием декора, отражающих исторические и культурные мотивы ремёсел </w:t>
      </w:r>
      <w:r w:rsidRPr="002A50E0">
        <w:rPr>
          <w:rFonts w:ascii="Times New Roman" w:hAnsi="Times New Roman"/>
          <w:sz w:val="28"/>
          <w:szCs w:val="28"/>
        </w:rPr>
        <w:lastRenderedPageBreak/>
        <w:t xml:space="preserve">Смоленской области (художественная вышивка, шитьё, сухое валяние, авторская кукла, </w:t>
      </w:r>
      <w:proofErr w:type="spellStart"/>
      <w:r w:rsidRPr="002A50E0">
        <w:rPr>
          <w:rFonts w:ascii="Times New Roman" w:hAnsi="Times New Roman"/>
          <w:sz w:val="28"/>
          <w:szCs w:val="28"/>
        </w:rPr>
        <w:t>декупаж</w:t>
      </w:r>
      <w:proofErr w:type="spellEnd"/>
      <w:r w:rsidRPr="002A50E0">
        <w:rPr>
          <w:rFonts w:ascii="Times New Roman" w:hAnsi="Times New Roman"/>
          <w:sz w:val="28"/>
          <w:szCs w:val="28"/>
        </w:rPr>
        <w:t xml:space="preserve"> и др.)</w:t>
      </w:r>
      <w:r>
        <w:rPr>
          <w:rFonts w:ascii="Times New Roman" w:hAnsi="Times New Roman"/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2F33">
        <w:rPr>
          <w:rFonts w:ascii="Times New Roman" w:hAnsi="Times New Roman"/>
          <w:sz w:val="28"/>
          <w:szCs w:val="28"/>
        </w:rPr>
        <w:t xml:space="preserve">В Детской библиотеке был объявлен </w:t>
      </w:r>
      <w:r w:rsidRPr="00342F33">
        <w:rPr>
          <w:rFonts w:ascii="Times New Roman" w:hAnsi="Times New Roman"/>
          <w:bCs/>
          <w:sz w:val="28"/>
          <w:szCs w:val="28"/>
        </w:rPr>
        <w:t>конкурс детского рисунка «Промыслы России»</w:t>
      </w:r>
      <w:r>
        <w:rPr>
          <w:rFonts w:ascii="Times New Roman" w:hAnsi="Times New Roman"/>
          <w:sz w:val="28"/>
          <w:szCs w:val="28"/>
        </w:rPr>
        <w:t>, в котором приняло участие более 75 ребят.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772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июне 2022 года</w:t>
      </w:r>
      <w:r w:rsidRPr="00327725">
        <w:rPr>
          <w:rFonts w:ascii="Times New Roman" w:hAnsi="Times New Roman"/>
          <w:sz w:val="28"/>
          <w:szCs w:val="28"/>
          <w:shd w:val="clear" w:color="auto" w:fill="FFFFFF"/>
        </w:rPr>
        <w:t xml:space="preserve"> два учреждения культуры отметили юбилеи учреждений празд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ничными программами: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327725">
        <w:rPr>
          <w:rFonts w:ascii="Times New Roman" w:hAnsi="Times New Roman"/>
          <w:sz w:val="28"/>
          <w:szCs w:val="28"/>
          <w:shd w:val="clear" w:color="auto" w:fill="FFFFFF"/>
        </w:rPr>
        <w:t>мероприятие «Юбилей соб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ирает друзей» было посвящено</w:t>
      </w:r>
      <w:r w:rsidRPr="00327725">
        <w:rPr>
          <w:rFonts w:ascii="Times New Roman" w:hAnsi="Times New Roman"/>
          <w:sz w:val="28"/>
          <w:szCs w:val="28"/>
          <w:shd w:val="clear" w:color="auto" w:fill="FFFFFF"/>
        </w:rPr>
        <w:t xml:space="preserve"> 60-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летию со дня открытия</w:t>
      </w:r>
      <w:r w:rsidRPr="003277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7725">
        <w:rPr>
          <w:rFonts w:ascii="Times New Roman" w:hAnsi="Times New Roman"/>
          <w:sz w:val="28"/>
          <w:szCs w:val="28"/>
          <w:shd w:val="clear" w:color="auto" w:fill="FFFFFF"/>
        </w:rPr>
        <w:t>Любавичского</w:t>
      </w:r>
      <w:proofErr w:type="spellEnd"/>
      <w:r w:rsidRPr="0032772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Дома культуры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725">
        <w:rPr>
          <w:rFonts w:ascii="Times New Roman" w:hAnsi="Times New Roman"/>
          <w:sz w:val="28"/>
          <w:szCs w:val="28"/>
        </w:rPr>
        <w:t>праздничный вечер «Под к</w:t>
      </w:r>
      <w:r>
        <w:rPr>
          <w:rFonts w:ascii="Times New Roman" w:hAnsi="Times New Roman"/>
          <w:sz w:val="28"/>
          <w:szCs w:val="28"/>
        </w:rPr>
        <w:t>рышей дома своего…», посвящен 75-</w:t>
      </w:r>
      <w:r w:rsidRPr="00327725">
        <w:rPr>
          <w:rFonts w:ascii="Times New Roman" w:hAnsi="Times New Roman"/>
          <w:sz w:val="28"/>
          <w:szCs w:val="28"/>
        </w:rPr>
        <w:t>летнему юбилею </w:t>
      </w:r>
      <w:proofErr w:type="spellStart"/>
      <w:r w:rsidRPr="00327725">
        <w:rPr>
          <w:rFonts w:ascii="Times New Roman" w:hAnsi="Times New Roman"/>
          <w:bCs/>
          <w:sz w:val="28"/>
          <w:szCs w:val="28"/>
        </w:rPr>
        <w:t>Стегримовской</w:t>
      </w:r>
      <w:proofErr w:type="spellEnd"/>
      <w:r w:rsidRPr="00327725">
        <w:rPr>
          <w:rFonts w:ascii="Times New Roman" w:hAnsi="Times New Roman"/>
          <w:bCs/>
          <w:sz w:val="28"/>
          <w:szCs w:val="28"/>
        </w:rPr>
        <w:t xml:space="preserve"> библиотеки</w:t>
      </w:r>
      <w:r>
        <w:rPr>
          <w:rFonts w:ascii="Times New Roman" w:hAnsi="Times New Roman"/>
          <w:bCs/>
          <w:sz w:val="28"/>
          <w:szCs w:val="28"/>
        </w:rPr>
        <w:t>-филиала</w:t>
      </w:r>
      <w:r>
        <w:rPr>
          <w:rFonts w:ascii="Times New Roman" w:hAnsi="Times New Roman"/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15 февраля отмечается памятная дата: День памяти о россиянах,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полнявших служебный долг за пределами Отечества.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64ADE">
        <w:rPr>
          <w:rFonts w:ascii="Times New Roman" w:hAnsi="Times New Roman"/>
          <w:sz w:val="28"/>
          <w:szCs w:val="28"/>
        </w:rPr>
        <w:t>В рамках празднования этого знаменательного дня состоялся ряд меропри</w:t>
      </w:r>
      <w:r w:rsidRPr="00064ADE">
        <w:rPr>
          <w:rFonts w:ascii="Times New Roman" w:hAnsi="Times New Roman"/>
          <w:sz w:val="28"/>
          <w:szCs w:val="28"/>
        </w:rPr>
        <w:t>я</w:t>
      </w:r>
      <w:r w:rsidRPr="00064ADE">
        <w:rPr>
          <w:rFonts w:ascii="Times New Roman" w:hAnsi="Times New Roman"/>
          <w:sz w:val="28"/>
          <w:szCs w:val="28"/>
        </w:rPr>
        <w:t>тий: памятные митинги на могилах воинов-земляков, погибших при исполнении в</w:t>
      </w:r>
      <w:r w:rsidRPr="00064ADE">
        <w:rPr>
          <w:rFonts w:ascii="Times New Roman" w:hAnsi="Times New Roman"/>
          <w:sz w:val="28"/>
          <w:szCs w:val="28"/>
        </w:rPr>
        <w:t>о</w:t>
      </w:r>
      <w:r w:rsidRPr="00064ADE">
        <w:rPr>
          <w:rFonts w:ascii="Times New Roman" w:hAnsi="Times New Roman"/>
          <w:sz w:val="28"/>
          <w:szCs w:val="28"/>
        </w:rPr>
        <w:t xml:space="preserve">инского долга, тематическая концертная программа «В сердце, в памяти, </w:t>
      </w:r>
      <w:r>
        <w:rPr>
          <w:rFonts w:ascii="Times New Roman" w:hAnsi="Times New Roman"/>
          <w:sz w:val="28"/>
          <w:szCs w:val="28"/>
        </w:rPr>
        <w:t xml:space="preserve">в ранах», </w:t>
      </w:r>
      <w:r w:rsidRPr="00064ADE">
        <w:rPr>
          <w:rFonts w:ascii="Times New Roman" w:hAnsi="Times New Roman"/>
          <w:sz w:val="28"/>
          <w:szCs w:val="28"/>
        </w:rPr>
        <w:t>возложение венков и цветов</w:t>
      </w:r>
      <w:r w:rsidRPr="00064ADE">
        <w:rPr>
          <w:rFonts w:ascii="Times New Roman" w:hAnsi="Times New Roman"/>
          <w:sz w:val="18"/>
          <w:szCs w:val="18"/>
        </w:rPr>
        <w:t xml:space="preserve"> </w:t>
      </w:r>
      <w:r w:rsidRPr="00064ADE">
        <w:rPr>
          <w:rFonts w:ascii="Times New Roman" w:hAnsi="Times New Roman"/>
          <w:sz w:val="28"/>
          <w:szCs w:val="28"/>
        </w:rPr>
        <w:t>к Вечному Огню и памятному Знаку воинам – интерн</w:t>
      </w:r>
      <w:r w:rsidRPr="00064ADE">
        <w:rPr>
          <w:rFonts w:ascii="Times New Roman" w:hAnsi="Times New Roman"/>
          <w:sz w:val="28"/>
          <w:szCs w:val="28"/>
        </w:rPr>
        <w:t>а</w:t>
      </w:r>
      <w:r w:rsidRPr="00064ADE">
        <w:rPr>
          <w:rFonts w:ascii="Times New Roman" w:hAnsi="Times New Roman"/>
          <w:sz w:val="28"/>
          <w:szCs w:val="28"/>
        </w:rPr>
        <w:t>ционалистам, поминальная панихида в Свято-Успенском храме</w:t>
      </w:r>
      <w:r>
        <w:rPr>
          <w:rFonts w:ascii="Times New Roman" w:hAnsi="Times New Roman"/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июля на базе </w:t>
      </w:r>
      <w:proofErr w:type="spellStart"/>
      <w:r>
        <w:rPr>
          <w:rFonts w:ascii="Times New Roman" w:hAnsi="Times New Roman"/>
          <w:sz w:val="28"/>
          <w:szCs w:val="28"/>
        </w:rPr>
        <w:t>Крапивенского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состоялось тематическое мероприятие «Листочек в клеточку»</w:t>
      </w:r>
      <w:r w:rsidR="00354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54B7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встреча с ветеранами боевых действий в Республике Афганистан, Чечня.</w:t>
      </w:r>
    </w:p>
    <w:p w:rsidR="0006710C" w:rsidRPr="00081E03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1E03">
        <w:rPr>
          <w:rFonts w:ascii="Times New Roman" w:hAnsi="Times New Roman"/>
          <w:sz w:val="28"/>
          <w:szCs w:val="28"/>
          <w:shd w:val="clear" w:color="auto" w:fill="FFFFFF"/>
        </w:rPr>
        <w:t>Праздничные мероприятия, посвящённые Дню Победы в Великой Отеч</w:t>
      </w:r>
      <w:r w:rsidRPr="00081E0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81E03">
        <w:rPr>
          <w:rFonts w:ascii="Times New Roman" w:hAnsi="Times New Roman"/>
          <w:sz w:val="28"/>
          <w:szCs w:val="28"/>
          <w:shd w:val="clear" w:color="auto" w:fill="FFFFFF"/>
        </w:rPr>
        <w:t xml:space="preserve">ственной войне 1941-1945 годов, Дню России, Дню освобождения Смоленщины от немецко-фашистских захватчиков, Дню народного единства с успехом прошли в Монастырщинском районе.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78D9">
        <w:rPr>
          <w:rFonts w:ascii="Times New Roman" w:hAnsi="Times New Roman"/>
          <w:sz w:val="28"/>
          <w:szCs w:val="28"/>
        </w:rPr>
        <w:t xml:space="preserve">В преддверии 77-ой годовщины Победы в Великой Отечественной войне 1941-1945 гг. в центральном парке п. Монастырщина состоялся </w:t>
      </w:r>
      <w:proofErr w:type="gramStart"/>
      <w:r w:rsidRPr="00C478D9">
        <w:rPr>
          <w:rFonts w:ascii="Times New Roman" w:hAnsi="Times New Roman"/>
          <w:sz w:val="28"/>
          <w:szCs w:val="28"/>
        </w:rPr>
        <w:t>военно-спортивный</w:t>
      </w:r>
      <w:proofErr w:type="gramEnd"/>
      <w:r w:rsidRPr="00C478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8D9">
        <w:rPr>
          <w:rFonts w:ascii="Times New Roman" w:hAnsi="Times New Roman"/>
          <w:sz w:val="28"/>
          <w:szCs w:val="28"/>
        </w:rPr>
        <w:t>квест</w:t>
      </w:r>
      <w:proofErr w:type="spellEnd"/>
      <w:r w:rsidRPr="00C478D9">
        <w:rPr>
          <w:rFonts w:ascii="Times New Roman" w:hAnsi="Times New Roman"/>
          <w:sz w:val="28"/>
          <w:szCs w:val="28"/>
        </w:rPr>
        <w:t xml:space="preserve"> «Пройдём дорогами войны».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мая в центральном парке </w:t>
      </w:r>
      <w:r w:rsidRPr="003B35EB">
        <w:rPr>
          <w:rFonts w:ascii="Times New Roman" w:hAnsi="Times New Roman"/>
          <w:sz w:val="28"/>
          <w:szCs w:val="28"/>
        </w:rPr>
        <w:t>состоялась темат</w:t>
      </w:r>
      <w:r>
        <w:rPr>
          <w:rFonts w:ascii="Times New Roman" w:hAnsi="Times New Roman"/>
          <w:sz w:val="28"/>
          <w:szCs w:val="28"/>
        </w:rPr>
        <w:t>ическая концертная программа «И снова май, цветы, салют!</w:t>
      </w:r>
      <w:r w:rsidRPr="003B35E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10C" w:rsidRDefault="0006710C" w:rsidP="00354B7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праздника были открыты</w:t>
      </w:r>
      <w:r w:rsidRPr="003B35E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тилизованные</w:t>
      </w:r>
      <w:r w:rsidRPr="003B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сцены</w:t>
      </w:r>
      <w:r w:rsidRPr="003B3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«Фронтовая танцплощадка» и </w:t>
      </w:r>
      <w:r w:rsidRPr="003B35EB">
        <w:rPr>
          <w:rFonts w:ascii="Times New Roman" w:hAnsi="Times New Roman"/>
          <w:sz w:val="28"/>
          <w:szCs w:val="28"/>
        </w:rPr>
        <w:t>«Песни на привале</w:t>
      </w:r>
      <w:r>
        <w:rPr>
          <w:rFonts w:ascii="Times New Roman" w:hAnsi="Times New Roman"/>
          <w:sz w:val="28"/>
          <w:szCs w:val="28"/>
        </w:rPr>
        <w:t>». Состоялось открытие второго панно</w:t>
      </w:r>
      <w:r w:rsidR="00354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смертный полк» с фотографиями наших земляков - участников Великой 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ственной войны 1941-1945 годов.</w:t>
      </w:r>
    </w:p>
    <w:p w:rsidR="0006710C" w:rsidRPr="00985DFA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11 июня в Центральном парке было организовано праздничное гуляние «Мы с тобой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 Россия!».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Большая концертная программа включала более 50 концертных номе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ров. 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Широко распахнула «свои двери» сельская трапез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ная, где зрителей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 угощ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ли различными блюдами русской кухни. Большой популярностью пользовались блюда таджикской кухни (плов, лепёшки, </w:t>
      </w:r>
      <w:proofErr w:type="spellStart"/>
      <w:r w:rsidRPr="00985DFA">
        <w:rPr>
          <w:rFonts w:ascii="Times New Roman" w:hAnsi="Times New Roman"/>
          <w:sz w:val="28"/>
          <w:szCs w:val="28"/>
          <w:shd w:val="clear" w:color="auto" w:fill="FFFFFF"/>
        </w:rPr>
        <w:t>самса</w:t>
      </w:r>
      <w:proofErr w:type="spellEnd"/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Посетителям было предложено приобрести с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увенирный пряник с изображением храма Успения Пресвятой Богор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дицы п. Монастыр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щина.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Сюрприз праздника – ростовые куклы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 «Медведи».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В деревне </w:t>
      </w:r>
      <w:proofErr w:type="spellStart"/>
      <w:r w:rsidRPr="00985DFA">
        <w:rPr>
          <w:rFonts w:ascii="Times New Roman" w:hAnsi="Times New Roman"/>
          <w:sz w:val="28"/>
          <w:szCs w:val="28"/>
          <w:shd w:val="clear" w:color="auto" w:fill="FFFFFF"/>
        </w:rPr>
        <w:t>Носково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Александровского сельского поселения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 xml:space="preserve"> 12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ня также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стоялся массовый праздник </w:t>
      </w:r>
      <w:r w:rsidRPr="00985DFA">
        <w:rPr>
          <w:rFonts w:ascii="Times New Roman" w:hAnsi="Times New Roman"/>
          <w:sz w:val="28"/>
          <w:szCs w:val="28"/>
          <w:shd w:val="clear" w:color="auto" w:fill="FFFFFF"/>
        </w:rPr>
        <w:t>«С тобой и за тебя, Россия!»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6710C" w:rsidRPr="00094250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53F97">
        <w:rPr>
          <w:rFonts w:ascii="Times New Roman" w:hAnsi="Times New Roman"/>
          <w:sz w:val="28"/>
          <w:szCs w:val="28"/>
        </w:rPr>
        <w:t>22 июня в 04.00 часа в рамках социально-патриотической акции «Свеча Пам</w:t>
      </w:r>
      <w:r w:rsidRPr="00353F97">
        <w:rPr>
          <w:rFonts w:ascii="Times New Roman" w:hAnsi="Times New Roman"/>
          <w:sz w:val="28"/>
          <w:szCs w:val="28"/>
        </w:rPr>
        <w:t>я</w:t>
      </w:r>
      <w:r w:rsidRPr="00353F97">
        <w:rPr>
          <w:rFonts w:ascii="Times New Roman" w:hAnsi="Times New Roman"/>
          <w:sz w:val="28"/>
          <w:szCs w:val="28"/>
        </w:rPr>
        <w:t>ти» в поселке Монастырщина на Алле</w:t>
      </w:r>
      <w:r>
        <w:rPr>
          <w:rFonts w:ascii="Times New Roman" w:hAnsi="Times New Roman"/>
          <w:sz w:val="28"/>
          <w:szCs w:val="28"/>
        </w:rPr>
        <w:t>е</w:t>
      </w:r>
      <w:r w:rsidRPr="00353F97">
        <w:rPr>
          <w:rFonts w:ascii="Times New Roman" w:hAnsi="Times New Roman"/>
          <w:sz w:val="28"/>
          <w:szCs w:val="28"/>
        </w:rPr>
        <w:t xml:space="preserve"> Героев прошёл митинг-реквием, посвящё</w:t>
      </w:r>
      <w:r w:rsidRPr="00353F97">
        <w:rPr>
          <w:rFonts w:ascii="Times New Roman" w:hAnsi="Times New Roman"/>
          <w:sz w:val="28"/>
          <w:szCs w:val="28"/>
        </w:rPr>
        <w:t>н</w:t>
      </w:r>
      <w:r w:rsidRPr="00353F97">
        <w:rPr>
          <w:rFonts w:ascii="Times New Roman" w:hAnsi="Times New Roman"/>
          <w:sz w:val="28"/>
          <w:szCs w:val="28"/>
        </w:rPr>
        <w:lastRenderedPageBreak/>
        <w:t>ный 81-ой годовщине начала Великой Отечественной войны «Мы вечной памятью живём!».</w:t>
      </w:r>
    </w:p>
    <w:p w:rsidR="0006710C" w:rsidRPr="00094250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10F7">
        <w:rPr>
          <w:rFonts w:ascii="Times New Roman" w:hAnsi="Times New Roman"/>
          <w:color w:val="000000" w:themeColor="text1"/>
          <w:sz w:val="28"/>
          <w:szCs w:val="28"/>
        </w:rPr>
        <w:t>Активно поддержали в му</w:t>
      </w:r>
      <w:r>
        <w:rPr>
          <w:rFonts w:ascii="Times New Roman" w:hAnsi="Times New Roman"/>
          <w:color w:val="000000" w:themeColor="text1"/>
          <w:sz w:val="28"/>
          <w:szCs w:val="28"/>
        </w:rPr>
        <w:t>ниципальном образовании такие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 xml:space="preserve"> акции</w:t>
      </w:r>
      <w:r>
        <w:rPr>
          <w:rFonts w:ascii="Times New Roman" w:hAnsi="Times New Roman"/>
          <w:color w:val="000000" w:themeColor="text1"/>
          <w:sz w:val="28"/>
          <w:szCs w:val="28"/>
        </w:rPr>
        <w:t>, как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«Чит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ем детям о войне», </w:t>
      </w:r>
      <w:r w:rsidRPr="001710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«Сад памяти»,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>Свеча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>Победы</w:t>
      </w:r>
      <w:r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>Окна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>Победы</w:t>
      </w:r>
      <w:r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>Споем дв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>ром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710F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10F7">
        <w:rPr>
          <w:rFonts w:ascii="Times New Roman" w:hAnsi="Times New Roman"/>
          <w:sz w:val="28"/>
          <w:szCs w:val="28"/>
        </w:rPr>
        <w:t>«Бессмертный полк», «Георг</w:t>
      </w:r>
      <w:r>
        <w:rPr>
          <w:rFonts w:ascii="Times New Roman" w:hAnsi="Times New Roman"/>
          <w:sz w:val="28"/>
          <w:szCs w:val="28"/>
        </w:rPr>
        <w:t>иевская ленточка»</w:t>
      </w:r>
      <w:r w:rsidRPr="001710F7">
        <w:rPr>
          <w:rFonts w:ascii="Times New Roman" w:hAnsi="Times New Roman"/>
          <w:sz w:val="28"/>
          <w:szCs w:val="28"/>
        </w:rPr>
        <w:t>,</w:t>
      </w:r>
      <w:r w:rsidRPr="001710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4B7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10F7">
        <w:rPr>
          <w:rFonts w:ascii="Times New Roman" w:hAnsi="Times New Roman"/>
          <w:sz w:val="28"/>
          <w:szCs w:val="28"/>
          <w:shd w:val="clear" w:color="auto" w:fill="FFFFFF"/>
        </w:rPr>
        <w:t>Окна России» и «Флаги Ро</w:t>
      </w:r>
      <w:r w:rsidRPr="001710F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710F7">
        <w:rPr>
          <w:rFonts w:ascii="Times New Roman" w:hAnsi="Times New Roman"/>
          <w:sz w:val="28"/>
          <w:szCs w:val="28"/>
          <w:shd w:val="clear" w:color="auto" w:fill="FFFFFF"/>
        </w:rPr>
        <w:t>сии»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«Фронтовая открытка», «Письмо солдату на фронт».</w:t>
      </w:r>
      <w:proofErr w:type="gramEnd"/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2464">
        <w:rPr>
          <w:rStyle w:val="media-text-style"/>
          <w:rFonts w:ascii="Times New Roman" w:hAnsi="Times New Roman"/>
          <w:sz w:val="28"/>
          <w:szCs w:val="28"/>
          <w:shd w:val="clear" w:color="auto" w:fill="FFFFFF"/>
        </w:rPr>
        <w:t xml:space="preserve">Акция «Ангелы приходят наяву» была посвящена </w:t>
      </w:r>
      <w:r w:rsidRPr="002D2464">
        <w:rPr>
          <w:rFonts w:ascii="Times New Roman" w:hAnsi="Times New Roman"/>
          <w:sz w:val="28"/>
          <w:szCs w:val="28"/>
          <w:shd w:val="clear" w:color="auto" w:fill="FFFFFF"/>
        </w:rPr>
        <w:t xml:space="preserve">Дню памяти детей — жертв войны в Донбассе. Мероприятие проходило в </w:t>
      </w:r>
      <w:proofErr w:type="spellStart"/>
      <w:r w:rsidRPr="002D2464">
        <w:rPr>
          <w:rFonts w:ascii="Times New Roman" w:hAnsi="Times New Roman"/>
          <w:sz w:val="28"/>
          <w:szCs w:val="28"/>
          <w:shd w:val="clear" w:color="auto" w:fill="FFFFFF"/>
        </w:rPr>
        <w:t>Крапивенском</w:t>
      </w:r>
      <w:proofErr w:type="spellEnd"/>
      <w:r w:rsidRPr="002D2464">
        <w:rPr>
          <w:rFonts w:ascii="Times New Roman" w:hAnsi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710C" w:rsidRDefault="0006710C" w:rsidP="0006710C">
      <w:pPr>
        <w:pStyle w:val="ac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100 - </w:t>
      </w:r>
      <w:proofErr w:type="spellStart"/>
      <w:r>
        <w:rPr>
          <w:color w:val="000000" w:themeColor="text1"/>
          <w:sz w:val="28"/>
          <w:szCs w:val="28"/>
        </w:rPr>
        <w:t>летию</w:t>
      </w:r>
      <w:proofErr w:type="spellEnd"/>
      <w:r>
        <w:rPr>
          <w:color w:val="000000" w:themeColor="text1"/>
          <w:sz w:val="28"/>
          <w:szCs w:val="28"/>
        </w:rPr>
        <w:t xml:space="preserve"> со дня образования Всесоюзной пионерской организации имени В.И. Ленина было подготовлено видео – поздравление. </w:t>
      </w:r>
    </w:p>
    <w:p w:rsidR="0006710C" w:rsidRPr="00094250" w:rsidRDefault="0006710C" w:rsidP="0006710C">
      <w:pPr>
        <w:pStyle w:val="ac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Были подготовлены и видео в поддержку участников СВО на Украине.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ноября состоялось значимое мероприятие - </w:t>
      </w:r>
      <w:r w:rsidRPr="00CD3879">
        <w:rPr>
          <w:rFonts w:ascii="Times New Roman" w:hAnsi="Times New Roman"/>
          <w:sz w:val="28"/>
          <w:szCs w:val="28"/>
        </w:rPr>
        <w:t>Парад одного ветерана Иван</w:t>
      </w:r>
      <w:r>
        <w:rPr>
          <w:rFonts w:ascii="Times New Roman" w:hAnsi="Times New Roman"/>
          <w:sz w:val="28"/>
          <w:szCs w:val="28"/>
        </w:rPr>
        <w:t>а</w:t>
      </w:r>
      <w:r w:rsidRPr="00CD3879">
        <w:rPr>
          <w:rFonts w:ascii="Times New Roman" w:hAnsi="Times New Roman"/>
          <w:sz w:val="28"/>
          <w:szCs w:val="28"/>
        </w:rPr>
        <w:t xml:space="preserve"> Лаврентьевич</w:t>
      </w:r>
      <w:r>
        <w:rPr>
          <w:rFonts w:ascii="Times New Roman" w:hAnsi="Times New Roman"/>
          <w:sz w:val="28"/>
          <w:szCs w:val="28"/>
        </w:rPr>
        <w:t>а</w:t>
      </w:r>
      <w:r w:rsidRPr="00CD3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879">
        <w:rPr>
          <w:rFonts w:ascii="Times New Roman" w:hAnsi="Times New Roman"/>
          <w:sz w:val="28"/>
          <w:szCs w:val="28"/>
        </w:rPr>
        <w:t>Ходунков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ветерана Великой Отечественной войны. Парад прошёл в центре посёлка на Аллеи Героев в честь 100–летнего юбилея ветерана.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инициативе </w:t>
      </w:r>
      <w:r w:rsidRPr="00C96938">
        <w:rPr>
          <w:rFonts w:ascii="Times New Roman" w:hAnsi="Times New Roman"/>
          <w:sz w:val="28"/>
          <w:szCs w:val="28"/>
          <w:shd w:val="clear" w:color="auto" w:fill="FFFFFF"/>
        </w:rPr>
        <w:t>Глав сельских поселений, при поддержке Гла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 муниципал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образования «Монастырщинский район» Смоленской области</w:t>
      </w:r>
      <w:r w:rsidR="00354B7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9693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работники МБУК «Монастырщинский РКДЦ» провели ряд выездных концертов в отдалённые малонаселённые деревни нашего района.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96938">
        <w:rPr>
          <w:rFonts w:ascii="Times New Roman" w:hAnsi="Times New Roman"/>
          <w:sz w:val="28"/>
          <w:szCs w:val="28"/>
        </w:rPr>
        <w:t xml:space="preserve">Таким образом, были обслужены такие деревни, как: Новое Село, Колосовка, Высокое, Старая, Красная </w:t>
      </w:r>
      <w:proofErr w:type="spellStart"/>
      <w:r w:rsidRPr="00C96938">
        <w:rPr>
          <w:rFonts w:ascii="Times New Roman" w:hAnsi="Times New Roman"/>
          <w:sz w:val="28"/>
          <w:szCs w:val="28"/>
        </w:rPr>
        <w:t>Раевка</w:t>
      </w:r>
      <w:proofErr w:type="spellEnd"/>
      <w:r w:rsidRPr="00C969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938">
        <w:rPr>
          <w:rFonts w:ascii="Times New Roman" w:hAnsi="Times New Roman"/>
          <w:sz w:val="28"/>
          <w:szCs w:val="28"/>
        </w:rPr>
        <w:t>Хотяны</w:t>
      </w:r>
      <w:proofErr w:type="spellEnd"/>
      <w:r w:rsidRPr="00C969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938">
        <w:rPr>
          <w:rFonts w:ascii="Times New Roman" w:hAnsi="Times New Roman"/>
          <w:sz w:val="28"/>
          <w:szCs w:val="28"/>
        </w:rPr>
        <w:t>Сливино</w:t>
      </w:r>
      <w:proofErr w:type="spellEnd"/>
      <w:r w:rsidRPr="00C96938">
        <w:rPr>
          <w:rFonts w:ascii="Times New Roman" w:hAnsi="Times New Roman"/>
          <w:sz w:val="28"/>
          <w:szCs w:val="28"/>
        </w:rPr>
        <w:t xml:space="preserve">, Перепечено, Барановка, </w:t>
      </w:r>
      <w:proofErr w:type="spellStart"/>
      <w:r w:rsidRPr="00C96938">
        <w:rPr>
          <w:rFonts w:ascii="Times New Roman" w:hAnsi="Times New Roman"/>
          <w:sz w:val="28"/>
          <w:szCs w:val="28"/>
        </w:rPr>
        <w:t>Хл</w:t>
      </w:r>
      <w:r w:rsidRPr="00C969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мово</w:t>
      </w:r>
      <w:proofErr w:type="spellEnd"/>
      <w:r>
        <w:rPr>
          <w:rFonts w:ascii="Times New Roman" w:hAnsi="Times New Roman"/>
          <w:sz w:val="28"/>
          <w:szCs w:val="28"/>
        </w:rPr>
        <w:t>, а также ферма</w:t>
      </w:r>
      <w:r w:rsidRPr="00C96938">
        <w:rPr>
          <w:rFonts w:ascii="Times New Roman" w:hAnsi="Times New Roman"/>
          <w:sz w:val="28"/>
          <w:szCs w:val="28"/>
        </w:rPr>
        <w:t xml:space="preserve"> первой бригады в деревне </w:t>
      </w:r>
      <w:proofErr w:type="spellStart"/>
      <w:r w:rsidRPr="00C96938">
        <w:rPr>
          <w:rFonts w:ascii="Times New Roman" w:hAnsi="Times New Roman"/>
          <w:sz w:val="28"/>
          <w:szCs w:val="28"/>
        </w:rPr>
        <w:t>Новомихайловское</w:t>
      </w:r>
      <w:proofErr w:type="spellEnd"/>
      <w:r w:rsidRPr="00C96938">
        <w:rPr>
          <w:rFonts w:ascii="Times New Roman" w:hAnsi="Times New Roman"/>
          <w:sz w:val="28"/>
          <w:szCs w:val="28"/>
        </w:rPr>
        <w:t xml:space="preserve"> и ферма в д</w:t>
      </w:r>
      <w:r w:rsidRPr="00C96938">
        <w:rPr>
          <w:rFonts w:ascii="Times New Roman" w:hAnsi="Times New Roman"/>
          <w:sz w:val="28"/>
          <w:szCs w:val="28"/>
        </w:rPr>
        <w:t>е</w:t>
      </w:r>
      <w:r w:rsidRPr="00C96938">
        <w:rPr>
          <w:rFonts w:ascii="Times New Roman" w:hAnsi="Times New Roman"/>
          <w:sz w:val="28"/>
          <w:szCs w:val="28"/>
        </w:rPr>
        <w:t xml:space="preserve">ревне </w:t>
      </w:r>
      <w:proofErr w:type="spellStart"/>
      <w:r w:rsidRPr="00C96938">
        <w:rPr>
          <w:rFonts w:ascii="Times New Roman" w:hAnsi="Times New Roman"/>
          <w:sz w:val="28"/>
          <w:szCs w:val="28"/>
        </w:rPr>
        <w:t>Колодино</w:t>
      </w:r>
      <w:proofErr w:type="spellEnd"/>
      <w:r w:rsidRPr="00C96938">
        <w:rPr>
          <w:rFonts w:ascii="Times New Roman" w:hAnsi="Times New Roman"/>
          <w:sz w:val="28"/>
          <w:szCs w:val="28"/>
        </w:rPr>
        <w:t xml:space="preserve">. 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Работниками всех учреждений культуры проводится ряд мероприятий не только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населением, но и с детьми и подростками. </w:t>
      </w:r>
    </w:p>
    <w:p w:rsidR="0006710C" w:rsidRPr="00A231FA" w:rsidRDefault="0006710C" w:rsidP="0006710C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2740">
        <w:rPr>
          <w:rFonts w:ascii="Times New Roman" w:hAnsi="Times New Roman"/>
          <w:sz w:val="28"/>
          <w:szCs w:val="28"/>
          <w:shd w:val="clear" w:color="auto" w:fill="FFFFFF"/>
        </w:rPr>
        <w:t xml:space="preserve">В Новомихайловском, Татарском, </w:t>
      </w:r>
      <w:proofErr w:type="spellStart"/>
      <w:r w:rsidRPr="00782740">
        <w:rPr>
          <w:rFonts w:ascii="Times New Roman" w:hAnsi="Times New Roman"/>
          <w:sz w:val="28"/>
          <w:szCs w:val="28"/>
          <w:shd w:val="clear" w:color="auto" w:fill="FFFFFF"/>
        </w:rPr>
        <w:t>Сычевском</w:t>
      </w:r>
      <w:proofErr w:type="spellEnd"/>
      <w:r w:rsidRPr="0078274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2740">
        <w:rPr>
          <w:rFonts w:ascii="Times New Roman" w:hAnsi="Times New Roman"/>
          <w:sz w:val="28"/>
          <w:szCs w:val="28"/>
          <w:shd w:val="clear" w:color="auto" w:fill="FFFFFF"/>
        </w:rPr>
        <w:t>Кадинском</w:t>
      </w:r>
      <w:proofErr w:type="spellEnd"/>
      <w:r w:rsidRPr="0078274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82740">
        <w:rPr>
          <w:rFonts w:ascii="Times New Roman" w:hAnsi="Times New Roman"/>
          <w:sz w:val="28"/>
          <w:szCs w:val="28"/>
          <w:shd w:val="clear" w:color="auto" w:fill="FFFFFF"/>
        </w:rPr>
        <w:t>Стегримовском</w:t>
      </w:r>
      <w:proofErr w:type="spellEnd"/>
      <w:r w:rsidRPr="00782740">
        <w:rPr>
          <w:rFonts w:ascii="Times New Roman" w:hAnsi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экспонировались работы детей (всего около 30 работ: рисунки, поделки) на 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 «</w:t>
      </w:r>
      <w:r w:rsidRPr="00782740">
        <w:rPr>
          <w:rFonts w:ascii="Times New Roman" w:hAnsi="Times New Roman"/>
          <w:sz w:val="28"/>
          <w:szCs w:val="28"/>
          <w:shd w:val="clear" w:color="auto" w:fill="FFFFFF"/>
        </w:rPr>
        <w:t>Космос гла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зами детей». </w:t>
      </w:r>
      <w:r w:rsidRPr="00782740">
        <w:rPr>
          <w:rFonts w:ascii="Times New Roman" w:hAnsi="Times New Roman"/>
          <w:sz w:val="28"/>
          <w:szCs w:val="28"/>
          <w:shd w:val="clear" w:color="auto" w:fill="FFFFFF"/>
        </w:rPr>
        <w:t>Все работы отличались индивидуальностью и неп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римостью. Наряду с выставками проходили и викторины</w:t>
      </w:r>
      <w:r w:rsidRPr="00782740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«Космическое п</w:t>
      </w:r>
      <w:r w:rsidRPr="0078274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82740">
        <w:rPr>
          <w:rFonts w:ascii="Times New Roman" w:hAnsi="Times New Roman"/>
          <w:sz w:val="28"/>
          <w:szCs w:val="28"/>
          <w:shd w:val="clear" w:color="auto" w:fill="FFFFFF"/>
        </w:rPr>
        <w:t>тешествие».</w:t>
      </w:r>
    </w:p>
    <w:p w:rsidR="0006710C" w:rsidRPr="00D3195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3195C">
        <w:rPr>
          <w:rFonts w:ascii="Times New Roman" w:hAnsi="Times New Roman"/>
          <w:sz w:val="28"/>
          <w:szCs w:val="28"/>
        </w:rPr>
        <w:t xml:space="preserve">ктивно проводились различные игровые, познавательно – развлекательные программы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3195C">
        <w:rPr>
          <w:rFonts w:ascii="Times New Roman" w:hAnsi="Times New Roman"/>
          <w:sz w:val="28"/>
          <w:szCs w:val="28"/>
        </w:rPr>
        <w:t>в дни</w:t>
      </w:r>
      <w:r>
        <w:rPr>
          <w:rFonts w:ascii="Times New Roman" w:hAnsi="Times New Roman"/>
          <w:sz w:val="28"/>
          <w:szCs w:val="28"/>
        </w:rPr>
        <w:t xml:space="preserve"> летних каникул.</w:t>
      </w:r>
    </w:p>
    <w:p w:rsidR="0006710C" w:rsidRDefault="0006710C" w:rsidP="0006710C">
      <w:pPr>
        <w:pStyle w:val="af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3E7D">
        <w:rPr>
          <w:sz w:val="28"/>
          <w:szCs w:val="28"/>
        </w:rPr>
        <w:t xml:space="preserve"> целях правового</w:t>
      </w:r>
      <w:r>
        <w:rPr>
          <w:sz w:val="28"/>
          <w:szCs w:val="28"/>
        </w:rPr>
        <w:t>, художественно-эстетического,</w:t>
      </w:r>
      <w:r w:rsidRPr="001D3E7D">
        <w:rPr>
          <w:sz w:val="28"/>
          <w:szCs w:val="28"/>
        </w:rPr>
        <w:t xml:space="preserve"> экологического воспитания детей и подростков библиотеками проводитс</w:t>
      </w:r>
      <w:r>
        <w:rPr>
          <w:sz w:val="28"/>
          <w:szCs w:val="28"/>
        </w:rPr>
        <w:t>я часы, беседы, правовые уроки.</w:t>
      </w:r>
    </w:p>
    <w:p w:rsidR="0006710C" w:rsidRDefault="0006710C" w:rsidP="0006710C">
      <w:pPr>
        <w:pStyle w:val="af4"/>
        <w:ind w:left="0" w:firstLine="720"/>
        <w:jc w:val="both"/>
        <w:rPr>
          <w:sz w:val="28"/>
          <w:szCs w:val="28"/>
        </w:rPr>
      </w:pPr>
      <w:r w:rsidRPr="001D3E7D">
        <w:t xml:space="preserve"> </w:t>
      </w:r>
      <w:r w:rsidRPr="001D3E7D">
        <w:rPr>
          <w:sz w:val="28"/>
          <w:szCs w:val="28"/>
        </w:rPr>
        <w:t>Библиотечными учреждениями ряд мероприятий проводится в помощь уче</w:t>
      </w:r>
      <w:r w:rsidRPr="001D3E7D">
        <w:rPr>
          <w:sz w:val="28"/>
          <w:szCs w:val="28"/>
        </w:rPr>
        <w:t>б</w:t>
      </w:r>
      <w:r w:rsidRPr="001D3E7D">
        <w:rPr>
          <w:sz w:val="28"/>
          <w:szCs w:val="28"/>
        </w:rPr>
        <w:t>ному процессу, к юбилеям писателей и поэтов, а также по прод</w:t>
      </w:r>
      <w:r>
        <w:rPr>
          <w:sz w:val="28"/>
          <w:szCs w:val="28"/>
        </w:rPr>
        <w:t>вижению книги и чтения.</w:t>
      </w:r>
    </w:p>
    <w:p w:rsidR="0006710C" w:rsidRDefault="0006710C" w:rsidP="000671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Юные читатели библиотек района приняли участие в марафоне стихов «До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рые стихи детства». Стихи</w:t>
      </w:r>
      <w:r w:rsidRPr="00CA3E05">
        <w:rPr>
          <w:sz w:val="28"/>
          <w:szCs w:val="28"/>
        </w:rPr>
        <w:t xml:space="preserve"> размещены в группе «Монастырщинская детская би</w:t>
      </w:r>
      <w:r w:rsidRPr="00CA3E05">
        <w:rPr>
          <w:sz w:val="28"/>
          <w:szCs w:val="28"/>
        </w:rPr>
        <w:t>б</w:t>
      </w:r>
      <w:r w:rsidRPr="00CA3E05">
        <w:rPr>
          <w:sz w:val="28"/>
          <w:szCs w:val="28"/>
        </w:rPr>
        <w:t>ли</w:t>
      </w:r>
      <w:r>
        <w:rPr>
          <w:sz w:val="28"/>
          <w:szCs w:val="28"/>
        </w:rPr>
        <w:t>отека» на сайте ok.ru.</w:t>
      </w:r>
    </w:p>
    <w:p w:rsidR="0006710C" w:rsidRDefault="0006710C" w:rsidP="000671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Старшеклассники принимали участие в областных мероприятиях патриотич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направленности:</w:t>
      </w:r>
    </w:p>
    <w:p w:rsidR="005218C5" w:rsidRDefault="0006710C" w:rsidP="000671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областные сборы добровольцев «Волонтеры Смоленщины»;</w:t>
      </w:r>
    </w:p>
    <w:p w:rsidR="0006710C" w:rsidRPr="006564F3" w:rsidRDefault="0006710C" w:rsidP="000671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</w:t>
      </w:r>
      <w:r w:rsidR="00354B77">
        <w:rPr>
          <w:sz w:val="28"/>
          <w:szCs w:val="28"/>
        </w:rPr>
        <w:t>ые</w:t>
      </w:r>
      <w:r>
        <w:rPr>
          <w:sz w:val="28"/>
          <w:szCs w:val="28"/>
        </w:rPr>
        <w:t xml:space="preserve"> этап</w:t>
      </w:r>
      <w:r w:rsidR="00354B77">
        <w:rPr>
          <w:sz w:val="28"/>
          <w:szCs w:val="28"/>
        </w:rPr>
        <w:t>ы</w:t>
      </w:r>
      <w:r>
        <w:rPr>
          <w:sz w:val="28"/>
          <w:szCs w:val="28"/>
        </w:rPr>
        <w:t xml:space="preserve"> всероссийской военно-спортивной игры «Победа» и «Зарница».</w:t>
      </w:r>
    </w:p>
    <w:p w:rsidR="0006710C" w:rsidRPr="000852BE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852BE">
        <w:rPr>
          <w:rFonts w:ascii="Times New Roman" w:hAnsi="Times New Roman"/>
          <w:sz w:val="28"/>
          <w:szCs w:val="28"/>
        </w:rPr>
        <w:lastRenderedPageBreak/>
        <w:t xml:space="preserve">В летний период молодые люди принимали участие в профильных сменах: «Юнармейцы», «Сокол-2022», «Архитектура таланта» и др. </w:t>
      </w:r>
    </w:p>
    <w:p w:rsidR="0006710C" w:rsidRDefault="0006710C" w:rsidP="0006710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9241BA">
        <w:rPr>
          <w:sz w:val="28"/>
          <w:szCs w:val="28"/>
        </w:rPr>
        <w:t>молодые исполнители муниципального образования принимают участие в Региональном фестивале патриотической песни «Наша Добрая Смоле</w:t>
      </w:r>
      <w:r w:rsidRPr="009241BA">
        <w:rPr>
          <w:sz w:val="28"/>
          <w:szCs w:val="28"/>
        </w:rPr>
        <w:t>н</w:t>
      </w:r>
      <w:r w:rsidRPr="009241BA">
        <w:rPr>
          <w:sz w:val="28"/>
          <w:szCs w:val="28"/>
        </w:rPr>
        <w:t xml:space="preserve">щина». </w:t>
      </w:r>
    </w:p>
    <w:p w:rsidR="0006710C" w:rsidRPr="00D56700" w:rsidRDefault="0006710C" w:rsidP="0006710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6700">
        <w:rPr>
          <w:sz w:val="28"/>
          <w:szCs w:val="28"/>
        </w:rPr>
        <w:t>В детской библиотеке в п</w:t>
      </w:r>
      <w:r>
        <w:rPr>
          <w:sz w:val="28"/>
          <w:szCs w:val="28"/>
        </w:rPr>
        <w:t>реддверии новогодних праздников состоялся</w:t>
      </w:r>
      <w:r w:rsidRPr="00D56700">
        <w:rPr>
          <w:sz w:val="28"/>
          <w:szCs w:val="28"/>
        </w:rPr>
        <w:t xml:space="preserve"> ко</w:t>
      </w:r>
      <w:r w:rsidRPr="00D56700">
        <w:rPr>
          <w:sz w:val="28"/>
          <w:szCs w:val="28"/>
        </w:rPr>
        <w:t>н</w:t>
      </w:r>
      <w:r w:rsidRPr="00D56700">
        <w:rPr>
          <w:sz w:val="28"/>
          <w:szCs w:val="28"/>
        </w:rPr>
        <w:t xml:space="preserve">курс поделок «Лучшая новогодняя елка». </w:t>
      </w:r>
      <w:r>
        <w:rPr>
          <w:sz w:val="28"/>
          <w:szCs w:val="28"/>
        </w:rPr>
        <w:t>Жюри выбрало победителей конкурса.</w:t>
      </w:r>
    </w:p>
    <w:p w:rsidR="0006710C" w:rsidRDefault="0006710C" w:rsidP="0006710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октября 2022 года муниципальные учреждения культуры стали участниками проекта «Пушкинская карта». 132 человека учащихся школ района подключены к проекту «Пушкинская карта». В рамках проекта учреждениями культуры были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ведены три мероприятия.</w:t>
      </w:r>
    </w:p>
    <w:p w:rsidR="0006710C" w:rsidRPr="0017633E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633E">
        <w:rPr>
          <w:rFonts w:ascii="Times New Roman" w:hAnsi="Times New Roman"/>
          <w:sz w:val="28"/>
          <w:szCs w:val="28"/>
        </w:rPr>
        <w:t>Творческие коллективы района принимали участие в областных мероприят</w:t>
      </w:r>
      <w:r w:rsidRPr="0017633E">
        <w:rPr>
          <w:rFonts w:ascii="Times New Roman" w:hAnsi="Times New Roman"/>
          <w:sz w:val="28"/>
          <w:szCs w:val="28"/>
        </w:rPr>
        <w:t>и</w:t>
      </w:r>
      <w:r w:rsidRPr="0017633E">
        <w:rPr>
          <w:rFonts w:ascii="Times New Roman" w:hAnsi="Times New Roman"/>
          <w:sz w:val="28"/>
          <w:szCs w:val="28"/>
        </w:rPr>
        <w:t>ях, а народный коллектив ансамбль танца «</w:t>
      </w:r>
      <w:proofErr w:type="spellStart"/>
      <w:r w:rsidRPr="0017633E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17633E">
        <w:rPr>
          <w:rFonts w:ascii="Times New Roman" w:hAnsi="Times New Roman"/>
          <w:sz w:val="28"/>
          <w:szCs w:val="28"/>
        </w:rPr>
        <w:t xml:space="preserve"> зори» и солистка ансамбля Анна Воронцова принимали участие в нескольких Международных и Всеросси</w:t>
      </w:r>
      <w:r w:rsidRPr="0017633E">
        <w:rPr>
          <w:rFonts w:ascii="Times New Roman" w:hAnsi="Times New Roman"/>
          <w:sz w:val="28"/>
          <w:szCs w:val="28"/>
        </w:rPr>
        <w:t>й</w:t>
      </w:r>
      <w:r w:rsidRPr="0017633E">
        <w:rPr>
          <w:rFonts w:ascii="Times New Roman" w:hAnsi="Times New Roman"/>
          <w:sz w:val="28"/>
          <w:szCs w:val="28"/>
        </w:rPr>
        <w:t xml:space="preserve">ских онлайн </w:t>
      </w:r>
      <w:r w:rsidR="00354B77">
        <w:rPr>
          <w:rFonts w:ascii="Times New Roman" w:hAnsi="Times New Roman"/>
          <w:sz w:val="28"/>
          <w:szCs w:val="28"/>
        </w:rPr>
        <w:t>–</w:t>
      </w:r>
      <w:r w:rsidRPr="0017633E">
        <w:rPr>
          <w:rFonts w:ascii="Times New Roman" w:hAnsi="Times New Roman"/>
          <w:sz w:val="28"/>
          <w:szCs w:val="28"/>
        </w:rPr>
        <w:t xml:space="preserve"> конкурсах</w:t>
      </w:r>
      <w:r w:rsidR="00354B77">
        <w:rPr>
          <w:rFonts w:ascii="Times New Roman" w:hAnsi="Times New Roman"/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7633E">
        <w:rPr>
          <w:rFonts w:ascii="Times New Roman" w:hAnsi="Times New Roman"/>
          <w:sz w:val="28"/>
          <w:szCs w:val="28"/>
        </w:rPr>
        <w:t xml:space="preserve">Участники художественной самодеятельности Маша Борисова и Катя </w:t>
      </w:r>
      <w:proofErr w:type="spellStart"/>
      <w:r w:rsidRPr="0017633E">
        <w:rPr>
          <w:rFonts w:ascii="Times New Roman" w:hAnsi="Times New Roman"/>
          <w:sz w:val="28"/>
          <w:szCs w:val="28"/>
        </w:rPr>
        <w:t>Якуне</w:t>
      </w:r>
      <w:r w:rsidRPr="0017633E">
        <w:rPr>
          <w:rFonts w:ascii="Times New Roman" w:hAnsi="Times New Roman"/>
          <w:sz w:val="28"/>
          <w:szCs w:val="28"/>
        </w:rPr>
        <w:t>н</w:t>
      </w:r>
      <w:r w:rsidRPr="0017633E">
        <w:rPr>
          <w:rFonts w:ascii="Times New Roman" w:hAnsi="Times New Roman"/>
          <w:sz w:val="28"/>
          <w:szCs w:val="28"/>
        </w:rPr>
        <w:t>кова</w:t>
      </w:r>
      <w:proofErr w:type="spellEnd"/>
      <w:r w:rsidRPr="0017633E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17633E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</w:t>
      </w:r>
      <w:r w:rsidRPr="0017633E">
        <w:rPr>
          <w:rFonts w:ascii="Times New Roman" w:hAnsi="Times New Roman"/>
          <w:sz w:val="28"/>
          <w:szCs w:val="28"/>
        </w:rPr>
        <w:t>пивенского</w:t>
      </w:r>
      <w:proofErr w:type="spellEnd"/>
      <w:r w:rsidRPr="0017633E">
        <w:rPr>
          <w:rFonts w:ascii="Times New Roman" w:hAnsi="Times New Roman"/>
          <w:sz w:val="28"/>
          <w:szCs w:val="28"/>
        </w:rPr>
        <w:t xml:space="preserve"> СДК приняли участие во множестве различных конкурсах и  фестивалях областного и всероссийского уровня. В некоторых имеют дипломы ла</w:t>
      </w:r>
      <w:r w:rsidRPr="001763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реатов.</w:t>
      </w:r>
    </w:p>
    <w:p w:rsidR="00B538A7" w:rsidRDefault="00B538A7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10C" w:rsidRDefault="0006710C" w:rsidP="0006710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4850">
        <w:rPr>
          <w:rFonts w:ascii="Times New Roman" w:hAnsi="Times New Roman"/>
          <w:b/>
          <w:sz w:val="28"/>
          <w:szCs w:val="28"/>
        </w:rPr>
        <w:t>Спортивная деятельность</w:t>
      </w:r>
      <w:r w:rsidR="00B538A7">
        <w:rPr>
          <w:rFonts w:ascii="Times New Roman" w:hAnsi="Times New Roman"/>
          <w:b/>
          <w:sz w:val="28"/>
          <w:szCs w:val="28"/>
        </w:rPr>
        <w:t>.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</w:t>
      </w:r>
      <w:r w:rsidRPr="00C040DD">
        <w:rPr>
          <w:rFonts w:ascii="Times New Roman" w:hAnsi="Times New Roman"/>
          <w:sz w:val="28"/>
          <w:szCs w:val="28"/>
        </w:rPr>
        <w:t xml:space="preserve"> территории муниципального образования «Монастырщинский район» Смоленской области 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деляется большое внимание </w:t>
      </w:r>
      <w:r w:rsidRPr="00C040DD">
        <w:rPr>
          <w:rFonts w:ascii="Times New Roman" w:hAnsi="Times New Roman"/>
          <w:sz w:val="28"/>
          <w:szCs w:val="28"/>
          <w:shd w:val="clear" w:color="auto" w:fill="FFFFFF"/>
        </w:rPr>
        <w:t>развитию массовой физической культ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уры и спорта</w:t>
      </w:r>
      <w:r w:rsidRPr="00C040D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6710C" w:rsidRPr="00792E2B" w:rsidRDefault="0006710C" w:rsidP="0006710C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792E2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 2022 год проведено 64 спортивных мероприятия, в них приняло участие 1658 человек.</w:t>
      </w:r>
    </w:p>
    <w:p w:rsidR="0006710C" w:rsidRPr="00C040DD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40DD">
        <w:rPr>
          <w:rFonts w:ascii="Times New Roman" w:hAnsi="Times New Roman"/>
          <w:sz w:val="28"/>
          <w:szCs w:val="28"/>
        </w:rPr>
        <w:t>В целях реализации задач по укреплению общественного здоровья муниц</w:t>
      </w:r>
      <w:r w:rsidRPr="00C040DD">
        <w:rPr>
          <w:rFonts w:ascii="Times New Roman" w:hAnsi="Times New Roman"/>
          <w:sz w:val="28"/>
          <w:szCs w:val="28"/>
        </w:rPr>
        <w:t>и</w:t>
      </w:r>
      <w:r w:rsidRPr="00C040DD">
        <w:rPr>
          <w:rFonts w:ascii="Times New Roman" w:hAnsi="Times New Roman"/>
          <w:sz w:val="28"/>
          <w:szCs w:val="28"/>
        </w:rPr>
        <w:t>пальное образование «Монастырщинский район» в 2022 году</w:t>
      </w:r>
      <w:r>
        <w:t xml:space="preserve"> </w:t>
      </w:r>
      <w:r w:rsidRPr="00C040DD">
        <w:rPr>
          <w:rFonts w:ascii="Times New Roman" w:hAnsi="Times New Roman"/>
          <w:sz w:val="28"/>
          <w:szCs w:val="28"/>
        </w:rPr>
        <w:t>вступило в</w:t>
      </w:r>
      <w:r>
        <w:t xml:space="preserve"> </w:t>
      </w:r>
      <w:r w:rsidRPr="00C040DD">
        <w:rPr>
          <w:rFonts w:ascii="Times New Roman" w:hAnsi="Times New Roman"/>
          <w:sz w:val="28"/>
          <w:szCs w:val="28"/>
        </w:rPr>
        <w:t xml:space="preserve">программу Лиги здоровья нации «Здоровый муниципалитет» и приняло участие в проекте «Каждому муниципалитету – маршрут здоровья». </w:t>
      </w:r>
    </w:p>
    <w:p w:rsidR="0006710C" w:rsidRPr="00C040DD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40DD">
        <w:rPr>
          <w:rFonts w:ascii="Times New Roman" w:hAnsi="Times New Roman"/>
          <w:sz w:val="28"/>
          <w:szCs w:val="28"/>
        </w:rPr>
        <w:t>Проект направлен на создание условий для ведения здорового образа жизни и повышения двигательной активности населения района.</w:t>
      </w:r>
    </w:p>
    <w:p w:rsidR="0006710C" w:rsidRPr="00C040DD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40DD">
        <w:rPr>
          <w:rFonts w:ascii="Times New Roman" w:hAnsi="Times New Roman"/>
          <w:sz w:val="28"/>
          <w:szCs w:val="28"/>
        </w:rPr>
        <w:t>В рамках этого проекта жители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DD">
        <w:rPr>
          <w:rFonts w:ascii="Times New Roman" w:hAnsi="Times New Roman"/>
          <w:sz w:val="28"/>
          <w:szCs w:val="28"/>
        </w:rPr>
        <w:t>приняли участие во Всероссийской а</w:t>
      </w:r>
      <w:r w:rsidRPr="00C040DD">
        <w:rPr>
          <w:rFonts w:ascii="Times New Roman" w:hAnsi="Times New Roman"/>
          <w:sz w:val="28"/>
          <w:szCs w:val="28"/>
        </w:rPr>
        <w:t>к</w:t>
      </w:r>
      <w:r w:rsidRPr="00C040DD">
        <w:rPr>
          <w:rFonts w:ascii="Times New Roman" w:hAnsi="Times New Roman"/>
          <w:sz w:val="28"/>
          <w:szCs w:val="28"/>
        </w:rPr>
        <w:t xml:space="preserve">ции «10 000 шагов к жизни», приуроченной к Всероссийскому дню ходьбы. </w:t>
      </w:r>
    </w:p>
    <w:p w:rsidR="0006710C" w:rsidRPr="00C040DD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40DD">
        <w:rPr>
          <w:rFonts w:ascii="Times New Roman" w:hAnsi="Times New Roman"/>
          <w:sz w:val="28"/>
          <w:szCs w:val="28"/>
        </w:rPr>
        <w:t>В рамках реализации муниципальной программы «Развити</w:t>
      </w:r>
      <w:r>
        <w:rPr>
          <w:rFonts w:ascii="Times New Roman" w:hAnsi="Times New Roman"/>
          <w:sz w:val="28"/>
          <w:szCs w:val="28"/>
        </w:rPr>
        <w:t>е физической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туры и спорта </w:t>
      </w:r>
      <w:r w:rsidRPr="00C040DD">
        <w:rPr>
          <w:rFonts w:ascii="Times New Roman" w:hAnsi="Times New Roman"/>
          <w:sz w:val="28"/>
          <w:szCs w:val="28"/>
        </w:rPr>
        <w:t>в муниципальном образовании «Монастырщинский район» Смоле</w:t>
      </w:r>
      <w:r w:rsidRPr="00C040DD">
        <w:rPr>
          <w:rFonts w:ascii="Times New Roman" w:hAnsi="Times New Roman"/>
          <w:sz w:val="28"/>
          <w:szCs w:val="28"/>
        </w:rPr>
        <w:t>н</w:t>
      </w:r>
      <w:r w:rsidRPr="00C040DD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й области»</w:t>
      </w:r>
      <w:r w:rsidRPr="00C040DD">
        <w:rPr>
          <w:rFonts w:ascii="Times New Roman" w:hAnsi="Times New Roman"/>
          <w:sz w:val="28"/>
          <w:szCs w:val="28"/>
        </w:rPr>
        <w:t xml:space="preserve"> были организованы и проведены следующие районные спортивные мероприятия: 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районные соревнования</w:t>
      </w:r>
      <w:r w:rsidRPr="00C040DD">
        <w:rPr>
          <w:rFonts w:ascii="Times New Roman" w:hAnsi="Times New Roman"/>
          <w:sz w:val="28"/>
          <w:szCs w:val="28"/>
        </w:rPr>
        <w:t xml:space="preserve"> по лыжным гонкам </w:t>
      </w:r>
      <w:r w:rsidRPr="000B4948">
        <w:rPr>
          <w:rFonts w:ascii="Times New Roman" w:hAnsi="Times New Roman"/>
          <w:sz w:val="28"/>
          <w:szCs w:val="28"/>
        </w:rPr>
        <w:t>«Лыжня России – 2022»;</w:t>
      </w:r>
    </w:p>
    <w:p w:rsidR="0006710C" w:rsidRPr="00C040DD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Кубок</w:t>
      </w:r>
      <w:r w:rsidRPr="00C040DD">
        <w:rPr>
          <w:rFonts w:ascii="Times New Roman" w:hAnsi="Times New Roman"/>
          <w:sz w:val="28"/>
          <w:szCs w:val="28"/>
        </w:rPr>
        <w:t xml:space="preserve"> Монастырщинского района по спортивной рыбной ловле на мормы</w:t>
      </w:r>
      <w:r w:rsidRPr="00C040DD">
        <w:rPr>
          <w:rFonts w:ascii="Times New Roman" w:hAnsi="Times New Roman"/>
          <w:sz w:val="28"/>
          <w:szCs w:val="28"/>
        </w:rPr>
        <w:t>ш</w:t>
      </w:r>
      <w:r w:rsidRPr="00C040DD">
        <w:rPr>
          <w:rFonts w:ascii="Times New Roman" w:hAnsi="Times New Roman"/>
          <w:sz w:val="28"/>
          <w:szCs w:val="28"/>
        </w:rPr>
        <w:t xml:space="preserve">ку со льда </w:t>
      </w:r>
      <w:r w:rsidRPr="000B4948">
        <w:rPr>
          <w:rFonts w:ascii="Times New Roman" w:hAnsi="Times New Roman"/>
          <w:sz w:val="28"/>
          <w:szCs w:val="28"/>
        </w:rPr>
        <w:t>«</w:t>
      </w:r>
      <w:proofErr w:type="spellStart"/>
      <w:r w:rsidRPr="000B4948">
        <w:rPr>
          <w:rFonts w:ascii="Times New Roman" w:hAnsi="Times New Roman"/>
          <w:sz w:val="28"/>
          <w:szCs w:val="28"/>
        </w:rPr>
        <w:t>Мормыш</w:t>
      </w:r>
      <w:proofErr w:type="spellEnd"/>
      <w:r w:rsidRPr="000B4948">
        <w:rPr>
          <w:rFonts w:ascii="Times New Roman" w:hAnsi="Times New Roman"/>
          <w:sz w:val="28"/>
          <w:szCs w:val="28"/>
        </w:rPr>
        <w:t xml:space="preserve"> – 2022»;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районная акция</w:t>
      </w:r>
      <w:r w:rsidRPr="00C040DD">
        <w:rPr>
          <w:rFonts w:ascii="Times New Roman" w:hAnsi="Times New Roman"/>
          <w:sz w:val="28"/>
          <w:szCs w:val="28"/>
        </w:rPr>
        <w:t xml:space="preserve"> по фоновой ходьбе </w:t>
      </w:r>
      <w:r w:rsidRPr="000B4948">
        <w:rPr>
          <w:rFonts w:ascii="Times New Roman" w:hAnsi="Times New Roman"/>
          <w:sz w:val="28"/>
          <w:szCs w:val="28"/>
        </w:rPr>
        <w:t>«Человек идущий»;</w:t>
      </w:r>
    </w:p>
    <w:p w:rsidR="0006710C" w:rsidRPr="00C040DD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спортивно-игровая программа</w:t>
      </w:r>
      <w:r w:rsidRPr="00C040DD">
        <w:rPr>
          <w:rFonts w:ascii="Times New Roman" w:hAnsi="Times New Roman"/>
          <w:sz w:val="28"/>
          <w:szCs w:val="28"/>
        </w:rPr>
        <w:t xml:space="preserve"> </w:t>
      </w:r>
      <w:r w:rsidRPr="000B4948">
        <w:rPr>
          <w:rFonts w:ascii="Times New Roman" w:hAnsi="Times New Roman"/>
          <w:sz w:val="28"/>
          <w:szCs w:val="28"/>
        </w:rPr>
        <w:t xml:space="preserve">«Быть здоровым </w:t>
      </w:r>
      <w:proofErr w:type="gramStart"/>
      <w:r w:rsidRPr="000B4948">
        <w:rPr>
          <w:rFonts w:ascii="Times New Roman" w:hAnsi="Times New Roman"/>
          <w:sz w:val="28"/>
          <w:szCs w:val="28"/>
        </w:rPr>
        <w:t>здорово</w:t>
      </w:r>
      <w:proofErr w:type="gramEnd"/>
      <w:r w:rsidRPr="000B4948">
        <w:rPr>
          <w:rFonts w:ascii="Times New Roman" w:hAnsi="Times New Roman"/>
          <w:sz w:val="28"/>
          <w:szCs w:val="28"/>
        </w:rPr>
        <w:t>!»;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турнир</w:t>
      </w:r>
      <w:r w:rsidRPr="00C040DD">
        <w:rPr>
          <w:rFonts w:ascii="Times New Roman" w:hAnsi="Times New Roman"/>
          <w:sz w:val="28"/>
          <w:szCs w:val="28"/>
        </w:rPr>
        <w:t xml:space="preserve"> по волейболу. </w:t>
      </w:r>
      <w:r w:rsidRPr="000B4948">
        <w:rPr>
          <w:rFonts w:ascii="Times New Roman" w:hAnsi="Times New Roman"/>
          <w:sz w:val="28"/>
          <w:szCs w:val="28"/>
        </w:rPr>
        <w:t>Кубок А.С. Старостина;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спортивно-патриотические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 w:rsidRPr="00C0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«Пройдём дорогами войны» и</w:t>
      </w:r>
      <w:r w:rsidRPr="00C040DD">
        <w:rPr>
          <w:rFonts w:ascii="Times New Roman" w:hAnsi="Times New Roman"/>
          <w:sz w:val="28"/>
          <w:szCs w:val="28"/>
        </w:rPr>
        <w:t xml:space="preserve"> </w:t>
      </w:r>
      <w:r w:rsidRPr="000B4948">
        <w:rPr>
          <w:rFonts w:ascii="Times New Roman" w:hAnsi="Times New Roman"/>
          <w:sz w:val="28"/>
          <w:szCs w:val="28"/>
        </w:rPr>
        <w:t>«Будь г</w:t>
      </w:r>
      <w:r w:rsidRPr="000B4948">
        <w:rPr>
          <w:rFonts w:ascii="Times New Roman" w:hAnsi="Times New Roman"/>
          <w:sz w:val="28"/>
          <w:szCs w:val="28"/>
        </w:rPr>
        <w:t>о</w:t>
      </w:r>
      <w:r w:rsidRPr="000B4948">
        <w:rPr>
          <w:rFonts w:ascii="Times New Roman" w:hAnsi="Times New Roman"/>
          <w:sz w:val="28"/>
          <w:szCs w:val="28"/>
        </w:rPr>
        <w:t>тов!»;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40DD">
        <w:rPr>
          <w:rFonts w:ascii="Times New Roman" w:hAnsi="Times New Roman"/>
          <w:sz w:val="28"/>
          <w:szCs w:val="28"/>
        </w:rPr>
        <w:t xml:space="preserve">- участие в соревнованиях в зачёт </w:t>
      </w:r>
      <w:r w:rsidRPr="000B4948">
        <w:rPr>
          <w:rFonts w:ascii="Times New Roman" w:hAnsi="Times New Roman"/>
          <w:sz w:val="28"/>
          <w:szCs w:val="28"/>
        </w:rPr>
        <w:t>43-й Спартакиады муниципальных образ</w:t>
      </w:r>
      <w:r w:rsidRPr="000B4948">
        <w:rPr>
          <w:rFonts w:ascii="Times New Roman" w:hAnsi="Times New Roman"/>
          <w:sz w:val="28"/>
          <w:szCs w:val="28"/>
        </w:rPr>
        <w:t>о</w:t>
      </w:r>
      <w:r w:rsidRPr="000B4948">
        <w:rPr>
          <w:rFonts w:ascii="Times New Roman" w:hAnsi="Times New Roman"/>
          <w:sz w:val="28"/>
          <w:szCs w:val="28"/>
        </w:rPr>
        <w:t>ваний Смоленской области;</w:t>
      </w:r>
    </w:p>
    <w:p w:rsidR="0006710C" w:rsidRPr="00C040DD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районные чемпионаты</w:t>
      </w:r>
      <w:r w:rsidRPr="000B4948">
        <w:rPr>
          <w:rFonts w:ascii="Times New Roman" w:hAnsi="Times New Roman"/>
          <w:sz w:val="28"/>
          <w:szCs w:val="28"/>
        </w:rPr>
        <w:t xml:space="preserve"> по настольному теннису</w:t>
      </w:r>
      <w:r>
        <w:rPr>
          <w:rFonts w:ascii="Times New Roman" w:hAnsi="Times New Roman"/>
          <w:sz w:val="28"/>
          <w:szCs w:val="28"/>
        </w:rPr>
        <w:t xml:space="preserve"> и по шахматам среди юни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</w:t>
      </w:r>
      <w:r w:rsidRPr="000B4948">
        <w:rPr>
          <w:rFonts w:ascii="Times New Roman" w:hAnsi="Times New Roman"/>
          <w:sz w:val="28"/>
          <w:szCs w:val="28"/>
        </w:rPr>
        <w:t xml:space="preserve">; 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4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0B4948">
        <w:rPr>
          <w:rFonts w:ascii="Times New Roman" w:hAnsi="Times New Roman"/>
          <w:sz w:val="28"/>
          <w:szCs w:val="28"/>
        </w:rPr>
        <w:t xml:space="preserve"> по рыбной</w:t>
      </w:r>
      <w:r w:rsidRPr="00C040DD">
        <w:rPr>
          <w:rFonts w:ascii="Times New Roman" w:hAnsi="Times New Roman"/>
          <w:b/>
          <w:sz w:val="28"/>
          <w:szCs w:val="28"/>
        </w:rPr>
        <w:t xml:space="preserve"> л</w:t>
      </w:r>
      <w:r w:rsidRPr="00C040DD">
        <w:rPr>
          <w:rFonts w:ascii="Times New Roman" w:hAnsi="Times New Roman"/>
          <w:sz w:val="28"/>
          <w:szCs w:val="28"/>
        </w:rPr>
        <w:t xml:space="preserve">овле поплавочной удочкой </w:t>
      </w:r>
      <w:r w:rsidRPr="000B4948">
        <w:rPr>
          <w:rFonts w:ascii="Times New Roman" w:hAnsi="Times New Roman"/>
          <w:sz w:val="28"/>
          <w:szCs w:val="28"/>
        </w:rPr>
        <w:t>«Поплавой-2022»;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40DD">
        <w:rPr>
          <w:rFonts w:ascii="Times New Roman" w:hAnsi="Times New Roman"/>
          <w:sz w:val="28"/>
          <w:szCs w:val="28"/>
        </w:rPr>
        <w:t xml:space="preserve"> соревнован</w:t>
      </w:r>
      <w:r>
        <w:rPr>
          <w:rFonts w:ascii="Times New Roman" w:hAnsi="Times New Roman"/>
          <w:sz w:val="28"/>
          <w:szCs w:val="28"/>
        </w:rPr>
        <w:t>ия</w:t>
      </w:r>
      <w:r w:rsidRPr="00C040DD">
        <w:rPr>
          <w:rFonts w:ascii="Times New Roman" w:hAnsi="Times New Roman"/>
          <w:sz w:val="28"/>
          <w:szCs w:val="28"/>
        </w:rPr>
        <w:t xml:space="preserve"> среди любителей быстрых шахмат </w:t>
      </w:r>
      <w:r w:rsidRPr="000B4948">
        <w:rPr>
          <w:rFonts w:ascii="Times New Roman" w:hAnsi="Times New Roman"/>
          <w:sz w:val="28"/>
          <w:szCs w:val="28"/>
        </w:rPr>
        <w:t>«Белая ладья»;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40D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соревнования, посвящённые</w:t>
      </w:r>
      <w:r w:rsidRPr="00C040DD">
        <w:rPr>
          <w:rFonts w:ascii="Times New Roman" w:hAnsi="Times New Roman"/>
          <w:sz w:val="28"/>
          <w:szCs w:val="28"/>
        </w:rPr>
        <w:t xml:space="preserve"> </w:t>
      </w:r>
      <w:r w:rsidRPr="000B4948">
        <w:rPr>
          <w:rFonts w:ascii="Times New Roman" w:hAnsi="Times New Roman"/>
          <w:sz w:val="28"/>
          <w:szCs w:val="28"/>
        </w:rPr>
        <w:t>Дню физкультурника;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40D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-игра</w:t>
      </w:r>
      <w:r w:rsidRPr="00C040DD">
        <w:rPr>
          <w:rFonts w:ascii="Times New Roman" w:hAnsi="Times New Roman"/>
          <w:sz w:val="28"/>
          <w:szCs w:val="28"/>
        </w:rPr>
        <w:t xml:space="preserve"> </w:t>
      </w:r>
      <w:r w:rsidRPr="000B4948">
        <w:rPr>
          <w:rFonts w:ascii="Times New Roman" w:hAnsi="Times New Roman"/>
          <w:sz w:val="28"/>
          <w:szCs w:val="28"/>
        </w:rPr>
        <w:t>«Спорт против террора!»;</w:t>
      </w:r>
    </w:p>
    <w:p w:rsidR="0006710C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товарищеские матчи</w:t>
      </w:r>
      <w:r w:rsidRPr="000B4948">
        <w:rPr>
          <w:rFonts w:ascii="Times New Roman" w:hAnsi="Times New Roman"/>
          <w:sz w:val="28"/>
          <w:szCs w:val="28"/>
        </w:rPr>
        <w:t xml:space="preserve"> по мини-футболу</w:t>
      </w:r>
      <w:r>
        <w:rPr>
          <w:rFonts w:ascii="Times New Roman" w:hAnsi="Times New Roman"/>
          <w:sz w:val="28"/>
          <w:szCs w:val="28"/>
        </w:rPr>
        <w:t>;</w:t>
      </w:r>
    </w:p>
    <w:p w:rsidR="0006710C" w:rsidRPr="000B4948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праздник, посвященный открытию ледовой площадки «Все на лед!».</w:t>
      </w:r>
    </w:p>
    <w:p w:rsidR="0006710C" w:rsidRPr="00F04F60" w:rsidRDefault="0006710C" w:rsidP="0006710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04F60">
        <w:rPr>
          <w:rFonts w:ascii="Times New Roman" w:hAnsi="Times New Roman"/>
          <w:sz w:val="28"/>
          <w:szCs w:val="28"/>
        </w:rPr>
        <w:t>На базе муниципального бюджетного культурно-спортивного учреждения «Юность» регулярно с мая по сентябрь проводятся различные спортивные меропр</w:t>
      </w:r>
      <w:r w:rsidRPr="00F04F60">
        <w:rPr>
          <w:rFonts w:ascii="Times New Roman" w:hAnsi="Times New Roman"/>
          <w:sz w:val="28"/>
          <w:szCs w:val="28"/>
        </w:rPr>
        <w:t>и</w:t>
      </w:r>
      <w:r w:rsidRPr="00F04F60">
        <w:rPr>
          <w:rFonts w:ascii="Times New Roman" w:hAnsi="Times New Roman"/>
          <w:sz w:val="28"/>
          <w:szCs w:val="28"/>
        </w:rPr>
        <w:t>ятия с детьми и подростками.</w:t>
      </w:r>
    </w:p>
    <w:p w:rsidR="0006710C" w:rsidRDefault="0006710C" w:rsidP="0006710C">
      <w:pPr>
        <w:pStyle w:val="a8"/>
        <w:ind w:firstLine="709"/>
        <w:jc w:val="both"/>
      </w:pPr>
      <w:r w:rsidRPr="00F04F60">
        <w:rPr>
          <w:rFonts w:ascii="Times New Roman" w:hAnsi="Times New Roman"/>
          <w:sz w:val="28"/>
          <w:szCs w:val="28"/>
        </w:rPr>
        <w:t>В зимнее время на стадионе работает ледовый каток, на котором всем жела</w:t>
      </w:r>
      <w:r w:rsidRPr="00F04F60">
        <w:rPr>
          <w:rFonts w:ascii="Times New Roman" w:hAnsi="Times New Roman"/>
          <w:sz w:val="28"/>
          <w:szCs w:val="28"/>
        </w:rPr>
        <w:t>ю</w:t>
      </w:r>
      <w:r w:rsidRPr="00F04F60">
        <w:rPr>
          <w:rFonts w:ascii="Times New Roman" w:hAnsi="Times New Roman"/>
          <w:sz w:val="28"/>
          <w:szCs w:val="28"/>
        </w:rPr>
        <w:t>щим предоставляется бесплатный прокат коньков. Имеется возможность и беспла</w:t>
      </w:r>
      <w:r w:rsidRPr="00F04F60">
        <w:rPr>
          <w:rFonts w:ascii="Times New Roman" w:hAnsi="Times New Roman"/>
          <w:sz w:val="28"/>
          <w:szCs w:val="28"/>
        </w:rPr>
        <w:t>т</w:t>
      </w:r>
      <w:r w:rsidRPr="00F04F60">
        <w:rPr>
          <w:rFonts w:ascii="Times New Roman" w:hAnsi="Times New Roman"/>
          <w:sz w:val="28"/>
          <w:szCs w:val="28"/>
        </w:rPr>
        <w:t>ного проката лыжных комплектов.</w:t>
      </w:r>
      <w:r>
        <w:tab/>
      </w:r>
    </w:p>
    <w:p w:rsidR="00754454" w:rsidRDefault="00754454" w:rsidP="0006710C">
      <w:pPr>
        <w:pStyle w:val="a8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360E3" w:rsidRDefault="006360E3" w:rsidP="006360E3">
      <w:pPr>
        <w:ind w:firstLine="709"/>
        <w:jc w:val="center"/>
        <w:rPr>
          <w:b/>
          <w:bCs/>
          <w:spacing w:val="16"/>
          <w:sz w:val="28"/>
          <w:szCs w:val="28"/>
        </w:rPr>
      </w:pPr>
      <w:r w:rsidRPr="00FA1157">
        <w:rPr>
          <w:b/>
          <w:bCs/>
          <w:spacing w:val="16"/>
          <w:sz w:val="28"/>
          <w:szCs w:val="28"/>
        </w:rPr>
        <w:t xml:space="preserve">Демографическая ситуация, денежные доходы и </w:t>
      </w:r>
    </w:p>
    <w:p w:rsidR="006360E3" w:rsidRDefault="006360E3" w:rsidP="006360E3">
      <w:pPr>
        <w:ind w:firstLine="709"/>
        <w:jc w:val="center"/>
        <w:rPr>
          <w:b/>
          <w:bCs/>
          <w:spacing w:val="16"/>
          <w:sz w:val="28"/>
          <w:szCs w:val="28"/>
        </w:rPr>
      </w:pPr>
      <w:r w:rsidRPr="00FA1157">
        <w:rPr>
          <w:b/>
          <w:bCs/>
          <w:spacing w:val="16"/>
          <w:sz w:val="28"/>
          <w:szCs w:val="28"/>
        </w:rPr>
        <w:t>уровень жизни населения</w:t>
      </w:r>
      <w:r w:rsidR="00B538A7">
        <w:rPr>
          <w:b/>
          <w:bCs/>
          <w:spacing w:val="16"/>
          <w:sz w:val="28"/>
          <w:szCs w:val="28"/>
        </w:rPr>
        <w:t>.</w:t>
      </w:r>
    </w:p>
    <w:p w:rsidR="006360E3" w:rsidRPr="00723646" w:rsidRDefault="006360E3" w:rsidP="006360E3">
      <w:pPr>
        <w:ind w:firstLine="709"/>
        <w:jc w:val="both"/>
        <w:rPr>
          <w:sz w:val="28"/>
        </w:rPr>
      </w:pPr>
      <w:r w:rsidRPr="0024202A">
        <w:rPr>
          <w:sz w:val="28"/>
        </w:rPr>
        <w:t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</w:t>
      </w:r>
      <w:r>
        <w:rPr>
          <w:sz w:val="28"/>
        </w:rPr>
        <w:t xml:space="preserve"> С</w:t>
      </w:r>
      <w:r w:rsidRPr="0024202A">
        <w:rPr>
          <w:sz w:val="28"/>
        </w:rPr>
        <w:t xml:space="preserve">реднегодовая </w:t>
      </w:r>
      <w:r>
        <w:rPr>
          <w:sz w:val="28"/>
        </w:rPr>
        <w:t>ч</w:t>
      </w:r>
      <w:r w:rsidRPr="0024202A">
        <w:rPr>
          <w:sz w:val="28"/>
        </w:rPr>
        <w:t>исленность зарег</w:t>
      </w:r>
      <w:r w:rsidRPr="0024202A">
        <w:rPr>
          <w:sz w:val="28"/>
        </w:rPr>
        <w:t>и</w:t>
      </w:r>
      <w:r w:rsidRPr="0024202A">
        <w:rPr>
          <w:sz w:val="28"/>
        </w:rPr>
        <w:t>стрированного населения Монастырщинского района, согласно данным статистики</w:t>
      </w:r>
      <w:r>
        <w:rPr>
          <w:sz w:val="28"/>
        </w:rPr>
        <w:t>,</w:t>
      </w:r>
      <w:r w:rsidRPr="0024202A">
        <w:rPr>
          <w:sz w:val="28"/>
        </w:rPr>
        <w:t xml:space="preserve"> за 202</w:t>
      </w:r>
      <w:r>
        <w:rPr>
          <w:sz w:val="28"/>
        </w:rPr>
        <w:t xml:space="preserve">2 </w:t>
      </w:r>
      <w:r w:rsidRPr="0024202A">
        <w:rPr>
          <w:sz w:val="28"/>
        </w:rPr>
        <w:t xml:space="preserve">год составила </w:t>
      </w:r>
      <w:r w:rsidRPr="00723646">
        <w:rPr>
          <w:sz w:val="28"/>
        </w:rPr>
        <w:t>8034 человека.</w:t>
      </w:r>
    </w:p>
    <w:p w:rsidR="006360E3" w:rsidRPr="00723646" w:rsidRDefault="006360E3" w:rsidP="006360E3">
      <w:pPr>
        <w:ind w:firstLine="709"/>
        <w:jc w:val="both"/>
        <w:rPr>
          <w:sz w:val="28"/>
        </w:rPr>
      </w:pPr>
      <w:r w:rsidRPr="00723646">
        <w:rPr>
          <w:sz w:val="28"/>
        </w:rPr>
        <w:t>Среднегодовая численность населения района за 2022 год уменьшилась на 444 человека.</w:t>
      </w:r>
    </w:p>
    <w:p w:rsidR="006360E3" w:rsidRPr="00723646" w:rsidRDefault="006360E3" w:rsidP="006360E3">
      <w:pPr>
        <w:ind w:firstLine="709"/>
        <w:jc w:val="both"/>
        <w:rPr>
          <w:sz w:val="28"/>
        </w:rPr>
      </w:pPr>
      <w:r w:rsidRPr="00723646">
        <w:rPr>
          <w:sz w:val="28"/>
        </w:rPr>
        <w:t>За январь – декабрь 2022 года родилось – 46 человек, что на 1 человек меньше, чем в 2021 году, умерло – 209 человек, что на 53 человека меньше, чем за 2021 год.</w:t>
      </w:r>
    </w:p>
    <w:p w:rsidR="006360E3" w:rsidRPr="00723646" w:rsidRDefault="006360E3" w:rsidP="006360E3">
      <w:pPr>
        <w:ind w:firstLine="709"/>
        <w:jc w:val="both"/>
        <w:rPr>
          <w:sz w:val="28"/>
        </w:rPr>
      </w:pPr>
      <w:r w:rsidRPr="00723646">
        <w:rPr>
          <w:sz w:val="28"/>
        </w:rPr>
        <w:t>За 2022 год заключено 67 браков, зарегистрировано 39 разводов.</w:t>
      </w:r>
    </w:p>
    <w:p w:rsidR="006360E3" w:rsidRPr="00723646" w:rsidRDefault="006360E3" w:rsidP="006360E3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723646">
        <w:rPr>
          <w:sz w:val="28"/>
          <w:szCs w:val="28"/>
        </w:rPr>
        <w:t>Численность постоянного населения на 01.01.2023 года составила 7915 чел</w:t>
      </w:r>
      <w:r w:rsidRPr="00723646">
        <w:rPr>
          <w:sz w:val="28"/>
          <w:szCs w:val="28"/>
        </w:rPr>
        <w:t>о</w:t>
      </w:r>
      <w:r w:rsidRPr="00723646">
        <w:rPr>
          <w:sz w:val="28"/>
          <w:szCs w:val="28"/>
        </w:rPr>
        <w:t>век</w:t>
      </w:r>
      <w:r>
        <w:rPr>
          <w:sz w:val="28"/>
          <w:szCs w:val="28"/>
        </w:rPr>
        <w:t xml:space="preserve"> (с учетом итогов Всероссийской переписи населения 2020 года)</w:t>
      </w:r>
      <w:r w:rsidRPr="00723646">
        <w:rPr>
          <w:sz w:val="28"/>
          <w:szCs w:val="28"/>
        </w:rPr>
        <w:t>, что на 470 ч</w:t>
      </w:r>
      <w:r w:rsidRPr="00723646">
        <w:rPr>
          <w:sz w:val="28"/>
          <w:szCs w:val="28"/>
        </w:rPr>
        <w:t>е</w:t>
      </w:r>
      <w:r w:rsidRPr="00723646">
        <w:rPr>
          <w:sz w:val="28"/>
          <w:szCs w:val="28"/>
        </w:rPr>
        <w:t>ловек меньше уровня 2022 года.</w:t>
      </w:r>
    </w:p>
    <w:p w:rsidR="006360E3" w:rsidRPr="00C33DA8" w:rsidRDefault="006360E3" w:rsidP="006360E3">
      <w:pPr>
        <w:pStyle w:val="BodyText21"/>
        <w:tabs>
          <w:tab w:val="left" w:pos="-720"/>
        </w:tabs>
        <w:overflowPunct/>
        <w:autoSpaceDE/>
        <w:autoSpaceDN/>
        <w:adjustRightInd/>
        <w:rPr>
          <w:szCs w:val="28"/>
        </w:rPr>
      </w:pPr>
      <w:r w:rsidRPr="0024202A">
        <w:t>В районе неблагоприятная возрастная структура населения, с преобладанием лиц пенсионного возраста и сокращением лиц детских возрастов, что ведет к увел</w:t>
      </w:r>
      <w:r w:rsidRPr="0024202A">
        <w:t>и</w:t>
      </w:r>
      <w:r w:rsidRPr="0024202A">
        <w:t xml:space="preserve">чению демографической нагрузки. </w:t>
      </w:r>
      <w:r w:rsidRPr="00C33DA8">
        <w:rPr>
          <w:bCs/>
          <w:color w:val="000000"/>
          <w:spacing w:val="16"/>
          <w:szCs w:val="28"/>
        </w:rPr>
        <w:t>Помимо снижения рождаемости неблаг</w:t>
      </w:r>
      <w:r w:rsidRPr="00C33DA8">
        <w:rPr>
          <w:bCs/>
          <w:color w:val="000000"/>
          <w:spacing w:val="16"/>
          <w:szCs w:val="28"/>
        </w:rPr>
        <w:t>о</w:t>
      </w:r>
      <w:r w:rsidRPr="00C33DA8">
        <w:rPr>
          <w:bCs/>
          <w:color w:val="000000"/>
          <w:spacing w:val="16"/>
          <w:szCs w:val="28"/>
        </w:rPr>
        <w:t>приятным моментом воспроизводственных процессов в районе выступает высокая смертность населения.</w:t>
      </w:r>
      <w:r w:rsidRPr="00C33DA8">
        <w:rPr>
          <w:szCs w:val="28"/>
        </w:rPr>
        <w:t xml:space="preserve"> Миграция является одним из основополагающих факторов изменения численности. </w:t>
      </w:r>
      <w:r>
        <w:rPr>
          <w:szCs w:val="28"/>
        </w:rPr>
        <w:t>В 2022</w:t>
      </w:r>
      <w:r w:rsidRPr="00C33DA8">
        <w:rPr>
          <w:szCs w:val="28"/>
        </w:rPr>
        <w:t xml:space="preserve"> миграционн</w:t>
      </w:r>
      <w:r>
        <w:rPr>
          <w:szCs w:val="28"/>
        </w:rPr>
        <w:t>ый</w:t>
      </w:r>
      <w:r w:rsidRPr="00C33DA8">
        <w:rPr>
          <w:szCs w:val="28"/>
        </w:rPr>
        <w:t xml:space="preserve"> прирост </w:t>
      </w:r>
      <w:r>
        <w:rPr>
          <w:szCs w:val="28"/>
        </w:rPr>
        <w:t xml:space="preserve">отрицательный и </w:t>
      </w:r>
      <w:r w:rsidRPr="00723646">
        <w:rPr>
          <w:szCs w:val="28"/>
        </w:rPr>
        <w:t xml:space="preserve">составил 78 </w:t>
      </w:r>
      <w:r>
        <w:rPr>
          <w:szCs w:val="28"/>
        </w:rPr>
        <w:t>человек.</w:t>
      </w:r>
    </w:p>
    <w:p w:rsidR="006360E3" w:rsidRPr="0024202A" w:rsidRDefault="006360E3" w:rsidP="006360E3">
      <w:pPr>
        <w:ind w:firstLine="709"/>
        <w:jc w:val="both"/>
      </w:pPr>
      <w:r w:rsidRPr="0024202A">
        <w:rPr>
          <w:sz w:val="28"/>
          <w:szCs w:val="28"/>
        </w:rPr>
        <w:lastRenderedPageBreak/>
        <w:t>Отделом СОГКУ «Центр занятости населения города Смоленска» в Мон</w:t>
      </w:r>
      <w:r w:rsidRPr="0024202A">
        <w:rPr>
          <w:sz w:val="28"/>
          <w:szCs w:val="28"/>
        </w:rPr>
        <w:t>а</w:t>
      </w:r>
      <w:r w:rsidRPr="0024202A">
        <w:rPr>
          <w:sz w:val="28"/>
          <w:szCs w:val="28"/>
        </w:rPr>
        <w:t>стырщинском районе» во исполнение переданных полномочий в области содействия занятости населения за январь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24202A">
        <w:rPr>
          <w:sz w:val="28"/>
          <w:szCs w:val="28"/>
        </w:rPr>
        <w:t>декабрь</w:t>
      </w:r>
      <w:r w:rsidRPr="0024202A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2</w:t>
      </w:r>
      <w:r w:rsidRPr="0024202A">
        <w:rPr>
          <w:sz w:val="28"/>
          <w:szCs w:val="28"/>
          <w:lang w:eastAsia="zh-CN"/>
        </w:rPr>
        <w:t xml:space="preserve"> года было принято </w:t>
      </w:r>
      <w:r>
        <w:rPr>
          <w:sz w:val="28"/>
          <w:szCs w:val="28"/>
          <w:lang w:eastAsia="zh-CN"/>
        </w:rPr>
        <w:t>459</w:t>
      </w:r>
      <w:r w:rsidRPr="0024202A">
        <w:rPr>
          <w:sz w:val="28"/>
          <w:szCs w:val="28"/>
          <w:lang w:eastAsia="zh-CN"/>
        </w:rPr>
        <w:t xml:space="preserve"> заявлени</w:t>
      </w:r>
      <w:r>
        <w:rPr>
          <w:sz w:val="28"/>
          <w:szCs w:val="28"/>
          <w:lang w:eastAsia="zh-CN"/>
        </w:rPr>
        <w:t>й</w:t>
      </w:r>
      <w:r w:rsidRPr="0024202A">
        <w:rPr>
          <w:sz w:val="28"/>
          <w:szCs w:val="28"/>
          <w:lang w:eastAsia="zh-CN"/>
        </w:rPr>
        <w:t xml:space="preserve">. </w:t>
      </w:r>
    </w:p>
    <w:p w:rsidR="006360E3" w:rsidRPr="0024202A" w:rsidRDefault="006360E3" w:rsidP="006360E3">
      <w:pPr>
        <w:ind w:firstLine="709"/>
        <w:jc w:val="both"/>
      </w:pPr>
      <w:r w:rsidRPr="0024202A">
        <w:rPr>
          <w:sz w:val="28"/>
          <w:szCs w:val="28"/>
          <w:lang w:eastAsia="zh-CN"/>
        </w:rPr>
        <w:t xml:space="preserve">Признано безработными </w:t>
      </w:r>
      <w:r>
        <w:rPr>
          <w:sz w:val="28"/>
          <w:szCs w:val="28"/>
          <w:lang w:eastAsia="zh-CN"/>
        </w:rPr>
        <w:t>176 человек</w:t>
      </w:r>
      <w:r w:rsidRPr="0024202A">
        <w:rPr>
          <w:sz w:val="28"/>
          <w:szCs w:val="28"/>
          <w:lang w:eastAsia="zh-CN"/>
        </w:rPr>
        <w:t xml:space="preserve"> с правом получения пособия по безраб</w:t>
      </w:r>
      <w:r w:rsidRPr="0024202A">
        <w:rPr>
          <w:sz w:val="28"/>
          <w:szCs w:val="28"/>
          <w:lang w:eastAsia="zh-CN"/>
        </w:rPr>
        <w:t>о</w:t>
      </w:r>
      <w:r w:rsidRPr="0024202A">
        <w:rPr>
          <w:sz w:val="28"/>
          <w:szCs w:val="28"/>
          <w:lang w:eastAsia="zh-CN"/>
        </w:rPr>
        <w:t xml:space="preserve">тице, из них </w:t>
      </w:r>
      <w:r>
        <w:rPr>
          <w:sz w:val="28"/>
          <w:szCs w:val="28"/>
          <w:lang w:eastAsia="zh-CN"/>
        </w:rPr>
        <w:t>17</w:t>
      </w:r>
      <w:r w:rsidRPr="0024202A">
        <w:rPr>
          <w:sz w:val="28"/>
          <w:szCs w:val="28"/>
          <w:lang w:eastAsia="zh-CN"/>
        </w:rPr>
        <w:t xml:space="preserve"> граждан </w:t>
      </w:r>
      <w:proofErr w:type="spellStart"/>
      <w:r w:rsidRPr="0024202A">
        <w:rPr>
          <w:sz w:val="28"/>
          <w:szCs w:val="28"/>
          <w:lang w:eastAsia="zh-CN"/>
        </w:rPr>
        <w:t>предпенсионного</w:t>
      </w:r>
      <w:proofErr w:type="spellEnd"/>
      <w:r w:rsidRPr="0024202A">
        <w:rPr>
          <w:sz w:val="28"/>
          <w:szCs w:val="28"/>
          <w:lang w:eastAsia="zh-CN"/>
        </w:rPr>
        <w:t xml:space="preserve"> возраста</w:t>
      </w:r>
      <w:r>
        <w:rPr>
          <w:sz w:val="28"/>
          <w:szCs w:val="28"/>
          <w:lang w:eastAsia="zh-CN"/>
        </w:rPr>
        <w:t>;</w:t>
      </w:r>
      <w:r w:rsidRPr="009366F7">
        <w:rPr>
          <w:sz w:val="28"/>
          <w:szCs w:val="28"/>
          <w:lang w:eastAsia="zh-CN"/>
        </w:rPr>
        <w:t xml:space="preserve"> </w:t>
      </w:r>
      <w:r w:rsidRPr="0024202A">
        <w:rPr>
          <w:sz w:val="28"/>
          <w:szCs w:val="28"/>
          <w:lang w:eastAsia="zh-CN"/>
        </w:rPr>
        <w:t>относящихся к категории инв</w:t>
      </w:r>
      <w:r w:rsidRPr="0024202A">
        <w:rPr>
          <w:sz w:val="28"/>
          <w:szCs w:val="28"/>
          <w:lang w:eastAsia="zh-CN"/>
        </w:rPr>
        <w:t>а</w:t>
      </w:r>
      <w:r w:rsidRPr="0024202A">
        <w:rPr>
          <w:sz w:val="28"/>
          <w:szCs w:val="28"/>
          <w:lang w:eastAsia="zh-CN"/>
        </w:rPr>
        <w:t xml:space="preserve">лидов – </w:t>
      </w:r>
      <w:r>
        <w:rPr>
          <w:sz w:val="28"/>
          <w:szCs w:val="28"/>
          <w:lang w:eastAsia="zh-CN"/>
        </w:rPr>
        <w:t>9</w:t>
      </w:r>
      <w:r w:rsidRPr="0024202A">
        <w:rPr>
          <w:sz w:val="28"/>
          <w:szCs w:val="28"/>
          <w:lang w:eastAsia="zh-CN"/>
        </w:rPr>
        <w:t xml:space="preserve"> граждан</w:t>
      </w:r>
      <w:r>
        <w:rPr>
          <w:sz w:val="28"/>
          <w:szCs w:val="28"/>
          <w:lang w:eastAsia="zh-CN"/>
        </w:rPr>
        <w:t>.</w:t>
      </w:r>
    </w:p>
    <w:p w:rsidR="006360E3" w:rsidRPr="0024202A" w:rsidRDefault="006360E3" w:rsidP="006360E3">
      <w:pPr>
        <w:ind w:firstLine="709"/>
        <w:jc w:val="both"/>
      </w:pPr>
      <w:proofErr w:type="gramStart"/>
      <w:r w:rsidRPr="0024202A">
        <w:rPr>
          <w:sz w:val="28"/>
          <w:szCs w:val="28"/>
          <w:lang w:eastAsia="zh-CN"/>
        </w:rPr>
        <w:t>В 202</w:t>
      </w:r>
      <w:r>
        <w:rPr>
          <w:sz w:val="28"/>
          <w:szCs w:val="28"/>
          <w:lang w:eastAsia="zh-CN"/>
        </w:rPr>
        <w:t>2</w:t>
      </w:r>
      <w:r w:rsidRPr="0024202A">
        <w:rPr>
          <w:sz w:val="28"/>
          <w:szCs w:val="28"/>
          <w:lang w:eastAsia="zh-CN"/>
        </w:rPr>
        <w:t xml:space="preserve"> году оказано содействие в поиске подходящей работы 1</w:t>
      </w:r>
      <w:r>
        <w:rPr>
          <w:sz w:val="28"/>
          <w:szCs w:val="28"/>
          <w:lang w:eastAsia="zh-CN"/>
        </w:rPr>
        <w:t>05</w:t>
      </w:r>
      <w:r w:rsidRPr="0024202A">
        <w:rPr>
          <w:sz w:val="28"/>
          <w:szCs w:val="28"/>
          <w:lang w:eastAsia="zh-CN"/>
        </w:rPr>
        <w:t xml:space="preserve"> гражданам, из них </w:t>
      </w:r>
      <w:r>
        <w:rPr>
          <w:sz w:val="28"/>
          <w:szCs w:val="28"/>
          <w:lang w:eastAsia="zh-CN"/>
        </w:rPr>
        <w:t xml:space="preserve">10 </w:t>
      </w:r>
      <w:r w:rsidRPr="0024202A">
        <w:rPr>
          <w:sz w:val="28"/>
          <w:szCs w:val="28"/>
          <w:lang w:eastAsia="zh-CN"/>
        </w:rPr>
        <w:t xml:space="preserve">граждан </w:t>
      </w:r>
      <w:proofErr w:type="spellStart"/>
      <w:r w:rsidRPr="0024202A">
        <w:rPr>
          <w:sz w:val="28"/>
          <w:szCs w:val="28"/>
          <w:lang w:eastAsia="zh-CN"/>
        </w:rPr>
        <w:t>предпенсионного</w:t>
      </w:r>
      <w:proofErr w:type="spellEnd"/>
      <w:r w:rsidRPr="0024202A">
        <w:rPr>
          <w:sz w:val="28"/>
          <w:szCs w:val="28"/>
          <w:lang w:eastAsia="zh-CN"/>
        </w:rPr>
        <w:t xml:space="preserve"> возраста; </w:t>
      </w:r>
      <w:r>
        <w:rPr>
          <w:sz w:val="28"/>
          <w:szCs w:val="28"/>
          <w:lang w:eastAsia="zh-CN"/>
        </w:rPr>
        <w:t>2</w:t>
      </w:r>
      <w:r w:rsidRPr="0024202A">
        <w:rPr>
          <w:sz w:val="28"/>
          <w:szCs w:val="28"/>
          <w:lang w:eastAsia="zh-CN"/>
        </w:rPr>
        <w:t xml:space="preserve"> граждан</w:t>
      </w:r>
      <w:r>
        <w:rPr>
          <w:sz w:val="28"/>
          <w:szCs w:val="28"/>
          <w:lang w:eastAsia="zh-CN"/>
        </w:rPr>
        <w:t xml:space="preserve">ина </w:t>
      </w:r>
      <w:r w:rsidRPr="0024202A">
        <w:rPr>
          <w:sz w:val="28"/>
          <w:szCs w:val="28"/>
          <w:lang w:eastAsia="zh-CN"/>
        </w:rPr>
        <w:t xml:space="preserve">трудоустроены на 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б</w:t>
      </w:r>
      <w:r>
        <w:rPr>
          <w:sz w:val="28"/>
          <w:szCs w:val="28"/>
          <w:lang w:eastAsia="zh-CN"/>
        </w:rPr>
        <w:t>щественные</w:t>
      </w:r>
      <w:r w:rsidRPr="0024202A">
        <w:rPr>
          <w:sz w:val="28"/>
          <w:szCs w:val="28"/>
          <w:lang w:eastAsia="zh-CN"/>
        </w:rPr>
        <w:t xml:space="preserve"> работы; </w:t>
      </w:r>
      <w:r>
        <w:rPr>
          <w:sz w:val="28"/>
          <w:szCs w:val="28"/>
          <w:lang w:eastAsia="zh-CN"/>
        </w:rPr>
        <w:t>27</w:t>
      </w:r>
      <w:r w:rsidRPr="0024202A">
        <w:rPr>
          <w:sz w:val="28"/>
          <w:szCs w:val="28"/>
          <w:lang w:eastAsia="zh-CN"/>
        </w:rPr>
        <w:t xml:space="preserve"> несовершеннолетних граждан от 14 до 18 лет в свободное от учебы время; </w:t>
      </w:r>
      <w:r>
        <w:rPr>
          <w:sz w:val="28"/>
          <w:szCs w:val="28"/>
          <w:lang w:eastAsia="zh-CN"/>
        </w:rPr>
        <w:t>73</w:t>
      </w:r>
      <w:r w:rsidRPr="0024202A">
        <w:rPr>
          <w:sz w:val="28"/>
          <w:szCs w:val="28"/>
          <w:lang w:eastAsia="zh-CN"/>
        </w:rPr>
        <w:t xml:space="preserve"> граждан</w:t>
      </w:r>
      <w:r>
        <w:rPr>
          <w:sz w:val="28"/>
          <w:szCs w:val="28"/>
          <w:lang w:eastAsia="zh-CN"/>
        </w:rPr>
        <w:t>ина</w:t>
      </w:r>
      <w:r w:rsidRPr="0024202A">
        <w:rPr>
          <w:sz w:val="28"/>
          <w:szCs w:val="28"/>
          <w:lang w:eastAsia="zh-CN"/>
        </w:rPr>
        <w:t xml:space="preserve"> трудоустроено на постоянную работу, из них </w:t>
      </w:r>
      <w:r>
        <w:rPr>
          <w:sz w:val="28"/>
          <w:szCs w:val="28"/>
          <w:lang w:eastAsia="zh-CN"/>
        </w:rPr>
        <w:t>42</w:t>
      </w:r>
      <w:r w:rsidRPr="0024202A">
        <w:rPr>
          <w:sz w:val="28"/>
          <w:szCs w:val="28"/>
          <w:lang w:eastAsia="zh-CN"/>
        </w:rPr>
        <w:t xml:space="preserve"> чел</w:t>
      </w:r>
      <w:r w:rsidRPr="0024202A">
        <w:rPr>
          <w:sz w:val="28"/>
          <w:szCs w:val="28"/>
          <w:lang w:eastAsia="zh-CN"/>
        </w:rPr>
        <w:t>о</w:t>
      </w:r>
      <w:r w:rsidRPr="0024202A">
        <w:rPr>
          <w:sz w:val="28"/>
          <w:szCs w:val="28"/>
          <w:lang w:eastAsia="zh-CN"/>
        </w:rPr>
        <w:t>век</w:t>
      </w:r>
      <w:r>
        <w:rPr>
          <w:sz w:val="28"/>
          <w:szCs w:val="28"/>
          <w:lang w:eastAsia="zh-CN"/>
        </w:rPr>
        <w:t>а</w:t>
      </w:r>
      <w:r w:rsidRPr="0024202A">
        <w:rPr>
          <w:sz w:val="28"/>
          <w:szCs w:val="28"/>
          <w:lang w:eastAsia="zh-CN"/>
        </w:rPr>
        <w:t xml:space="preserve"> по направлению центра занятости.</w:t>
      </w:r>
      <w:proofErr w:type="gramEnd"/>
    </w:p>
    <w:p w:rsidR="006360E3" w:rsidRPr="0024202A" w:rsidRDefault="006360E3" w:rsidP="006360E3">
      <w:pPr>
        <w:ind w:firstLine="709"/>
        <w:jc w:val="both"/>
      </w:pPr>
      <w:r w:rsidRPr="0024202A">
        <w:rPr>
          <w:sz w:val="28"/>
          <w:szCs w:val="28"/>
          <w:lang w:eastAsia="zh-CN"/>
        </w:rPr>
        <w:t xml:space="preserve">На профессиональное обучение было направлено </w:t>
      </w:r>
      <w:r>
        <w:rPr>
          <w:sz w:val="28"/>
          <w:szCs w:val="28"/>
          <w:lang w:eastAsia="zh-CN"/>
        </w:rPr>
        <w:t>14</w:t>
      </w:r>
      <w:r w:rsidRPr="0024202A">
        <w:rPr>
          <w:sz w:val="28"/>
          <w:szCs w:val="28"/>
          <w:lang w:eastAsia="zh-CN"/>
        </w:rPr>
        <w:t xml:space="preserve"> безработных граждан.</w:t>
      </w:r>
    </w:p>
    <w:p w:rsidR="006360E3" w:rsidRPr="0024202A" w:rsidRDefault="006360E3" w:rsidP="006360E3">
      <w:pPr>
        <w:shd w:val="clear" w:color="auto" w:fill="FFFFFF"/>
        <w:ind w:firstLine="709"/>
        <w:jc w:val="both"/>
      </w:pPr>
      <w:r w:rsidRPr="0024202A">
        <w:rPr>
          <w:color w:val="000000"/>
          <w:sz w:val="28"/>
          <w:szCs w:val="28"/>
          <w:lang w:eastAsia="zh-CN"/>
        </w:rPr>
        <w:t>Официально регистрируемая безработица в районе на 01.01.202</w:t>
      </w:r>
      <w:r>
        <w:rPr>
          <w:color w:val="000000"/>
          <w:sz w:val="28"/>
          <w:szCs w:val="28"/>
          <w:lang w:eastAsia="zh-CN"/>
        </w:rPr>
        <w:t>3</w:t>
      </w:r>
      <w:r w:rsidRPr="0024202A">
        <w:rPr>
          <w:color w:val="000000"/>
          <w:sz w:val="28"/>
          <w:szCs w:val="28"/>
          <w:lang w:eastAsia="zh-CN"/>
        </w:rPr>
        <w:t xml:space="preserve"> года соста</w:t>
      </w:r>
      <w:r w:rsidRPr="0024202A">
        <w:rPr>
          <w:color w:val="000000"/>
          <w:sz w:val="28"/>
          <w:szCs w:val="28"/>
          <w:lang w:eastAsia="zh-CN"/>
        </w:rPr>
        <w:t>в</w:t>
      </w:r>
      <w:r w:rsidRPr="0024202A">
        <w:rPr>
          <w:color w:val="000000"/>
          <w:sz w:val="28"/>
          <w:szCs w:val="28"/>
          <w:lang w:eastAsia="zh-CN"/>
        </w:rPr>
        <w:t xml:space="preserve">ляет </w:t>
      </w:r>
      <w:r>
        <w:rPr>
          <w:color w:val="000000"/>
          <w:sz w:val="28"/>
          <w:szCs w:val="28"/>
          <w:lang w:eastAsia="zh-CN"/>
        </w:rPr>
        <w:t xml:space="preserve">1,33 </w:t>
      </w:r>
      <w:r w:rsidRPr="0024202A">
        <w:rPr>
          <w:color w:val="000000"/>
          <w:sz w:val="28"/>
          <w:szCs w:val="28"/>
          <w:lang w:eastAsia="zh-CN"/>
        </w:rPr>
        <w:t xml:space="preserve">% от численности экономически активного населения района </w:t>
      </w:r>
      <w:r>
        <w:rPr>
          <w:sz w:val="28"/>
        </w:rPr>
        <w:t xml:space="preserve">– </w:t>
      </w:r>
      <w:r w:rsidRPr="0024202A">
        <w:rPr>
          <w:color w:val="000000"/>
          <w:sz w:val="28"/>
          <w:szCs w:val="28"/>
          <w:lang w:eastAsia="zh-CN"/>
        </w:rPr>
        <w:t>49</w:t>
      </w:r>
      <w:r>
        <w:rPr>
          <w:color w:val="000000"/>
          <w:sz w:val="28"/>
          <w:szCs w:val="28"/>
          <w:lang w:eastAsia="zh-CN"/>
        </w:rPr>
        <w:t>49</w:t>
      </w:r>
      <w:r w:rsidRPr="0024202A">
        <w:rPr>
          <w:color w:val="000000"/>
          <w:sz w:val="28"/>
          <w:szCs w:val="28"/>
          <w:lang w:eastAsia="zh-CN"/>
        </w:rPr>
        <w:t xml:space="preserve"> чел</w:t>
      </w:r>
      <w:r w:rsidRPr="0024202A">
        <w:rPr>
          <w:color w:val="000000"/>
          <w:sz w:val="28"/>
          <w:szCs w:val="28"/>
          <w:lang w:eastAsia="zh-CN"/>
        </w:rPr>
        <w:t>о</w:t>
      </w:r>
      <w:r w:rsidRPr="0024202A">
        <w:rPr>
          <w:color w:val="000000"/>
          <w:sz w:val="28"/>
          <w:szCs w:val="28"/>
          <w:lang w:eastAsia="zh-CN"/>
        </w:rPr>
        <w:t>век.</w:t>
      </w:r>
      <w:r w:rsidRPr="0024202A">
        <w:rPr>
          <w:color w:val="FF0000"/>
          <w:sz w:val="28"/>
          <w:szCs w:val="28"/>
          <w:lang w:eastAsia="zh-CN"/>
        </w:rPr>
        <w:t xml:space="preserve"> </w:t>
      </w:r>
    </w:p>
    <w:p w:rsidR="006360E3" w:rsidRPr="0024202A" w:rsidRDefault="006360E3" w:rsidP="006360E3">
      <w:pPr>
        <w:tabs>
          <w:tab w:val="left" w:pos="-720"/>
        </w:tabs>
        <w:ind w:firstLine="720"/>
        <w:jc w:val="both"/>
        <w:rPr>
          <w:sz w:val="28"/>
          <w:lang w:eastAsia="zh-CN"/>
        </w:rPr>
      </w:pPr>
      <w:r w:rsidRPr="0024202A">
        <w:rPr>
          <w:color w:val="000000"/>
          <w:sz w:val="28"/>
          <w:szCs w:val="28"/>
          <w:lang w:eastAsia="zh-CN"/>
        </w:rPr>
        <w:t>На учете в службе занятости на 01.01.202</w:t>
      </w:r>
      <w:r>
        <w:rPr>
          <w:color w:val="000000"/>
          <w:sz w:val="28"/>
          <w:szCs w:val="28"/>
          <w:lang w:eastAsia="zh-CN"/>
        </w:rPr>
        <w:t>3</w:t>
      </w:r>
      <w:r w:rsidRPr="0024202A">
        <w:rPr>
          <w:color w:val="000000"/>
          <w:sz w:val="28"/>
          <w:szCs w:val="28"/>
          <w:lang w:eastAsia="zh-CN"/>
        </w:rPr>
        <w:t xml:space="preserve"> состоит </w:t>
      </w:r>
      <w:r>
        <w:rPr>
          <w:color w:val="000000"/>
          <w:sz w:val="28"/>
          <w:szCs w:val="28"/>
          <w:lang w:eastAsia="zh-CN"/>
        </w:rPr>
        <w:t>69</w:t>
      </w:r>
      <w:r w:rsidRPr="0024202A">
        <w:rPr>
          <w:color w:val="000000"/>
          <w:sz w:val="28"/>
          <w:szCs w:val="28"/>
          <w:lang w:eastAsia="zh-CN"/>
        </w:rPr>
        <w:t xml:space="preserve"> чел</w:t>
      </w:r>
      <w:r>
        <w:rPr>
          <w:color w:val="000000"/>
          <w:sz w:val="28"/>
          <w:szCs w:val="28"/>
          <w:lang w:eastAsia="zh-CN"/>
        </w:rPr>
        <w:t>овек</w:t>
      </w:r>
      <w:r w:rsidRPr="0024202A">
        <w:rPr>
          <w:color w:val="000000"/>
          <w:sz w:val="28"/>
          <w:szCs w:val="28"/>
          <w:lang w:eastAsia="zh-CN"/>
        </w:rPr>
        <w:t xml:space="preserve">, из них </w:t>
      </w:r>
      <w:r>
        <w:rPr>
          <w:color w:val="000000"/>
          <w:sz w:val="28"/>
          <w:szCs w:val="28"/>
          <w:lang w:eastAsia="zh-CN"/>
        </w:rPr>
        <w:t>66</w:t>
      </w:r>
      <w:r w:rsidRPr="0024202A">
        <w:rPr>
          <w:color w:val="000000"/>
          <w:sz w:val="28"/>
          <w:szCs w:val="28"/>
          <w:lang w:eastAsia="zh-CN"/>
        </w:rPr>
        <w:t xml:space="preserve"> бе</w:t>
      </w:r>
      <w:r w:rsidRPr="0024202A">
        <w:rPr>
          <w:color w:val="000000"/>
          <w:sz w:val="28"/>
          <w:szCs w:val="28"/>
          <w:lang w:eastAsia="zh-CN"/>
        </w:rPr>
        <w:t>з</w:t>
      </w:r>
      <w:r w:rsidRPr="0024202A">
        <w:rPr>
          <w:color w:val="000000"/>
          <w:sz w:val="28"/>
          <w:szCs w:val="28"/>
          <w:lang w:eastAsia="zh-CN"/>
        </w:rPr>
        <w:t>работные граждане.</w:t>
      </w:r>
    </w:p>
    <w:p w:rsidR="006360E3" w:rsidRPr="0024202A" w:rsidRDefault="006360E3" w:rsidP="006360E3">
      <w:pPr>
        <w:tabs>
          <w:tab w:val="left" w:pos="-720"/>
        </w:tabs>
        <w:ind w:firstLine="720"/>
        <w:jc w:val="both"/>
        <w:rPr>
          <w:sz w:val="28"/>
          <w:szCs w:val="28"/>
          <w:lang w:eastAsia="zh-CN"/>
        </w:rPr>
      </w:pPr>
      <w:r w:rsidRPr="0024202A">
        <w:rPr>
          <w:color w:val="000000"/>
          <w:sz w:val="28"/>
          <w:lang w:eastAsia="zh-CN"/>
        </w:rPr>
        <w:t>Коэффициент напряженности (отношение численности незанятых граждан, зарегистрированных в органах службы занятости, в целях поиска подходящей раб</w:t>
      </w:r>
      <w:r w:rsidRPr="0024202A">
        <w:rPr>
          <w:color w:val="000000"/>
          <w:sz w:val="28"/>
          <w:lang w:eastAsia="zh-CN"/>
        </w:rPr>
        <w:t>о</w:t>
      </w:r>
      <w:r w:rsidRPr="0024202A">
        <w:rPr>
          <w:color w:val="000000"/>
          <w:sz w:val="28"/>
          <w:lang w:eastAsia="zh-CN"/>
        </w:rPr>
        <w:t>ты, к количеству заявленных работодателями рабочих мест) на 01.01.202</w:t>
      </w:r>
      <w:r>
        <w:rPr>
          <w:color w:val="000000"/>
          <w:sz w:val="28"/>
          <w:lang w:eastAsia="zh-CN"/>
        </w:rPr>
        <w:t>3 года – 1,3 %</w:t>
      </w:r>
      <w:r w:rsidRPr="0024202A">
        <w:rPr>
          <w:color w:val="000000"/>
          <w:sz w:val="28"/>
          <w:lang w:eastAsia="zh-CN"/>
        </w:rPr>
        <w:t xml:space="preserve">. </w:t>
      </w:r>
    </w:p>
    <w:p w:rsidR="006360E3" w:rsidRDefault="006360E3" w:rsidP="006360E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номинальная начисленная заработная плата в </w:t>
      </w:r>
      <w:r w:rsidRPr="00ED50E1">
        <w:rPr>
          <w:sz w:val="28"/>
          <w:szCs w:val="28"/>
        </w:rPr>
        <w:t xml:space="preserve">организациях (без субъектов малого предпринимательства) за 2022 год составила </w:t>
      </w:r>
      <w:r w:rsidRPr="00ED50E1">
        <w:rPr>
          <w:b/>
          <w:sz w:val="28"/>
          <w:szCs w:val="28"/>
        </w:rPr>
        <w:t>30965,0</w:t>
      </w:r>
      <w:r w:rsidRPr="00ED50E1">
        <w:rPr>
          <w:sz w:val="28"/>
          <w:szCs w:val="28"/>
        </w:rPr>
        <w:t xml:space="preserve"> рублей. </w:t>
      </w:r>
    </w:p>
    <w:p w:rsidR="006360E3" w:rsidRPr="00AC1C79" w:rsidRDefault="006360E3" w:rsidP="006360E3">
      <w:pPr>
        <w:shd w:val="clear" w:color="auto" w:fill="FFFFFF"/>
        <w:ind w:firstLine="708"/>
        <w:jc w:val="both"/>
        <w:rPr>
          <w:sz w:val="28"/>
          <w:szCs w:val="28"/>
        </w:rPr>
      </w:pPr>
      <w:r w:rsidRPr="00D609D5">
        <w:rPr>
          <w:sz w:val="28"/>
          <w:szCs w:val="28"/>
        </w:rPr>
        <w:t>В целях решения жилищной проблемы молодых семей и улучшения демогр</w:t>
      </w:r>
      <w:r w:rsidRPr="00D609D5">
        <w:rPr>
          <w:sz w:val="28"/>
          <w:szCs w:val="28"/>
        </w:rPr>
        <w:t>а</w:t>
      </w:r>
      <w:r w:rsidRPr="00D609D5">
        <w:rPr>
          <w:sz w:val="28"/>
          <w:szCs w:val="28"/>
        </w:rPr>
        <w:t>фической ситуации успешно реализуется районная целевая программа «Обеспеч</w:t>
      </w:r>
      <w:r w:rsidRPr="00D609D5">
        <w:rPr>
          <w:sz w:val="28"/>
          <w:szCs w:val="28"/>
        </w:rPr>
        <w:t>е</w:t>
      </w:r>
      <w:r w:rsidRPr="00D609D5">
        <w:rPr>
          <w:sz w:val="28"/>
          <w:szCs w:val="28"/>
        </w:rPr>
        <w:t>ние жильем молодых семей муниципального образования «Монастырщинский ра</w:t>
      </w:r>
      <w:r w:rsidRPr="00D609D5">
        <w:rPr>
          <w:sz w:val="28"/>
          <w:szCs w:val="28"/>
        </w:rPr>
        <w:t>й</w:t>
      </w:r>
      <w:r w:rsidRPr="00D609D5">
        <w:rPr>
          <w:sz w:val="28"/>
          <w:szCs w:val="28"/>
        </w:rPr>
        <w:t>он» Смоленской области</w:t>
      </w:r>
      <w:r>
        <w:rPr>
          <w:sz w:val="28"/>
          <w:szCs w:val="28"/>
        </w:rPr>
        <w:t xml:space="preserve">». </w:t>
      </w:r>
      <w:r w:rsidRPr="00D609D5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D609D5">
        <w:rPr>
          <w:sz w:val="28"/>
          <w:szCs w:val="28"/>
        </w:rPr>
        <w:t xml:space="preserve"> году в рамках данной программы </w:t>
      </w:r>
      <w:r>
        <w:rPr>
          <w:sz w:val="28"/>
          <w:szCs w:val="28"/>
        </w:rPr>
        <w:t>одна</w:t>
      </w:r>
      <w:r w:rsidRPr="00D609D5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D609D5">
        <w:rPr>
          <w:sz w:val="28"/>
          <w:szCs w:val="28"/>
        </w:rPr>
        <w:t xml:space="preserve"> п</w:t>
      </w:r>
      <w:r w:rsidRPr="00D609D5">
        <w:rPr>
          <w:sz w:val="28"/>
          <w:szCs w:val="28"/>
        </w:rPr>
        <w:t>о</w:t>
      </w:r>
      <w:r w:rsidRPr="00D609D5">
        <w:rPr>
          <w:sz w:val="28"/>
          <w:szCs w:val="28"/>
        </w:rPr>
        <w:t>лучил</w:t>
      </w:r>
      <w:r>
        <w:rPr>
          <w:sz w:val="28"/>
          <w:szCs w:val="28"/>
        </w:rPr>
        <w:t>а</w:t>
      </w:r>
      <w:r w:rsidRPr="00D609D5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о </w:t>
      </w:r>
      <w:r w:rsidRPr="00D609D5">
        <w:rPr>
          <w:sz w:val="28"/>
          <w:szCs w:val="28"/>
        </w:rPr>
        <w:t xml:space="preserve">на получение социальной выплаты на </w:t>
      </w:r>
      <w:r w:rsidRPr="00AC1C79">
        <w:rPr>
          <w:sz w:val="28"/>
          <w:szCs w:val="28"/>
        </w:rPr>
        <w:t xml:space="preserve">сумму </w:t>
      </w:r>
      <w:r w:rsidRPr="00AC1C79">
        <w:rPr>
          <w:b/>
          <w:sz w:val="28"/>
          <w:szCs w:val="28"/>
        </w:rPr>
        <w:t>850,5</w:t>
      </w:r>
      <w:r w:rsidRPr="00AC1C79">
        <w:rPr>
          <w:sz w:val="28"/>
          <w:szCs w:val="28"/>
        </w:rPr>
        <w:t xml:space="preserve"> тыс. руб., в т. ч. из местного бюджета </w:t>
      </w:r>
      <w:r w:rsidRPr="00AC1C79">
        <w:rPr>
          <w:b/>
          <w:sz w:val="28"/>
          <w:szCs w:val="28"/>
        </w:rPr>
        <w:t>155,8</w:t>
      </w:r>
      <w:r w:rsidRPr="00AC1C79">
        <w:rPr>
          <w:sz w:val="28"/>
          <w:szCs w:val="28"/>
        </w:rPr>
        <w:t xml:space="preserve"> тыс. рублей. </w:t>
      </w:r>
    </w:p>
    <w:p w:rsidR="006360E3" w:rsidRPr="00D609D5" w:rsidRDefault="006360E3" w:rsidP="006360E3">
      <w:pPr>
        <w:ind w:left="-142" w:firstLine="850"/>
        <w:jc w:val="both"/>
        <w:rPr>
          <w:sz w:val="28"/>
          <w:szCs w:val="28"/>
        </w:rPr>
      </w:pPr>
      <w:r w:rsidRPr="00D609D5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D609D5">
        <w:rPr>
          <w:sz w:val="28"/>
          <w:szCs w:val="28"/>
        </w:rPr>
        <w:t xml:space="preserve"> году приобретено </w:t>
      </w:r>
      <w:r>
        <w:rPr>
          <w:sz w:val="28"/>
          <w:szCs w:val="28"/>
        </w:rPr>
        <w:t>3</w:t>
      </w:r>
      <w:r w:rsidRPr="00D609D5">
        <w:rPr>
          <w:sz w:val="28"/>
          <w:szCs w:val="28"/>
        </w:rPr>
        <w:t xml:space="preserve"> жилых помещени</w:t>
      </w:r>
      <w:r>
        <w:rPr>
          <w:sz w:val="28"/>
          <w:szCs w:val="28"/>
        </w:rPr>
        <w:t>я</w:t>
      </w:r>
      <w:r w:rsidRPr="00D609D5">
        <w:rPr>
          <w:sz w:val="28"/>
          <w:szCs w:val="28"/>
        </w:rPr>
        <w:t xml:space="preserve"> для детей-сирот и детей, оста</w:t>
      </w:r>
      <w:r w:rsidRPr="00D609D5">
        <w:rPr>
          <w:sz w:val="28"/>
          <w:szCs w:val="28"/>
        </w:rPr>
        <w:t>в</w:t>
      </w:r>
      <w:r w:rsidRPr="00D609D5">
        <w:rPr>
          <w:sz w:val="28"/>
          <w:szCs w:val="28"/>
        </w:rPr>
        <w:t>шихся без попечения родителей, а также детей, находящихся под опекой, лиц из чи</w:t>
      </w:r>
      <w:r w:rsidRPr="00D609D5">
        <w:rPr>
          <w:sz w:val="28"/>
          <w:szCs w:val="28"/>
        </w:rPr>
        <w:t>с</w:t>
      </w:r>
      <w:r w:rsidRPr="00D609D5">
        <w:rPr>
          <w:sz w:val="28"/>
          <w:szCs w:val="28"/>
        </w:rPr>
        <w:t>ла детей-сирот и детей, оставшихся без попечения родителей, не имеющих закре</w:t>
      </w:r>
      <w:r w:rsidRPr="00D609D5">
        <w:rPr>
          <w:sz w:val="28"/>
          <w:szCs w:val="28"/>
        </w:rPr>
        <w:t>п</w:t>
      </w:r>
      <w:r w:rsidRPr="00D609D5">
        <w:rPr>
          <w:sz w:val="28"/>
          <w:szCs w:val="28"/>
        </w:rPr>
        <w:t xml:space="preserve">ленного жилого помещения, на сумму </w:t>
      </w:r>
      <w:r w:rsidRPr="00502266">
        <w:rPr>
          <w:b/>
          <w:sz w:val="28"/>
          <w:szCs w:val="28"/>
        </w:rPr>
        <w:t>2 443,0</w:t>
      </w:r>
      <w:r w:rsidRPr="00502266">
        <w:rPr>
          <w:sz w:val="28"/>
          <w:szCs w:val="28"/>
        </w:rPr>
        <w:t xml:space="preserve"> </w:t>
      </w:r>
      <w:r w:rsidRPr="00D609D5">
        <w:rPr>
          <w:sz w:val="28"/>
          <w:szCs w:val="28"/>
        </w:rPr>
        <w:t xml:space="preserve">тыс. рублей. </w:t>
      </w:r>
    </w:p>
    <w:p w:rsidR="006360E3" w:rsidRPr="00F24D1E" w:rsidRDefault="006360E3" w:rsidP="006360E3">
      <w:pPr>
        <w:jc w:val="center"/>
        <w:rPr>
          <w:b/>
          <w:color w:val="FF0000"/>
          <w:sz w:val="28"/>
          <w:szCs w:val="28"/>
        </w:rPr>
      </w:pPr>
    </w:p>
    <w:p w:rsidR="003D0651" w:rsidRDefault="003D0651" w:rsidP="003D0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 АПК</w:t>
      </w:r>
      <w:r w:rsidR="00B538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D0651" w:rsidRDefault="003D0651" w:rsidP="003D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циальная стабильность района в целом.</w:t>
      </w:r>
    </w:p>
    <w:p w:rsidR="003D0651" w:rsidRDefault="003D0651" w:rsidP="003D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Монастырщинском районе производством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продукции занимались 13 сельскохозяйственных предприятий, 9 крестьянских (фермерских) хозяйств и личные подсобные хозяйства граждан.</w:t>
      </w:r>
    </w:p>
    <w:p w:rsidR="003D0651" w:rsidRDefault="003D0651" w:rsidP="003D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производства продукции сельского хозяйства в хозяйствах всех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в 2022 году составил 1182,9 млн. рублей, что составляет 100,2 % к уровню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шлого года. </w:t>
      </w:r>
    </w:p>
    <w:p w:rsidR="003D0651" w:rsidRDefault="003D0651" w:rsidP="003D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Объём реализации продукции и услуг по сельхозпредприятиям за 2022 год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 205,1 млн. рублей, что на 15 млн. рублей больше уровня 2021 года.</w:t>
      </w:r>
    </w:p>
    <w:p w:rsidR="003D0651" w:rsidRDefault="003D0651" w:rsidP="003D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Получено убытка 3,3 млн. рублей, в 2021 году чистая прибыль составляла 16,8 млн. рублей.</w:t>
      </w:r>
    </w:p>
    <w:p w:rsidR="003D0651" w:rsidRDefault="003D0651" w:rsidP="003D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 сельскохозяйственного производства – (-1,6%).</w:t>
      </w:r>
    </w:p>
    <w:p w:rsidR="003D0651" w:rsidRDefault="003D0651" w:rsidP="003D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месячная заработная плата 1 работника составила 23038 рублей.</w:t>
      </w:r>
    </w:p>
    <w:p w:rsidR="00CB20F5" w:rsidRDefault="00CB20F5" w:rsidP="003D0651">
      <w:pPr>
        <w:ind w:firstLine="426"/>
        <w:rPr>
          <w:b/>
          <w:i/>
          <w:sz w:val="28"/>
          <w:szCs w:val="28"/>
          <w:highlight w:val="cyan"/>
        </w:rPr>
      </w:pPr>
    </w:p>
    <w:p w:rsidR="003D0651" w:rsidRDefault="003D0651" w:rsidP="003D0651">
      <w:pPr>
        <w:ind w:firstLine="709"/>
        <w:rPr>
          <w:sz w:val="22"/>
          <w:szCs w:val="22"/>
        </w:rPr>
      </w:pPr>
      <w:r>
        <w:rPr>
          <w:b/>
          <w:i/>
          <w:sz w:val="28"/>
          <w:szCs w:val="28"/>
        </w:rPr>
        <w:t>Растениеводство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посевная площадь составила по району 23840 га, что составляет 102,1% к уровню 2021 года (2021 г</w:t>
      </w:r>
      <w:r w:rsidR="00CB20F5">
        <w:rPr>
          <w:sz w:val="28"/>
          <w:szCs w:val="28"/>
        </w:rPr>
        <w:t>од</w:t>
      </w:r>
      <w:r>
        <w:rPr>
          <w:sz w:val="28"/>
          <w:szCs w:val="28"/>
        </w:rPr>
        <w:t xml:space="preserve"> -23340 га). В разрезе по категориям с/х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тур: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зерновых культур – 7913 га (98,9 % к уровню 2021 г.);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картофеля – 416 га (98,0 % к уровню 2021 г.);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овощей - 40 га (77,5 % к уровню 2021 г.).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многом работа растениеводческой отрасли зависит от состояния машинно-тракторного парка в сельхозпредприятиях района. В 2022 году приобретено единиц сельскохозяйственной техники и оборудования на сумму 63034 тыс. рублей. </w:t>
      </w:r>
    </w:p>
    <w:p w:rsidR="00754454" w:rsidRDefault="00754454" w:rsidP="003D0651">
      <w:pPr>
        <w:ind w:firstLine="567"/>
        <w:jc w:val="both"/>
        <w:rPr>
          <w:sz w:val="28"/>
          <w:szCs w:val="28"/>
        </w:rPr>
      </w:pPr>
    </w:p>
    <w:p w:rsidR="003D0651" w:rsidRPr="00B538A7" w:rsidRDefault="003D0651" w:rsidP="003D0651">
      <w:pPr>
        <w:ind w:firstLine="567"/>
        <w:jc w:val="both"/>
        <w:rPr>
          <w:sz w:val="28"/>
          <w:szCs w:val="28"/>
          <w:u w:val="single"/>
        </w:rPr>
      </w:pPr>
      <w:r w:rsidRPr="00B538A7">
        <w:rPr>
          <w:sz w:val="28"/>
          <w:szCs w:val="28"/>
          <w:u w:val="single"/>
        </w:rPr>
        <w:t>Всеми категориями хозяй</w:t>
      </w:r>
      <w:proofErr w:type="gramStart"/>
      <w:r w:rsidRPr="00B538A7">
        <w:rPr>
          <w:sz w:val="28"/>
          <w:szCs w:val="28"/>
          <w:u w:val="single"/>
        </w:rPr>
        <w:t>ств пр</w:t>
      </w:r>
      <w:proofErr w:type="gramEnd"/>
      <w:r w:rsidRPr="00B538A7">
        <w:rPr>
          <w:sz w:val="28"/>
          <w:szCs w:val="28"/>
          <w:u w:val="single"/>
        </w:rPr>
        <w:t>оизведено: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</w:p>
    <w:p w:rsidR="003D0651" w:rsidRPr="00B538A7" w:rsidRDefault="003D0651" w:rsidP="003D0651">
      <w:pPr>
        <w:ind w:firstLine="567"/>
        <w:jc w:val="both"/>
        <w:rPr>
          <w:b/>
          <w:u w:val="single"/>
        </w:rPr>
      </w:pPr>
      <w:r>
        <w:rPr>
          <w:sz w:val="28"/>
          <w:szCs w:val="28"/>
          <w:u w:val="single"/>
        </w:rPr>
        <w:t xml:space="preserve">   </w:t>
      </w:r>
      <w:r w:rsidRPr="00B538A7">
        <w:rPr>
          <w:b/>
          <w:u w:val="single"/>
        </w:rPr>
        <w:t xml:space="preserve">Вид продукции                                        </w:t>
      </w:r>
      <w:r w:rsidR="00754454">
        <w:rPr>
          <w:b/>
          <w:u w:val="single"/>
        </w:rPr>
        <w:t xml:space="preserve">          </w:t>
      </w:r>
      <w:r w:rsidRPr="00B538A7">
        <w:rPr>
          <w:b/>
          <w:u w:val="single"/>
        </w:rPr>
        <w:t xml:space="preserve"> 2022 год      2021 год       2022 % к 2021</w:t>
      </w:r>
      <w:r w:rsidR="00B538A7">
        <w:rPr>
          <w:b/>
          <w:u w:val="single"/>
        </w:rPr>
        <w:t>_____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Зерна в весе после доработки, тонн         15783,7      19682,2          80,2        </w:t>
      </w:r>
    </w:p>
    <w:p w:rsidR="003D0651" w:rsidRDefault="003D0651" w:rsidP="003D0651">
      <w:pPr>
        <w:tabs>
          <w:tab w:val="left" w:pos="5995"/>
          <w:tab w:val="left" w:pos="76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Картофеля, тонн                                          5594,0        5279,3        113,9</w:t>
      </w:r>
    </w:p>
    <w:p w:rsidR="003D0651" w:rsidRDefault="003D0651" w:rsidP="003D0651">
      <w:pPr>
        <w:tabs>
          <w:tab w:val="left" w:pos="5954"/>
          <w:tab w:val="left" w:pos="76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Овощей, тонн                                                 737,2        1377,0          57,9</w:t>
      </w:r>
    </w:p>
    <w:p w:rsidR="003D0651" w:rsidRDefault="003D0651" w:rsidP="003D0651">
      <w:pPr>
        <w:ind w:firstLine="567"/>
        <w:jc w:val="both"/>
        <w:rPr>
          <w:sz w:val="28"/>
          <w:szCs w:val="28"/>
          <w:highlight w:val="cyan"/>
        </w:rPr>
      </w:pP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предприятиях произведено 13 424,8 тонны зерна или 73,7% к уровню прошлого года, в крестьянских (фермерских) хозяйствах 2 162,0 тонны (166,3% к уровню прошлого года).</w:t>
      </w:r>
    </w:p>
    <w:p w:rsidR="003D0651" w:rsidRDefault="003D0651" w:rsidP="003D0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Картофеля произведено в сельскохозяйственных предприятиях 250 тонн или 83,3% к  уровню прошлого года, в крестьянских (фермерских) хозяйствах 1937,0 тонн или 102,5% к уровню прошлого года, и 3407,0 тонн в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зяйствах граждан, что составляет 124,0 % к уровню 2021 года.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овощей 732,2 тонны, что составляет 57,9% от общего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 к уровню 2021 года. </w:t>
      </w:r>
    </w:p>
    <w:p w:rsidR="003D0651" w:rsidRDefault="003D0651" w:rsidP="003D065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овощи произведены в личных подсобных хозяйствах граждан (85,4% к уровню 2021 года).</w:t>
      </w:r>
    </w:p>
    <w:p w:rsidR="003D0651" w:rsidRDefault="003D0651" w:rsidP="003D0651">
      <w:pPr>
        <w:ind w:firstLine="142"/>
        <w:rPr>
          <w:b/>
          <w:i/>
          <w:sz w:val="28"/>
          <w:szCs w:val="28"/>
        </w:rPr>
      </w:pPr>
    </w:p>
    <w:p w:rsidR="003D0651" w:rsidRDefault="003D0651" w:rsidP="003D0651">
      <w:pPr>
        <w:ind w:firstLine="709"/>
        <w:rPr>
          <w:sz w:val="22"/>
          <w:szCs w:val="22"/>
        </w:rPr>
      </w:pPr>
      <w:r>
        <w:rPr>
          <w:b/>
          <w:i/>
          <w:sz w:val="28"/>
          <w:szCs w:val="28"/>
        </w:rPr>
        <w:t>Животноводство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2023 года во всех категориях хозяйств имелось крупного рогатого скота 11492 головы, в том числе коров 6114 голов, 806 голов свиней, 419 голов овец и коз. Поголовье КРС увеличилось к уровню прошлого года на 534 головы (104,9%), коров увеличилось на 187 голов (103,2%), свиней увеличилось на 11 голов (101,3%), овец и коз уменьшилось на 40 голов (91,2%). 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сельхозпредприятиях поголовье КРС увеличилось на 667 голов (или 106,6%), поголовье коров увеличилось на 246 голов (или 104,5%), поголовье свиней увелич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лось на 58 голов (152,7%) и составило на 01.01.2023 года 168 голов. </w:t>
      </w:r>
    </w:p>
    <w:p w:rsidR="003D0651" w:rsidRDefault="003D0651" w:rsidP="003D0651">
      <w:pPr>
        <w:ind w:firstLine="567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В крестьянских (фермерских) хозяйствах поголовье КРС уменьшилось на 90 голов и составило 241 голову, коров уменьшилось на 27 голов и составило 91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ву.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КРС произошло в ООО «Брянская мясная компания» на 781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 (имеется 6049 голов), ПСК «Новомихайловский» на 47 голов (имеется 3426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лов), СПК «Новый мир» </w:t>
      </w:r>
      <w:r w:rsidR="00CB20F5">
        <w:rPr>
          <w:sz w:val="28"/>
          <w:szCs w:val="28"/>
        </w:rPr>
        <w:t>на 13 голов (имеется 275 голов)</w:t>
      </w:r>
      <w:r>
        <w:rPr>
          <w:sz w:val="28"/>
          <w:szCs w:val="28"/>
        </w:rPr>
        <w:t>. Сократилось поголовье КРС в СПК «</w:t>
      </w:r>
      <w:proofErr w:type="spellStart"/>
      <w:r>
        <w:rPr>
          <w:sz w:val="28"/>
          <w:szCs w:val="28"/>
        </w:rPr>
        <w:t>Раевка</w:t>
      </w:r>
      <w:proofErr w:type="spellEnd"/>
      <w:r>
        <w:rPr>
          <w:sz w:val="28"/>
          <w:szCs w:val="28"/>
        </w:rPr>
        <w:t>-Агро» на 70 голов, СПК «Носково-2» на 62 головы, СПК «В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сокое» на 15 голов, СПК «Красный поселок» на 23 головы. 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Поголовье коров увеличилось в ООО «Брянская мясная компания» на 350 голов (мясного направления).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Поголовье КРС  сократилось в хозяйствах населения на 43 головы, коров на 32 головы.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хозяйствах всех категорий валовой надой молока составил 10704,1 тонны, что составляет 96,9% к 2021 году. 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валового производства молока произошло в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организациях на 176,2 тонны или 97,9% и составило 8302,9 тонны, в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на 63,7 тонны или 86,7% и составило 414,8 тонны, в хозяйствах населения на 107,7 тонны или 94,9% и составило 1986,4 тонны. 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организациях на 1 фуражную корову надоено 4177 кг молока, что на 143 кг больше уровня прошлого года, получено телят на 100 коров 81 голова, или 98,8% к уровню  прошлого года.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Произведено скота на убой 1028,1 тонны, что составляет 106,9% к уровню прошлого года, в том числе в сельскохозяйственных организациях произведено 471,2 тонны (117,4% к уровня прошлого года), в хозяйствах населения произведено 513,0 тонн, что составляет 96,8% к уровню прошлого года, в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произведено 43,9 тонны (145,4% к уровню прошлого года).</w:t>
      </w:r>
    </w:p>
    <w:p w:rsidR="003D0651" w:rsidRDefault="003D0651" w:rsidP="003D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яиц 2185 тыс. штук, что составляет 94,6% к уровню предыдущего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из них в хозяйствах населения 2185 тыс. штук.</w:t>
      </w:r>
    </w:p>
    <w:p w:rsidR="003D0651" w:rsidRDefault="003D0651" w:rsidP="003D0651">
      <w:pPr>
        <w:rPr>
          <w:b/>
          <w:i/>
          <w:sz w:val="28"/>
          <w:szCs w:val="28"/>
        </w:rPr>
      </w:pPr>
    </w:p>
    <w:p w:rsidR="00CB20F5" w:rsidRDefault="00CB20F5" w:rsidP="0075445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Государственная поддержка сельского хозяйства</w:t>
      </w:r>
    </w:p>
    <w:p w:rsidR="00CB20F5" w:rsidRDefault="00CB20F5" w:rsidP="00CB2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областной государственной программы «Развитие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хозяйства и регулирование рынков сельскохозяйственной продукции, сырья и продовольствия в Смоленской области» за 2022 год получена  субсидия в размере 13,7 млн. рублей (что на 6,8 млн. рублей меньше соответствующего периода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шлого года).</w:t>
      </w:r>
    </w:p>
    <w:p w:rsidR="00CB20F5" w:rsidRDefault="00CB20F5" w:rsidP="00CB2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на реализацию мероприятий по благоустройству сельских территорий – 0,8 млн. рублей. </w:t>
      </w:r>
    </w:p>
    <w:p w:rsidR="00CB20F5" w:rsidRDefault="00CB20F5" w:rsidP="00CB2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субсидий по сельхозпредприятиям 12,9 млн. рублей.</w:t>
      </w:r>
    </w:p>
    <w:p w:rsidR="00754454" w:rsidRDefault="00754454" w:rsidP="00CB20F5">
      <w:pPr>
        <w:ind w:firstLine="567"/>
        <w:jc w:val="both"/>
        <w:rPr>
          <w:sz w:val="28"/>
          <w:szCs w:val="28"/>
        </w:rPr>
      </w:pPr>
    </w:p>
    <w:p w:rsidR="00754454" w:rsidRDefault="00754454" w:rsidP="00CB20F5">
      <w:pPr>
        <w:ind w:firstLine="567"/>
        <w:jc w:val="both"/>
        <w:rPr>
          <w:sz w:val="28"/>
          <w:szCs w:val="28"/>
        </w:rPr>
      </w:pPr>
    </w:p>
    <w:p w:rsidR="00396FAF" w:rsidRDefault="00396FAF" w:rsidP="00CB20F5">
      <w:pPr>
        <w:ind w:firstLine="567"/>
        <w:jc w:val="both"/>
        <w:rPr>
          <w:sz w:val="28"/>
          <w:szCs w:val="28"/>
        </w:rPr>
      </w:pPr>
    </w:p>
    <w:p w:rsidR="00396FAF" w:rsidRPr="00547522" w:rsidRDefault="00396FAF" w:rsidP="00396FAF">
      <w:pPr>
        <w:jc w:val="center"/>
        <w:rPr>
          <w:b/>
          <w:sz w:val="28"/>
          <w:szCs w:val="28"/>
        </w:rPr>
      </w:pPr>
      <w:r w:rsidRPr="00547522">
        <w:rPr>
          <w:b/>
          <w:sz w:val="28"/>
          <w:szCs w:val="28"/>
        </w:rPr>
        <w:lastRenderedPageBreak/>
        <w:t>Имущественные и земельные отношения</w:t>
      </w:r>
      <w:r w:rsidR="00B538A7">
        <w:rPr>
          <w:b/>
          <w:sz w:val="28"/>
          <w:szCs w:val="28"/>
        </w:rPr>
        <w:t>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Муниципальная собственность - главная составляющая экономической осн</w:t>
      </w:r>
      <w:r w:rsidRPr="00547522">
        <w:rPr>
          <w:sz w:val="28"/>
          <w:szCs w:val="28"/>
        </w:rPr>
        <w:t>о</w:t>
      </w:r>
      <w:r w:rsidRPr="00547522">
        <w:rPr>
          <w:sz w:val="28"/>
          <w:szCs w:val="28"/>
        </w:rPr>
        <w:t>вы местного самоуправления. Эффективное управление собственностью – это, прежде всего, формирование доходной части местного бюджета и создание условий для реализации социально-экономической политики, направленной на развитие и создание благоприятных условий жизни для жителей муниципального образования «Монастырщинский район» Смоленской области.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По результатам работы за 2022 год общее количество учтенных объектов в р</w:t>
      </w:r>
      <w:r w:rsidRPr="00547522">
        <w:rPr>
          <w:sz w:val="28"/>
          <w:szCs w:val="28"/>
        </w:rPr>
        <w:t>е</w:t>
      </w:r>
      <w:r w:rsidRPr="00547522">
        <w:rPr>
          <w:sz w:val="28"/>
          <w:szCs w:val="28"/>
        </w:rPr>
        <w:t>естре муниципальной собственности составляет 274 штуки, из них: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- объекты недвижимого имущества – 144 штуки,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- автотранспортные средства – 60 штук;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- земельные участки – 70 штук.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Оформлено в собственность муниципального образования «Монастырщи</w:t>
      </w:r>
      <w:r w:rsidRPr="00547522">
        <w:rPr>
          <w:sz w:val="28"/>
          <w:szCs w:val="28"/>
        </w:rPr>
        <w:t>н</w:t>
      </w:r>
      <w:r w:rsidRPr="00547522">
        <w:rPr>
          <w:sz w:val="28"/>
          <w:szCs w:val="28"/>
        </w:rPr>
        <w:t>ский район» Смоленской области 3 квартиры для детей-сирот.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b/>
          <w:sz w:val="28"/>
          <w:szCs w:val="28"/>
        </w:rPr>
        <w:t>Муниципальные учреждения.</w:t>
      </w:r>
      <w:r w:rsidRPr="00547522">
        <w:rPr>
          <w:sz w:val="28"/>
          <w:szCs w:val="28"/>
        </w:rPr>
        <w:t xml:space="preserve"> По состоянию на 01.01.2023 в Реестре </w:t>
      </w:r>
      <w:proofErr w:type="gramStart"/>
      <w:r w:rsidRPr="00547522">
        <w:rPr>
          <w:sz w:val="28"/>
          <w:szCs w:val="28"/>
        </w:rPr>
        <w:t>мун</w:t>
      </w:r>
      <w:r w:rsidRPr="00547522">
        <w:rPr>
          <w:sz w:val="28"/>
          <w:szCs w:val="28"/>
        </w:rPr>
        <w:t>и</w:t>
      </w:r>
      <w:r w:rsidRPr="00547522">
        <w:rPr>
          <w:sz w:val="28"/>
          <w:szCs w:val="28"/>
        </w:rPr>
        <w:t>ципальной</w:t>
      </w:r>
      <w:proofErr w:type="gramEnd"/>
      <w:r w:rsidRPr="00547522">
        <w:rPr>
          <w:sz w:val="28"/>
          <w:szCs w:val="28"/>
        </w:rPr>
        <w:t xml:space="preserve"> собственности числится 20 муниципальных учреждений с правом юр</w:t>
      </w:r>
      <w:r w:rsidRPr="00547522">
        <w:rPr>
          <w:sz w:val="28"/>
          <w:szCs w:val="28"/>
        </w:rPr>
        <w:t>и</w:t>
      </w:r>
      <w:r w:rsidRPr="00547522">
        <w:rPr>
          <w:sz w:val="28"/>
          <w:szCs w:val="28"/>
        </w:rPr>
        <w:t>дического лица, в том числе:</w:t>
      </w:r>
    </w:p>
    <w:p w:rsidR="00396FAF" w:rsidRPr="00547522" w:rsidRDefault="00396FAF" w:rsidP="00396FAF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18 бюджетных учреждений;</w:t>
      </w:r>
    </w:p>
    <w:p w:rsidR="00396FAF" w:rsidRPr="00547522" w:rsidRDefault="00396FAF" w:rsidP="00396FAF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547522">
        <w:rPr>
          <w:sz w:val="28"/>
          <w:szCs w:val="28"/>
        </w:rPr>
        <w:t xml:space="preserve">2 </w:t>
      </w:r>
      <w:proofErr w:type="gramStart"/>
      <w:r w:rsidRPr="00547522">
        <w:rPr>
          <w:sz w:val="28"/>
          <w:szCs w:val="28"/>
        </w:rPr>
        <w:t>казенных</w:t>
      </w:r>
      <w:proofErr w:type="gramEnd"/>
      <w:r w:rsidRPr="00547522">
        <w:rPr>
          <w:sz w:val="28"/>
          <w:szCs w:val="28"/>
        </w:rPr>
        <w:t xml:space="preserve"> учреждения.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b/>
          <w:sz w:val="28"/>
          <w:szCs w:val="28"/>
        </w:rPr>
        <w:t>Муниципальные предприятия.</w:t>
      </w:r>
      <w:r w:rsidRPr="00547522">
        <w:rPr>
          <w:sz w:val="28"/>
          <w:szCs w:val="28"/>
        </w:rPr>
        <w:t xml:space="preserve"> По состоянию на 01.01.2023 в Реестре </w:t>
      </w:r>
      <w:proofErr w:type="gramStart"/>
      <w:r w:rsidRPr="00547522">
        <w:rPr>
          <w:sz w:val="28"/>
          <w:szCs w:val="28"/>
        </w:rPr>
        <w:t>мун</w:t>
      </w:r>
      <w:r w:rsidRPr="00547522">
        <w:rPr>
          <w:sz w:val="28"/>
          <w:szCs w:val="28"/>
        </w:rPr>
        <w:t>и</w:t>
      </w:r>
      <w:r w:rsidRPr="00547522">
        <w:rPr>
          <w:sz w:val="28"/>
          <w:szCs w:val="28"/>
        </w:rPr>
        <w:t>ципальной</w:t>
      </w:r>
      <w:proofErr w:type="gramEnd"/>
      <w:r w:rsidRPr="00547522">
        <w:rPr>
          <w:sz w:val="28"/>
          <w:szCs w:val="28"/>
        </w:rPr>
        <w:t xml:space="preserve"> собственности учитывается 2 действующих муниципальных предпри</w:t>
      </w:r>
      <w:r w:rsidRPr="00547522">
        <w:rPr>
          <w:sz w:val="28"/>
          <w:szCs w:val="28"/>
        </w:rPr>
        <w:t>я</w:t>
      </w:r>
      <w:r w:rsidRPr="00547522">
        <w:rPr>
          <w:sz w:val="28"/>
          <w:szCs w:val="28"/>
        </w:rPr>
        <w:t>тия.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b/>
          <w:sz w:val="28"/>
          <w:szCs w:val="28"/>
        </w:rPr>
        <w:t>Общее поступление неналоговых доходов</w:t>
      </w:r>
      <w:r w:rsidRPr="00547522">
        <w:rPr>
          <w:sz w:val="28"/>
          <w:szCs w:val="28"/>
        </w:rPr>
        <w:t xml:space="preserve"> в бюджет муниципального обр</w:t>
      </w:r>
      <w:r w:rsidRPr="00547522">
        <w:rPr>
          <w:sz w:val="28"/>
          <w:szCs w:val="28"/>
        </w:rPr>
        <w:t>а</w:t>
      </w:r>
      <w:r w:rsidRPr="00547522">
        <w:rPr>
          <w:sz w:val="28"/>
          <w:szCs w:val="28"/>
        </w:rPr>
        <w:t>зования «Монастырщинский район» Смоленской области от заключения договоров аренды и купли-продажи, за использование муниципального имущества и земел</w:t>
      </w:r>
      <w:r w:rsidRPr="00547522">
        <w:rPr>
          <w:sz w:val="28"/>
          <w:szCs w:val="28"/>
        </w:rPr>
        <w:t>ь</w:t>
      </w:r>
      <w:r w:rsidRPr="00547522">
        <w:rPr>
          <w:sz w:val="28"/>
          <w:szCs w:val="28"/>
        </w:rPr>
        <w:t xml:space="preserve">ных участков, государственная собственность на которые не разграничена или находящихся в собственности муниципального образования «Монастырщинский район» Смоленской области, </w:t>
      </w:r>
      <w:r w:rsidRPr="00547522">
        <w:rPr>
          <w:b/>
          <w:sz w:val="28"/>
          <w:szCs w:val="28"/>
        </w:rPr>
        <w:t>за 2022 год составило 6 835 211,99</w:t>
      </w:r>
      <w:r w:rsidRPr="00547522">
        <w:rPr>
          <w:sz w:val="28"/>
          <w:szCs w:val="28"/>
        </w:rPr>
        <w:t xml:space="preserve"> рублей.</w:t>
      </w:r>
    </w:p>
    <w:p w:rsidR="00547522" w:rsidRDefault="00547522" w:rsidP="00396FAF">
      <w:pPr>
        <w:ind w:firstLine="708"/>
        <w:jc w:val="center"/>
        <w:rPr>
          <w:b/>
          <w:sz w:val="28"/>
          <w:szCs w:val="28"/>
        </w:rPr>
      </w:pPr>
    </w:p>
    <w:p w:rsidR="00396FAF" w:rsidRPr="00547522" w:rsidRDefault="00396FAF" w:rsidP="00396FAF">
      <w:pPr>
        <w:ind w:firstLine="708"/>
        <w:jc w:val="center"/>
        <w:rPr>
          <w:b/>
          <w:sz w:val="28"/>
          <w:szCs w:val="28"/>
        </w:rPr>
      </w:pPr>
      <w:r w:rsidRPr="00547522">
        <w:rPr>
          <w:b/>
          <w:sz w:val="28"/>
          <w:szCs w:val="28"/>
        </w:rPr>
        <w:t>Аренда муниципального имущества</w:t>
      </w:r>
      <w:r w:rsidR="00B538A7">
        <w:rPr>
          <w:b/>
          <w:sz w:val="28"/>
          <w:szCs w:val="28"/>
        </w:rPr>
        <w:t>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В реестре муниципальной собственности по состоянию на 01.01.2023 учит</w:t>
      </w:r>
      <w:r w:rsidRPr="00547522">
        <w:rPr>
          <w:sz w:val="28"/>
          <w:szCs w:val="28"/>
        </w:rPr>
        <w:t>ы</w:t>
      </w:r>
      <w:r w:rsidRPr="00547522">
        <w:rPr>
          <w:sz w:val="28"/>
          <w:szCs w:val="28"/>
        </w:rPr>
        <w:t>вается 8 действующих договоров аренды недвижимого имущества на общую пл</w:t>
      </w:r>
      <w:r w:rsidRPr="00547522">
        <w:rPr>
          <w:sz w:val="28"/>
          <w:szCs w:val="28"/>
        </w:rPr>
        <w:t>о</w:t>
      </w:r>
      <w:r w:rsidRPr="00547522">
        <w:rPr>
          <w:sz w:val="28"/>
          <w:szCs w:val="28"/>
        </w:rPr>
        <w:t>щадь 996,6 кв. м.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b/>
          <w:sz w:val="28"/>
          <w:szCs w:val="28"/>
        </w:rPr>
        <w:t>По итогам 2022 года</w:t>
      </w:r>
      <w:r w:rsidRPr="00547522">
        <w:rPr>
          <w:sz w:val="28"/>
          <w:szCs w:val="28"/>
        </w:rPr>
        <w:t xml:space="preserve"> в бюджет муниципального образования «Монастырщи</w:t>
      </w:r>
      <w:r w:rsidRPr="00547522">
        <w:rPr>
          <w:sz w:val="28"/>
          <w:szCs w:val="28"/>
        </w:rPr>
        <w:t>н</w:t>
      </w:r>
      <w:r w:rsidRPr="00547522">
        <w:rPr>
          <w:sz w:val="28"/>
          <w:szCs w:val="28"/>
        </w:rPr>
        <w:t xml:space="preserve">ский район» Смоленской области </w:t>
      </w:r>
      <w:r w:rsidRPr="00547522">
        <w:rPr>
          <w:b/>
          <w:sz w:val="28"/>
          <w:szCs w:val="28"/>
        </w:rPr>
        <w:t>по договорам аренды муниципального имущ</w:t>
      </w:r>
      <w:r w:rsidRPr="00547522">
        <w:rPr>
          <w:b/>
          <w:sz w:val="28"/>
          <w:szCs w:val="28"/>
        </w:rPr>
        <w:t>е</w:t>
      </w:r>
      <w:r w:rsidRPr="00547522">
        <w:rPr>
          <w:b/>
          <w:sz w:val="28"/>
          <w:szCs w:val="28"/>
        </w:rPr>
        <w:t>ства поступили денежные средства в сумме</w:t>
      </w:r>
      <w:r w:rsidRPr="00547522">
        <w:rPr>
          <w:sz w:val="28"/>
          <w:szCs w:val="28"/>
        </w:rPr>
        <w:t xml:space="preserve"> </w:t>
      </w:r>
      <w:r w:rsidRPr="00547522">
        <w:rPr>
          <w:b/>
          <w:sz w:val="28"/>
          <w:szCs w:val="28"/>
        </w:rPr>
        <w:t>569 412</w:t>
      </w:r>
      <w:r w:rsidRPr="00547522">
        <w:rPr>
          <w:sz w:val="28"/>
          <w:szCs w:val="28"/>
        </w:rPr>
        <w:t xml:space="preserve"> руб., что </w:t>
      </w:r>
      <w:r w:rsidRPr="00547522">
        <w:rPr>
          <w:b/>
          <w:sz w:val="28"/>
          <w:szCs w:val="28"/>
        </w:rPr>
        <w:t>на 321 125,92 руб. больше уровня 2021 года</w:t>
      </w:r>
      <w:r w:rsidRPr="00547522">
        <w:rPr>
          <w:sz w:val="28"/>
          <w:szCs w:val="28"/>
        </w:rPr>
        <w:t xml:space="preserve"> (</w:t>
      </w:r>
      <w:r w:rsidRPr="00547522">
        <w:rPr>
          <w:b/>
          <w:sz w:val="28"/>
          <w:szCs w:val="28"/>
        </w:rPr>
        <w:t>в 2021 году</w:t>
      </w:r>
      <w:r w:rsidRPr="00547522">
        <w:rPr>
          <w:sz w:val="28"/>
          <w:szCs w:val="28"/>
        </w:rPr>
        <w:t xml:space="preserve"> поступило в бюджет за аренду муниципал</w:t>
      </w:r>
      <w:r w:rsidRPr="00547522">
        <w:rPr>
          <w:sz w:val="28"/>
          <w:szCs w:val="28"/>
        </w:rPr>
        <w:t>ь</w:t>
      </w:r>
      <w:r w:rsidRPr="00547522">
        <w:rPr>
          <w:sz w:val="28"/>
          <w:szCs w:val="28"/>
        </w:rPr>
        <w:t xml:space="preserve">ного имущества </w:t>
      </w:r>
      <w:r w:rsidRPr="00547522">
        <w:rPr>
          <w:b/>
          <w:sz w:val="28"/>
          <w:szCs w:val="28"/>
        </w:rPr>
        <w:t xml:space="preserve">248 286,08 </w:t>
      </w:r>
      <w:r w:rsidRPr="00547522">
        <w:rPr>
          <w:sz w:val="28"/>
          <w:szCs w:val="28"/>
        </w:rPr>
        <w:t>руб.).</w:t>
      </w:r>
    </w:p>
    <w:p w:rsidR="004958FC" w:rsidRDefault="004958FC" w:rsidP="00396FAF">
      <w:pPr>
        <w:ind w:firstLine="708"/>
        <w:jc w:val="center"/>
        <w:rPr>
          <w:b/>
          <w:sz w:val="28"/>
          <w:szCs w:val="28"/>
        </w:rPr>
      </w:pPr>
    </w:p>
    <w:p w:rsidR="00396FAF" w:rsidRPr="00547522" w:rsidRDefault="00396FAF" w:rsidP="00396FAF">
      <w:pPr>
        <w:ind w:firstLine="708"/>
        <w:jc w:val="center"/>
        <w:rPr>
          <w:b/>
          <w:sz w:val="28"/>
          <w:szCs w:val="28"/>
        </w:rPr>
      </w:pPr>
      <w:r w:rsidRPr="00547522">
        <w:rPr>
          <w:b/>
          <w:sz w:val="28"/>
          <w:szCs w:val="28"/>
        </w:rPr>
        <w:t>Продажа муниципального имущества</w:t>
      </w:r>
      <w:r w:rsidR="00B538A7">
        <w:rPr>
          <w:b/>
          <w:sz w:val="28"/>
          <w:szCs w:val="28"/>
        </w:rPr>
        <w:t>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В 2022 году была осуществлена приватизация объекта движимого имущества автомобиля ВАЗ 21074, государственный регистрационный номер А110АА67, иде</w:t>
      </w:r>
      <w:r w:rsidRPr="00547522">
        <w:rPr>
          <w:sz w:val="28"/>
          <w:szCs w:val="28"/>
        </w:rPr>
        <w:t>н</w:t>
      </w:r>
      <w:r w:rsidRPr="00547522">
        <w:rPr>
          <w:sz w:val="28"/>
          <w:szCs w:val="28"/>
        </w:rPr>
        <w:t>тификационный номер (VIN) XTA21074072606671, год выпуска 2007, паспорт те</w:t>
      </w:r>
      <w:r w:rsidRPr="00547522">
        <w:rPr>
          <w:sz w:val="28"/>
          <w:szCs w:val="28"/>
        </w:rPr>
        <w:t>х</w:t>
      </w:r>
      <w:r w:rsidRPr="00547522">
        <w:rPr>
          <w:sz w:val="28"/>
          <w:szCs w:val="28"/>
        </w:rPr>
        <w:t xml:space="preserve">нического средства 39 УЕ 133171, адрес (местонахождение): Российская Федерация, </w:t>
      </w:r>
      <w:r w:rsidRPr="00547522">
        <w:rPr>
          <w:sz w:val="28"/>
          <w:szCs w:val="28"/>
        </w:rPr>
        <w:lastRenderedPageBreak/>
        <w:t xml:space="preserve">Смоленская область, Монастырщинский район, п. Монастырщина, ул. 1-я </w:t>
      </w:r>
      <w:proofErr w:type="spellStart"/>
      <w:r w:rsidRPr="00547522">
        <w:rPr>
          <w:sz w:val="28"/>
          <w:szCs w:val="28"/>
        </w:rPr>
        <w:t>Красни</w:t>
      </w:r>
      <w:r w:rsidRPr="00547522">
        <w:rPr>
          <w:sz w:val="28"/>
          <w:szCs w:val="28"/>
        </w:rPr>
        <w:t>н</w:t>
      </w:r>
      <w:r w:rsidRPr="00547522">
        <w:rPr>
          <w:sz w:val="28"/>
          <w:szCs w:val="28"/>
        </w:rPr>
        <w:t>ская</w:t>
      </w:r>
      <w:proofErr w:type="spellEnd"/>
      <w:r w:rsidRPr="00547522">
        <w:rPr>
          <w:sz w:val="28"/>
          <w:szCs w:val="28"/>
        </w:rPr>
        <w:t>, д. 14, на общую сумму 499 845 рублей.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Был сдан металлолом на сумму 21 308 рублей.</w:t>
      </w:r>
    </w:p>
    <w:p w:rsidR="00396FAF" w:rsidRPr="00B538A7" w:rsidRDefault="00396FAF" w:rsidP="00396FAF">
      <w:pPr>
        <w:ind w:firstLine="708"/>
        <w:jc w:val="both"/>
        <w:rPr>
          <w:sz w:val="28"/>
          <w:szCs w:val="28"/>
        </w:rPr>
      </w:pPr>
      <w:r w:rsidRPr="00B538A7">
        <w:rPr>
          <w:sz w:val="28"/>
          <w:szCs w:val="28"/>
        </w:rPr>
        <w:t>Общий объем поступления денежных средств в местный бюджет за 2022 год от продажи имущества составил 521 153 рубля.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</w:p>
    <w:p w:rsidR="00396FAF" w:rsidRDefault="00396FAF" w:rsidP="00396FAF">
      <w:pPr>
        <w:ind w:firstLine="708"/>
        <w:jc w:val="center"/>
        <w:rPr>
          <w:b/>
          <w:sz w:val="28"/>
          <w:szCs w:val="28"/>
        </w:rPr>
      </w:pPr>
      <w:r w:rsidRPr="00547522">
        <w:rPr>
          <w:b/>
          <w:sz w:val="28"/>
          <w:szCs w:val="28"/>
        </w:rPr>
        <w:t>Аренда земельных участков</w:t>
      </w:r>
      <w:r w:rsidR="00B538A7">
        <w:rPr>
          <w:b/>
          <w:sz w:val="28"/>
          <w:szCs w:val="28"/>
        </w:rPr>
        <w:t>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По состоянию на 01.01.2023 действует 726 договоров аренды земельных участков на общую площадь 9 576 га.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В 2022 году заключено 79 договоров аренды земельных участков на общую площадь 5 284 га.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b/>
          <w:sz w:val="28"/>
          <w:szCs w:val="28"/>
        </w:rPr>
        <w:t>По итогам 2022 года</w:t>
      </w:r>
      <w:r w:rsidRPr="00547522">
        <w:rPr>
          <w:sz w:val="28"/>
          <w:szCs w:val="28"/>
        </w:rPr>
        <w:t xml:space="preserve"> в бюджет муниципального образования «Монастырщи</w:t>
      </w:r>
      <w:r w:rsidRPr="00547522">
        <w:rPr>
          <w:sz w:val="28"/>
          <w:szCs w:val="28"/>
        </w:rPr>
        <w:t>н</w:t>
      </w:r>
      <w:r w:rsidRPr="00547522">
        <w:rPr>
          <w:sz w:val="28"/>
          <w:szCs w:val="28"/>
        </w:rPr>
        <w:t xml:space="preserve">ский район» Смоленской области </w:t>
      </w:r>
      <w:r w:rsidRPr="00547522">
        <w:rPr>
          <w:b/>
          <w:sz w:val="28"/>
          <w:szCs w:val="28"/>
        </w:rPr>
        <w:t>по договорам аренды земельных участков п</w:t>
      </w:r>
      <w:r w:rsidRPr="00547522">
        <w:rPr>
          <w:b/>
          <w:sz w:val="28"/>
          <w:szCs w:val="28"/>
        </w:rPr>
        <w:t>о</w:t>
      </w:r>
      <w:r w:rsidRPr="00547522">
        <w:rPr>
          <w:b/>
          <w:sz w:val="28"/>
          <w:szCs w:val="28"/>
        </w:rPr>
        <w:t>ступили денежные средства в сумме 2 419 594,85</w:t>
      </w:r>
      <w:r w:rsidRPr="00547522">
        <w:rPr>
          <w:sz w:val="28"/>
          <w:szCs w:val="28"/>
        </w:rPr>
        <w:t xml:space="preserve"> руб., что </w:t>
      </w:r>
      <w:r w:rsidRPr="00547522">
        <w:rPr>
          <w:b/>
          <w:sz w:val="28"/>
          <w:szCs w:val="28"/>
        </w:rPr>
        <w:t>на 757 169,81 рублей больше уровня 2021 года</w:t>
      </w:r>
      <w:r w:rsidRPr="00547522">
        <w:rPr>
          <w:sz w:val="28"/>
          <w:szCs w:val="28"/>
        </w:rPr>
        <w:t xml:space="preserve"> (</w:t>
      </w:r>
      <w:r w:rsidRPr="00547522">
        <w:rPr>
          <w:b/>
          <w:sz w:val="28"/>
          <w:szCs w:val="28"/>
        </w:rPr>
        <w:t>в 2021 году</w:t>
      </w:r>
      <w:r w:rsidRPr="00547522">
        <w:rPr>
          <w:sz w:val="28"/>
          <w:szCs w:val="28"/>
        </w:rPr>
        <w:t xml:space="preserve"> поступило в бюджет за аренду земельных участков </w:t>
      </w:r>
      <w:r w:rsidRPr="00547522">
        <w:rPr>
          <w:b/>
          <w:sz w:val="28"/>
          <w:szCs w:val="28"/>
        </w:rPr>
        <w:t xml:space="preserve">1 662 425,04 </w:t>
      </w:r>
      <w:r w:rsidRPr="00547522">
        <w:rPr>
          <w:sz w:val="28"/>
          <w:szCs w:val="28"/>
        </w:rPr>
        <w:t>руб.).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</w:p>
    <w:p w:rsidR="00396FAF" w:rsidRDefault="00396FAF" w:rsidP="00396FAF">
      <w:pPr>
        <w:ind w:firstLine="708"/>
        <w:jc w:val="center"/>
        <w:rPr>
          <w:b/>
          <w:sz w:val="28"/>
          <w:szCs w:val="28"/>
        </w:rPr>
      </w:pPr>
      <w:r w:rsidRPr="00547522">
        <w:rPr>
          <w:b/>
          <w:sz w:val="28"/>
          <w:szCs w:val="28"/>
        </w:rPr>
        <w:t>Продажа земельных участков.</w:t>
      </w:r>
    </w:p>
    <w:p w:rsidR="00396FAF" w:rsidRPr="00547522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sz w:val="28"/>
          <w:szCs w:val="28"/>
        </w:rPr>
        <w:t>В 2022 году заключено 23 договора купли-продажи земельных участков на общую площадь 128 га.</w:t>
      </w:r>
    </w:p>
    <w:p w:rsidR="00396FAF" w:rsidRPr="00B538A7" w:rsidRDefault="00396FAF" w:rsidP="00396FAF">
      <w:pPr>
        <w:ind w:firstLine="708"/>
        <w:jc w:val="both"/>
        <w:rPr>
          <w:sz w:val="28"/>
          <w:szCs w:val="28"/>
        </w:rPr>
      </w:pPr>
      <w:r w:rsidRPr="00547522">
        <w:rPr>
          <w:b/>
          <w:sz w:val="28"/>
          <w:szCs w:val="28"/>
        </w:rPr>
        <w:t>По итогам 2022 года</w:t>
      </w:r>
      <w:r w:rsidRPr="00547522">
        <w:rPr>
          <w:sz w:val="28"/>
          <w:szCs w:val="28"/>
        </w:rPr>
        <w:t xml:space="preserve"> в бюджет муниципального образования «Монастырщи</w:t>
      </w:r>
      <w:r w:rsidRPr="00547522">
        <w:rPr>
          <w:sz w:val="28"/>
          <w:szCs w:val="28"/>
        </w:rPr>
        <w:t>н</w:t>
      </w:r>
      <w:r w:rsidRPr="00547522">
        <w:rPr>
          <w:sz w:val="28"/>
          <w:szCs w:val="28"/>
        </w:rPr>
        <w:t xml:space="preserve">ский район» Смоленской области </w:t>
      </w:r>
      <w:r w:rsidRPr="00B538A7">
        <w:rPr>
          <w:sz w:val="28"/>
          <w:szCs w:val="28"/>
        </w:rPr>
        <w:t>по договорам купли-продажи земельных</w:t>
      </w:r>
      <w:r w:rsidRPr="00547522">
        <w:rPr>
          <w:b/>
          <w:sz w:val="28"/>
          <w:szCs w:val="28"/>
        </w:rPr>
        <w:t xml:space="preserve"> </w:t>
      </w:r>
      <w:r w:rsidRPr="00B538A7">
        <w:rPr>
          <w:sz w:val="28"/>
          <w:szCs w:val="28"/>
        </w:rPr>
        <w:t>участков поступили денежные средства в сумме 3 325 052,14 руб., что на 2 577 712,51 рублей больше уровня 2021 года (в 2021 году поступило в бюджет за продажу земельных участков 747 339,63 руб.).</w:t>
      </w:r>
    </w:p>
    <w:p w:rsidR="00547522" w:rsidRPr="00B538A7" w:rsidRDefault="00547522" w:rsidP="00396FAF">
      <w:pPr>
        <w:ind w:firstLine="708"/>
        <w:jc w:val="both"/>
        <w:rPr>
          <w:sz w:val="28"/>
          <w:szCs w:val="28"/>
        </w:rPr>
      </w:pPr>
    </w:p>
    <w:p w:rsidR="00706E00" w:rsidRDefault="00706E00" w:rsidP="00706E00">
      <w:pPr>
        <w:jc w:val="center"/>
        <w:rPr>
          <w:b/>
          <w:sz w:val="28"/>
          <w:szCs w:val="28"/>
        </w:rPr>
      </w:pPr>
      <w:r w:rsidRPr="00706E00">
        <w:rPr>
          <w:b/>
          <w:sz w:val="28"/>
          <w:szCs w:val="28"/>
        </w:rPr>
        <w:t>Потребительский рынок, малый и средний бизнес</w:t>
      </w:r>
      <w:r w:rsidR="00B538A7">
        <w:rPr>
          <w:b/>
          <w:sz w:val="28"/>
          <w:szCs w:val="28"/>
        </w:rPr>
        <w:t>.</w:t>
      </w:r>
    </w:p>
    <w:p w:rsidR="00706E00" w:rsidRPr="00706E00" w:rsidRDefault="00706E00" w:rsidP="00706E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6E00">
        <w:rPr>
          <w:sz w:val="28"/>
          <w:szCs w:val="28"/>
        </w:rPr>
        <w:t>Важнейшим сектором экономики района является потребительский рынок.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Потребительский рынок муниципального образования «Монастырщинский район» Смоленской области представлен розничной торговлей, общественным п</w:t>
      </w:r>
      <w:r w:rsidRPr="00706E00">
        <w:rPr>
          <w:sz w:val="28"/>
          <w:szCs w:val="28"/>
        </w:rPr>
        <w:t>и</w:t>
      </w:r>
      <w:r w:rsidRPr="00706E00">
        <w:rPr>
          <w:sz w:val="28"/>
          <w:szCs w:val="28"/>
        </w:rPr>
        <w:t>танием и различными видами платных услуг, предоставляемых населению района.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</w:r>
      <w:proofErr w:type="gramStart"/>
      <w:r w:rsidRPr="00706E00">
        <w:rPr>
          <w:sz w:val="28"/>
          <w:szCs w:val="28"/>
        </w:rPr>
        <w:t>По состоянию на 01.01.2023 года на территории муниципального образования «Монастырщинский район» Смоленской области в сфере розничной торговли де</w:t>
      </w:r>
      <w:r w:rsidRPr="00706E00">
        <w:rPr>
          <w:sz w:val="28"/>
          <w:szCs w:val="28"/>
        </w:rPr>
        <w:t>й</w:t>
      </w:r>
      <w:r w:rsidRPr="00706E00">
        <w:rPr>
          <w:sz w:val="28"/>
          <w:szCs w:val="28"/>
        </w:rPr>
        <w:t>ствует 75 торговых точек, общая торговая площадь которых составляет 5487,5 кв. м, численность работающих – 135 человек, в т. ч. стационарных торговых объектов – 70 ед., ярмарка выходного дня, объекты общественного питания (включая школьные столовые) – 18 ед., автозаправочные станции – 3 ед.</w:t>
      </w:r>
      <w:proofErr w:type="gramEnd"/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На территории муниципального образования «Монастырщинский район» Смоленской области осуществляют свою деятельность 4 аптеки на торговой площ</w:t>
      </w:r>
      <w:r w:rsidRPr="00706E00">
        <w:rPr>
          <w:sz w:val="28"/>
          <w:szCs w:val="28"/>
        </w:rPr>
        <w:t>а</w:t>
      </w:r>
      <w:r w:rsidRPr="00706E00">
        <w:rPr>
          <w:sz w:val="28"/>
          <w:szCs w:val="28"/>
        </w:rPr>
        <w:t>ди 107 кв. м.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Обеспеченность торговой площадью населения на 1000 человек составляет 490,53 кв. м. (при нормативе 453 кв. м.):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непродовольственными товарами – 261 кв. м.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смешанными товарами – 355,98 кв. м.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b/>
          <w:sz w:val="28"/>
          <w:szCs w:val="28"/>
        </w:rPr>
        <w:lastRenderedPageBreak/>
        <w:tab/>
      </w:r>
      <w:r w:rsidRPr="00706E00">
        <w:rPr>
          <w:sz w:val="28"/>
          <w:szCs w:val="28"/>
        </w:rPr>
        <w:t>Услуги общественного питания на территории района осуществляет 18 пре</w:t>
      </w:r>
      <w:r w:rsidRPr="00706E00">
        <w:rPr>
          <w:sz w:val="28"/>
          <w:szCs w:val="28"/>
        </w:rPr>
        <w:t>д</w:t>
      </w:r>
      <w:r w:rsidRPr="00706E00">
        <w:rPr>
          <w:sz w:val="28"/>
          <w:szCs w:val="28"/>
        </w:rPr>
        <w:t>приятий общественного питания, в том числе: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общедоступная сеть – 4 ед., количество посадочных мест – 282, численность работников – 22;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закрытая сеть - 14 ед., количество посадочных мест – 1235, численность р</w:t>
      </w:r>
      <w:r w:rsidRPr="00706E00">
        <w:rPr>
          <w:sz w:val="28"/>
          <w:szCs w:val="28"/>
        </w:rPr>
        <w:t>а</w:t>
      </w:r>
      <w:r w:rsidRPr="00706E00">
        <w:rPr>
          <w:sz w:val="28"/>
          <w:szCs w:val="28"/>
        </w:rPr>
        <w:t>ботников – 33.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В сфере услуг населению в районе функционирует: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- 22 объекта бытового обслуживания, где работает 49 человек;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- 3 службы легкового такси.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По состоянию на 01.01.2023 года: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оборот розничной торговли по организациям, не относящимся к субъектам малого предпринимательства, составил 326,9 млн. рублей, что составляет 83,5 % к уровню 2021 года;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оборот общественного питания составил 3,88 млн. рублей, что составляет 89,2  % к уровню 2021года;</w:t>
      </w:r>
    </w:p>
    <w:p w:rsidR="00706E00" w:rsidRPr="00706E00" w:rsidRDefault="00706E00" w:rsidP="00706E00">
      <w:pPr>
        <w:tabs>
          <w:tab w:val="left" w:pos="709"/>
        </w:tabs>
        <w:jc w:val="both"/>
        <w:rPr>
          <w:sz w:val="28"/>
          <w:szCs w:val="28"/>
        </w:rPr>
      </w:pPr>
      <w:r w:rsidRPr="00706E00">
        <w:rPr>
          <w:sz w:val="28"/>
          <w:szCs w:val="28"/>
        </w:rPr>
        <w:tab/>
        <w:t>- объем платных услуг составил 28,5 млн. рублей, составляет 113,8 % к уро</w:t>
      </w:r>
      <w:r w:rsidRPr="00706E00">
        <w:rPr>
          <w:sz w:val="28"/>
          <w:szCs w:val="28"/>
        </w:rPr>
        <w:t>в</w:t>
      </w:r>
      <w:r w:rsidRPr="00706E00">
        <w:rPr>
          <w:sz w:val="28"/>
          <w:szCs w:val="28"/>
        </w:rPr>
        <w:t>ню 2021 года.</w:t>
      </w:r>
    </w:p>
    <w:p w:rsidR="000D0336" w:rsidRDefault="000D0336" w:rsidP="003A15E7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</w:p>
    <w:p w:rsidR="003A15E7" w:rsidRDefault="003A15E7" w:rsidP="003A15E7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  <w:r>
        <w:rPr>
          <w:b/>
          <w:bCs/>
          <w:iCs/>
          <w:color w:val="000000"/>
          <w:spacing w:val="3"/>
          <w:sz w:val="29"/>
          <w:szCs w:val="29"/>
        </w:rPr>
        <w:t>Малое и среднее предпринимательство</w:t>
      </w:r>
      <w:r w:rsidR="00B538A7">
        <w:rPr>
          <w:b/>
          <w:bCs/>
          <w:iCs/>
          <w:color w:val="000000"/>
          <w:spacing w:val="3"/>
          <w:sz w:val="29"/>
          <w:szCs w:val="29"/>
        </w:rPr>
        <w:t>.</w:t>
      </w:r>
    </w:p>
    <w:p w:rsidR="003A15E7" w:rsidRDefault="003A15E7" w:rsidP="003A15E7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«Монастырщинский район» Смоленской области по состоянию на 01.01.2023 года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187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предпринимательства. Из них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152, юридических лиц 35. Среднесписочная численность работников малых и средних предприятий </w:t>
      </w:r>
      <w:r w:rsidRPr="00A7524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418</w:t>
      </w:r>
      <w:r w:rsidRPr="00A7524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3A15E7" w:rsidRDefault="003A15E7" w:rsidP="003A15E7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9"/>
          <w:szCs w:val="29"/>
        </w:rPr>
        <w:t>Наибольший вес на территории района имеет деятельность потребител</w:t>
      </w:r>
      <w:r>
        <w:rPr>
          <w:color w:val="000000"/>
          <w:spacing w:val="2"/>
          <w:sz w:val="29"/>
          <w:szCs w:val="29"/>
        </w:rPr>
        <w:t>ь</w:t>
      </w:r>
      <w:r>
        <w:rPr>
          <w:color w:val="000000"/>
          <w:spacing w:val="2"/>
          <w:sz w:val="29"/>
          <w:szCs w:val="29"/>
        </w:rPr>
        <w:t xml:space="preserve">ской кооперации – Монастырщинского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>, которое объединяет отрасли то</w:t>
      </w:r>
      <w:r>
        <w:rPr>
          <w:color w:val="000000"/>
          <w:spacing w:val="2"/>
          <w:sz w:val="29"/>
          <w:szCs w:val="29"/>
        </w:rPr>
        <w:t>р</w:t>
      </w:r>
      <w:r>
        <w:rPr>
          <w:color w:val="000000"/>
          <w:spacing w:val="2"/>
          <w:sz w:val="29"/>
          <w:szCs w:val="29"/>
        </w:rPr>
        <w:t xml:space="preserve">говли, производства, общественного питания, оказание бытовых услуг. В </w:t>
      </w:r>
      <w:proofErr w:type="spellStart"/>
      <w:r>
        <w:rPr>
          <w:color w:val="000000"/>
          <w:spacing w:val="2"/>
          <w:sz w:val="29"/>
          <w:szCs w:val="29"/>
        </w:rPr>
        <w:t>Мон</w:t>
      </w:r>
      <w:r>
        <w:rPr>
          <w:color w:val="000000"/>
          <w:spacing w:val="2"/>
          <w:sz w:val="29"/>
          <w:szCs w:val="29"/>
        </w:rPr>
        <w:t>а</w:t>
      </w:r>
      <w:r>
        <w:rPr>
          <w:color w:val="000000"/>
          <w:spacing w:val="2"/>
          <w:sz w:val="29"/>
          <w:szCs w:val="29"/>
        </w:rPr>
        <w:t>стырщинское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 w:rsidRPr="00ED50E1">
        <w:rPr>
          <w:spacing w:val="2"/>
          <w:sz w:val="29"/>
          <w:szCs w:val="29"/>
        </w:rPr>
        <w:t>Райпо</w:t>
      </w:r>
      <w:proofErr w:type="spellEnd"/>
      <w:r w:rsidRPr="00ED50E1">
        <w:rPr>
          <w:spacing w:val="2"/>
          <w:sz w:val="29"/>
          <w:szCs w:val="29"/>
        </w:rPr>
        <w:t xml:space="preserve"> входит 10 магазинов, парикмахерская, ремонт и пошив одежды, строительная бригада. За 2022 год объем розничного товарооборота Монастырщинского </w:t>
      </w:r>
      <w:proofErr w:type="spellStart"/>
      <w:r w:rsidRPr="00ED50E1">
        <w:rPr>
          <w:spacing w:val="2"/>
          <w:sz w:val="29"/>
          <w:szCs w:val="29"/>
        </w:rPr>
        <w:t>Райпо</w:t>
      </w:r>
      <w:proofErr w:type="spellEnd"/>
      <w:r w:rsidRPr="00ED50E1">
        <w:rPr>
          <w:spacing w:val="2"/>
          <w:sz w:val="29"/>
          <w:szCs w:val="29"/>
        </w:rPr>
        <w:t xml:space="preserve"> составил 42,65 млн. рублей или 89 % к </w:t>
      </w:r>
      <w:r>
        <w:rPr>
          <w:color w:val="000000"/>
          <w:spacing w:val="2"/>
          <w:sz w:val="29"/>
          <w:szCs w:val="29"/>
        </w:rPr>
        <w:t>предыдущему году. Оборот потребительского общества Монастырщина «Общепит» составил 16,5 млн. руб. или 130,0 % к предыдущему году.</w:t>
      </w:r>
    </w:p>
    <w:p w:rsidR="003A15E7" w:rsidRDefault="003A15E7" w:rsidP="003A15E7">
      <w:pPr>
        <w:shd w:val="clear" w:color="auto" w:fill="FFFFFF"/>
        <w:tabs>
          <w:tab w:val="left" w:pos="9781"/>
        </w:tabs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>
        <w:rPr>
          <w:color w:val="000000"/>
          <w:spacing w:val="3"/>
          <w:sz w:val="28"/>
          <w:szCs w:val="28"/>
        </w:rPr>
        <w:t>древ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сины 4 пилорамы индивидуальных предпринимателей.</w:t>
      </w:r>
    </w:p>
    <w:p w:rsidR="003A15E7" w:rsidRDefault="003A15E7" w:rsidP="003A15E7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2022 году в рамках реализации муниципальной программы</w:t>
      </w:r>
      <w:r>
        <w:rPr>
          <w:b/>
          <w:spacing w:val="3"/>
          <w:sz w:val="28"/>
          <w:szCs w:val="28"/>
        </w:rPr>
        <w:t xml:space="preserve"> «</w:t>
      </w:r>
      <w:r>
        <w:rPr>
          <w:spacing w:val="3"/>
          <w:sz w:val="28"/>
          <w:szCs w:val="28"/>
        </w:rPr>
        <w:t>Создание благоприятного предпринимательского климата на территории муниципального образования «Монастырщинский район» Смоленской области» проведены след</w:t>
      </w:r>
      <w:r>
        <w:rPr>
          <w:spacing w:val="3"/>
          <w:sz w:val="28"/>
          <w:szCs w:val="28"/>
        </w:rPr>
        <w:t>у</w:t>
      </w:r>
      <w:r>
        <w:rPr>
          <w:spacing w:val="3"/>
          <w:sz w:val="28"/>
          <w:szCs w:val="28"/>
        </w:rPr>
        <w:t>ющие мероприятия:</w:t>
      </w:r>
    </w:p>
    <w:p w:rsidR="003A15E7" w:rsidRDefault="003A15E7" w:rsidP="003A15E7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в рамках оказания консультативной помощи предоставлялась информация субъектам малого предпринимательства о проводимых областных конкурсах;</w:t>
      </w:r>
    </w:p>
    <w:p w:rsidR="003A15E7" w:rsidRDefault="003A15E7" w:rsidP="003A15E7">
      <w:pPr>
        <w:shd w:val="clear" w:color="auto" w:fill="FFFFFF"/>
        <w:ind w:right="14" w:firstLine="708"/>
        <w:jc w:val="both"/>
        <w:rPr>
          <w:color w:val="000000" w:themeColor="text1"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>
        <w:rPr>
          <w:color w:val="000000" w:themeColor="text1"/>
          <w:spacing w:val="3"/>
          <w:sz w:val="28"/>
          <w:szCs w:val="28"/>
        </w:rPr>
        <w:t>в рамках оказания имущественной поддержки субъектам малого предпр</w:t>
      </w:r>
      <w:r>
        <w:rPr>
          <w:color w:val="000000" w:themeColor="text1"/>
          <w:spacing w:val="3"/>
          <w:sz w:val="28"/>
          <w:szCs w:val="28"/>
        </w:rPr>
        <w:t>и</w:t>
      </w:r>
      <w:r>
        <w:rPr>
          <w:color w:val="000000" w:themeColor="text1"/>
          <w:spacing w:val="3"/>
          <w:sz w:val="28"/>
          <w:szCs w:val="28"/>
        </w:rPr>
        <w:t>нимательства предоставлялась преференция в виде передачи муниципального имущества без проведения торгов;</w:t>
      </w:r>
    </w:p>
    <w:p w:rsidR="003A15E7" w:rsidRPr="00ED50E1" w:rsidRDefault="003A15E7" w:rsidP="003A15E7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- совместно с АНО Центр поддержки предпринимательства Смоленской о</w:t>
      </w:r>
      <w:r>
        <w:rPr>
          <w:spacing w:val="3"/>
          <w:sz w:val="28"/>
          <w:szCs w:val="28"/>
        </w:rPr>
        <w:t>б</w:t>
      </w:r>
      <w:r>
        <w:rPr>
          <w:spacing w:val="3"/>
          <w:sz w:val="28"/>
          <w:szCs w:val="28"/>
        </w:rPr>
        <w:t xml:space="preserve">ласти, </w:t>
      </w:r>
      <w:proofErr w:type="spellStart"/>
      <w:r>
        <w:rPr>
          <w:spacing w:val="3"/>
          <w:sz w:val="28"/>
          <w:szCs w:val="28"/>
        </w:rPr>
        <w:t>микрокредитной</w:t>
      </w:r>
      <w:proofErr w:type="spellEnd"/>
      <w:r>
        <w:rPr>
          <w:spacing w:val="3"/>
          <w:sz w:val="28"/>
          <w:szCs w:val="28"/>
        </w:rPr>
        <w:t xml:space="preserve"> компании «Смоленский областной фонд поддержки пре</w:t>
      </w:r>
      <w:r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принимательства» проведены семинары в формате ВКС по вопросам поддержки малого бизнеса по темам: «</w:t>
      </w:r>
      <w:r w:rsidRPr="00ED50E1">
        <w:rPr>
          <w:spacing w:val="3"/>
          <w:sz w:val="28"/>
          <w:szCs w:val="28"/>
        </w:rPr>
        <w:t>Преимущества электронного документооборота. Сдача налоговой отчетности в электронном виде по каналам ТКС. Порядок подтвержд</w:t>
      </w:r>
      <w:r w:rsidRPr="00ED50E1">
        <w:rPr>
          <w:spacing w:val="3"/>
          <w:sz w:val="28"/>
          <w:szCs w:val="28"/>
        </w:rPr>
        <w:t>е</w:t>
      </w:r>
      <w:r w:rsidRPr="00ED50E1">
        <w:rPr>
          <w:spacing w:val="3"/>
          <w:sz w:val="28"/>
          <w:szCs w:val="28"/>
        </w:rPr>
        <w:t>ния полномочий уполномоченного представителя, порядок оформления довере</w:t>
      </w:r>
      <w:r w:rsidRPr="00ED50E1">
        <w:rPr>
          <w:spacing w:val="3"/>
          <w:sz w:val="28"/>
          <w:szCs w:val="28"/>
        </w:rPr>
        <w:t>н</w:t>
      </w:r>
      <w:r w:rsidRPr="00ED50E1">
        <w:rPr>
          <w:spacing w:val="3"/>
          <w:sz w:val="28"/>
          <w:szCs w:val="28"/>
        </w:rPr>
        <w:t>ности и информационного сообщения о представительстве</w:t>
      </w:r>
      <w:r>
        <w:rPr>
          <w:spacing w:val="3"/>
          <w:sz w:val="28"/>
          <w:szCs w:val="28"/>
        </w:rPr>
        <w:t>», «</w:t>
      </w:r>
      <w:r w:rsidRPr="00ED50E1">
        <w:rPr>
          <w:spacing w:val="3"/>
          <w:sz w:val="28"/>
          <w:szCs w:val="28"/>
        </w:rPr>
        <w:t>Вопросы регистр</w:t>
      </w:r>
      <w:r w:rsidRPr="00ED50E1">
        <w:rPr>
          <w:spacing w:val="3"/>
          <w:sz w:val="28"/>
          <w:szCs w:val="28"/>
        </w:rPr>
        <w:t>а</w:t>
      </w:r>
      <w:r w:rsidRPr="00ED50E1">
        <w:rPr>
          <w:spacing w:val="3"/>
          <w:sz w:val="28"/>
          <w:szCs w:val="28"/>
        </w:rPr>
        <w:t>ции контрольно-кассовой техники. Административная ответственность за нар</w:t>
      </w:r>
      <w:r w:rsidRPr="00ED50E1">
        <w:rPr>
          <w:spacing w:val="3"/>
          <w:sz w:val="28"/>
          <w:szCs w:val="28"/>
        </w:rPr>
        <w:t>у</w:t>
      </w:r>
      <w:r w:rsidRPr="00ED50E1">
        <w:rPr>
          <w:spacing w:val="3"/>
          <w:sz w:val="28"/>
          <w:szCs w:val="28"/>
        </w:rPr>
        <w:t>шение законодательства РФ о применении ККТ. Предоставление вычетов на пр</w:t>
      </w:r>
      <w:r w:rsidRPr="00ED50E1">
        <w:rPr>
          <w:spacing w:val="3"/>
          <w:sz w:val="28"/>
          <w:szCs w:val="28"/>
        </w:rPr>
        <w:t>и</w:t>
      </w:r>
      <w:r w:rsidRPr="00ED50E1">
        <w:rPr>
          <w:spacing w:val="3"/>
          <w:sz w:val="28"/>
          <w:szCs w:val="28"/>
        </w:rPr>
        <w:t>обретение онлайн касс</w:t>
      </w:r>
      <w:r>
        <w:rPr>
          <w:spacing w:val="3"/>
          <w:sz w:val="28"/>
          <w:szCs w:val="28"/>
        </w:rPr>
        <w:t xml:space="preserve">», </w:t>
      </w:r>
      <w:r w:rsidRPr="00ED50E1">
        <w:rPr>
          <w:spacing w:val="3"/>
          <w:sz w:val="28"/>
          <w:szCs w:val="28"/>
        </w:rPr>
        <w:t>«Актуальные вопросы ведения бизнеса в 2022 году».</w:t>
      </w:r>
    </w:p>
    <w:p w:rsidR="003A15E7" w:rsidRDefault="003A15E7" w:rsidP="003A15E7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3A15E7" w:rsidRDefault="003A15E7" w:rsidP="003A15E7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 официальном сайте Администрации муниципального образования «М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настырщинский район» Смоленской области постоянно размещается и обновляе</w:t>
      </w:r>
      <w:r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ся информация об изменениях в правовых документах в сфере малого бизнеса, о проводимых мероприятиях.</w:t>
      </w:r>
    </w:p>
    <w:p w:rsidR="00B538A7" w:rsidRDefault="00B538A7" w:rsidP="003A15E7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</w:p>
    <w:p w:rsidR="00C3549E" w:rsidRDefault="00C3549E" w:rsidP="00C35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управление: бюджет</w:t>
      </w:r>
      <w:r w:rsidR="00B538A7">
        <w:rPr>
          <w:b/>
          <w:sz w:val="28"/>
          <w:szCs w:val="28"/>
        </w:rPr>
        <w:t>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бюджет муниципального образования «Монастырщи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район» Смоленской области за 2022 год исполнен по доходам в сумме 385 639,0 тыс. рублей или 100,9 процентов от утвержденных годовых плановых назначений, что на 152 963,0 тыс. рублей (28,4 процента) меньше, чем за 2021 год.</w:t>
      </w:r>
    </w:p>
    <w:p w:rsidR="00C3549E" w:rsidRDefault="00C3549E" w:rsidP="00C3549E">
      <w:pPr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консолидированного бюджета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«Монастырщинский район» Смоленской области за 2022 год доля налоговых поступлений составила 16,9 процента, доля неналоговых поступлений – 2,9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доля безвозмездных перечислений – 80,2 процента.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 налоговых и неналоговых доходов в консолидированный бюджет поступило в сумме 76 388,8 тыс. рублей или 106,7 процентов по отношению к утвержденным годовым плановым назначениям, что на 13 110,6 тыс. рублей (20,7 процентов) больше, чем за 2021 год.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утвержденных бюджетных назначений по основным налоговым источникам сложилось следующим образом:</w:t>
      </w:r>
    </w:p>
    <w:p w:rsidR="00C3549E" w:rsidRDefault="0038726C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549E">
        <w:rPr>
          <w:sz w:val="28"/>
          <w:szCs w:val="28"/>
        </w:rPr>
        <w:t>алога на доходы физических лиц поступило в сумме 26 282,6 тыс. рублей, или 99,0 процентов к утвержденным бюджетным назначениям, что на 2 049,5 тыс. рублей (8,5 процента) больше, чем за предшествующий год;</w:t>
      </w:r>
    </w:p>
    <w:p w:rsidR="00C3549E" w:rsidRDefault="0038726C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3549E">
        <w:rPr>
          <w:sz w:val="28"/>
          <w:szCs w:val="28"/>
        </w:rPr>
        <w:t>кцизов по подакцизным товарам (продукции), производимым на территории Российской Федерации поступило в сумме 31 794,2 тыс. рублей или 115,9 процентов от утвержденных годовых плановых назначений, что на 4 365,5 тыс. рублей (15,9 процента) больше, чем в 2021 году;</w:t>
      </w:r>
    </w:p>
    <w:p w:rsidR="00C3549E" w:rsidRDefault="0038726C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549E">
        <w:rPr>
          <w:sz w:val="28"/>
          <w:szCs w:val="28"/>
        </w:rPr>
        <w:t>алогов на совокупный доход поступило в сумме 1 627,5 тыс. рублей, или 99,2 процента от утвержденных бюджетных назначений, что на 53,5 тыс. рублей (3,4 процента) больше, чем за 2021 год;</w:t>
      </w:r>
    </w:p>
    <w:p w:rsidR="00C3549E" w:rsidRDefault="0038726C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549E">
        <w:rPr>
          <w:sz w:val="28"/>
          <w:szCs w:val="28"/>
        </w:rPr>
        <w:t>алогов на имущество поступило в сумме 4 434,7 тыс. рублей или 98,6 пр</w:t>
      </w:r>
      <w:r w:rsidR="00C3549E">
        <w:rPr>
          <w:sz w:val="28"/>
          <w:szCs w:val="28"/>
        </w:rPr>
        <w:t>о</w:t>
      </w:r>
      <w:r w:rsidR="00C3549E">
        <w:rPr>
          <w:sz w:val="28"/>
          <w:szCs w:val="28"/>
        </w:rPr>
        <w:t>центов от утвержденных плановых назначений, что на 42,7 тыс. рублей (1,0 проце</w:t>
      </w:r>
      <w:r w:rsidR="00C3549E">
        <w:rPr>
          <w:sz w:val="28"/>
          <w:szCs w:val="28"/>
        </w:rPr>
        <w:t>н</w:t>
      </w:r>
      <w:r w:rsidR="00C3549E">
        <w:rPr>
          <w:sz w:val="28"/>
          <w:szCs w:val="28"/>
        </w:rPr>
        <w:t>та) больше, чем в 2021 году, в том числе: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налога на имущество физических лиц поступило в сумме 839,2 тыс. рублей или 102,8 процентов от утвержденных бюджетных назначений, что на 129,4 тыс. рублей (18,2 процента) больше аналогичного периода 2021 года;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поступило в сумме 3 595,5 тыс. рублей или 97,6 процента от утвержденных бюджетных назначений, что на 86,7 тыс. рублей (2,4 процента) меньше, чем за 2021 год.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пошлины поступило в сумме 1 065,4 тыс. рублей или 107,1 процента от утвержденных плановых назначений, что на 140,3 тыс. рублей (15,2 процента) больше, чем за 2021 год.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консолидированного бюджета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«Монастырщинский район» Смоленской области за 2022 год составили в сумме 11 184,4 тыс. рублей, что на 6 459,1 тыс. рублей (136,7 процента) больше, чем за 2021 год.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неналоговых доходов в 2022 году основные поступления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ставили: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доходы, получаемые в виде арендной платы за земельные участки,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</w:r>
      <w:r w:rsidR="0038726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составили 2 360,9 тыс. рублей или 135,4 процента от утвержденных бюджетных назначений, что на 397,7 тыс. рублей (20,3 процента) больше, чем за 2021 год;</w:t>
      </w:r>
      <w:proofErr w:type="gramEnd"/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 от сдачи в аренду имущества, находящегося в оперативном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органов управления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муниципальных бюджетных и автономных учреждений)</w:t>
      </w:r>
      <w:r w:rsidR="0038726C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поступили в сумме 657,9 тыс. рублей или 106,2 процента от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бюджетных назначений, что на 232,8 тыс. рублей (47,7 процентов) больше, чем в 2021 году;</w:t>
      </w:r>
      <w:proofErr w:type="gramEnd"/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участков, находящихся в государственной и муниципальной собственности</w:t>
      </w:r>
      <w:r w:rsidR="0038726C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поступили в сумме 6 653,8 тыс. рублей или 101,7 процента от утвержденных плановых назначений, что на 5 650,2 тыс. рублей (в 6,6 раза) больше, чем за 2021 год. </w:t>
      </w:r>
    </w:p>
    <w:p w:rsidR="00C3549E" w:rsidRDefault="00C3549E" w:rsidP="00C354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2022 году было проведено 26 заседаний Межведомственной комиссии по налоговой политике при Администрации муниципального образования «Мон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стырщинский район» Смоленской области.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Заслушан 291 налогоплательщик. </w:t>
      </w:r>
    </w:p>
    <w:p w:rsidR="00C3549E" w:rsidRDefault="00C3549E" w:rsidP="00C354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поступило задо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женности в сумме 363,3 тыс. рублей.</w:t>
      </w:r>
    </w:p>
    <w:p w:rsidR="00C3549E" w:rsidRDefault="00C3549E" w:rsidP="00C3549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2022 год в консолидированный бюджет муниципального образования «М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настырщинский район» Смоленской области поступило безвозмездных поступлений в сумме 309 250,1 тыс. рублей или 99,5 процента от утвержденных плановых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чений, по сравнению</w:t>
      </w:r>
      <w:r>
        <w:rPr>
          <w:color w:val="000000"/>
          <w:sz w:val="28"/>
          <w:szCs w:val="28"/>
        </w:rPr>
        <w:t xml:space="preserve"> с 2021 годом поступления уменьшились на 166 073,7 тыс. ру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лей или на 34,9 процента. </w:t>
      </w:r>
    </w:p>
    <w:p w:rsidR="00C3549E" w:rsidRDefault="00C3549E" w:rsidP="00C354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консолидированного бюджета муниципального образования «Мон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стырщинский район» Смоленской области за 2022 год исполнены в сумме 457 531,3 тыс. рублей или 95,8 процентов к утвержденным плановым назначениям, по сравн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нию с предшествующим годом расходы увеличились на 6 508,4 тыс. рублей (1,4 процента).</w:t>
      </w:r>
    </w:p>
    <w:p w:rsidR="00C3549E" w:rsidRDefault="00C3549E" w:rsidP="00C354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финансирование расходов, связанных с решением общегосударственных вопросов, за отчетный год направлено 65 581,2 тыс. рублей или 99,3 процента к утвержденным бюджетным назначениям, по сравнению с 2021 годом расходы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личились на 6 582,8 тыс. рублей (11,2 процента).</w:t>
      </w:r>
    </w:p>
    <w:p w:rsidR="00C3549E" w:rsidRDefault="00C3549E" w:rsidP="00C354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истекший год расходы бюджета в области национальной обороны состав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 329,5 тыс. рублей или 100,0 процентов к годовым плановым назначениям. По сравнению с 2021 годом расходы уменьшились на 7,7 тыс. рублей (2,3 процента).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2022 год расходы консолидированного бюджета в области национальной экономики составили 60 755,1 тыс. рублей или 92,3 процента к утвержденным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жетным назначениям. По сравнению с 2021 годом расходы уменьшились на 26 959,8 тыс. рублей или на 30,7 процентов. </w:t>
      </w:r>
    </w:p>
    <w:p w:rsidR="00C3549E" w:rsidRDefault="00C3549E" w:rsidP="00C354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жилищно-коммунальное хозяйство в 2022 году сложились в сумме 116 608,1 тыс. рублей. По сравнению с 2021 годом расходы увеличились на 16 111,5 тыс. рублей или на 16,0 процентов.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расходы </w:t>
      </w:r>
      <w:proofErr w:type="gramStart"/>
      <w:r>
        <w:rPr>
          <w:sz w:val="28"/>
          <w:szCs w:val="28"/>
        </w:rPr>
        <w:t>консолидированного</w:t>
      </w:r>
      <w:proofErr w:type="gramEnd"/>
      <w:r>
        <w:rPr>
          <w:sz w:val="28"/>
          <w:szCs w:val="28"/>
        </w:rPr>
        <w:t xml:space="preserve"> бюджета в области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сложились в сумме 152 627,1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98,8 процентов от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плановых назначений. По сравнению с 2021 годом расходы увеличились на 6 809,0 тыс. рублей (4,7 процентов).</w:t>
      </w:r>
    </w:p>
    <w:p w:rsidR="00C3549E" w:rsidRDefault="00C3549E" w:rsidP="00C3549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области культуры и кинематографии расходы консолидированного бюджета муниципального образования за 2022 год сложились в сумме 43 975,7 тыс. рублей или 99,3 процента к годовым плановым назначениям. По сравнению с 2021 годом расходы увеличились на 3 600,3 тыс. рублей (8,9 процентов).</w:t>
      </w:r>
    </w:p>
    <w:p w:rsidR="00C3549E" w:rsidRDefault="00C3549E" w:rsidP="00C354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в области социальной политики сложились в сумме 17 266,3 тыс.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или 99,9 процентов от утвержденных плановых назначений, по сравнению с 2021 годом расходы увеличились на 251,9 тыс. рублей (1,5 процента). </w:t>
      </w:r>
    </w:p>
    <w:p w:rsidR="00C3549E" w:rsidRDefault="00C3549E" w:rsidP="00C3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физической культуры и спорта за 2022 год направлено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388,3 тыс. рублей или 99,9 процента к годовым плановым назначениям. По сравнению с 2021 годом расходы увеличились на 120,4 тыс. рублей или на 44,9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цента.</w:t>
      </w:r>
    </w:p>
    <w:p w:rsidR="00C3549E" w:rsidRDefault="00C3549E" w:rsidP="00C354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Просроченной кредиторской задолженности по состоянию по выплате зар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ботной платы работникам бюджетной сферы и оплате за потребленные топливно-энергетические ресурсы на 01.01.2023 года не допущено.</w:t>
      </w:r>
    </w:p>
    <w:p w:rsidR="00C3549E" w:rsidRDefault="00C3549E" w:rsidP="00C3549E">
      <w:pPr>
        <w:ind w:left="-360" w:right="-339"/>
        <w:rPr>
          <w:b/>
          <w:sz w:val="28"/>
          <w:szCs w:val="28"/>
        </w:rPr>
      </w:pPr>
    </w:p>
    <w:p w:rsidR="003D7FB9" w:rsidRPr="000D0336" w:rsidRDefault="003D7FB9" w:rsidP="003D7FB9">
      <w:pPr>
        <w:ind w:firstLine="720"/>
        <w:jc w:val="center"/>
        <w:rPr>
          <w:b/>
          <w:spacing w:val="2"/>
          <w:sz w:val="28"/>
          <w:szCs w:val="28"/>
        </w:rPr>
      </w:pPr>
      <w:r w:rsidRPr="000D0336">
        <w:rPr>
          <w:b/>
          <w:spacing w:val="2"/>
          <w:sz w:val="28"/>
          <w:szCs w:val="28"/>
        </w:rPr>
        <w:t>Пассажирские перевозки и дорожное хозяйство</w:t>
      </w:r>
      <w:r w:rsidR="00B538A7">
        <w:rPr>
          <w:b/>
          <w:spacing w:val="2"/>
          <w:sz w:val="28"/>
          <w:szCs w:val="28"/>
        </w:rPr>
        <w:t>.</w:t>
      </w:r>
    </w:p>
    <w:p w:rsidR="003D7FB9" w:rsidRPr="000D0336" w:rsidRDefault="003D7FB9" w:rsidP="003D7FB9">
      <w:pPr>
        <w:ind w:firstLine="720"/>
        <w:jc w:val="both"/>
        <w:rPr>
          <w:spacing w:val="2"/>
          <w:sz w:val="28"/>
          <w:szCs w:val="28"/>
        </w:rPr>
      </w:pPr>
      <w:r w:rsidRPr="000D0336">
        <w:rPr>
          <w:spacing w:val="2"/>
          <w:sz w:val="28"/>
          <w:szCs w:val="28"/>
        </w:rPr>
        <w:t>Услуги по перевозке пассажиров на территории муниципального образов</w:t>
      </w:r>
      <w:r w:rsidRPr="000D0336">
        <w:rPr>
          <w:spacing w:val="2"/>
          <w:sz w:val="28"/>
          <w:szCs w:val="28"/>
        </w:rPr>
        <w:t>а</w:t>
      </w:r>
      <w:r w:rsidRPr="000D0336">
        <w:rPr>
          <w:spacing w:val="2"/>
          <w:sz w:val="28"/>
          <w:szCs w:val="28"/>
        </w:rPr>
        <w:t>ния «Монастырщинский район» Смоленской области оказывает «Муниципальное пассажирское автотранспортное предприятие» Администрации муниципального образования «Монастырщинский район» Смоленской области («МПАП»). Пер</w:t>
      </w:r>
      <w:r w:rsidRPr="000D0336">
        <w:rPr>
          <w:spacing w:val="2"/>
          <w:sz w:val="28"/>
          <w:szCs w:val="28"/>
        </w:rPr>
        <w:t>е</w:t>
      </w:r>
      <w:r w:rsidRPr="000D0336">
        <w:rPr>
          <w:spacing w:val="2"/>
          <w:sz w:val="28"/>
          <w:szCs w:val="28"/>
        </w:rPr>
        <w:t>возка пассажиров осуществляется «МПАП» по 9 маршрутам, из них 7 муниц</w:t>
      </w:r>
      <w:r w:rsidRPr="000D0336">
        <w:rPr>
          <w:spacing w:val="2"/>
          <w:sz w:val="28"/>
          <w:szCs w:val="28"/>
        </w:rPr>
        <w:t>и</w:t>
      </w:r>
      <w:r w:rsidRPr="000D0336">
        <w:rPr>
          <w:spacing w:val="2"/>
          <w:sz w:val="28"/>
          <w:szCs w:val="28"/>
        </w:rPr>
        <w:t xml:space="preserve">пальных маршрутов (село), численность работающих составляет 20 человек. На балансе предприятия находится 8 автобусов. </w:t>
      </w:r>
      <w:proofErr w:type="gramStart"/>
      <w:r w:rsidRPr="000D0336">
        <w:rPr>
          <w:spacing w:val="2"/>
          <w:sz w:val="28"/>
          <w:szCs w:val="28"/>
        </w:rPr>
        <w:t>За 2022 год предприятием перевезено 68,1 тыс. человек, что на 1 % больше уровня 2021 года, в т. ч. пригород муниц</w:t>
      </w:r>
      <w:r w:rsidRPr="000D0336">
        <w:rPr>
          <w:spacing w:val="2"/>
          <w:sz w:val="28"/>
          <w:szCs w:val="28"/>
        </w:rPr>
        <w:t>и</w:t>
      </w:r>
      <w:r w:rsidRPr="000D0336">
        <w:rPr>
          <w:spacing w:val="2"/>
          <w:sz w:val="28"/>
          <w:szCs w:val="28"/>
        </w:rPr>
        <w:lastRenderedPageBreak/>
        <w:t>пальный (село) – 12,7 тыс. человек, пригород межмуниципальный (Смоленск через Стегримово) – 52,1 тыс. человек, межгород (Смоленск через Прудки) – 3,3 тыс. ч</w:t>
      </w:r>
      <w:r w:rsidRPr="000D0336">
        <w:rPr>
          <w:spacing w:val="2"/>
          <w:sz w:val="28"/>
          <w:szCs w:val="28"/>
        </w:rPr>
        <w:t>е</w:t>
      </w:r>
      <w:r w:rsidRPr="000D0336">
        <w:rPr>
          <w:spacing w:val="2"/>
          <w:sz w:val="28"/>
          <w:szCs w:val="28"/>
        </w:rPr>
        <w:t xml:space="preserve">ловек. </w:t>
      </w:r>
      <w:proofErr w:type="gramEnd"/>
    </w:p>
    <w:p w:rsidR="003D7FB9" w:rsidRPr="000D0336" w:rsidRDefault="003D7FB9" w:rsidP="003D7FB9">
      <w:pPr>
        <w:spacing w:line="240" w:lineRule="atLeast"/>
        <w:ind w:firstLine="708"/>
        <w:jc w:val="both"/>
        <w:rPr>
          <w:sz w:val="28"/>
          <w:szCs w:val="28"/>
        </w:rPr>
      </w:pPr>
      <w:r w:rsidRPr="000D0336">
        <w:rPr>
          <w:spacing w:val="2"/>
          <w:sz w:val="28"/>
          <w:szCs w:val="28"/>
        </w:rPr>
        <w:t xml:space="preserve">Общий пассажирооборот за 2022 год составил 2993,9 тыс. </w:t>
      </w:r>
      <w:proofErr w:type="spellStart"/>
      <w:r w:rsidRPr="000D0336">
        <w:rPr>
          <w:spacing w:val="2"/>
          <w:sz w:val="28"/>
          <w:szCs w:val="28"/>
        </w:rPr>
        <w:t>пассажирокил</w:t>
      </w:r>
      <w:r w:rsidRPr="000D0336">
        <w:rPr>
          <w:spacing w:val="2"/>
          <w:sz w:val="28"/>
          <w:szCs w:val="28"/>
        </w:rPr>
        <w:t>о</w:t>
      </w:r>
      <w:r w:rsidRPr="000D0336">
        <w:rPr>
          <w:spacing w:val="2"/>
          <w:sz w:val="28"/>
          <w:szCs w:val="28"/>
        </w:rPr>
        <w:t>метров</w:t>
      </w:r>
      <w:proofErr w:type="spellEnd"/>
      <w:r w:rsidRPr="000D0336">
        <w:rPr>
          <w:spacing w:val="2"/>
          <w:sz w:val="28"/>
          <w:szCs w:val="28"/>
        </w:rPr>
        <w:t xml:space="preserve">. Доходы за 2022 год «МПАП» составили 8023,25 тыс. рублей, расходы – 13456,11 тыс. рублей. Сложился убыток в сумме 5432,86 тыс. рублей, который компенсируется из местного и </w:t>
      </w:r>
      <w:proofErr w:type="gramStart"/>
      <w:r w:rsidRPr="000D0336">
        <w:rPr>
          <w:spacing w:val="2"/>
          <w:sz w:val="28"/>
          <w:szCs w:val="28"/>
        </w:rPr>
        <w:t>областного</w:t>
      </w:r>
      <w:proofErr w:type="gramEnd"/>
      <w:r w:rsidRPr="000D0336">
        <w:rPr>
          <w:spacing w:val="2"/>
          <w:sz w:val="28"/>
          <w:szCs w:val="28"/>
        </w:rPr>
        <w:t xml:space="preserve"> бюджетов.</w:t>
      </w:r>
      <w:r w:rsidRPr="000D0336">
        <w:rPr>
          <w:sz w:val="28"/>
          <w:szCs w:val="28"/>
        </w:rPr>
        <w:t xml:space="preserve"> </w:t>
      </w:r>
    </w:p>
    <w:p w:rsidR="003D7FB9" w:rsidRPr="000D0336" w:rsidRDefault="003D7FB9" w:rsidP="003D7FB9">
      <w:pPr>
        <w:spacing w:line="240" w:lineRule="atLeast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Развитие района невозможно без поддержания автомобильных дорог в но</w:t>
      </w:r>
      <w:r w:rsidRPr="000D0336">
        <w:rPr>
          <w:sz w:val="28"/>
          <w:szCs w:val="28"/>
        </w:rPr>
        <w:t>р</w:t>
      </w:r>
      <w:r w:rsidRPr="000D0336">
        <w:rPr>
          <w:sz w:val="28"/>
          <w:szCs w:val="28"/>
        </w:rPr>
        <w:t>мальном состоянии.</w:t>
      </w:r>
    </w:p>
    <w:p w:rsidR="003D7FB9" w:rsidRPr="000D0336" w:rsidRDefault="003D7FB9" w:rsidP="003D7FB9">
      <w:pPr>
        <w:spacing w:line="240" w:lineRule="atLeast"/>
        <w:ind w:firstLine="708"/>
        <w:jc w:val="both"/>
        <w:rPr>
          <w:sz w:val="28"/>
          <w:szCs w:val="28"/>
        </w:rPr>
      </w:pPr>
      <w:r w:rsidRPr="000D0336">
        <w:rPr>
          <w:sz w:val="28"/>
          <w:szCs w:val="28"/>
        </w:rPr>
        <w:t>Общая протяжённость автомобильных дорог на территории района составляет 1262,55 км. Протяженность дорог, находящихся на обслуживании Смоленского о</w:t>
      </w:r>
      <w:r w:rsidRPr="000D0336">
        <w:rPr>
          <w:sz w:val="28"/>
          <w:szCs w:val="28"/>
        </w:rPr>
        <w:t>б</w:t>
      </w:r>
      <w:r w:rsidRPr="000D0336">
        <w:rPr>
          <w:sz w:val="28"/>
          <w:szCs w:val="28"/>
        </w:rPr>
        <w:t xml:space="preserve">ластного государственного бюджетного учреждения </w:t>
      </w:r>
      <w:r w:rsidRPr="000D0336">
        <w:rPr>
          <w:bCs/>
          <w:sz w:val="28"/>
          <w:szCs w:val="28"/>
        </w:rPr>
        <w:t>«Управление областных авт</w:t>
      </w:r>
      <w:r w:rsidRPr="000D0336">
        <w:rPr>
          <w:bCs/>
          <w:sz w:val="28"/>
          <w:szCs w:val="28"/>
        </w:rPr>
        <w:t>о</w:t>
      </w:r>
      <w:r w:rsidRPr="000D0336">
        <w:rPr>
          <w:bCs/>
          <w:sz w:val="28"/>
          <w:szCs w:val="28"/>
        </w:rPr>
        <w:t>мобильных дорог» составляет</w:t>
      </w:r>
      <w:r w:rsidRPr="000D0336">
        <w:rPr>
          <w:sz w:val="28"/>
          <w:szCs w:val="28"/>
        </w:rPr>
        <w:t xml:space="preserve"> 314,95 км, протяженность автодорог местного знач</w:t>
      </w:r>
      <w:r w:rsidRPr="000D0336">
        <w:rPr>
          <w:sz w:val="28"/>
          <w:szCs w:val="28"/>
        </w:rPr>
        <w:t>е</w:t>
      </w:r>
      <w:r w:rsidRPr="000D0336">
        <w:rPr>
          <w:sz w:val="28"/>
          <w:szCs w:val="28"/>
        </w:rPr>
        <w:t>ния составляет 947,6 км, в т. ч. вне границ населённых пунктов – 680,5 км, улично-дорожная сеть в границах населённых пунктов – 267,1 км. Удельный вес дорог с твердым покрытием в общей протяженности дорог составляет 41,3,3 % (без автод</w:t>
      </w:r>
      <w:r w:rsidRPr="000D0336">
        <w:rPr>
          <w:sz w:val="28"/>
          <w:szCs w:val="28"/>
        </w:rPr>
        <w:t>о</w:t>
      </w:r>
      <w:r w:rsidRPr="000D0336">
        <w:rPr>
          <w:sz w:val="28"/>
          <w:szCs w:val="28"/>
        </w:rPr>
        <w:t>рог, находящихся на обслуживании СОГБУ «Управление областных автомобильных дорог»).</w:t>
      </w:r>
    </w:p>
    <w:p w:rsidR="003D7FB9" w:rsidRDefault="003D7FB9" w:rsidP="003D7FB9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54FD">
        <w:rPr>
          <w:rFonts w:eastAsia="Calibri"/>
          <w:sz w:val="28"/>
          <w:szCs w:val="28"/>
          <w:lang w:eastAsia="en-US"/>
        </w:rPr>
        <w:t>В сфере дорожного хозяйства в 2022 году сельскими и городским поселени</w:t>
      </w:r>
      <w:r w:rsidRPr="004C54FD">
        <w:rPr>
          <w:rFonts w:eastAsia="Calibri"/>
          <w:sz w:val="28"/>
          <w:szCs w:val="28"/>
          <w:lang w:eastAsia="en-US"/>
        </w:rPr>
        <w:t>я</w:t>
      </w:r>
      <w:r w:rsidRPr="004C54FD">
        <w:rPr>
          <w:rFonts w:eastAsia="Calibri"/>
          <w:sz w:val="28"/>
          <w:szCs w:val="28"/>
          <w:lang w:eastAsia="en-US"/>
        </w:rPr>
        <w:t>ми, а также Администрацией муниципального образования «Монастырщинский район» Смоленской области, было израсходовано за счёт муниципальных дорожных фондов денежных средств:</w:t>
      </w:r>
      <w:proofErr w:type="gramEnd"/>
    </w:p>
    <w:p w:rsidR="00754454" w:rsidRDefault="00754454" w:rsidP="00754454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3D7FB9" w:rsidRDefault="003D7FB9" w:rsidP="00754454">
      <w:pPr>
        <w:spacing w:line="240" w:lineRule="atLeas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Дорожный фонд (млн.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1985"/>
        <w:gridCol w:w="1842"/>
      </w:tblGrid>
      <w:tr w:rsidR="003D7FB9" w:rsidTr="00B538A7">
        <w:trPr>
          <w:trHeight w:val="9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FB9" w:rsidRPr="00B538A7" w:rsidRDefault="003D7FB9" w:rsidP="00906B2F">
            <w:pPr>
              <w:spacing w:line="240" w:lineRule="atLeast"/>
              <w:jc w:val="center"/>
              <w:rPr>
                <w:b/>
                <w:bCs/>
                <w:iCs/>
              </w:rPr>
            </w:pPr>
            <w:r w:rsidRPr="00B538A7">
              <w:rPr>
                <w:b/>
                <w:bCs/>
                <w:iCs/>
              </w:rPr>
              <w:t>Наименование</w:t>
            </w:r>
          </w:p>
          <w:p w:rsidR="003D7FB9" w:rsidRPr="00B538A7" w:rsidRDefault="003D7FB9" w:rsidP="00906B2F">
            <w:pPr>
              <w:autoSpaceDN w:val="0"/>
              <w:spacing w:line="240" w:lineRule="atLeast"/>
              <w:jc w:val="center"/>
              <w:rPr>
                <w:b/>
                <w:bCs/>
                <w:iCs/>
              </w:rPr>
            </w:pPr>
            <w:r w:rsidRPr="00B538A7">
              <w:rPr>
                <w:b/>
                <w:bCs/>
                <w:iCs/>
              </w:rPr>
              <w:t>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FB9" w:rsidRPr="00B538A7" w:rsidRDefault="003D7FB9" w:rsidP="00906B2F">
            <w:pPr>
              <w:spacing w:line="240" w:lineRule="atLeast"/>
              <w:jc w:val="center"/>
              <w:rPr>
                <w:b/>
              </w:rPr>
            </w:pPr>
            <w:r w:rsidRPr="00B538A7">
              <w:rPr>
                <w:b/>
              </w:rPr>
              <w:t xml:space="preserve">Остаток на 01.01.2022 + </w:t>
            </w:r>
            <w:proofErr w:type="gramStart"/>
            <w:r w:rsidRPr="00B538A7">
              <w:rPr>
                <w:b/>
              </w:rPr>
              <w:t>фактическое</w:t>
            </w:r>
            <w:proofErr w:type="gramEnd"/>
          </w:p>
          <w:p w:rsidR="00B538A7" w:rsidRDefault="003D7FB9" w:rsidP="00906B2F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B538A7">
              <w:rPr>
                <w:b/>
              </w:rPr>
              <w:t xml:space="preserve">поступление </w:t>
            </w:r>
            <w:proofErr w:type="gramStart"/>
            <w:r w:rsidRPr="00B538A7">
              <w:rPr>
                <w:b/>
              </w:rPr>
              <w:t>в</w:t>
            </w:r>
            <w:proofErr w:type="gramEnd"/>
          </w:p>
          <w:p w:rsidR="003D7FB9" w:rsidRPr="00B538A7" w:rsidRDefault="003D7FB9" w:rsidP="00906B2F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B538A7">
              <w:rPr>
                <w:b/>
              </w:rPr>
              <w:t xml:space="preserve"> 2022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D7FB9" w:rsidRPr="00B538A7" w:rsidRDefault="003D7FB9" w:rsidP="00906B2F">
            <w:pPr>
              <w:autoSpaceDN w:val="0"/>
              <w:spacing w:line="240" w:lineRule="atLeast"/>
              <w:jc w:val="center"/>
              <w:rPr>
                <w:b/>
                <w:bCs/>
                <w:iCs/>
              </w:rPr>
            </w:pPr>
            <w:r w:rsidRPr="00B538A7">
              <w:rPr>
                <w:b/>
                <w:bCs/>
                <w:iCs/>
              </w:rPr>
              <w:t>Израсходовано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D7FB9" w:rsidRPr="00B538A7" w:rsidRDefault="003D7FB9" w:rsidP="00906B2F">
            <w:pPr>
              <w:spacing w:line="240" w:lineRule="atLeast"/>
              <w:jc w:val="center"/>
              <w:rPr>
                <w:b/>
                <w:bCs/>
                <w:iCs/>
              </w:rPr>
            </w:pPr>
            <w:r w:rsidRPr="00B538A7">
              <w:rPr>
                <w:b/>
                <w:bCs/>
                <w:iCs/>
              </w:rPr>
              <w:t>Остаток</w:t>
            </w:r>
          </w:p>
          <w:p w:rsidR="003D7FB9" w:rsidRPr="00B538A7" w:rsidRDefault="003D7FB9" w:rsidP="00906B2F">
            <w:pPr>
              <w:autoSpaceDN w:val="0"/>
              <w:spacing w:line="240" w:lineRule="atLeast"/>
              <w:jc w:val="center"/>
              <w:rPr>
                <w:b/>
                <w:bCs/>
                <w:iCs/>
              </w:rPr>
            </w:pPr>
            <w:r w:rsidRPr="00B538A7">
              <w:rPr>
                <w:b/>
                <w:bCs/>
                <w:iCs/>
              </w:rPr>
              <w:t>на 01.01.2023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0,351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0,817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2,034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Новомихайловское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1,276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Соболевское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0,260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2,315</w:t>
            </w:r>
          </w:p>
        </w:tc>
      </w:tr>
      <w:tr w:rsidR="003D7FB9" w:rsidTr="00B538A7">
        <w:trPr>
          <w:trHeight w:val="2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Монастырщинское</w:t>
            </w:r>
            <w:proofErr w:type="spellEnd"/>
            <w:r>
              <w:rPr>
                <w:sz w:val="28"/>
                <w:szCs w:val="28"/>
              </w:rPr>
              <w:t xml:space="preserve"> 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0,282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pacing w:val="2"/>
                <w:sz w:val="29"/>
                <w:szCs w:val="29"/>
              </w:rPr>
              <w:t>муниц</w:t>
            </w:r>
            <w:r>
              <w:rPr>
                <w:color w:val="000000"/>
                <w:spacing w:val="2"/>
                <w:sz w:val="29"/>
                <w:szCs w:val="29"/>
              </w:rPr>
              <w:t>и</w:t>
            </w:r>
            <w:r>
              <w:rPr>
                <w:color w:val="000000"/>
                <w:spacing w:val="2"/>
                <w:sz w:val="29"/>
                <w:szCs w:val="29"/>
              </w:rPr>
              <w:t>пального образования</w:t>
            </w:r>
            <w:r>
              <w:rPr>
                <w:sz w:val="28"/>
                <w:szCs w:val="28"/>
              </w:rPr>
              <w:t xml:space="preserve"> «М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настырщинский район»</w:t>
            </w:r>
          </w:p>
          <w:p w:rsidR="003D7FB9" w:rsidRDefault="003D7FB9" w:rsidP="00906B2F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8,833</w:t>
            </w:r>
          </w:p>
        </w:tc>
      </w:tr>
      <w:tr w:rsidR="003D7FB9" w:rsidTr="00B538A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48,520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32,352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B9" w:rsidRDefault="003D7FB9" w:rsidP="00906B2F">
            <w:pPr>
              <w:autoSpaceDN w:val="0"/>
              <w:spacing w:line="240" w:lineRule="atLeas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16,168</w:t>
            </w:r>
          </w:p>
        </w:tc>
      </w:tr>
    </w:tbl>
    <w:p w:rsidR="003D7FB9" w:rsidRDefault="003D7FB9" w:rsidP="003D7FB9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</w:p>
    <w:p w:rsidR="003D7FB9" w:rsidRDefault="003D7FB9" w:rsidP="003D7FB9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24202A">
        <w:rPr>
          <w:b/>
          <w:bCs/>
          <w:iCs/>
          <w:color w:val="000000"/>
          <w:spacing w:val="5"/>
          <w:sz w:val="28"/>
          <w:szCs w:val="28"/>
        </w:rPr>
        <w:t>Инвестиции</w:t>
      </w:r>
      <w:r>
        <w:rPr>
          <w:b/>
          <w:bCs/>
          <w:iCs/>
          <w:color w:val="000000"/>
          <w:spacing w:val="5"/>
          <w:sz w:val="28"/>
          <w:szCs w:val="28"/>
        </w:rPr>
        <w:t>, строительство, жилищно-коммунальное хозяйство</w:t>
      </w:r>
      <w:r w:rsidR="00B538A7">
        <w:rPr>
          <w:b/>
          <w:bCs/>
          <w:iCs/>
          <w:color w:val="000000"/>
          <w:spacing w:val="5"/>
          <w:sz w:val="28"/>
          <w:szCs w:val="28"/>
        </w:rPr>
        <w:t>.</w:t>
      </w:r>
    </w:p>
    <w:p w:rsidR="003D7FB9" w:rsidRPr="00FE2947" w:rsidRDefault="003D7FB9" w:rsidP="003D7FB9">
      <w:pPr>
        <w:ind w:firstLine="709"/>
        <w:jc w:val="both"/>
        <w:rPr>
          <w:sz w:val="28"/>
          <w:szCs w:val="28"/>
        </w:rPr>
      </w:pPr>
      <w:r w:rsidRPr="00FE2947">
        <w:rPr>
          <w:sz w:val="28"/>
          <w:szCs w:val="28"/>
        </w:rPr>
        <w:t>Устойчивое состояние и успешное развитие района во многом зависит от и</w:t>
      </w:r>
      <w:r w:rsidRPr="00FE2947">
        <w:rPr>
          <w:sz w:val="28"/>
          <w:szCs w:val="28"/>
        </w:rPr>
        <w:t>н</w:t>
      </w:r>
      <w:r w:rsidRPr="00FE2947">
        <w:rPr>
          <w:sz w:val="28"/>
          <w:szCs w:val="28"/>
        </w:rPr>
        <w:t xml:space="preserve">вестиционной активности, сложившейся на территории района. На сегодняшний </w:t>
      </w:r>
      <w:r w:rsidRPr="00FE2947">
        <w:rPr>
          <w:sz w:val="28"/>
          <w:szCs w:val="28"/>
        </w:rPr>
        <w:lastRenderedPageBreak/>
        <w:t>день одной из наиболее важных задач является привлечение инвестиций в эконом</w:t>
      </w:r>
      <w:r w:rsidRPr="00FE2947">
        <w:rPr>
          <w:sz w:val="28"/>
          <w:szCs w:val="28"/>
        </w:rPr>
        <w:t>и</w:t>
      </w:r>
      <w:r w:rsidRPr="00FE2947">
        <w:rPr>
          <w:sz w:val="28"/>
          <w:szCs w:val="28"/>
        </w:rPr>
        <w:t>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</w:t>
      </w:r>
      <w:r w:rsidRPr="00FE2947">
        <w:rPr>
          <w:sz w:val="28"/>
          <w:szCs w:val="28"/>
        </w:rPr>
        <w:t>и</w:t>
      </w:r>
      <w:r w:rsidRPr="00FE2947">
        <w:rPr>
          <w:sz w:val="28"/>
          <w:szCs w:val="28"/>
        </w:rPr>
        <w:t>намичное социально-экономическое развитие района.</w:t>
      </w:r>
    </w:p>
    <w:p w:rsidR="003D7FB9" w:rsidRPr="003B43AB" w:rsidRDefault="003D7FB9" w:rsidP="003D7F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02A">
        <w:rPr>
          <w:sz w:val="28"/>
          <w:szCs w:val="28"/>
        </w:rPr>
        <w:t>Инвестиции в основной капитал за 202</w:t>
      </w:r>
      <w:r>
        <w:rPr>
          <w:sz w:val="28"/>
          <w:szCs w:val="28"/>
        </w:rPr>
        <w:t>2</w:t>
      </w:r>
      <w:r w:rsidRPr="0024202A">
        <w:rPr>
          <w:sz w:val="28"/>
          <w:szCs w:val="28"/>
        </w:rPr>
        <w:t xml:space="preserve"> год по муниципальному образованию «Монастырщинский район»</w:t>
      </w:r>
      <w:r>
        <w:rPr>
          <w:sz w:val="28"/>
          <w:szCs w:val="28"/>
        </w:rPr>
        <w:t xml:space="preserve"> Смоленской области</w:t>
      </w:r>
      <w:r w:rsidRPr="0024202A">
        <w:rPr>
          <w:sz w:val="28"/>
          <w:szCs w:val="28"/>
        </w:rPr>
        <w:t xml:space="preserve"> составили </w:t>
      </w:r>
      <w:r w:rsidRPr="006D67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64 059,0</w:t>
      </w:r>
      <w:r w:rsidRPr="0024202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4202A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24202A">
        <w:rPr>
          <w:sz w:val="28"/>
          <w:szCs w:val="28"/>
        </w:rPr>
        <w:t xml:space="preserve">, </w:t>
      </w:r>
      <w:r w:rsidRPr="003B43AB">
        <w:rPr>
          <w:sz w:val="28"/>
          <w:szCs w:val="28"/>
        </w:rPr>
        <w:t>в том числе за счет собственных сре</w:t>
      </w:r>
      <w:proofErr w:type="gramStart"/>
      <w:r w:rsidRPr="003B43AB">
        <w:rPr>
          <w:sz w:val="28"/>
          <w:szCs w:val="28"/>
        </w:rPr>
        <w:t>дств пр</w:t>
      </w:r>
      <w:proofErr w:type="gramEnd"/>
      <w:r w:rsidRPr="003B43AB">
        <w:rPr>
          <w:sz w:val="28"/>
          <w:szCs w:val="28"/>
        </w:rPr>
        <w:t xml:space="preserve">едприятий – </w:t>
      </w:r>
      <w:r>
        <w:rPr>
          <w:b/>
          <w:sz w:val="28"/>
          <w:szCs w:val="28"/>
        </w:rPr>
        <w:t>235 929</w:t>
      </w:r>
      <w:r w:rsidRPr="006D6753">
        <w:rPr>
          <w:b/>
          <w:sz w:val="28"/>
          <w:szCs w:val="28"/>
        </w:rPr>
        <w:t>,0</w:t>
      </w:r>
      <w:r w:rsidRPr="006D6753">
        <w:rPr>
          <w:sz w:val="28"/>
          <w:szCs w:val="28"/>
        </w:rPr>
        <w:t xml:space="preserve"> </w:t>
      </w:r>
      <w:r w:rsidRPr="003B43AB">
        <w:rPr>
          <w:sz w:val="28"/>
          <w:szCs w:val="28"/>
        </w:rPr>
        <w:t>тыс. рублей, за счет привлеченных средств –</w:t>
      </w:r>
      <w:r w:rsidRPr="006D67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28 130</w:t>
      </w:r>
      <w:r w:rsidRPr="006D6753">
        <w:rPr>
          <w:b/>
          <w:sz w:val="28"/>
          <w:szCs w:val="28"/>
        </w:rPr>
        <w:t>,0</w:t>
      </w:r>
      <w:r w:rsidRPr="006D6753">
        <w:rPr>
          <w:sz w:val="28"/>
          <w:szCs w:val="28"/>
        </w:rPr>
        <w:t xml:space="preserve"> </w:t>
      </w:r>
      <w:r w:rsidRPr="003B43A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24202A">
        <w:rPr>
          <w:sz w:val="28"/>
          <w:szCs w:val="28"/>
        </w:rPr>
        <w:t xml:space="preserve"> </w:t>
      </w:r>
    </w:p>
    <w:p w:rsidR="003D7FB9" w:rsidRPr="003B43AB" w:rsidRDefault="003D7FB9" w:rsidP="003D7F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3AB">
        <w:rPr>
          <w:sz w:val="28"/>
          <w:szCs w:val="28"/>
        </w:rPr>
        <w:t xml:space="preserve">Существенное влияние на объем инвестиций оказали следующие предприятия и организации: </w:t>
      </w:r>
    </w:p>
    <w:p w:rsidR="003D7FB9" w:rsidRPr="003B43AB" w:rsidRDefault="003D7FB9" w:rsidP="003D7F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ТОСП ООО «Брянская мясная компания» – </w:t>
      </w:r>
      <w:r>
        <w:rPr>
          <w:b/>
          <w:sz w:val="28"/>
          <w:szCs w:val="28"/>
        </w:rPr>
        <w:t>201 548,0</w:t>
      </w:r>
      <w:r w:rsidRPr="003B43AB">
        <w:rPr>
          <w:sz w:val="28"/>
          <w:szCs w:val="28"/>
        </w:rPr>
        <w:t xml:space="preserve"> тыс. рублей;</w:t>
      </w:r>
    </w:p>
    <w:p w:rsidR="003D7FB9" w:rsidRPr="003B43AB" w:rsidRDefault="003D7FB9" w:rsidP="003D7F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>- ПСК «Новомихайловский»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12 500</w:t>
      </w:r>
      <w:r w:rsidRPr="003B43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D7FB9" w:rsidRPr="003B43AB" w:rsidRDefault="003D7FB9" w:rsidP="003D7F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ТОПС ФЛ </w:t>
      </w:r>
      <w:r w:rsidRPr="003B43AB">
        <w:rPr>
          <w:sz w:val="28"/>
          <w:szCs w:val="28"/>
        </w:rPr>
        <w:t>ПАО «</w:t>
      </w:r>
      <w:proofErr w:type="spellStart"/>
      <w:r w:rsidRPr="003B43AB">
        <w:rPr>
          <w:sz w:val="28"/>
          <w:szCs w:val="28"/>
        </w:rPr>
        <w:t>Россети</w:t>
      </w:r>
      <w:proofErr w:type="spellEnd"/>
      <w:r w:rsidRPr="003B43AB">
        <w:rPr>
          <w:sz w:val="28"/>
          <w:szCs w:val="28"/>
        </w:rPr>
        <w:t xml:space="preserve"> Центр» </w:t>
      </w:r>
      <w:r>
        <w:rPr>
          <w:sz w:val="28"/>
          <w:szCs w:val="28"/>
        </w:rPr>
        <w:t xml:space="preserve">Смоленскэнерго </w:t>
      </w:r>
      <w:r w:rsidRPr="003B43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16 000</w:t>
      </w:r>
      <w:r w:rsidRPr="003B43AB">
        <w:rPr>
          <w:b/>
          <w:sz w:val="28"/>
          <w:szCs w:val="28"/>
        </w:rPr>
        <w:t>,0</w:t>
      </w:r>
      <w:r w:rsidRPr="003B43AB">
        <w:rPr>
          <w:sz w:val="28"/>
          <w:szCs w:val="28"/>
        </w:rPr>
        <w:t xml:space="preserve"> тыс. рублей;</w:t>
      </w:r>
    </w:p>
    <w:p w:rsidR="003D7FB9" w:rsidRDefault="003D7FB9" w:rsidP="003D7F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>- ОГБУЗ «Монастырщинская центральная районная больница»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10 100</w:t>
      </w:r>
      <w:r w:rsidRPr="003B43AB">
        <w:rPr>
          <w:b/>
          <w:sz w:val="28"/>
          <w:szCs w:val="28"/>
        </w:rPr>
        <w:t>,0</w:t>
      </w:r>
      <w:r w:rsidRPr="003B43A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  <w:r w:rsidRPr="003B43AB">
        <w:rPr>
          <w:sz w:val="28"/>
          <w:szCs w:val="28"/>
        </w:rPr>
        <w:t xml:space="preserve"> </w:t>
      </w:r>
    </w:p>
    <w:p w:rsidR="003D7FB9" w:rsidRPr="003B43AB" w:rsidRDefault="003D7FB9" w:rsidP="003D7F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>- Администрация муниципального образования «Монастырщинский район» Смоленской области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102 977,0</w:t>
      </w:r>
      <w:r>
        <w:rPr>
          <w:sz w:val="28"/>
          <w:szCs w:val="28"/>
        </w:rPr>
        <w:t xml:space="preserve"> </w:t>
      </w:r>
      <w:r w:rsidRPr="003B43A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D7FB9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610DC">
        <w:rPr>
          <w:sz w:val="28"/>
          <w:szCs w:val="28"/>
        </w:rPr>
        <w:t>году в муниципальном образовании «Монастырщинский район» См</w:t>
      </w:r>
      <w:r w:rsidRPr="005610DC">
        <w:rPr>
          <w:sz w:val="28"/>
          <w:szCs w:val="28"/>
        </w:rPr>
        <w:t>о</w:t>
      </w:r>
      <w:r w:rsidRPr="005610DC">
        <w:rPr>
          <w:sz w:val="28"/>
          <w:szCs w:val="28"/>
        </w:rPr>
        <w:t xml:space="preserve">ленской области </w:t>
      </w:r>
      <w:proofErr w:type="gramStart"/>
      <w:r w:rsidRPr="005610DC">
        <w:rPr>
          <w:sz w:val="28"/>
          <w:szCs w:val="28"/>
        </w:rPr>
        <w:t>завершены</w:t>
      </w:r>
      <w:proofErr w:type="gramEnd"/>
      <w:r w:rsidRPr="005610DC">
        <w:rPr>
          <w:sz w:val="28"/>
          <w:szCs w:val="28"/>
        </w:rPr>
        <w:t xml:space="preserve"> работы на следующих объектах:</w:t>
      </w:r>
    </w:p>
    <w:p w:rsidR="003D7FB9" w:rsidRPr="0032510D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 w:rsidRPr="00D453A2">
        <w:rPr>
          <w:sz w:val="28"/>
          <w:szCs w:val="28"/>
        </w:rPr>
        <w:t xml:space="preserve"> </w:t>
      </w:r>
      <w:proofErr w:type="gramStart"/>
      <w:r w:rsidRPr="0032510D">
        <w:rPr>
          <w:sz w:val="28"/>
          <w:szCs w:val="28"/>
        </w:rPr>
        <w:t xml:space="preserve">- ремонт улиц </w:t>
      </w:r>
      <w:r>
        <w:rPr>
          <w:sz w:val="28"/>
          <w:szCs w:val="28"/>
        </w:rPr>
        <w:t xml:space="preserve">Строителей, Интернациональная, Луговая, Пролетарская, 25 Сентября, Пестеля в п. Монастырщина </w:t>
      </w:r>
      <w:r w:rsidRPr="003251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7BB4">
        <w:rPr>
          <w:b/>
          <w:sz w:val="28"/>
          <w:szCs w:val="28"/>
        </w:rPr>
        <w:t>19 279,2</w:t>
      </w:r>
      <w:r w:rsidRPr="009459E4">
        <w:rPr>
          <w:color w:val="FF0000"/>
          <w:sz w:val="28"/>
          <w:szCs w:val="28"/>
        </w:rPr>
        <w:t xml:space="preserve"> </w:t>
      </w:r>
      <w:r w:rsidRPr="0032510D">
        <w:rPr>
          <w:sz w:val="28"/>
          <w:szCs w:val="28"/>
        </w:rPr>
        <w:t>тыс. рублей;</w:t>
      </w:r>
      <w:proofErr w:type="gramEnd"/>
    </w:p>
    <w:p w:rsidR="003D7FB9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6C">
        <w:rPr>
          <w:sz w:val="28"/>
          <w:szCs w:val="28"/>
        </w:rPr>
        <w:t>ремонт участк</w:t>
      </w:r>
      <w:r>
        <w:rPr>
          <w:sz w:val="28"/>
          <w:szCs w:val="28"/>
        </w:rPr>
        <w:t>ов</w:t>
      </w:r>
      <w:r w:rsidRPr="0047606C">
        <w:rPr>
          <w:sz w:val="28"/>
          <w:szCs w:val="28"/>
        </w:rPr>
        <w:t xml:space="preserve"> дороги от д. </w:t>
      </w:r>
      <w:proofErr w:type="spellStart"/>
      <w:r w:rsidRPr="0047606C">
        <w:rPr>
          <w:sz w:val="28"/>
          <w:szCs w:val="28"/>
        </w:rPr>
        <w:t>Любавичи</w:t>
      </w:r>
      <w:proofErr w:type="spellEnd"/>
      <w:r w:rsidRPr="0047606C">
        <w:rPr>
          <w:sz w:val="28"/>
          <w:szCs w:val="28"/>
        </w:rPr>
        <w:t xml:space="preserve"> до д. Смолы</w:t>
      </w:r>
      <w:r>
        <w:rPr>
          <w:sz w:val="28"/>
          <w:szCs w:val="28"/>
        </w:rPr>
        <w:t xml:space="preserve"> </w:t>
      </w:r>
      <w:r w:rsidRPr="0047606C">
        <w:rPr>
          <w:sz w:val="28"/>
          <w:szCs w:val="28"/>
        </w:rPr>
        <w:t>Гоголевского сельского поселения Монастырщинского района Смоленской</w:t>
      </w:r>
      <w:r>
        <w:rPr>
          <w:sz w:val="28"/>
          <w:szCs w:val="28"/>
        </w:rPr>
        <w:t xml:space="preserve"> области </w:t>
      </w:r>
      <w:r w:rsidRPr="00984B70">
        <w:rPr>
          <w:rFonts w:eastAsia="Calibri"/>
          <w:sz w:val="28"/>
          <w:szCs w:val="28"/>
        </w:rPr>
        <w:t>–</w:t>
      </w:r>
      <w:r w:rsidRPr="00984B70">
        <w:rPr>
          <w:sz w:val="28"/>
          <w:szCs w:val="28"/>
        </w:rPr>
        <w:t xml:space="preserve"> </w:t>
      </w:r>
      <w:r w:rsidRPr="00984B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84B70">
        <w:rPr>
          <w:b/>
          <w:sz w:val="28"/>
          <w:szCs w:val="28"/>
        </w:rPr>
        <w:t>211,2</w:t>
      </w:r>
      <w:r w:rsidRPr="00984B7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D7FB9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 w:rsidRPr="00297F15">
        <w:rPr>
          <w:sz w:val="28"/>
          <w:szCs w:val="28"/>
        </w:rPr>
        <w:t xml:space="preserve">- </w:t>
      </w:r>
      <w:r w:rsidRPr="0047606C">
        <w:rPr>
          <w:sz w:val="28"/>
          <w:szCs w:val="28"/>
        </w:rPr>
        <w:t xml:space="preserve">ремонт дорожного покрытия автомобильной дороги </w:t>
      </w:r>
      <w:proofErr w:type="gramStart"/>
      <w:r w:rsidRPr="0047606C">
        <w:rPr>
          <w:sz w:val="28"/>
          <w:szCs w:val="28"/>
        </w:rPr>
        <w:t>от</w:t>
      </w:r>
      <w:proofErr w:type="gramEnd"/>
      <w:r w:rsidRPr="0047606C">
        <w:rPr>
          <w:sz w:val="28"/>
          <w:szCs w:val="28"/>
        </w:rPr>
        <w:t xml:space="preserve"> а/д Монастырщина-Татарск-</w:t>
      </w:r>
      <w:proofErr w:type="spellStart"/>
      <w:r w:rsidRPr="0047606C">
        <w:rPr>
          <w:sz w:val="28"/>
          <w:szCs w:val="28"/>
        </w:rPr>
        <w:t>Раёвка</w:t>
      </w:r>
      <w:proofErr w:type="spellEnd"/>
      <w:r w:rsidRPr="0047606C">
        <w:rPr>
          <w:sz w:val="28"/>
          <w:szCs w:val="28"/>
        </w:rPr>
        <w:t xml:space="preserve"> до д.</w:t>
      </w:r>
      <w:r>
        <w:rPr>
          <w:sz w:val="28"/>
          <w:szCs w:val="28"/>
        </w:rPr>
        <w:t xml:space="preserve"> </w:t>
      </w:r>
      <w:proofErr w:type="spellStart"/>
      <w:r w:rsidRPr="0047606C">
        <w:rPr>
          <w:sz w:val="28"/>
          <w:szCs w:val="28"/>
        </w:rPr>
        <w:t>Бурхово</w:t>
      </w:r>
      <w:proofErr w:type="spellEnd"/>
      <w:r w:rsidRPr="0047606C">
        <w:rPr>
          <w:sz w:val="28"/>
          <w:szCs w:val="28"/>
        </w:rPr>
        <w:t xml:space="preserve"> Александровского сельского поселения Монасты</w:t>
      </w:r>
      <w:r w:rsidRPr="0047606C">
        <w:rPr>
          <w:sz w:val="28"/>
          <w:szCs w:val="28"/>
        </w:rPr>
        <w:t>р</w:t>
      </w:r>
      <w:r w:rsidRPr="0047606C">
        <w:rPr>
          <w:sz w:val="28"/>
          <w:szCs w:val="28"/>
        </w:rPr>
        <w:t>щинского района Смоленской</w:t>
      </w:r>
      <w:r>
        <w:rPr>
          <w:sz w:val="28"/>
          <w:szCs w:val="28"/>
        </w:rPr>
        <w:t xml:space="preserve"> </w:t>
      </w:r>
      <w:r w:rsidRPr="00984B70">
        <w:rPr>
          <w:sz w:val="28"/>
          <w:szCs w:val="28"/>
        </w:rPr>
        <w:t xml:space="preserve">– </w:t>
      </w:r>
      <w:r w:rsidRPr="00984B70">
        <w:rPr>
          <w:b/>
          <w:sz w:val="28"/>
          <w:szCs w:val="28"/>
        </w:rPr>
        <w:t xml:space="preserve">1 661,7 </w:t>
      </w:r>
      <w:r>
        <w:rPr>
          <w:sz w:val="28"/>
          <w:szCs w:val="28"/>
        </w:rPr>
        <w:t>тыс. рублей</w:t>
      </w:r>
      <w:r w:rsidRPr="0020313B">
        <w:rPr>
          <w:sz w:val="28"/>
          <w:szCs w:val="28"/>
        </w:rPr>
        <w:t>;</w:t>
      </w:r>
    </w:p>
    <w:p w:rsidR="003D7FB9" w:rsidRPr="0032510D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6C">
        <w:rPr>
          <w:sz w:val="28"/>
          <w:szCs w:val="28"/>
        </w:rPr>
        <w:t>ремонт участка автомобильной дороги общего пользования местного знач</w:t>
      </w:r>
      <w:r w:rsidRPr="0047606C">
        <w:rPr>
          <w:sz w:val="28"/>
          <w:szCs w:val="28"/>
        </w:rPr>
        <w:t>е</w:t>
      </w:r>
      <w:r w:rsidRPr="0047606C">
        <w:rPr>
          <w:sz w:val="28"/>
          <w:szCs w:val="28"/>
        </w:rPr>
        <w:t xml:space="preserve">ния муниципального образования </w:t>
      </w:r>
      <w:r>
        <w:rPr>
          <w:sz w:val="28"/>
          <w:szCs w:val="28"/>
        </w:rPr>
        <w:t>«</w:t>
      </w:r>
      <w:r w:rsidRPr="0047606C">
        <w:rPr>
          <w:sz w:val="28"/>
          <w:szCs w:val="28"/>
        </w:rPr>
        <w:t>Монастырщинский район</w:t>
      </w:r>
      <w:r>
        <w:rPr>
          <w:sz w:val="28"/>
          <w:szCs w:val="28"/>
        </w:rPr>
        <w:t>»</w:t>
      </w:r>
      <w:r w:rsidRPr="0047606C">
        <w:rPr>
          <w:sz w:val="28"/>
          <w:szCs w:val="28"/>
        </w:rPr>
        <w:t xml:space="preserve"> Смоленской области </w:t>
      </w:r>
      <w:proofErr w:type="gramStart"/>
      <w:r w:rsidRPr="0047606C">
        <w:rPr>
          <w:sz w:val="28"/>
          <w:szCs w:val="28"/>
        </w:rPr>
        <w:t>от</w:t>
      </w:r>
      <w:proofErr w:type="gramEnd"/>
      <w:r w:rsidRPr="0047606C">
        <w:rPr>
          <w:sz w:val="28"/>
          <w:szCs w:val="28"/>
        </w:rPr>
        <w:t xml:space="preserve"> а/д </w:t>
      </w:r>
      <w:proofErr w:type="spellStart"/>
      <w:r w:rsidRPr="0047606C">
        <w:rPr>
          <w:sz w:val="28"/>
          <w:szCs w:val="28"/>
        </w:rPr>
        <w:t>Скреплево</w:t>
      </w:r>
      <w:proofErr w:type="spellEnd"/>
      <w:r>
        <w:rPr>
          <w:sz w:val="28"/>
          <w:szCs w:val="28"/>
        </w:rPr>
        <w:t xml:space="preserve"> – </w:t>
      </w:r>
      <w:r w:rsidRPr="0047606C">
        <w:rPr>
          <w:sz w:val="28"/>
          <w:szCs w:val="28"/>
        </w:rPr>
        <w:t xml:space="preserve">Слобода до д. </w:t>
      </w:r>
      <w:proofErr w:type="spellStart"/>
      <w:r w:rsidRPr="0047606C">
        <w:rPr>
          <w:sz w:val="28"/>
          <w:szCs w:val="28"/>
        </w:rPr>
        <w:t>Зальково</w:t>
      </w:r>
      <w:proofErr w:type="spellEnd"/>
      <w:r>
        <w:rPr>
          <w:sz w:val="28"/>
          <w:szCs w:val="28"/>
        </w:rPr>
        <w:t xml:space="preserve"> Александровского сельского поселения Монастырщинского района Смоленской области – </w:t>
      </w:r>
      <w:r w:rsidRPr="00502266">
        <w:rPr>
          <w:b/>
          <w:sz w:val="28"/>
          <w:szCs w:val="28"/>
        </w:rPr>
        <w:t>1 890,9</w:t>
      </w:r>
      <w:r w:rsidRPr="00502266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3D7FB9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 w:rsidRPr="003251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32510D">
        <w:rPr>
          <w:sz w:val="28"/>
          <w:szCs w:val="28"/>
        </w:rPr>
        <w:t xml:space="preserve">ремонт и содержание улично-дорожной сети п. Монастырщина </w:t>
      </w:r>
      <w:r>
        <w:rPr>
          <w:sz w:val="28"/>
          <w:szCs w:val="28"/>
        </w:rPr>
        <w:t>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</w:t>
      </w:r>
      <w:r w:rsidRPr="003251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4132,2</w:t>
      </w:r>
      <w:r w:rsidRPr="00984B70">
        <w:rPr>
          <w:sz w:val="28"/>
          <w:szCs w:val="28"/>
        </w:rPr>
        <w:t xml:space="preserve"> </w:t>
      </w:r>
      <w:r w:rsidRPr="0032510D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3D7FB9" w:rsidRPr="0032510D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</w:t>
      </w:r>
      <w:r w:rsidRPr="00984B70">
        <w:rPr>
          <w:sz w:val="28"/>
          <w:szCs w:val="28"/>
        </w:rPr>
        <w:t xml:space="preserve"> </w:t>
      </w:r>
      <w:r w:rsidRPr="0032510D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>автомобильных дорог местного значения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r w:rsidRPr="0032510D">
        <w:rPr>
          <w:sz w:val="28"/>
          <w:szCs w:val="28"/>
        </w:rPr>
        <w:t>Монастырщин</w:t>
      </w:r>
      <w:r>
        <w:rPr>
          <w:sz w:val="28"/>
          <w:szCs w:val="28"/>
        </w:rPr>
        <w:t>ский район» Смоленской области</w:t>
      </w:r>
      <w:r w:rsidRPr="0032510D">
        <w:rPr>
          <w:sz w:val="28"/>
          <w:szCs w:val="28"/>
        </w:rPr>
        <w:t xml:space="preserve"> </w:t>
      </w:r>
      <w:r w:rsidRPr="00984B70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4498,4</w:t>
      </w:r>
      <w:r w:rsidRPr="00984B70">
        <w:rPr>
          <w:sz w:val="28"/>
          <w:szCs w:val="28"/>
        </w:rPr>
        <w:t xml:space="preserve"> </w:t>
      </w:r>
      <w:r w:rsidRPr="0032510D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3D7FB9" w:rsidRDefault="003D7FB9" w:rsidP="003D7F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510D">
        <w:rPr>
          <w:sz w:val="28"/>
          <w:szCs w:val="28"/>
        </w:rPr>
        <w:t xml:space="preserve">- выполнены работы по строительству объекта </w:t>
      </w:r>
      <w:r w:rsidRPr="0032510D">
        <w:rPr>
          <w:color w:val="000000"/>
          <w:sz w:val="28"/>
          <w:szCs w:val="28"/>
        </w:rPr>
        <w:t>«Реконструкция сетей канал</w:t>
      </w:r>
      <w:r w:rsidRPr="0032510D">
        <w:rPr>
          <w:color w:val="000000"/>
          <w:sz w:val="28"/>
          <w:szCs w:val="28"/>
        </w:rPr>
        <w:t>и</w:t>
      </w:r>
      <w:r w:rsidRPr="0032510D">
        <w:rPr>
          <w:color w:val="000000"/>
          <w:sz w:val="28"/>
          <w:szCs w:val="28"/>
        </w:rPr>
        <w:t>зации с устройством очистных сооружений в п. Монастырщина Смоленской обл</w:t>
      </w:r>
      <w:r w:rsidRPr="0032510D">
        <w:rPr>
          <w:color w:val="000000"/>
          <w:sz w:val="28"/>
          <w:szCs w:val="28"/>
        </w:rPr>
        <w:t>а</w:t>
      </w:r>
      <w:r w:rsidRPr="0032510D">
        <w:rPr>
          <w:color w:val="000000"/>
          <w:sz w:val="28"/>
          <w:szCs w:val="28"/>
        </w:rPr>
        <w:t xml:space="preserve">сти» </w:t>
      </w:r>
      <w:r w:rsidRPr="0032510D">
        <w:rPr>
          <w:sz w:val="28"/>
          <w:szCs w:val="28"/>
        </w:rPr>
        <w:t>–</w:t>
      </w:r>
      <w:r w:rsidRPr="0032510D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94 627,3</w:t>
      </w:r>
      <w:r w:rsidRPr="00984B70">
        <w:rPr>
          <w:b/>
          <w:sz w:val="28"/>
          <w:szCs w:val="28"/>
        </w:rPr>
        <w:t xml:space="preserve"> </w:t>
      </w:r>
      <w:r w:rsidRPr="0032510D">
        <w:rPr>
          <w:color w:val="000000"/>
          <w:sz w:val="28"/>
          <w:szCs w:val="28"/>
        </w:rPr>
        <w:t>тыс. рублей;</w:t>
      </w:r>
    </w:p>
    <w:p w:rsidR="003D7FB9" w:rsidRDefault="003D7FB9" w:rsidP="003D7F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выполнены</w:t>
      </w:r>
      <w:proofErr w:type="gramEnd"/>
      <w:r>
        <w:rPr>
          <w:color w:val="000000"/>
          <w:sz w:val="28"/>
          <w:szCs w:val="28"/>
        </w:rPr>
        <w:t xml:space="preserve"> работы по благоустройству дворовой территории по ул. Советской д. 1/15, ул. Революционной д.17 в п. Монастырщина – </w:t>
      </w:r>
      <w:r w:rsidRPr="00EB30B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EB30BD">
        <w:rPr>
          <w:b/>
          <w:color w:val="000000"/>
          <w:sz w:val="28"/>
          <w:szCs w:val="28"/>
        </w:rPr>
        <w:t>904,9</w:t>
      </w:r>
      <w:r>
        <w:rPr>
          <w:color w:val="000000"/>
          <w:sz w:val="28"/>
          <w:szCs w:val="28"/>
        </w:rPr>
        <w:t xml:space="preserve"> тыс. рублей;</w:t>
      </w:r>
    </w:p>
    <w:p w:rsidR="003D7FB9" w:rsidRPr="00CC5F26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</w:t>
      </w:r>
      <w:r w:rsidRPr="00CC5F26">
        <w:rPr>
          <w:rFonts w:eastAsia="Calibri"/>
          <w:sz w:val="28"/>
          <w:szCs w:val="28"/>
        </w:rPr>
        <w:t xml:space="preserve">апитальный ремонт сетей водопровода д. </w:t>
      </w:r>
      <w:r>
        <w:rPr>
          <w:rFonts w:eastAsia="Calibri"/>
          <w:sz w:val="28"/>
          <w:szCs w:val="28"/>
        </w:rPr>
        <w:t>Стегримово</w:t>
      </w:r>
      <w:r w:rsidRPr="00CC5F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Соболевского</w:t>
      </w:r>
      <w:r w:rsidRPr="00CC5F26">
        <w:rPr>
          <w:rFonts w:eastAsia="Calibri"/>
          <w:sz w:val="28"/>
          <w:szCs w:val="28"/>
        </w:rPr>
        <w:t xml:space="preserve"> сел</w:t>
      </w:r>
      <w:r w:rsidRPr="00CC5F26">
        <w:rPr>
          <w:rFonts w:eastAsia="Calibri"/>
          <w:sz w:val="28"/>
          <w:szCs w:val="28"/>
        </w:rPr>
        <w:t>ь</w:t>
      </w:r>
      <w:r w:rsidRPr="00CC5F26">
        <w:rPr>
          <w:rFonts w:eastAsia="Calibri"/>
          <w:sz w:val="28"/>
          <w:szCs w:val="28"/>
        </w:rPr>
        <w:t>ского поселения Монастырщинского района Смоленской области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737,5</w:t>
      </w:r>
      <w:r>
        <w:rPr>
          <w:rFonts w:eastAsia="Calibri"/>
          <w:sz w:val="28"/>
          <w:szCs w:val="28"/>
        </w:rPr>
        <w:t xml:space="preserve"> тыс. ру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лей;</w:t>
      </w:r>
    </w:p>
    <w:p w:rsidR="003D7FB9" w:rsidRPr="00CF147F" w:rsidRDefault="003D7FB9" w:rsidP="003D7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проведена замена деревянных дверей и оконных блоков на двери и окна из ПВХ в </w:t>
      </w:r>
      <w:r w:rsidRPr="00A81657">
        <w:rPr>
          <w:rFonts w:ascii="Times New Roman CYR" w:hAnsi="Times New Roman CYR" w:cs="Times New Roman CYR"/>
          <w:sz w:val="28"/>
          <w:szCs w:val="28"/>
        </w:rPr>
        <w:t xml:space="preserve">МБОУ </w:t>
      </w:r>
      <w:r>
        <w:rPr>
          <w:rFonts w:ascii="Times New Roman CYR" w:hAnsi="Times New Roman CYR" w:cs="Times New Roman CYR"/>
          <w:sz w:val="28"/>
          <w:szCs w:val="28"/>
        </w:rPr>
        <w:t xml:space="preserve">Соболевская основная школа имени </w:t>
      </w:r>
      <w:r w:rsidRPr="00A81657">
        <w:rPr>
          <w:rFonts w:ascii="Times New Roman CYR" w:hAnsi="Times New Roman CYR" w:cs="Times New Roman CYR"/>
          <w:sz w:val="28"/>
          <w:szCs w:val="28"/>
        </w:rPr>
        <w:t xml:space="preserve">А. </w:t>
      </w:r>
      <w:r>
        <w:rPr>
          <w:rFonts w:ascii="Times New Roman CYR" w:hAnsi="Times New Roman CYR" w:cs="Times New Roman CYR"/>
          <w:sz w:val="28"/>
          <w:szCs w:val="28"/>
        </w:rPr>
        <w:t>Н. Попо</w:t>
      </w:r>
      <w:r w:rsidRPr="00A81657">
        <w:rPr>
          <w:rFonts w:ascii="Times New Roman CYR" w:hAnsi="Times New Roman CYR" w:cs="Times New Roman CYR"/>
          <w:sz w:val="28"/>
          <w:szCs w:val="28"/>
        </w:rPr>
        <w:t>ва</w:t>
      </w:r>
      <w:r>
        <w:rPr>
          <w:rFonts w:ascii="Times New Roman CYR" w:hAnsi="Times New Roman CYR" w:cs="Times New Roman CYR"/>
          <w:sz w:val="28"/>
          <w:szCs w:val="28"/>
        </w:rPr>
        <w:t>, МБОУ Монасты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щинская средняя школа имени А.И.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Колдунова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МБОУ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Носковская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школа, расходы на эти цели составили </w:t>
      </w:r>
      <w:r w:rsidRPr="00CC2A40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C2A40">
        <w:rPr>
          <w:rFonts w:ascii="Times New Roman CYR" w:hAnsi="Times New Roman CYR" w:cs="Times New Roman CYR"/>
          <w:b/>
          <w:sz w:val="28"/>
          <w:szCs w:val="28"/>
        </w:rPr>
        <w:t>185,4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D7FB9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 w:rsidRPr="00D20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разработана проектно-сметная документация по объекту: «Реконструкция централизованной системы водоснабжения в п. Монастырщина Смоленской области со строительством станций водоподготовки и водопроводных сетей» </w:t>
      </w:r>
      <w:r>
        <w:rPr>
          <w:rFonts w:eastAsia="Calibri"/>
          <w:sz w:val="28"/>
          <w:szCs w:val="28"/>
        </w:rPr>
        <w:t xml:space="preserve">– </w:t>
      </w:r>
      <w:r w:rsidRPr="005022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502266">
        <w:rPr>
          <w:b/>
          <w:sz w:val="28"/>
          <w:szCs w:val="28"/>
        </w:rPr>
        <w:t>500,0</w:t>
      </w:r>
      <w:r w:rsidRPr="00984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линий уличного освещения по улицам Бамовская, Красная Заря в п. Монастырщина – </w:t>
      </w:r>
      <w:r w:rsidRPr="00D20E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</w:t>
      </w:r>
      <w:r w:rsidRPr="00D20EFC">
        <w:rPr>
          <w:b/>
          <w:sz w:val="28"/>
          <w:szCs w:val="28"/>
        </w:rPr>
        <w:t>,9</w:t>
      </w:r>
      <w:r>
        <w:rPr>
          <w:sz w:val="28"/>
          <w:szCs w:val="28"/>
        </w:rPr>
        <w:t xml:space="preserve"> тыс. рублей;</w:t>
      </w:r>
    </w:p>
    <w:p w:rsidR="003D7FB9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разработана проектно-сметная документация по объекту: «Капитальный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 моста через реку Железняк на ул. Октябрьская п. Монастырщина Смоленской области» - </w:t>
      </w:r>
      <w:r w:rsidRPr="002850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8508B">
        <w:rPr>
          <w:b/>
          <w:sz w:val="28"/>
          <w:szCs w:val="28"/>
        </w:rPr>
        <w:t>958,7</w:t>
      </w:r>
      <w:r>
        <w:rPr>
          <w:sz w:val="28"/>
          <w:szCs w:val="28"/>
        </w:rPr>
        <w:t xml:space="preserve"> тыс. рублей</w:t>
      </w:r>
    </w:p>
    <w:p w:rsidR="003D7FB9" w:rsidRPr="0020313B" w:rsidRDefault="003D7FB9" w:rsidP="003D7F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 перевод на газовое отопление </w:t>
      </w:r>
      <w:r w:rsidRPr="00147551">
        <w:rPr>
          <w:rFonts w:eastAsia="Calibri"/>
          <w:sz w:val="28"/>
          <w:szCs w:val="28"/>
          <w:lang w:eastAsia="en-US"/>
        </w:rPr>
        <w:t>МБОУ Татарская школа имени В.А. Матросова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47551">
        <w:rPr>
          <w:rFonts w:eastAsia="Calibri"/>
          <w:sz w:val="28"/>
          <w:szCs w:val="28"/>
          <w:lang w:eastAsia="en-US"/>
        </w:rPr>
        <w:t>МБОУ Соболевская основная школа имени А.Н. Попова</w:t>
      </w:r>
      <w:r>
        <w:rPr>
          <w:rFonts w:eastAsia="Calibri"/>
          <w:sz w:val="28"/>
          <w:szCs w:val="28"/>
          <w:lang w:eastAsia="en-US"/>
        </w:rPr>
        <w:t>.</w:t>
      </w:r>
    </w:p>
    <w:p w:rsidR="003D7FB9" w:rsidRPr="005610DC" w:rsidRDefault="003D7FB9" w:rsidP="003D7FB9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D7FB9" w:rsidRDefault="003D7FB9" w:rsidP="003D7FB9">
      <w:pPr>
        <w:ind w:firstLine="708"/>
        <w:jc w:val="center"/>
        <w:rPr>
          <w:b/>
          <w:sz w:val="28"/>
          <w:szCs w:val="28"/>
        </w:rPr>
      </w:pPr>
      <w:r w:rsidRPr="00CB5FA7">
        <w:rPr>
          <w:b/>
          <w:sz w:val="28"/>
          <w:szCs w:val="28"/>
        </w:rPr>
        <w:t>Жилищно-коммунальное хозяйство</w:t>
      </w:r>
      <w:r w:rsidR="00B538A7">
        <w:rPr>
          <w:b/>
          <w:sz w:val="28"/>
          <w:szCs w:val="28"/>
        </w:rPr>
        <w:t>.</w:t>
      </w:r>
    </w:p>
    <w:p w:rsidR="003D7FB9" w:rsidRPr="0024202A" w:rsidRDefault="003D7FB9" w:rsidP="003D7FB9">
      <w:pPr>
        <w:ind w:firstLine="708"/>
        <w:jc w:val="both"/>
        <w:rPr>
          <w:b/>
          <w:sz w:val="28"/>
          <w:szCs w:val="28"/>
        </w:rPr>
      </w:pPr>
      <w:r w:rsidRPr="0024202A">
        <w:rPr>
          <w:sz w:val="28"/>
          <w:szCs w:val="28"/>
        </w:rPr>
        <w:t>Жилищно-коммунальное хозяйство является важнейшей составляющей в с</w:t>
      </w:r>
      <w:r w:rsidRPr="0024202A">
        <w:rPr>
          <w:sz w:val="28"/>
          <w:szCs w:val="28"/>
        </w:rPr>
        <w:t>и</w:t>
      </w:r>
      <w:r w:rsidRPr="0024202A">
        <w:rPr>
          <w:sz w:val="28"/>
          <w:szCs w:val="28"/>
        </w:rPr>
        <w:t>стеме жизнеобеспечения граждан, охватывающее все население Монастырщинского района Смоленской области.</w:t>
      </w:r>
      <w:r>
        <w:rPr>
          <w:sz w:val="28"/>
          <w:szCs w:val="28"/>
        </w:rPr>
        <w:t xml:space="preserve"> От его состояния напрямую зависит качество жизни населения.</w:t>
      </w:r>
    </w:p>
    <w:p w:rsidR="003D7FB9" w:rsidRPr="0024202A" w:rsidRDefault="003D7FB9" w:rsidP="003D7FB9">
      <w:pPr>
        <w:shd w:val="clear" w:color="auto" w:fill="FFFFFF"/>
        <w:tabs>
          <w:tab w:val="left" w:pos="0"/>
        </w:tabs>
        <w:ind w:right="-55" w:firstLine="709"/>
        <w:jc w:val="both"/>
        <w:rPr>
          <w:spacing w:val="-6"/>
          <w:sz w:val="28"/>
          <w:szCs w:val="28"/>
        </w:rPr>
      </w:pPr>
      <w:r w:rsidRPr="0024202A">
        <w:rPr>
          <w:spacing w:val="-5"/>
          <w:sz w:val="28"/>
          <w:szCs w:val="28"/>
        </w:rPr>
        <w:t xml:space="preserve">На территории </w:t>
      </w:r>
      <w:r w:rsidRPr="0024202A">
        <w:rPr>
          <w:spacing w:val="-6"/>
          <w:sz w:val="28"/>
          <w:szCs w:val="28"/>
        </w:rPr>
        <w:t>муниципального образования «Монастырщинский район» Смоле</w:t>
      </w:r>
      <w:r w:rsidRPr="0024202A">
        <w:rPr>
          <w:spacing w:val="-6"/>
          <w:sz w:val="28"/>
          <w:szCs w:val="28"/>
        </w:rPr>
        <w:t>н</w:t>
      </w:r>
      <w:r w:rsidRPr="0024202A">
        <w:rPr>
          <w:spacing w:val="-6"/>
          <w:sz w:val="28"/>
          <w:szCs w:val="28"/>
        </w:rPr>
        <w:t>ской области</w:t>
      </w:r>
      <w:r w:rsidRPr="0024202A">
        <w:rPr>
          <w:b/>
          <w:spacing w:val="-6"/>
          <w:sz w:val="28"/>
          <w:szCs w:val="28"/>
        </w:rPr>
        <w:t xml:space="preserve"> </w:t>
      </w:r>
      <w:r w:rsidRPr="0024202A">
        <w:rPr>
          <w:sz w:val="28"/>
          <w:szCs w:val="28"/>
        </w:rPr>
        <w:t>осуществляют деятельность в сфере ЖКХ 6 организаций коммунальн</w:t>
      </w:r>
      <w:r w:rsidRPr="0024202A">
        <w:rPr>
          <w:sz w:val="28"/>
          <w:szCs w:val="28"/>
        </w:rPr>
        <w:t>о</w:t>
      </w:r>
      <w:r w:rsidRPr="0024202A">
        <w:rPr>
          <w:sz w:val="28"/>
          <w:szCs w:val="28"/>
        </w:rPr>
        <w:t>го комплекса</w:t>
      </w:r>
      <w:r>
        <w:rPr>
          <w:sz w:val="28"/>
          <w:szCs w:val="28"/>
        </w:rPr>
        <w:t>.</w:t>
      </w:r>
    </w:p>
    <w:p w:rsidR="003D7FB9" w:rsidRPr="0024202A" w:rsidRDefault="003D7FB9" w:rsidP="003D7FB9">
      <w:pPr>
        <w:ind w:firstLine="709"/>
        <w:jc w:val="both"/>
        <w:rPr>
          <w:spacing w:val="-6"/>
          <w:sz w:val="28"/>
          <w:szCs w:val="28"/>
        </w:rPr>
      </w:pPr>
      <w:r w:rsidRPr="0024202A">
        <w:rPr>
          <w:spacing w:val="-6"/>
          <w:sz w:val="28"/>
          <w:szCs w:val="28"/>
        </w:rPr>
        <w:t>Списочная численность работников по состоянию на 01.</w:t>
      </w:r>
      <w:r>
        <w:rPr>
          <w:spacing w:val="-6"/>
          <w:sz w:val="28"/>
          <w:szCs w:val="28"/>
        </w:rPr>
        <w:t>01</w:t>
      </w:r>
      <w:r w:rsidRPr="0024202A">
        <w:rPr>
          <w:spacing w:val="-6"/>
          <w:sz w:val="28"/>
          <w:szCs w:val="28"/>
        </w:rPr>
        <w:t>.202</w:t>
      </w:r>
      <w:r>
        <w:rPr>
          <w:spacing w:val="-6"/>
          <w:sz w:val="28"/>
          <w:szCs w:val="28"/>
        </w:rPr>
        <w:t>3</w:t>
      </w:r>
      <w:r w:rsidRPr="0024202A">
        <w:rPr>
          <w:spacing w:val="-6"/>
          <w:sz w:val="28"/>
          <w:szCs w:val="28"/>
        </w:rPr>
        <w:t xml:space="preserve"> года составляет 4</w:t>
      </w:r>
      <w:r>
        <w:rPr>
          <w:spacing w:val="-6"/>
          <w:sz w:val="28"/>
          <w:szCs w:val="28"/>
        </w:rPr>
        <w:t>2</w:t>
      </w:r>
      <w:r w:rsidRPr="0024202A">
        <w:rPr>
          <w:spacing w:val="-6"/>
          <w:sz w:val="28"/>
          <w:szCs w:val="28"/>
        </w:rPr>
        <w:t xml:space="preserve"> человек</w:t>
      </w:r>
      <w:r>
        <w:rPr>
          <w:spacing w:val="-6"/>
          <w:sz w:val="28"/>
          <w:szCs w:val="28"/>
        </w:rPr>
        <w:t>а</w:t>
      </w:r>
      <w:r w:rsidRPr="0024202A">
        <w:rPr>
          <w:spacing w:val="-6"/>
          <w:sz w:val="28"/>
          <w:szCs w:val="28"/>
        </w:rPr>
        <w:t>.</w:t>
      </w:r>
    </w:p>
    <w:p w:rsidR="003D7FB9" w:rsidRPr="0024202A" w:rsidRDefault="003D7FB9" w:rsidP="003D7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</w:t>
      </w:r>
      <w:r w:rsidRPr="0024202A">
        <w:rPr>
          <w:sz w:val="28"/>
          <w:szCs w:val="28"/>
        </w:rPr>
        <w:t>илищн</w:t>
      </w:r>
      <w:r>
        <w:rPr>
          <w:sz w:val="28"/>
          <w:szCs w:val="28"/>
        </w:rPr>
        <w:t>ого</w:t>
      </w:r>
      <w:r w:rsidRPr="0024202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4202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323,4</w:t>
      </w:r>
      <w:r w:rsidRPr="0024202A">
        <w:rPr>
          <w:sz w:val="28"/>
          <w:szCs w:val="28"/>
        </w:rPr>
        <w:t xml:space="preserve"> тыс. кв. м.</w:t>
      </w:r>
    </w:p>
    <w:p w:rsidR="003D7FB9" w:rsidRPr="004D2A4B" w:rsidRDefault="003D7FB9" w:rsidP="003D7FB9">
      <w:pPr>
        <w:ind w:firstLine="709"/>
        <w:jc w:val="both"/>
        <w:rPr>
          <w:sz w:val="28"/>
          <w:szCs w:val="28"/>
        </w:rPr>
      </w:pPr>
      <w:r w:rsidRPr="004D2A4B">
        <w:rPr>
          <w:sz w:val="28"/>
          <w:szCs w:val="28"/>
        </w:rPr>
        <w:t>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условиях.</w:t>
      </w:r>
    </w:p>
    <w:p w:rsidR="003D7FB9" w:rsidRPr="004D2A4B" w:rsidRDefault="003D7FB9" w:rsidP="003D7FB9">
      <w:pPr>
        <w:ind w:firstLine="709"/>
        <w:jc w:val="both"/>
        <w:rPr>
          <w:sz w:val="28"/>
          <w:szCs w:val="28"/>
          <w:highlight w:val="cyan"/>
        </w:rPr>
      </w:pPr>
      <w:r w:rsidRPr="004D2A4B">
        <w:rPr>
          <w:sz w:val="28"/>
          <w:szCs w:val="28"/>
        </w:rPr>
        <w:t>Основными объектами подготовки являются котельные, тепловые сети, объе</w:t>
      </w:r>
      <w:r w:rsidRPr="004D2A4B">
        <w:rPr>
          <w:sz w:val="28"/>
          <w:szCs w:val="28"/>
        </w:rPr>
        <w:t>к</w:t>
      </w:r>
      <w:r w:rsidRPr="004D2A4B">
        <w:rPr>
          <w:sz w:val="28"/>
          <w:szCs w:val="28"/>
        </w:rPr>
        <w:t>ты водоснабжения, жилищный фонд, здания культуры, образования, здравоохран</w:t>
      </w:r>
      <w:r w:rsidRPr="004D2A4B">
        <w:rPr>
          <w:sz w:val="28"/>
          <w:szCs w:val="28"/>
        </w:rPr>
        <w:t>е</w:t>
      </w:r>
      <w:r w:rsidRPr="004D2A4B">
        <w:rPr>
          <w:sz w:val="28"/>
          <w:szCs w:val="28"/>
        </w:rPr>
        <w:t>ния.</w:t>
      </w:r>
    </w:p>
    <w:p w:rsidR="003D7FB9" w:rsidRPr="004D2A4B" w:rsidRDefault="003D7FB9" w:rsidP="003D7FB9">
      <w:pPr>
        <w:ind w:firstLine="709"/>
        <w:jc w:val="both"/>
        <w:rPr>
          <w:sz w:val="28"/>
          <w:szCs w:val="28"/>
        </w:rPr>
      </w:pPr>
      <w:r w:rsidRPr="004D2A4B">
        <w:rPr>
          <w:sz w:val="28"/>
          <w:szCs w:val="28"/>
        </w:rPr>
        <w:t>Из 16 котельных, отапливающих объекты жилищного фонда и социально-культурны</w:t>
      </w:r>
      <w:r>
        <w:rPr>
          <w:sz w:val="28"/>
          <w:szCs w:val="28"/>
        </w:rPr>
        <w:t>е</w:t>
      </w:r>
      <w:r w:rsidRPr="004D2A4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4D2A4B">
        <w:rPr>
          <w:sz w:val="28"/>
          <w:szCs w:val="28"/>
        </w:rPr>
        <w:t xml:space="preserve">, (в том числе </w:t>
      </w:r>
      <w:r>
        <w:rPr>
          <w:sz w:val="28"/>
          <w:szCs w:val="28"/>
        </w:rPr>
        <w:t>9</w:t>
      </w:r>
      <w:r w:rsidRPr="004D2A4B">
        <w:rPr>
          <w:sz w:val="28"/>
          <w:szCs w:val="28"/>
        </w:rPr>
        <w:t xml:space="preserve"> муниципальных) к работе в осенне-зимний п</w:t>
      </w:r>
      <w:r w:rsidRPr="004D2A4B">
        <w:rPr>
          <w:sz w:val="28"/>
          <w:szCs w:val="28"/>
        </w:rPr>
        <w:t>е</w:t>
      </w:r>
      <w:r w:rsidRPr="004D2A4B">
        <w:rPr>
          <w:sz w:val="28"/>
          <w:szCs w:val="28"/>
        </w:rPr>
        <w:t>риод были подготовлены все.</w:t>
      </w:r>
    </w:p>
    <w:p w:rsidR="003D7FB9" w:rsidRPr="004D2A4B" w:rsidRDefault="003D7FB9" w:rsidP="003D7FB9">
      <w:pPr>
        <w:ind w:firstLine="709"/>
        <w:jc w:val="both"/>
        <w:rPr>
          <w:sz w:val="28"/>
          <w:szCs w:val="28"/>
        </w:rPr>
      </w:pPr>
      <w:proofErr w:type="gramStart"/>
      <w:r w:rsidRPr="004D2A4B">
        <w:rPr>
          <w:sz w:val="28"/>
          <w:szCs w:val="28"/>
        </w:rPr>
        <w:t>Важное значение</w:t>
      </w:r>
      <w:proofErr w:type="gramEnd"/>
      <w:r w:rsidRPr="004D2A4B">
        <w:rPr>
          <w:sz w:val="28"/>
          <w:szCs w:val="28"/>
        </w:rPr>
        <w:t xml:space="preserve"> имеет надежная работа систем водоснабжения. Всего в м</w:t>
      </w:r>
      <w:r w:rsidRPr="004D2A4B">
        <w:rPr>
          <w:sz w:val="28"/>
          <w:szCs w:val="28"/>
        </w:rPr>
        <w:t>у</w:t>
      </w:r>
      <w:r w:rsidRPr="004D2A4B">
        <w:rPr>
          <w:sz w:val="28"/>
          <w:szCs w:val="28"/>
        </w:rPr>
        <w:t xml:space="preserve">ниципальном образовании подготовлено </w:t>
      </w:r>
      <w:r>
        <w:rPr>
          <w:sz w:val="28"/>
          <w:szCs w:val="28"/>
        </w:rPr>
        <w:t>177,5</w:t>
      </w:r>
      <w:r w:rsidRPr="004D2A4B">
        <w:rPr>
          <w:sz w:val="28"/>
          <w:szCs w:val="28"/>
        </w:rPr>
        <w:t xml:space="preserve"> км водопроводных сетей</w:t>
      </w:r>
      <w:r>
        <w:rPr>
          <w:sz w:val="28"/>
          <w:szCs w:val="28"/>
        </w:rPr>
        <w:t xml:space="preserve"> и 90 водоз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боров</w:t>
      </w:r>
      <w:r w:rsidRPr="004D2A4B">
        <w:rPr>
          <w:sz w:val="28"/>
          <w:szCs w:val="28"/>
        </w:rPr>
        <w:t>.</w:t>
      </w:r>
    </w:p>
    <w:p w:rsidR="003D7FB9" w:rsidRPr="00E9653F" w:rsidRDefault="003D7FB9" w:rsidP="003D7FB9">
      <w:pPr>
        <w:ind w:firstLine="567"/>
        <w:jc w:val="both"/>
        <w:rPr>
          <w:b/>
          <w:bCs/>
          <w:color w:val="323232"/>
          <w:spacing w:val="2"/>
          <w:sz w:val="28"/>
          <w:szCs w:val="28"/>
        </w:rPr>
      </w:pPr>
      <w:r w:rsidRPr="00E9653F">
        <w:rPr>
          <w:sz w:val="28"/>
          <w:szCs w:val="28"/>
        </w:rPr>
        <w:t>Нештатных и аварийных ситуаций в 20</w:t>
      </w:r>
      <w:r>
        <w:rPr>
          <w:sz w:val="28"/>
          <w:szCs w:val="28"/>
        </w:rPr>
        <w:t>22</w:t>
      </w:r>
      <w:r w:rsidRPr="00E9653F">
        <w:rPr>
          <w:sz w:val="28"/>
          <w:szCs w:val="28"/>
        </w:rPr>
        <w:t xml:space="preserve"> году по работе коммунального хозя</w:t>
      </w:r>
      <w:r w:rsidRPr="00E9653F">
        <w:rPr>
          <w:sz w:val="28"/>
          <w:szCs w:val="28"/>
        </w:rPr>
        <w:t>й</w:t>
      </w:r>
      <w:r w:rsidRPr="00E9653F">
        <w:rPr>
          <w:sz w:val="28"/>
          <w:szCs w:val="28"/>
        </w:rPr>
        <w:t xml:space="preserve">ства в Монастырщинском районе не было. </w:t>
      </w:r>
    </w:p>
    <w:p w:rsidR="003D7FB9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Силами муниципального унитарного предприятия «</w:t>
      </w:r>
      <w:proofErr w:type="spellStart"/>
      <w:r>
        <w:rPr>
          <w:sz w:val="28"/>
          <w:szCs w:val="28"/>
        </w:rPr>
        <w:t>Монастырщинские</w:t>
      </w:r>
      <w:proofErr w:type="spellEnd"/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мунальные Системы» Администрации муниципального образования «Монасты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щинский район» Смоленской области з</w:t>
      </w:r>
      <w:r w:rsidRPr="0024202A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Pr="0024202A">
        <w:rPr>
          <w:sz w:val="28"/>
          <w:szCs w:val="28"/>
        </w:rPr>
        <w:t xml:space="preserve"> год были выполнены следующие р</w:t>
      </w:r>
      <w:r w:rsidRPr="0024202A">
        <w:rPr>
          <w:sz w:val="28"/>
          <w:szCs w:val="28"/>
        </w:rPr>
        <w:t>а</w:t>
      </w:r>
      <w:r w:rsidRPr="0024202A">
        <w:rPr>
          <w:sz w:val="28"/>
          <w:szCs w:val="28"/>
        </w:rPr>
        <w:t>бот</w:t>
      </w:r>
      <w:r>
        <w:rPr>
          <w:sz w:val="28"/>
          <w:szCs w:val="28"/>
        </w:rPr>
        <w:t>ы</w:t>
      </w:r>
      <w:r w:rsidRPr="0024202A">
        <w:rPr>
          <w:sz w:val="28"/>
          <w:szCs w:val="28"/>
        </w:rPr>
        <w:t>:</w:t>
      </w:r>
    </w:p>
    <w:p w:rsidR="003D7FB9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692"/>
        <w:jc w:val="both"/>
        <w:rPr>
          <w:spacing w:val="-5"/>
          <w:sz w:val="28"/>
          <w:szCs w:val="28"/>
        </w:rPr>
      </w:pPr>
      <w:r w:rsidRPr="00F9719E">
        <w:rPr>
          <w:spacing w:val="-5"/>
          <w:sz w:val="28"/>
          <w:szCs w:val="28"/>
        </w:rPr>
        <w:t xml:space="preserve"> </w:t>
      </w:r>
      <w:r w:rsidRPr="009601D1">
        <w:rPr>
          <w:spacing w:val="-5"/>
          <w:sz w:val="28"/>
          <w:szCs w:val="28"/>
        </w:rPr>
        <w:t xml:space="preserve">- благоустройство территорий п. Монастырщина – </w:t>
      </w:r>
      <w:r w:rsidRPr="0071576F">
        <w:rPr>
          <w:b/>
          <w:spacing w:val="-5"/>
          <w:sz w:val="28"/>
          <w:szCs w:val="28"/>
        </w:rPr>
        <w:t>1</w:t>
      </w:r>
      <w:r>
        <w:rPr>
          <w:b/>
          <w:spacing w:val="-5"/>
          <w:sz w:val="28"/>
          <w:szCs w:val="28"/>
        </w:rPr>
        <w:t> 129,71</w:t>
      </w:r>
      <w:r w:rsidRPr="009601D1">
        <w:rPr>
          <w:spacing w:val="-5"/>
          <w:sz w:val="28"/>
          <w:szCs w:val="28"/>
        </w:rPr>
        <w:t xml:space="preserve"> тыс. руб</w:t>
      </w:r>
      <w:r>
        <w:rPr>
          <w:spacing w:val="-5"/>
          <w:sz w:val="28"/>
          <w:szCs w:val="28"/>
        </w:rPr>
        <w:t>лей</w:t>
      </w:r>
      <w:r w:rsidRPr="009601D1">
        <w:rPr>
          <w:spacing w:val="-5"/>
          <w:sz w:val="28"/>
          <w:szCs w:val="28"/>
        </w:rPr>
        <w:t xml:space="preserve"> (уборка </w:t>
      </w:r>
      <w:r w:rsidRPr="009601D1">
        <w:rPr>
          <w:spacing w:val="-5"/>
          <w:sz w:val="28"/>
          <w:szCs w:val="28"/>
        </w:rPr>
        <w:lastRenderedPageBreak/>
        <w:t xml:space="preserve">территорий памятных знаков </w:t>
      </w:r>
      <w:r>
        <w:rPr>
          <w:spacing w:val="-5"/>
          <w:sz w:val="28"/>
          <w:szCs w:val="28"/>
        </w:rPr>
        <w:t xml:space="preserve">от </w:t>
      </w:r>
      <w:r w:rsidRPr="009601D1">
        <w:rPr>
          <w:spacing w:val="-5"/>
          <w:sz w:val="28"/>
          <w:szCs w:val="28"/>
        </w:rPr>
        <w:t xml:space="preserve">снега и </w:t>
      </w:r>
      <w:r>
        <w:rPr>
          <w:spacing w:val="-5"/>
          <w:sz w:val="28"/>
          <w:szCs w:val="28"/>
        </w:rPr>
        <w:t xml:space="preserve">листвы, </w:t>
      </w:r>
      <w:r w:rsidRPr="009601D1">
        <w:rPr>
          <w:spacing w:val="-5"/>
          <w:sz w:val="28"/>
          <w:szCs w:val="28"/>
        </w:rPr>
        <w:t xml:space="preserve">мусора, вывоз мусора и листвы, </w:t>
      </w:r>
      <w:proofErr w:type="spellStart"/>
      <w:r w:rsidRPr="009601D1">
        <w:rPr>
          <w:spacing w:val="-5"/>
          <w:sz w:val="28"/>
          <w:szCs w:val="28"/>
        </w:rPr>
        <w:t>обк</w:t>
      </w:r>
      <w:r w:rsidRPr="009601D1">
        <w:rPr>
          <w:spacing w:val="-5"/>
          <w:sz w:val="28"/>
          <w:szCs w:val="28"/>
        </w:rPr>
        <w:t>а</w:t>
      </w:r>
      <w:r w:rsidRPr="009601D1">
        <w:rPr>
          <w:spacing w:val="-5"/>
          <w:sz w:val="28"/>
          <w:szCs w:val="28"/>
        </w:rPr>
        <w:t>шивание</w:t>
      </w:r>
      <w:proofErr w:type="spellEnd"/>
      <w:r w:rsidRPr="009601D1">
        <w:rPr>
          <w:spacing w:val="-5"/>
          <w:sz w:val="28"/>
          <w:szCs w:val="28"/>
        </w:rPr>
        <w:t xml:space="preserve"> территорий);</w:t>
      </w:r>
    </w:p>
    <w:p w:rsidR="003D7FB9" w:rsidRPr="009601D1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9601D1">
        <w:rPr>
          <w:spacing w:val="-5"/>
          <w:sz w:val="28"/>
          <w:szCs w:val="28"/>
        </w:rPr>
        <w:t>благоустройство территори</w:t>
      </w:r>
      <w:r>
        <w:rPr>
          <w:spacing w:val="-5"/>
          <w:sz w:val="28"/>
          <w:szCs w:val="28"/>
        </w:rPr>
        <w:t xml:space="preserve">и парка – </w:t>
      </w:r>
      <w:r w:rsidRPr="00596903">
        <w:rPr>
          <w:b/>
          <w:spacing w:val="-5"/>
          <w:sz w:val="28"/>
          <w:szCs w:val="28"/>
        </w:rPr>
        <w:t>250,0</w:t>
      </w:r>
      <w:r>
        <w:rPr>
          <w:spacing w:val="-5"/>
          <w:sz w:val="28"/>
          <w:szCs w:val="28"/>
        </w:rPr>
        <w:t xml:space="preserve"> тыс. рублей;</w:t>
      </w:r>
    </w:p>
    <w:p w:rsidR="003D7FB9" w:rsidRPr="009601D1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9601D1"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 w:rsidRPr="009601D1">
        <w:rPr>
          <w:spacing w:val="-5"/>
          <w:sz w:val="28"/>
          <w:szCs w:val="28"/>
        </w:rPr>
        <w:t>благоустройство дорог Монастырщинского городского поселения Монасты</w:t>
      </w:r>
      <w:r w:rsidRPr="009601D1">
        <w:rPr>
          <w:spacing w:val="-5"/>
          <w:sz w:val="28"/>
          <w:szCs w:val="28"/>
        </w:rPr>
        <w:t>р</w:t>
      </w:r>
      <w:r w:rsidRPr="009601D1">
        <w:rPr>
          <w:spacing w:val="-5"/>
          <w:sz w:val="28"/>
          <w:szCs w:val="28"/>
        </w:rPr>
        <w:t xml:space="preserve">щинского района Смоленской области – </w:t>
      </w:r>
      <w:r>
        <w:rPr>
          <w:b/>
          <w:spacing w:val="-5"/>
          <w:sz w:val="28"/>
          <w:szCs w:val="28"/>
        </w:rPr>
        <w:t xml:space="preserve">1 249,66 </w:t>
      </w:r>
      <w:r w:rsidRPr="009601D1">
        <w:rPr>
          <w:spacing w:val="-5"/>
          <w:sz w:val="28"/>
          <w:szCs w:val="28"/>
        </w:rPr>
        <w:t>тыс. руб</w:t>
      </w:r>
      <w:r>
        <w:rPr>
          <w:spacing w:val="-5"/>
          <w:sz w:val="28"/>
          <w:szCs w:val="28"/>
        </w:rPr>
        <w:t>лей</w:t>
      </w:r>
      <w:r w:rsidRPr="009601D1">
        <w:rPr>
          <w:spacing w:val="-5"/>
          <w:sz w:val="28"/>
          <w:szCs w:val="28"/>
        </w:rPr>
        <w:t xml:space="preserve"> (очистка снега, посыпка улиц, вывоз снега с тротуаров, </w:t>
      </w:r>
      <w:proofErr w:type="spellStart"/>
      <w:r>
        <w:rPr>
          <w:spacing w:val="-5"/>
          <w:sz w:val="28"/>
          <w:szCs w:val="28"/>
        </w:rPr>
        <w:t>гре</w:t>
      </w:r>
      <w:r w:rsidRPr="009601D1">
        <w:rPr>
          <w:spacing w:val="-5"/>
          <w:sz w:val="28"/>
          <w:szCs w:val="28"/>
        </w:rPr>
        <w:t>йд</w:t>
      </w:r>
      <w:r>
        <w:rPr>
          <w:spacing w:val="-5"/>
          <w:sz w:val="28"/>
          <w:szCs w:val="28"/>
        </w:rPr>
        <w:t>е</w:t>
      </w:r>
      <w:r w:rsidRPr="009601D1">
        <w:rPr>
          <w:spacing w:val="-5"/>
          <w:sz w:val="28"/>
          <w:szCs w:val="28"/>
        </w:rPr>
        <w:t>рование</w:t>
      </w:r>
      <w:proofErr w:type="spellEnd"/>
      <w:r w:rsidRPr="009601D1">
        <w:rPr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9601D1">
        <w:rPr>
          <w:spacing w:val="-5"/>
          <w:sz w:val="28"/>
          <w:szCs w:val="28"/>
        </w:rPr>
        <w:t>о</w:t>
      </w:r>
      <w:r w:rsidRPr="009601D1">
        <w:rPr>
          <w:spacing w:val="-5"/>
          <w:sz w:val="28"/>
          <w:szCs w:val="28"/>
        </w:rPr>
        <w:t>б</w:t>
      </w:r>
      <w:r w:rsidRPr="009601D1">
        <w:rPr>
          <w:spacing w:val="-5"/>
          <w:sz w:val="28"/>
          <w:szCs w:val="28"/>
        </w:rPr>
        <w:t>кашивание</w:t>
      </w:r>
      <w:proofErr w:type="spellEnd"/>
      <w:r w:rsidRPr="009601D1">
        <w:rPr>
          <w:spacing w:val="-5"/>
          <w:sz w:val="28"/>
          <w:szCs w:val="28"/>
        </w:rPr>
        <w:t xml:space="preserve"> обочин);</w:t>
      </w:r>
    </w:p>
    <w:p w:rsidR="003D7FB9" w:rsidRPr="009601D1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9601D1">
        <w:rPr>
          <w:spacing w:val="-5"/>
          <w:sz w:val="28"/>
          <w:szCs w:val="28"/>
        </w:rPr>
        <w:t>- благоустройство дорог общего пользования местного значения муниципального образования «Монастырщинский район» Смоленской области и искусственных соор</w:t>
      </w:r>
      <w:r w:rsidRPr="009601D1">
        <w:rPr>
          <w:spacing w:val="-5"/>
          <w:sz w:val="28"/>
          <w:szCs w:val="28"/>
        </w:rPr>
        <w:t>у</w:t>
      </w:r>
      <w:r w:rsidRPr="009601D1">
        <w:rPr>
          <w:spacing w:val="-5"/>
          <w:sz w:val="28"/>
          <w:szCs w:val="28"/>
        </w:rPr>
        <w:t xml:space="preserve">жений – </w:t>
      </w:r>
      <w:r>
        <w:rPr>
          <w:b/>
          <w:spacing w:val="-5"/>
          <w:sz w:val="28"/>
          <w:szCs w:val="28"/>
        </w:rPr>
        <w:t>1 938,05</w:t>
      </w:r>
      <w:r w:rsidRPr="009601D1">
        <w:rPr>
          <w:spacing w:val="-5"/>
          <w:sz w:val="28"/>
          <w:szCs w:val="28"/>
        </w:rPr>
        <w:t xml:space="preserve"> тыс. руб</w:t>
      </w:r>
      <w:r>
        <w:rPr>
          <w:spacing w:val="-5"/>
          <w:sz w:val="28"/>
          <w:szCs w:val="28"/>
        </w:rPr>
        <w:t>лей</w:t>
      </w:r>
      <w:r w:rsidRPr="009601D1">
        <w:rPr>
          <w:spacing w:val="-5"/>
          <w:sz w:val="28"/>
          <w:szCs w:val="28"/>
        </w:rPr>
        <w:t xml:space="preserve"> (очистка снега, </w:t>
      </w:r>
      <w:proofErr w:type="spellStart"/>
      <w:r w:rsidRPr="009601D1">
        <w:rPr>
          <w:spacing w:val="-5"/>
          <w:sz w:val="28"/>
          <w:szCs w:val="28"/>
        </w:rPr>
        <w:t>грейд</w:t>
      </w:r>
      <w:r>
        <w:rPr>
          <w:spacing w:val="-5"/>
          <w:sz w:val="28"/>
          <w:szCs w:val="28"/>
        </w:rPr>
        <w:t>е</w:t>
      </w:r>
      <w:r w:rsidRPr="009601D1">
        <w:rPr>
          <w:spacing w:val="-5"/>
          <w:sz w:val="28"/>
          <w:szCs w:val="28"/>
        </w:rPr>
        <w:t>рование</w:t>
      </w:r>
      <w:proofErr w:type="spellEnd"/>
      <w:r w:rsidRPr="009601D1">
        <w:rPr>
          <w:spacing w:val="-5"/>
          <w:sz w:val="28"/>
          <w:szCs w:val="28"/>
        </w:rPr>
        <w:t xml:space="preserve"> гравийных и грунтовых дорог, </w:t>
      </w:r>
      <w:proofErr w:type="spellStart"/>
      <w:r w:rsidRPr="009601D1">
        <w:rPr>
          <w:spacing w:val="-5"/>
          <w:sz w:val="28"/>
          <w:szCs w:val="28"/>
        </w:rPr>
        <w:t>обкашивание</w:t>
      </w:r>
      <w:proofErr w:type="spellEnd"/>
      <w:r w:rsidRPr="009601D1">
        <w:rPr>
          <w:spacing w:val="-5"/>
          <w:sz w:val="28"/>
          <w:szCs w:val="28"/>
        </w:rPr>
        <w:t xml:space="preserve"> обочин, отсыпка гравийной смесью);</w:t>
      </w:r>
    </w:p>
    <w:p w:rsidR="003D7FB9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- </w:t>
      </w:r>
      <w:proofErr w:type="spellStart"/>
      <w:r>
        <w:rPr>
          <w:spacing w:val="-5"/>
          <w:sz w:val="28"/>
          <w:szCs w:val="28"/>
        </w:rPr>
        <w:t>кронирование</w:t>
      </w:r>
      <w:proofErr w:type="spellEnd"/>
      <w:r>
        <w:rPr>
          <w:spacing w:val="-5"/>
          <w:sz w:val="28"/>
          <w:szCs w:val="28"/>
        </w:rPr>
        <w:t xml:space="preserve"> и спил аварийных деревьев, новогоднее оформление площади Комсомольская в п. Монастырщина, ремонт участков улично-дорожной сети в п. Монастырщина (ул. Мелиораторов, ул. 1-я Северная, пер. 25 Сентября) ремонт участка дороги от д. </w:t>
      </w:r>
      <w:proofErr w:type="spellStart"/>
      <w:r>
        <w:rPr>
          <w:spacing w:val="-5"/>
          <w:sz w:val="28"/>
          <w:szCs w:val="28"/>
        </w:rPr>
        <w:t>Раевка</w:t>
      </w:r>
      <w:proofErr w:type="spellEnd"/>
      <w:r>
        <w:rPr>
          <w:spacing w:val="-5"/>
          <w:sz w:val="28"/>
          <w:szCs w:val="28"/>
        </w:rPr>
        <w:t xml:space="preserve"> до д. </w:t>
      </w:r>
      <w:proofErr w:type="spellStart"/>
      <w:r>
        <w:rPr>
          <w:spacing w:val="-5"/>
          <w:sz w:val="28"/>
          <w:szCs w:val="28"/>
        </w:rPr>
        <w:t>Свекровщина</w:t>
      </w:r>
      <w:proofErr w:type="spellEnd"/>
      <w:r>
        <w:rPr>
          <w:spacing w:val="-5"/>
          <w:sz w:val="28"/>
          <w:szCs w:val="28"/>
        </w:rPr>
        <w:t xml:space="preserve"> Татарского сельского поселения Мон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стырщинского района Смоленской области, монтаж искусственной дорожной неровн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сти, разборка дома на ул. Пестеля в п. Монастырщина, ремонтные работы жилого дома № 2</w:t>
      </w:r>
      <w:proofErr w:type="gram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по ул. Советская в п. Монастырщина, ремонт дорожного знака «Монастырщи</w:t>
      </w:r>
      <w:r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>ский район» на автодороге «Монастырщина – Смоленск», устройство площадки для двух контейнеров, ремонт памятных знаков в п. Монастырщина, ремонт дворовых те</w:t>
      </w:r>
      <w:r>
        <w:rPr>
          <w:spacing w:val="-5"/>
          <w:sz w:val="28"/>
          <w:szCs w:val="28"/>
        </w:rPr>
        <w:t>р</w:t>
      </w:r>
      <w:r>
        <w:rPr>
          <w:spacing w:val="-5"/>
          <w:sz w:val="28"/>
          <w:szCs w:val="28"/>
        </w:rPr>
        <w:t xml:space="preserve">риторий по пер. Молодежный в п. Монастырщина – </w:t>
      </w:r>
      <w:r w:rsidRPr="006377DD">
        <w:rPr>
          <w:b/>
          <w:spacing w:val="-5"/>
          <w:sz w:val="28"/>
          <w:szCs w:val="28"/>
        </w:rPr>
        <w:t>4 012,85</w:t>
      </w:r>
      <w:r>
        <w:rPr>
          <w:spacing w:val="-5"/>
          <w:sz w:val="28"/>
          <w:szCs w:val="28"/>
        </w:rPr>
        <w:t xml:space="preserve"> тыс. рублей;</w:t>
      </w:r>
      <w:proofErr w:type="gramEnd"/>
    </w:p>
    <w:p w:rsidR="003D7FB9" w:rsidRPr="009601D1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9601D1">
        <w:rPr>
          <w:spacing w:val="-5"/>
          <w:sz w:val="28"/>
          <w:szCs w:val="28"/>
        </w:rPr>
        <w:t>- ремонтные работы участков</w:t>
      </w:r>
      <w:r>
        <w:rPr>
          <w:spacing w:val="-5"/>
          <w:sz w:val="28"/>
          <w:szCs w:val="28"/>
        </w:rPr>
        <w:t xml:space="preserve"> дорог, планировка не асфальтированных дорог, п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сыпка дорог ПСС, отсыпка дорог, очистка дорог от снега, </w:t>
      </w:r>
      <w:proofErr w:type="spellStart"/>
      <w:r>
        <w:rPr>
          <w:spacing w:val="-5"/>
          <w:sz w:val="28"/>
          <w:szCs w:val="28"/>
        </w:rPr>
        <w:t>обкашивание</w:t>
      </w:r>
      <w:proofErr w:type="spellEnd"/>
      <w:r>
        <w:rPr>
          <w:spacing w:val="-5"/>
          <w:sz w:val="28"/>
          <w:szCs w:val="28"/>
        </w:rPr>
        <w:t xml:space="preserve"> обочин в Але</w:t>
      </w:r>
      <w:r>
        <w:rPr>
          <w:spacing w:val="-5"/>
          <w:sz w:val="28"/>
          <w:szCs w:val="28"/>
        </w:rPr>
        <w:t>к</w:t>
      </w:r>
      <w:r>
        <w:rPr>
          <w:spacing w:val="-5"/>
          <w:sz w:val="28"/>
          <w:szCs w:val="28"/>
        </w:rPr>
        <w:t>сандровском, Гоголевском, Новомихайловском, Соболевском, Татарском сельских п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селениях Монастырщинского района</w:t>
      </w:r>
      <w:r w:rsidRPr="0063491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Смоленской области – </w:t>
      </w:r>
      <w:r>
        <w:rPr>
          <w:b/>
          <w:spacing w:val="-5"/>
          <w:sz w:val="28"/>
          <w:szCs w:val="28"/>
        </w:rPr>
        <w:t>3043,11</w:t>
      </w:r>
      <w:r w:rsidRPr="00FD31BF">
        <w:rPr>
          <w:b/>
          <w:spacing w:val="-5"/>
          <w:sz w:val="28"/>
          <w:szCs w:val="28"/>
        </w:rPr>
        <w:t xml:space="preserve"> </w:t>
      </w:r>
      <w:r w:rsidRPr="00FD2A57">
        <w:rPr>
          <w:spacing w:val="-5"/>
          <w:sz w:val="28"/>
          <w:szCs w:val="28"/>
        </w:rPr>
        <w:t>тыс. рублей</w:t>
      </w:r>
      <w:r w:rsidRPr="009601D1">
        <w:rPr>
          <w:spacing w:val="-5"/>
          <w:sz w:val="28"/>
          <w:szCs w:val="28"/>
        </w:rPr>
        <w:t>;</w:t>
      </w:r>
    </w:p>
    <w:p w:rsidR="003D7FB9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9601D1">
        <w:rPr>
          <w:spacing w:val="-5"/>
          <w:sz w:val="28"/>
          <w:szCs w:val="28"/>
        </w:rPr>
        <w:t xml:space="preserve">- </w:t>
      </w:r>
      <w:proofErr w:type="gramStart"/>
      <w:r w:rsidRPr="009601D1">
        <w:rPr>
          <w:spacing w:val="-5"/>
          <w:sz w:val="28"/>
          <w:szCs w:val="28"/>
        </w:rPr>
        <w:t>ремонтные</w:t>
      </w:r>
      <w:proofErr w:type="gramEnd"/>
      <w:r w:rsidRPr="009601D1">
        <w:rPr>
          <w:spacing w:val="-5"/>
          <w:sz w:val="28"/>
          <w:szCs w:val="28"/>
        </w:rPr>
        <w:t xml:space="preserve"> работы наружных сетей водопровода</w:t>
      </w:r>
      <w:r>
        <w:rPr>
          <w:spacing w:val="-5"/>
          <w:sz w:val="28"/>
          <w:szCs w:val="28"/>
        </w:rPr>
        <w:t xml:space="preserve"> в Александровском, Гоголе</w:t>
      </w:r>
      <w:r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ском, Соболевском</w:t>
      </w:r>
      <w:r w:rsidRPr="0018350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сельских поселениях Монастырщинского района</w:t>
      </w:r>
      <w:r w:rsidRPr="0063491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Смоленской обл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сти </w:t>
      </w:r>
      <w:r w:rsidRPr="009601D1">
        <w:rPr>
          <w:spacing w:val="-5"/>
          <w:sz w:val="28"/>
          <w:szCs w:val="28"/>
        </w:rPr>
        <w:t xml:space="preserve">– </w:t>
      </w:r>
      <w:r>
        <w:rPr>
          <w:b/>
          <w:spacing w:val="-5"/>
          <w:sz w:val="28"/>
          <w:szCs w:val="28"/>
        </w:rPr>
        <w:t>178,24</w:t>
      </w:r>
      <w:r w:rsidRPr="009601D1">
        <w:rPr>
          <w:spacing w:val="-5"/>
          <w:sz w:val="28"/>
          <w:szCs w:val="28"/>
        </w:rPr>
        <w:t xml:space="preserve"> тыс. руб</w:t>
      </w:r>
      <w:r>
        <w:rPr>
          <w:spacing w:val="-5"/>
          <w:sz w:val="28"/>
          <w:szCs w:val="28"/>
        </w:rPr>
        <w:t>лей;</w:t>
      </w:r>
    </w:p>
    <w:p w:rsidR="003D7FB9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устройство шахтного колодца в д. </w:t>
      </w:r>
      <w:proofErr w:type="spellStart"/>
      <w:r>
        <w:rPr>
          <w:spacing w:val="-5"/>
          <w:sz w:val="28"/>
          <w:szCs w:val="28"/>
        </w:rPr>
        <w:t>Перепечино</w:t>
      </w:r>
      <w:proofErr w:type="spellEnd"/>
      <w:r>
        <w:rPr>
          <w:spacing w:val="-5"/>
          <w:sz w:val="28"/>
          <w:szCs w:val="28"/>
        </w:rPr>
        <w:t xml:space="preserve"> Новомихайловского сельского поселения Монастырщинского района Смоленской области – </w:t>
      </w:r>
      <w:r w:rsidRPr="00951B0C">
        <w:rPr>
          <w:b/>
          <w:spacing w:val="-5"/>
          <w:sz w:val="28"/>
          <w:szCs w:val="28"/>
        </w:rPr>
        <w:t>99,99</w:t>
      </w:r>
      <w:r>
        <w:rPr>
          <w:spacing w:val="-5"/>
          <w:sz w:val="28"/>
          <w:szCs w:val="28"/>
        </w:rPr>
        <w:t xml:space="preserve"> тыс. рублей;</w:t>
      </w:r>
    </w:p>
    <w:p w:rsidR="003D7FB9" w:rsidRPr="009601D1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9601D1">
        <w:rPr>
          <w:spacing w:val="-5"/>
          <w:sz w:val="28"/>
          <w:szCs w:val="28"/>
        </w:rPr>
        <w:t xml:space="preserve">- </w:t>
      </w:r>
      <w:proofErr w:type="gramStart"/>
      <w:r>
        <w:rPr>
          <w:spacing w:val="-5"/>
          <w:sz w:val="28"/>
          <w:szCs w:val="28"/>
        </w:rPr>
        <w:t>электротехнические</w:t>
      </w:r>
      <w:proofErr w:type="gramEnd"/>
      <w:r>
        <w:rPr>
          <w:spacing w:val="-5"/>
          <w:sz w:val="28"/>
          <w:szCs w:val="28"/>
        </w:rPr>
        <w:t xml:space="preserve"> и сантехнические ремонтные </w:t>
      </w:r>
      <w:r w:rsidRPr="009601D1">
        <w:rPr>
          <w:spacing w:val="-5"/>
          <w:sz w:val="28"/>
          <w:szCs w:val="28"/>
        </w:rPr>
        <w:t>работы в МБОУ Монасты</w:t>
      </w:r>
      <w:r w:rsidRPr="009601D1">
        <w:rPr>
          <w:spacing w:val="-5"/>
          <w:sz w:val="28"/>
          <w:szCs w:val="28"/>
        </w:rPr>
        <w:t>р</w:t>
      </w:r>
      <w:r w:rsidRPr="009601D1">
        <w:rPr>
          <w:spacing w:val="-5"/>
          <w:sz w:val="28"/>
          <w:szCs w:val="28"/>
        </w:rPr>
        <w:t>щ</w:t>
      </w:r>
      <w:r>
        <w:rPr>
          <w:spacing w:val="-5"/>
          <w:sz w:val="28"/>
          <w:szCs w:val="28"/>
        </w:rPr>
        <w:t>инская средняя школа имени А.И. </w:t>
      </w:r>
      <w:proofErr w:type="spellStart"/>
      <w:r>
        <w:rPr>
          <w:spacing w:val="-5"/>
          <w:sz w:val="28"/>
          <w:szCs w:val="28"/>
        </w:rPr>
        <w:t>К</w:t>
      </w:r>
      <w:r w:rsidRPr="009601D1">
        <w:rPr>
          <w:spacing w:val="-5"/>
          <w:sz w:val="28"/>
          <w:szCs w:val="28"/>
        </w:rPr>
        <w:t>олдунова</w:t>
      </w:r>
      <w:proofErr w:type="spellEnd"/>
      <w:r w:rsidRPr="009601D1">
        <w:rPr>
          <w:spacing w:val="-5"/>
          <w:sz w:val="28"/>
          <w:szCs w:val="28"/>
        </w:rPr>
        <w:t xml:space="preserve">; </w:t>
      </w:r>
      <w:r>
        <w:rPr>
          <w:spacing w:val="-5"/>
          <w:sz w:val="28"/>
          <w:szCs w:val="28"/>
        </w:rPr>
        <w:t xml:space="preserve">МБОУ Татарская школа имени В.А. Матросова, МБОУ </w:t>
      </w:r>
      <w:proofErr w:type="spellStart"/>
      <w:r>
        <w:rPr>
          <w:spacing w:val="-5"/>
          <w:sz w:val="28"/>
          <w:szCs w:val="28"/>
        </w:rPr>
        <w:t>Любавичская</w:t>
      </w:r>
      <w:proofErr w:type="spellEnd"/>
      <w:r>
        <w:rPr>
          <w:spacing w:val="-5"/>
          <w:sz w:val="28"/>
          <w:szCs w:val="28"/>
        </w:rPr>
        <w:t xml:space="preserve"> основная школа имени Г.П. </w:t>
      </w:r>
      <w:proofErr w:type="spellStart"/>
      <w:r>
        <w:rPr>
          <w:spacing w:val="-5"/>
          <w:sz w:val="28"/>
          <w:szCs w:val="28"/>
        </w:rPr>
        <w:t>Силкина</w:t>
      </w:r>
      <w:proofErr w:type="spellEnd"/>
      <w:r>
        <w:rPr>
          <w:spacing w:val="-5"/>
          <w:sz w:val="28"/>
          <w:szCs w:val="28"/>
        </w:rPr>
        <w:t>,</w:t>
      </w:r>
      <w:r w:rsidRPr="009601D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МБОУ </w:t>
      </w:r>
      <w:proofErr w:type="spellStart"/>
      <w:r>
        <w:rPr>
          <w:spacing w:val="-5"/>
          <w:sz w:val="28"/>
          <w:szCs w:val="28"/>
        </w:rPr>
        <w:t>Сыче</w:t>
      </w:r>
      <w:r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ская</w:t>
      </w:r>
      <w:proofErr w:type="spellEnd"/>
      <w:r>
        <w:rPr>
          <w:spacing w:val="-5"/>
          <w:sz w:val="28"/>
          <w:szCs w:val="28"/>
        </w:rPr>
        <w:t xml:space="preserve"> школа, МБУК «</w:t>
      </w:r>
      <w:proofErr w:type="spellStart"/>
      <w:r>
        <w:rPr>
          <w:spacing w:val="-5"/>
          <w:sz w:val="28"/>
          <w:szCs w:val="28"/>
        </w:rPr>
        <w:t>Монастырщинское</w:t>
      </w:r>
      <w:proofErr w:type="spellEnd"/>
      <w:r>
        <w:rPr>
          <w:spacing w:val="-5"/>
          <w:sz w:val="28"/>
          <w:szCs w:val="28"/>
        </w:rPr>
        <w:t xml:space="preserve"> МЦБО» </w:t>
      </w:r>
      <w:r w:rsidRPr="009601D1">
        <w:rPr>
          <w:spacing w:val="-5"/>
          <w:sz w:val="28"/>
          <w:szCs w:val="28"/>
        </w:rPr>
        <w:t xml:space="preserve">– </w:t>
      </w:r>
      <w:r>
        <w:rPr>
          <w:b/>
          <w:spacing w:val="-5"/>
          <w:sz w:val="28"/>
          <w:szCs w:val="28"/>
        </w:rPr>
        <w:t>490,79</w:t>
      </w:r>
      <w:r w:rsidRPr="009601D1">
        <w:rPr>
          <w:spacing w:val="-5"/>
          <w:sz w:val="28"/>
          <w:szCs w:val="28"/>
        </w:rPr>
        <w:t xml:space="preserve"> тыс. руб</w:t>
      </w:r>
      <w:r>
        <w:rPr>
          <w:spacing w:val="-5"/>
          <w:sz w:val="28"/>
          <w:szCs w:val="28"/>
        </w:rPr>
        <w:t>лей;</w:t>
      </w:r>
    </w:p>
    <w:p w:rsidR="003D7FB9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9601D1">
        <w:rPr>
          <w:spacing w:val="-5"/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 xml:space="preserve">ремонт кровли редакции газеты «Наша жизнь» </w:t>
      </w:r>
      <w:r w:rsidRPr="009601D1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341DC0">
        <w:rPr>
          <w:b/>
          <w:spacing w:val="-5"/>
          <w:sz w:val="28"/>
          <w:szCs w:val="28"/>
        </w:rPr>
        <w:t>38,9</w:t>
      </w:r>
      <w:r>
        <w:rPr>
          <w:spacing w:val="-5"/>
          <w:sz w:val="28"/>
          <w:szCs w:val="28"/>
        </w:rPr>
        <w:t xml:space="preserve"> тыс. рублей;</w:t>
      </w:r>
    </w:p>
    <w:p w:rsidR="003D7FB9" w:rsidRDefault="003D7FB9" w:rsidP="003D7FB9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ремонт сетей водопровода, прокладка сетей водопровода и канализации частн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го сектора, устройство врезок в наружные сети водопровода – </w:t>
      </w:r>
      <w:r w:rsidRPr="00341DC0">
        <w:rPr>
          <w:b/>
          <w:spacing w:val="-5"/>
          <w:sz w:val="28"/>
          <w:szCs w:val="28"/>
        </w:rPr>
        <w:t>617,76</w:t>
      </w:r>
      <w:r>
        <w:rPr>
          <w:spacing w:val="-5"/>
          <w:sz w:val="28"/>
          <w:szCs w:val="28"/>
        </w:rPr>
        <w:t xml:space="preserve"> тыс. рублей.</w:t>
      </w:r>
    </w:p>
    <w:p w:rsidR="00B8735B" w:rsidRPr="00533D24" w:rsidRDefault="00B8735B" w:rsidP="00375871">
      <w:pPr>
        <w:jc w:val="center"/>
        <w:rPr>
          <w:b/>
          <w:color w:val="FF0000"/>
          <w:sz w:val="28"/>
          <w:szCs w:val="28"/>
        </w:rPr>
      </w:pPr>
    </w:p>
    <w:p w:rsidR="00111B22" w:rsidRDefault="00111B22" w:rsidP="0011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тенденции и планы социально-экономического развития</w:t>
      </w:r>
    </w:p>
    <w:p w:rsidR="00111B22" w:rsidRDefault="00111B22" w:rsidP="0011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«Монастырщинский район»</w:t>
      </w:r>
    </w:p>
    <w:p w:rsidR="00111B22" w:rsidRDefault="00111B22" w:rsidP="0011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</w:t>
      </w:r>
      <w:r w:rsidR="00B538A7">
        <w:rPr>
          <w:b/>
          <w:sz w:val="28"/>
          <w:szCs w:val="28"/>
        </w:rPr>
        <w:t>.</w:t>
      </w:r>
    </w:p>
    <w:p w:rsidR="00111B22" w:rsidRDefault="00111B22" w:rsidP="00111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социально-экономического развития муниципального образования «Монастырщинский район» на 2022 год остаются неизменными:</w:t>
      </w:r>
    </w:p>
    <w:p w:rsidR="00111B22" w:rsidRDefault="00111B22" w:rsidP="00111B2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Улучшение условий проживания, стабилизация демографической ситуации путем повышения рождаемости, увеличение продолжительности жизни населения. </w:t>
      </w:r>
    </w:p>
    <w:p w:rsidR="00111B22" w:rsidRDefault="00111B22" w:rsidP="00111B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занятости населения, сохранение и создание рабочих мест.</w:t>
      </w:r>
    </w:p>
    <w:p w:rsidR="00111B22" w:rsidRDefault="00111B22" w:rsidP="00111B2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Развитие отраслей социальной сферы, повышение качества, доступности и </w:t>
      </w:r>
      <w:proofErr w:type="gramStart"/>
      <w:r>
        <w:rPr>
          <w:sz w:val="28"/>
          <w:szCs w:val="28"/>
        </w:rPr>
        <w:t>разнообразия</w:t>
      </w:r>
      <w:proofErr w:type="gramEnd"/>
      <w:r>
        <w:rPr>
          <w:sz w:val="28"/>
          <w:szCs w:val="28"/>
        </w:rPr>
        <w:t xml:space="preserve"> предоставляемых гражданам муниципальных услуг.</w:t>
      </w:r>
    </w:p>
    <w:p w:rsidR="00111B22" w:rsidRDefault="00111B22" w:rsidP="00111B2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культурного досуга и обеспечение населения муниципального образования услугами культуры.</w:t>
      </w:r>
    </w:p>
    <w:p w:rsidR="00111B22" w:rsidRDefault="00111B22" w:rsidP="00111B2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Повышение уровня физкультурно-оздоровительной и профилактической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 населением, пропаганда и поддержание здорового образа жизни.</w:t>
      </w:r>
    </w:p>
    <w:p w:rsidR="00111B22" w:rsidRDefault="00111B22" w:rsidP="00111B2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Развитие работы с детьми и молодежью по месту жительства, детских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лодежных клубов, спортивных секций, поддержка молодежного досуга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населения.</w:t>
      </w:r>
    </w:p>
    <w:p w:rsidR="00111B22" w:rsidRDefault="00111B22" w:rsidP="00111B22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>
        <w:rPr>
          <w:snapToGrid w:val="0"/>
          <w:sz w:val="28"/>
          <w:szCs w:val="28"/>
        </w:rPr>
        <w:t>ъ</w:t>
      </w:r>
      <w:r>
        <w:rPr>
          <w:snapToGrid w:val="0"/>
          <w:sz w:val="28"/>
          <w:szCs w:val="28"/>
        </w:rPr>
        <w:t xml:space="preserve">ектов жилищно-коммунального хозяйства. </w:t>
      </w:r>
    </w:p>
    <w:p w:rsidR="00111B22" w:rsidRDefault="00111B22" w:rsidP="00111B22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хозяйства.</w:t>
      </w:r>
    </w:p>
    <w:p w:rsidR="00111B22" w:rsidRDefault="00111B22" w:rsidP="00111B22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земельными ресурсами.</w:t>
      </w:r>
    </w:p>
    <w:p w:rsidR="00111B22" w:rsidRDefault="00111B22" w:rsidP="00111B22">
      <w:pPr>
        <w:ind w:firstLine="540"/>
        <w:jc w:val="both"/>
        <w:rPr>
          <w:snapToGrid w:val="0"/>
          <w:sz w:val="28"/>
          <w:szCs w:val="28"/>
        </w:rPr>
      </w:pPr>
    </w:p>
    <w:p w:rsidR="00111B22" w:rsidRDefault="00111B22" w:rsidP="0011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планы Администрации муниципального образования </w:t>
      </w:r>
    </w:p>
    <w:p w:rsidR="00111B22" w:rsidRDefault="00111B22" w:rsidP="0011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«Монастырщинский район» на 2023 год в строительстве</w:t>
      </w:r>
      <w:r w:rsidR="00B538A7">
        <w:rPr>
          <w:b/>
          <w:sz w:val="28"/>
          <w:szCs w:val="28"/>
        </w:rPr>
        <w:t>.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На ближайшую перспективу планируется: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реализация мероприятий в рамках региональных проектов;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- реализации проекта </w:t>
      </w:r>
      <w:r>
        <w:rPr>
          <w:sz w:val="28"/>
          <w:szCs w:val="28"/>
        </w:rPr>
        <w:t>«Реконструкция централизованной системы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в п. Монастырщина Смоленской области со строительством станций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подготовки и водопроводных сетей</w:t>
      </w:r>
      <w:r w:rsidRPr="009839B4">
        <w:rPr>
          <w:sz w:val="28"/>
          <w:szCs w:val="28"/>
        </w:rPr>
        <w:t>»;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39B4">
        <w:rPr>
          <w:sz w:val="28"/>
          <w:szCs w:val="28"/>
        </w:rPr>
        <w:t xml:space="preserve">- перевод многоквартирных жилых домов п. </w:t>
      </w:r>
      <w:proofErr w:type="spellStart"/>
      <w:r w:rsidRPr="009839B4">
        <w:rPr>
          <w:sz w:val="28"/>
          <w:szCs w:val="28"/>
        </w:rPr>
        <w:t>Турковского</w:t>
      </w:r>
      <w:proofErr w:type="spellEnd"/>
      <w:r w:rsidRPr="009839B4">
        <w:rPr>
          <w:sz w:val="28"/>
          <w:szCs w:val="28"/>
        </w:rPr>
        <w:t xml:space="preserve"> </w:t>
      </w:r>
      <w:proofErr w:type="spellStart"/>
      <w:r w:rsidRPr="009839B4">
        <w:rPr>
          <w:sz w:val="28"/>
          <w:szCs w:val="28"/>
        </w:rPr>
        <w:t>торфопредприятия</w:t>
      </w:r>
      <w:proofErr w:type="spellEnd"/>
      <w:r w:rsidRPr="009839B4">
        <w:rPr>
          <w:sz w:val="28"/>
          <w:szCs w:val="28"/>
        </w:rPr>
        <w:t xml:space="preserve"> Барсуковского сельского поселения на индивидуального газовое отопление;</w:t>
      </w:r>
      <w:proofErr w:type="gramEnd"/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- перевод на газовое отопление МБОУ </w:t>
      </w:r>
      <w:proofErr w:type="spellStart"/>
      <w:r w:rsidRPr="009839B4">
        <w:rPr>
          <w:sz w:val="28"/>
          <w:szCs w:val="28"/>
        </w:rPr>
        <w:t>Сычевская</w:t>
      </w:r>
      <w:proofErr w:type="spellEnd"/>
      <w:r w:rsidRPr="009839B4">
        <w:rPr>
          <w:sz w:val="28"/>
          <w:szCs w:val="28"/>
        </w:rPr>
        <w:t xml:space="preserve"> школа;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- завершение строительства газопровода высокого давления до д. </w:t>
      </w:r>
      <w:proofErr w:type="spellStart"/>
      <w:r w:rsidRPr="009839B4">
        <w:rPr>
          <w:sz w:val="28"/>
          <w:szCs w:val="28"/>
        </w:rPr>
        <w:t>Доброселье</w:t>
      </w:r>
      <w:proofErr w:type="spellEnd"/>
      <w:r w:rsidRPr="009839B4">
        <w:rPr>
          <w:sz w:val="28"/>
          <w:szCs w:val="28"/>
        </w:rPr>
        <w:t>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перевод на газовое отопление Раевского сельского Дома культуры;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реконструкция изношенных тепловых сетей в п. Монастырщина;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капитальный ремонт водопроводных сетей в сельских поселениях</w:t>
      </w:r>
      <w:r w:rsidRPr="00DF5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мероприятий </w:t>
      </w:r>
      <w:r w:rsidRPr="00BD5A25">
        <w:rPr>
          <w:sz w:val="28"/>
          <w:szCs w:val="28"/>
        </w:rPr>
        <w:t>региональной программы «Модернизация систем комм</w:t>
      </w:r>
      <w:r w:rsidRPr="00BD5A25">
        <w:rPr>
          <w:sz w:val="28"/>
          <w:szCs w:val="28"/>
        </w:rPr>
        <w:t>у</w:t>
      </w:r>
      <w:r w:rsidRPr="00BD5A25">
        <w:rPr>
          <w:sz w:val="28"/>
          <w:szCs w:val="28"/>
        </w:rPr>
        <w:t>нальной инфраструктуры Смоленской области</w:t>
      </w:r>
      <w:r>
        <w:rPr>
          <w:sz w:val="28"/>
          <w:szCs w:val="28"/>
        </w:rPr>
        <w:t>» на 2023–2027 годы»</w:t>
      </w:r>
      <w:r w:rsidRPr="009839B4">
        <w:rPr>
          <w:sz w:val="28"/>
          <w:szCs w:val="28"/>
        </w:rPr>
        <w:t>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реализация мероприятий Региональной программы капитального ремонта общего имущества в многоквартирных домах;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 - ремонт улично-дорожной сети в п. Монастырщина и сельских поселениях;</w:t>
      </w:r>
    </w:p>
    <w:p w:rsidR="00111B22" w:rsidRPr="009839B4" w:rsidRDefault="00111B22" w:rsidP="00111B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9839B4">
        <w:rPr>
          <w:sz w:val="28"/>
          <w:szCs w:val="28"/>
        </w:rPr>
        <w:t>апитальный ремонт моста через р</w:t>
      </w:r>
      <w:r>
        <w:rPr>
          <w:sz w:val="28"/>
          <w:szCs w:val="28"/>
        </w:rPr>
        <w:t>еку</w:t>
      </w:r>
      <w:r w:rsidRPr="009839B4">
        <w:rPr>
          <w:sz w:val="28"/>
          <w:szCs w:val="28"/>
        </w:rPr>
        <w:t xml:space="preserve"> Железняк </w:t>
      </w:r>
      <w:r>
        <w:rPr>
          <w:sz w:val="28"/>
          <w:szCs w:val="28"/>
        </w:rPr>
        <w:t>на</w:t>
      </w:r>
      <w:r w:rsidRPr="009839B4">
        <w:rPr>
          <w:sz w:val="28"/>
          <w:szCs w:val="28"/>
        </w:rPr>
        <w:t xml:space="preserve"> ул. Октябрьск</w:t>
      </w:r>
      <w:r>
        <w:rPr>
          <w:sz w:val="28"/>
          <w:szCs w:val="28"/>
        </w:rPr>
        <w:t>ая</w:t>
      </w:r>
      <w:r w:rsidRPr="009839B4">
        <w:rPr>
          <w:sz w:val="28"/>
          <w:szCs w:val="28"/>
        </w:rPr>
        <w:t xml:space="preserve"> в п.</w:t>
      </w:r>
      <w:r w:rsidRPr="009839B4">
        <w:rPr>
          <w:sz w:val="20"/>
          <w:szCs w:val="20"/>
        </w:rPr>
        <w:t> </w:t>
      </w:r>
      <w:r w:rsidRPr="009839B4">
        <w:rPr>
          <w:sz w:val="28"/>
          <w:szCs w:val="28"/>
        </w:rPr>
        <w:t>Монастырщина</w:t>
      </w:r>
      <w:r>
        <w:rPr>
          <w:sz w:val="28"/>
          <w:szCs w:val="28"/>
        </w:rPr>
        <w:t xml:space="preserve"> Смоленской области</w:t>
      </w:r>
      <w:r w:rsidRPr="009839B4">
        <w:rPr>
          <w:sz w:val="28"/>
          <w:szCs w:val="28"/>
        </w:rPr>
        <w:t>;</w:t>
      </w:r>
    </w:p>
    <w:p w:rsidR="00111B22" w:rsidRPr="009839B4" w:rsidRDefault="00111B22" w:rsidP="00111B2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7"/>
          <w:sz w:val="28"/>
          <w:szCs w:val="28"/>
        </w:rPr>
      </w:pPr>
      <w:r w:rsidRPr="009839B4">
        <w:rPr>
          <w:bCs/>
          <w:spacing w:val="7"/>
          <w:sz w:val="28"/>
          <w:szCs w:val="28"/>
        </w:rPr>
        <w:t xml:space="preserve">- реализация инвестиционных проектов в агропромышленном комплексе </w:t>
      </w:r>
      <w:r w:rsidRPr="009839B4">
        <w:rPr>
          <w:sz w:val="28"/>
          <w:szCs w:val="28"/>
        </w:rPr>
        <w:t>муниципального образования «Монастырщинский район» Смоленской области.</w:t>
      </w:r>
    </w:p>
    <w:p w:rsidR="00FB0D02" w:rsidRPr="004958FC" w:rsidRDefault="00FB0D02" w:rsidP="00677899">
      <w:pPr>
        <w:ind w:left="-360" w:right="-339"/>
        <w:jc w:val="center"/>
        <w:rPr>
          <w:b/>
          <w:sz w:val="28"/>
          <w:szCs w:val="28"/>
        </w:rPr>
      </w:pPr>
      <w:r w:rsidRPr="004958FC">
        <w:rPr>
          <w:b/>
          <w:sz w:val="28"/>
          <w:szCs w:val="28"/>
        </w:rPr>
        <w:lastRenderedPageBreak/>
        <w:t>Заключение</w:t>
      </w:r>
      <w:r w:rsidR="00B538A7">
        <w:rPr>
          <w:b/>
          <w:sz w:val="28"/>
          <w:szCs w:val="28"/>
        </w:rPr>
        <w:t>.</w:t>
      </w:r>
    </w:p>
    <w:p w:rsidR="004958FC" w:rsidRPr="004958FC" w:rsidRDefault="00516575" w:rsidP="0051657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4958FC">
        <w:rPr>
          <w:rStyle w:val="normaltextrun"/>
          <w:sz w:val="28"/>
          <w:szCs w:val="28"/>
          <w:shd w:val="clear" w:color="auto" w:fill="FFFFFF"/>
        </w:rPr>
        <w:t>Подводя итоги работы, хотелось бы отметить, что большинство запланирова</w:t>
      </w:r>
      <w:r w:rsidRPr="004958FC">
        <w:rPr>
          <w:rStyle w:val="normaltextrun"/>
          <w:sz w:val="28"/>
          <w:szCs w:val="28"/>
          <w:shd w:val="clear" w:color="auto" w:fill="FFFFFF"/>
        </w:rPr>
        <w:t>н</w:t>
      </w:r>
      <w:r w:rsidRPr="004958FC">
        <w:rPr>
          <w:rStyle w:val="normaltextrun"/>
          <w:sz w:val="28"/>
          <w:szCs w:val="28"/>
          <w:shd w:val="clear" w:color="auto" w:fill="FFFFFF"/>
        </w:rPr>
        <w:t>ных задач Администрация муниципального района выполнила. Некоторые вопросы находятся в стадии решения, и их выполнение продолжается в текущем году.</w:t>
      </w:r>
    </w:p>
    <w:p w:rsidR="00516575" w:rsidRPr="00B538A7" w:rsidRDefault="004958FC" w:rsidP="004958FC">
      <w:pPr>
        <w:shd w:val="clear" w:color="auto" w:fill="FFFFFF"/>
        <w:ind w:firstLine="709"/>
        <w:jc w:val="both"/>
        <w:rPr>
          <w:sz w:val="28"/>
          <w:szCs w:val="28"/>
        </w:rPr>
      </w:pPr>
      <w:r w:rsidRPr="00B538A7">
        <w:rPr>
          <w:sz w:val="28"/>
          <w:szCs w:val="28"/>
        </w:rPr>
        <w:t>Для решения насущных задач нам приходится исходить из своих финансовых возможностей. Поэтому увеличение собственной доходной части бюджета, вхожд</w:t>
      </w:r>
      <w:r w:rsidRPr="00B538A7">
        <w:rPr>
          <w:sz w:val="28"/>
          <w:szCs w:val="28"/>
        </w:rPr>
        <w:t>е</w:t>
      </w:r>
      <w:r w:rsidRPr="00B538A7">
        <w:rPr>
          <w:sz w:val="28"/>
          <w:szCs w:val="28"/>
        </w:rPr>
        <w:t>ние в областные и федеральные программы было и остаётся для Администрации  муниципального  образования  «Монастырщинский  район»  Смоленской  области  первостепенным.</w:t>
      </w:r>
    </w:p>
    <w:p w:rsidR="00516575" w:rsidRPr="004958FC" w:rsidRDefault="00516575" w:rsidP="00516575">
      <w:pPr>
        <w:ind w:firstLine="708"/>
        <w:jc w:val="both"/>
        <w:rPr>
          <w:sz w:val="28"/>
          <w:szCs w:val="28"/>
        </w:rPr>
      </w:pPr>
      <w:r w:rsidRPr="004958FC">
        <w:rPr>
          <w:sz w:val="28"/>
          <w:szCs w:val="28"/>
        </w:rPr>
        <w:t>От имени Администрации муниципального образования «Монастырщинский район» Смоленской области  выражаем слова искренней благодарности всем тем, кто оказывал и продолжает оказывать нам помощь  в решении различных вопросов, всем, кто неравнодушен к проблемам нашей территории. Благодарим депутатов всех уровней, также руководителей учреждений, предприятий, индивидуальных пре</w:t>
      </w:r>
      <w:r w:rsidRPr="004958FC">
        <w:rPr>
          <w:sz w:val="28"/>
          <w:szCs w:val="28"/>
        </w:rPr>
        <w:t>д</w:t>
      </w:r>
      <w:r w:rsidRPr="004958FC">
        <w:rPr>
          <w:sz w:val="28"/>
          <w:szCs w:val="28"/>
        </w:rPr>
        <w:t>принимателей, всех жителей нашего района.</w:t>
      </w:r>
    </w:p>
    <w:p w:rsidR="00516575" w:rsidRPr="004958FC" w:rsidRDefault="00516575" w:rsidP="00516575">
      <w:pPr>
        <w:ind w:firstLine="708"/>
        <w:jc w:val="both"/>
        <w:rPr>
          <w:sz w:val="28"/>
          <w:szCs w:val="28"/>
        </w:rPr>
      </w:pPr>
      <w:proofErr w:type="gramStart"/>
      <w:r w:rsidRPr="004958FC">
        <w:rPr>
          <w:sz w:val="28"/>
          <w:szCs w:val="28"/>
        </w:rPr>
        <w:t>На сегодняшний день существует ещё много нерешенных задач, совместными усилиями будем стремиться сделать наш район современным и комфортным для проживания наших граждан.</w:t>
      </w:r>
      <w:proofErr w:type="gramEnd"/>
      <w:r w:rsidRPr="004958FC">
        <w:rPr>
          <w:sz w:val="28"/>
          <w:szCs w:val="28"/>
        </w:rPr>
        <w:t xml:space="preserve"> Доверие населения к органам местного самоуправл</w:t>
      </w:r>
      <w:r w:rsidRPr="004958FC">
        <w:rPr>
          <w:sz w:val="28"/>
          <w:szCs w:val="28"/>
        </w:rPr>
        <w:t>е</w:t>
      </w:r>
      <w:r w:rsidRPr="004958FC">
        <w:rPr>
          <w:sz w:val="28"/>
          <w:szCs w:val="28"/>
        </w:rPr>
        <w:t xml:space="preserve">ния напрямую зависит от слаженной работы всех ветвей власти. </w:t>
      </w:r>
    </w:p>
    <w:p w:rsidR="00516575" w:rsidRPr="004958FC" w:rsidRDefault="00516575" w:rsidP="00516575">
      <w:pPr>
        <w:ind w:firstLine="708"/>
        <w:jc w:val="both"/>
        <w:rPr>
          <w:sz w:val="28"/>
          <w:szCs w:val="28"/>
        </w:rPr>
      </w:pPr>
      <w:r w:rsidRPr="004958FC">
        <w:rPr>
          <w:sz w:val="28"/>
          <w:szCs w:val="28"/>
        </w:rPr>
        <w:t>Если каждый из нас сделает немного хорошего, внесет посильный вклад в ра</w:t>
      </w:r>
      <w:r w:rsidRPr="004958FC">
        <w:rPr>
          <w:sz w:val="28"/>
          <w:szCs w:val="28"/>
        </w:rPr>
        <w:t>з</w:t>
      </w:r>
      <w:r w:rsidRPr="004958FC">
        <w:rPr>
          <w:sz w:val="28"/>
          <w:szCs w:val="28"/>
        </w:rPr>
        <w:t>витие муниципального образования, то всем нам станет жить лучше и комфортнее, ведь всё зависит от нас самих.</w:t>
      </w:r>
    </w:p>
    <w:p w:rsidR="00906B2F" w:rsidRPr="004958FC" w:rsidRDefault="00516575" w:rsidP="00516575">
      <w:pPr>
        <w:ind w:firstLine="540"/>
        <w:jc w:val="both"/>
        <w:rPr>
          <w:sz w:val="28"/>
          <w:szCs w:val="28"/>
        </w:rPr>
      </w:pPr>
      <w:r w:rsidRPr="004958FC">
        <w:rPr>
          <w:sz w:val="28"/>
          <w:szCs w:val="28"/>
        </w:rPr>
        <w:t>Спасибо за внимание!</w:t>
      </w:r>
    </w:p>
    <w:p w:rsidR="00906B2F" w:rsidRPr="004958FC" w:rsidRDefault="00906B2F" w:rsidP="00906B2F">
      <w:pPr>
        <w:rPr>
          <w:sz w:val="28"/>
          <w:szCs w:val="28"/>
        </w:rPr>
      </w:pPr>
    </w:p>
    <w:p w:rsidR="00906B2F" w:rsidRPr="004958FC" w:rsidRDefault="00906B2F" w:rsidP="00906B2F">
      <w:pPr>
        <w:rPr>
          <w:sz w:val="28"/>
          <w:szCs w:val="28"/>
        </w:rPr>
      </w:pPr>
    </w:p>
    <w:p w:rsidR="00906B2F" w:rsidRPr="004958FC" w:rsidRDefault="00906B2F" w:rsidP="00906B2F">
      <w:pPr>
        <w:rPr>
          <w:sz w:val="28"/>
          <w:szCs w:val="28"/>
        </w:rPr>
      </w:pPr>
    </w:p>
    <w:p w:rsidR="00906B2F" w:rsidRPr="004958FC" w:rsidRDefault="00906B2F" w:rsidP="00906B2F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4958FC">
        <w:rPr>
          <w:rFonts w:eastAsia="TimesNewRomanPSMT"/>
          <w:sz w:val="28"/>
          <w:szCs w:val="28"/>
        </w:rPr>
        <w:tab/>
      </w:r>
    </w:p>
    <w:p w:rsidR="00516575" w:rsidRPr="004958FC" w:rsidRDefault="00516575" w:rsidP="00906B2F">
      <w:pPr>
        <w:rPr>
          <w:sz w:val="28"/>
          <w:szCs w:val="28"/>
        </w:rPr>
      </w:pPr>
    </w:p>
    <w:sectPr w:rsidR="00516575" w:rsidRPr="004958FC" w:rsidSect="005B5573">
      <w:footerReference w:type="default" r:id="rId11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73" w:rsidRDefault="005B5573" w:rsidP="00E72CEA">
      <w:r>
        <w:separator/>
      </w:r>
    </w:p>
  </w:endnote>
  <w:endnote w:type="continuationSeparator" w:id="0">
    <w:p w:rsidR="005B5573" w:rsidRDefault="005B5573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166725"/>
      <w:docPartObj>
        <w:docPartGallery w:val="Page Numbers (Bottom of Page)"/>
        <w:docPartUnique/>
      </w:docPartObj>
    </w:sdtPr>
    <w:sdtEndPr/>
    <w:sdtContent>
      <w:p w:rsidR="005B5573" w:rsidRDefault="005B55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B2">
          <w:rPr>
            <w:noProof/>
          </w:rPr>
          <w:t>2</w:t>
        </w:r>
        <w:r>
          <w:fldChar w:fldCharType="end"/>
        </w:r>
      </w:p>
    </w:sdtContent>
  </w:sdt>
  <w:p w:rsidR="005B5573" w:rsidRDefault="005B55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73" w:rsidRDefault="005B5573" w:rsidP="00E72CEA">
      <w:r>
        <w:separator/>
      </w:r>
    </w:p>
  </w:footnote>
  <w:footnote w:type="continuationSeparator" w:id="0">
    <w:p w:rsidR="005B5573" w:rsidRDefault="005B5573" w:rsidP="00E7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15DB0"/>
    <w:rsid w:val="000315B7"/>
    <w:rsid w:val="00031B3C"/>
    <w:rsid w:val="000321B8"/>
    <w:rsid w:val="00034905"/>
    <w:rsid w:val="00034CF1"/>
    <w:rsid w:val="0003594C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6710C"/>
    <w:rsid w:val="000709D1"/>
    <w:rsid w:val="00071EE6"/>
    <w:rsid w:val="000730C6"/>
    <w:rsid w:val="00075611"/>
    <w:rsid w:val="000807AD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1808"/>
    <w:rsid w:val="000B3BAB"/>
    <w:rsid w:val="000B60B9"/>
    <w:rsid w:val="000B64C2"/>
    <w:rsid w:val="000B6660"/>
    <w:rsid w:val="000B7093"/>
    <w:rsid w:val="000C2230"/>
    <w:rsid w:val="000C3D9F"/>
    <w:rsid w:val="000C5D0F"/>
    <w:rsid w:val="000C6FBE"/>
    <w:rsid w:val="000C74D5"/>
    <w:rsid w:val="000D0336"/>
    <w:rsid w:val="000D2122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1B22"/>
    <w:rsid w:val="00113A24"/>
    <w:rsid w:val="0011440A"/>
    <w:rsid w:val="001144E9"/>
    <w:rsid w:val="001147ED"/>
    <w:rsid w:val="00121053"/>
    <w:rsid w:val="00121C9B"/>
    <w:rsid w:val="00122AC1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5EF8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221C"/>
    <w:rsid w:val="001731D8"/>
    <w:rsid w:val="001737E1"/>
    <w:rsid w:val="0017666F"/>
    <w:rsid w:val="001769F7"/>
    <w:rsid w:val="001771B6"/>
    <w:rsid w:val="0017768F"/>
    <w:rsid w:val="00180390"/>
    <w:rsid w:val="00182104"/>
    <w:rsid w:val="001835A0"/>
    <w:rsid w:val="00183673"/>
    <w:rsid w:val="00183E31"/>
    <w:rsid w:val="00186ACF"/>
    <w:rsid w:val="001870C7"/>
    <w:rsid w:val="00190D16"/>
    <w:rsid w:val="001932FE"/>
    <w:rsid w:val="00194525"/>
    <w:rsid w:val="00196DF0"/>
    <w:rsid w:val="0019748E"/>
    <w:rsid w:val="001A0894"/>
    <w:rsid w:val="001A1589"/>
    <w:rsid w:val="001A28E7"/>
    <w:rsid w:val="001A486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51F1"/>
    <w:rsid w:val="001C6305"/>
    <w:rsid w:val="001C70AA"/>
    <w:rsid w:val="001C74C8"/>
    <w:rsid w:val="001C7CF3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00BC"/>
    <w:rsid w:val="001F10F5"/>
    <w:rsid w:val="001F21B6"/>
    <w:rsid w:val="001F2C15"/>
    <w:rsid w:val="001F5C6A"/>
    <w:rsid w:val="001F66DE"/>
    <w:rsid w:val="001F76E1"/>
    <w:rsid w:val="001F7913"/>
    <w:rsid w:val="00200F12"/>
    <w:rsid w:val="0020149B"/>
    <w:rsid w:val="00202BB2"/>
    <w:rsid w:val="002030E6"/>
    <w:rsid w:val="0020452D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35D4"/>
    <w:rsid w:val="00234C70"/>
    <w:rsid w:val="00234E95"/>
    <w:rsid w:val="00235733"/>
    <w:rsid w:val="0024150B"/>
    <w:rsid w:val="002415B3"/>
    <w:rsid w:val="002446B9"/>
    <w:rsid w:val="00250806"/>
    <w:rsid w:val="00251C28"/>
    <w:rsid w:val="00252674"/>
    <w:rsid w:val="002533EF"/>
    <w:rsid w:val="002546CB"/>
    <w:rsid w:val="00255674"/>
    <w:rsid w:val="0025605F"/>
    <w:rsid w:val="00261CC3"/>
    <w:rsid w:val="00266475"/>
    <w:rsid w:val="00270269"/>
    <w:rsid w:val="00270D99"/>
    <w:rsid w:val="00270F28"/>
    <w:rsid w:val="00271AB5"/>
    <w:rsid w:val="00271AB8"/>
    <w:rsid w:val="00273961"/>
    <w:rsid w:val="00280B54"/>
    <w:rsid w:val="002846C0"/>
    <w:rsid w:val="0029104A"/>
    <w:rsid w:val="0029159D"/>
    <w:rsid w:val="002947F3"/>
    <w:rsid w:val="002948E3"/>
    <w:rsid w:val="00296883"/>
    <w:rsid w:val="00297B23"/>
    <w:rsid w:val="00297B7E"/>
    <w:rsid w:val="002A11A8"/>
    <w:rsid w:val="002A2650"/>
    <w:rsid w:val="002A3BD2"/>
    <w:rsid w:val="002A4198"/>
    <w:rsid w:val="002A65C0"/>
    <w:rsid w:val="002B2E72"/>
    <w:rsid w:val="002B4247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453A"/>
    <w:rsid w:val="003064A8"/>
    <w:rsid w:val="00306DDC"/>
    <w:rsid w:val="00307C77"/>
    <w:rsid w:val="00310597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25976"/>
    <w:rsid w:val="00332D80"/>
    <w:rsid w:val="0033343B"/>
    <w:rsid w:val="0033369D"/>
    <w:rsid w:val="003358D1"/>
    <w:rsid w:val="0033633D"/>
    <w:rsid w:val="00343A31"/>
    <w:rsid w:val="00344C22"/>
    <w:rsid w:val="00353D02"/>
    <w:rsid w:val="003542BD"/>
    <w:rsid w:val="00354B77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2962"/>
    <w:rsid w:val="003744E3"/>
    <w:rsid w:val="00374E53"/>
    <w:rsid w:val="00375871"/>
    <w:rsid w:val="0037690E"/>
    <w:rsid w:val="00383019"/>
    <w:rsid w:val="00383D81"/>
    <w:rsid w:val="0038460A"/>
    <w:rsid w:val="00386265"/>
    <w:rsid w:val="0038726C"/>
    <w:rsid w:val="00387390"/>
    <w:rsid w:val="0038787A"/>
    <w:rsid w:val="0039306C"/>
    <w:rsid w:val="003938B9"/>
    <w:rsid w:val="00396FAF"/>
    <w:rsid w:val="003A0F8C"/>
    <w:rsid w:val="003A15E7"/>
    <w:rsid w:val="003A199B"/>
    <w:rsid w:val="003A23D5"/>
    <w:rsid w:val="003A534D"/>
    <w:rsid w:val="003B0162"/>
    <w:rsid w:val="003B0244"/>
    <w:rsid w:val="003B0C20"/>
    <w:rsid w:val="003B10D1"/>
    <w:rsid w:val="003B1427"/>
    <w:rsid w:val="003B279A"/>
    <w:rsid w:val="003B297B"/>
    <w:rsid w:val="003B43DA"/>
    <w:rsid w:val="003B593C"/>
    <w:rsid w:val="003B5EB6"/>
    <w:rsid w:val="003C0D91"/>
    <w:rsid w:val="003C3444"/>
    <w:rsid w:val="003D04FC"/>
    <w:rsid w:val="003D0651"/>
    <w:rsid w:val="003D33D9"/>
    <w:rsid w:val="003D4E44"/>
    <w:rsid w:val="003D548F"/>
    <w:rsid w:val="003D54E1"/>
    <w:rsid w:val="003D5505"/>
    <w:rsid w:val="003D5CF1"/>
    <w:rsid w:val="003D7801"/>
    <w:rsid w:val="003D7C5B"/>
    <w:rsid w:val="003D7FB9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3F6E0F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2F28"/>
    <w:rsid w:val="00415475"/>
    <w:rsid w:val="00416EFA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43F9"/>
    <w:rsid w:val="0044509E"/>
    <w:rsid w:val="0044527E"/>
    <w:rsid w:val="00445859"/>
    <w:rsid w:val="0044795C"/>
    <w:rsid w:val="00453175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58FC"/>
    <w:rsid w:val="004966EC"/>
    <w:rsid w:val="00497668"/>
    <w:rsid w:val="004A10FD"/>
    <w:rsid w:val="004A26D8"/>
    <w:rsid w:val="004A2EE9"/>
    <w:rsid w:val="004A33FB"/>
    <w:rsid w:val="004A4091"/>
    <w:rsid w:val="004A51C0"/>
    <w:rsid w:val="004A7D93"/>
    <w:rsid w:val="004A7DE9"/>
    <w:rsid w:val="004B0CD6"/>
    <w:rsid w:val="004B2D8A"/>
    <w:rsid w:val="004B39B3"/>
    <w:rsid w:val="004B433D"/>
    <w:rsid w:val="004B46E3"/>
    <w:rsid w:val="004B489B"/>
    <w:rsid w:val="004B5320"/>
    <w:rsid w:val="004B6E06"/>
    <w:rsid w:val="004B75CA"/>
    <w:rsid w:val="004C1047"/>
    <w:rsid w:val="004C1331"/>
    <w:rsid w:val="004C1381"/>
    <w:rsid w:val="004C1B3F"/>
    <w:rsid w:val="004C206B"/>
    <w:rsid w:val="004C5CA1"/>
    <w:rsid w:val="004C6AFA"/>
    <w:rsid w:val="004C7C37"/>
    <w:rsid w:val="004D0728"/>
    <w:rsid w:val="004D0F74"/>
    <w:rsid w:val="004D1A32"/>
    <w:rsid w:val="004D1D6C"/>
    <w:rsid w:val="004D33A0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3588"/>
    <w:rsid w:val="0051651D"/>
    <w:rsid w:val="00516575"/>
    <w:rsid w:val="005218C5"/>
    <w:rsid w:val="005221DA"/>
    <w:rsid w:val="00522FFC"/>
    <w:rsid w:val="0052428E"/>
    <w:rsid w:val="00524CC2"/>
    <w:rsid w:val="00530C88"/>
    <w:rsid w:val="005316BA"/>
    <w:rsid w:val="005318B9"/>
    <w:rsid w:val="00531E7C"/>
    <w:rsid w:val="00533D24"/>
    <w:rsid w:val="005341B4"/>
    <w:rsid w:val="00537B1C"/>
    <w:rsid w:val="00540D9E"/>
    <w:rsid w:val="00543D9F"/>
    <w:rsid w:val="0054557C"/>
    <w:rsid w:val="005471C0"/>
    <w:rsid w:val="00547522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6E85"/>
    <w:rsid w:val="005676C7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5573"/>
    <w:rsid w:val="005B6024"/>
    <w:rsid w:val="005B78F4"/>
    <w:rsid w:val="005C2ED3"/>
    <w:rsid w:val="005C3158"/>
    <w:rsid w:val="005C3438"/>
    <w:rsid w:val="005C3B50"/>
    <w:rsid w:val="005C5775"/>
    <w:rsid w:val="005D0E46"/>
    <w:rsid w:val="005D219F"/>
    <w:rsid w:val="005D51A7"/>
    <w:rsid w:val="005D59FE"/>
    <w:rsid w:val="005E03EA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60E3"/>
    <w:rsid w:val="00637126"/>
    <w:rsid w:val="00637C76"/>
    <w:rsid w:val="006415BA"/>
    <w:rsid w:val="00641CD9"/>
    <w:rsid w:val="0064396D"/>
    <w:rsid w:val="006439DF"/>
    <w:rsid w:val="00650E06"/>
    <w:rsid w:val="00652E9E"/>
    <w:rsid w:val="00653E01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005F"/>
    <w:rsid w:val="006827E4"/>
    <w:rsid w:val="00683075"/>
    <w:rsid w:val="006833C1"/>
    <w:rsid w:val="00687E49"/>
    <w:rsid w:val="00691507"/>
    <w:rsid w:val="0069272E"/>
    <w:rsid w:val="006964D2"/>
    <w:rsid w:val="006A01F7"/>
    <w:rsid w:val="006A2242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05D47"/>
    <w:rsid w:val="0070639D"/>
    <w:rsid w:val="00706E00"/>
    <w:rsid w:val="007073CA"/>
    <w:rsid w:val="007100E7"/>
    <w:rsid w:val="00710471"/>
    <w:rsid w:val="007105B7"/>
    <w:rsid w:val="007143A1"/>
    <w:rsid w:val="00715933"/>
    <w:rsid w:val="00716271"/>
    <w:rsid w:val="00721A57"/>
    <w:rsid w:val="0072314B"/>
    <w:rsid w:val="00724A1D"/>
    <w:rsid w:val="00726CAA"/>
    <w:rsid w:val="00727490"/>
    <w:rsid w:val="007276C4"/>
    <w:rsid w:val="00727EA4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54454"/>
    <w:rsid w:val="00760F31"/>
    <w:rsid w:val="00761719"/>
    <w:rsid w:val="00763FB2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A6921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30CC"/>
    <w:rsid w:val="007F4EB4"/>
    <w:rsid w:val="007F51E0"/>
    <w:rsid w:val="007F5377"/>
    <w:rsid w:val="007F5A50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5A30"/>
    <w:rsid w:val="00840946"/>
    <w:rsid w:val="00840A15"/>
    <w:rsid w:val="00845579"/>
    <w:rsid w:val="008466D3"/>
    <w:rsid w:val="00851654"/>
    <w:rsid w:val="00852ECC"/>
    <w:rsid w:val="008539B5"/>
    <w:rsid w:val="0085406F"/>
    <w:rsid w:val="00856D43"/>
    <w:rsid w:val="00857091"/>
    <w:rsid w:val="00862063"/>
    <w:rsid w:val="008623F8"/>
    <w:rsid w:val="0086282C"/>
    <w:rsid w:val="0086425D"/>
    <w:rsid w:val="008651D0"/>
    <w:rsid w:val="0086537D"/>
    <w:rsid w:val="0087038A"/>
    <w:rsid w:val="00871097"/>
    <w:rsid w:val="00872918"/>
    <w:rsid w:val="0087356E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6FF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2F06"/>
    <w:rsid w:val="008B4521"/>
    <w:rsid w:val="008B5AE4"/>
    <w:rsid w:val="008B5C06"/>
    <w:rsid w:val="008C0CE4"/>
    <w:rsid w:val="008C0FB2"/>
    <w:rsid w:val="008C1EEB"/>
    <w:rsid w:val="008C327E"/>
    <w:rsid w:val="008C42CC"/>
    <w:rsid w:val="008C60DA"/>
    <w:rsid w:val="008C6DE0"/>
    <w:rsid w:val="008C6F41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575A"/>
    <w:rsid w:val="008E68D9"/>
    <w:rsid w:val="008F12C4"/>
    <w:rsid w:val="008F3155"/>
    <w:rsid w:val="008F324F"/>
    <w:rsid w:val="008F64C5"/>
    <w:rsid w:val="008F6E42"/>
    <w:rsid w:val="009004E2"/>
    <w:rsid w:val="00900C0E"/>
    <w:rsid w:val="00900F32"/>
    <w:rsid w:val="009013C0"/>
    <w:rsid w:val="009023FD"/>
    <w:rsid w:val="00903B4B"/>
    <w:rsid w:val="00904586"/>
    <w:rsid w:val="0090554F"/>
    <w:rsid w:val="00906B2F"/>
    <w:rsid w:val="00906B7A"/>
    <w:rsid w:val="009079CD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201"/>
    <w:rsid w:val="009549C4"/>
    <w:rsid w:val="009575A7"/>
    <w:rsid w:val="00963414"/>
    <w:rsid w:val="00964CA4"/>
    <w:rsid w:val="00966D33"/>
    <w:rsid w:val="00971395"/>
    <w:rsid w:val="009731EC"/>
    <w:rsid w:val="0097435F"/>
    <w:rsid w:val="00974898"/>
    <w:rsid w:val="00976E08"/>
    <w:rsid w:val="00980446"/>
    <w:rsid w:val="009831F3"/>
    <w:rsid w:val="009842A2"/>
    <w:rsid w:val="00985F95"/>
    <w:rsid w:val="00985F9A"/>
    <w:rsid w:val="00987C9B"/>
    <w:rsid w:val="00990512"/>
    <w:rsid w:val="0099137C"/>
    <w:rsid w:val="009924DE"/>
    <w:rsid w:val="00994691"/>
    <w:rsid w:val="009A0034"/>
    <w:rsid w:val="009A0485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3D7C"/>
    <w:rsid w:val="009D4137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0DEA"/>
    <w:rsid w:val="00A01123"/>
    <w:rsid w:val="00A04344"/>
    <w:rsid w:val="00A067E0"/>
    <w:rsid w:val="00A10349"/>
    <w:rsid w:val="00A10615"/>
    <w:rsid w:val="00A1101E"/>
    <w:rsid w:val="00A117BB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0F62"/>
    <w:rsid w:val="00A636BD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0EA6"/>
    <w:rsid w:val="00A912B9"/>
    <w:rsid w:val="00A92C17"/>
    <w:rsid w:val="00A92F5D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8A7"/>
    <w:rsid w:val="00AC6B86"/>
    <w:rsid w:val="00AC76AC"/>
    <w:rsid w:val="00AC773E"/>
    <w:rsid w:val="00AD0A47"/>
    <w:rsid w:val="00AD0F7A"/>
    <w:rsid w:val="00AD1448"/>
    <w:rsid w:val="00AD7017"/>
    <w:rsid w:val="00AE04D4"/>
    <w:rsid w:val="00AE0701"/>
    <w:rsid w:val="00AE0D1E"/>
    <w:rsid w:val="00AE28D3"/>
    <w:rsid w:val="00AE3B4C"/>
    <w:rsid w:val="00AE4DFF"/>
    <w:rsid w:val="00AE532B"/>
    <w:rsid w:val="00AE5984"/>
    <w:rsid w:val="00AE59D2"/>
    <w:rsid w:val="00AE6448"/>
    <w:rsid w:val="00AF0981"/>
    <w:rsid w:val="00AF102F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040"/>
    <w:rsid w:val="00B03E7D"/>
    <w:rsid w:val="00B04E2C"/>
    <w:rsid w:val="00B05D0B"/>
    <w:rsid w:val="00B05EF4"/>
    <w:rsid w:val="00B0682F"/>
    <w:rsid w:val="00B07BF7"/>
    <w:rsid w:val="00B102B0"/>
    <w:rsid w:val="00B1093C"/>
    <w:rsid w:val="00B111E4"/>
    <w:rsid w:val="00B13933"/>
    <w:rsid w:val="00B140B5"/>
    <w:rsid w:val="00B14B04"/>
    <w:rsid w:val="00B161BD"/>
    <w:rsid w:val="00B20237"/>
    <w:rsid w:val="00B20AF9"/>
    <w:rsid w:val="00B21D20"/>
    <w:rsid w:val="00B23E08"/>
    <w:rsid w:val="00B245AF"/>
    <w:rsid w:val="00B26C4D"/>
    <w:rsid w:val="00B33FF3"/>
    <w:rsid w:val="00B349D2"/>
    <w:rsid w:val="00B352A5"/>
    <w:rsid w:val="00B35C0D"/>
    <w:rsid w:val="00B4061B"/>
    <w:rsid w:val="00B40DE1"/>
    <w:rsid w:val="00B43691"/>
    <w:rsid w:val="00B465CE"/>
    <w:rsid w:val="00B46A6E"/>
    <w:rsid w:val="00B5115B"/>
    <w:rsid w:val="00B538A7"/>
    <w:rsid w:val="00B56378"/>
    <w:rsid w:val="00B57D7B"/>
    <w:rsid w:val="00B60D43"/>
    <w:rsid w:val="00B61A71"/>
    <w:rsid w:val="00B62E42"/>
    <w:rsid w:val="00B679DD"/>
    <w:rsid w:val="00B7413A"/>
    <w:rsid w:val="00B80D46"/>
    <w:rsid w:val="00B810F6"/>
    <w:rsid w:val="00B81203"/>
    <w:rsid w:val="00B85FC2"/>
    <w:rsid w:val="00B86BDC"/>
    <w:rsid w:val="00B8735B"/>
    <w:rsid w:val="00B9072D"/>
    <w:rsid w:val="00B91966"/>
    <w:rsid w:val="00B9416F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5D05"/>
    <w:rsid w:val="00BB73F5"/>
    <w:rsid w:val="00BB7B5F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5992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641"/>
    <w:rsid w:val="00BF0F93"/>
    <w:rsid w:val="00BF1A81"/>
    <w:rsid w:val="00BF1D0D"/>
    <w:rsid w:val="00BF2438"/>
    <w:rsid w:val="00BF2FB5"/>
    <w:rsid w:val="00C0149F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4956"/>
    <w:rsid w:val="00C35117"/>
    <w:rsid w:val="00C3549E"/>
    <w:rsid w:val="00C3580F"/>
    <w:rsid w:val="00C363AF"/>
    <w:rsid w:val="00C36F05"/>
    <w:rsid w:val="00C42465"/>
    <w:rsid w:val="00C447EF"/>
    <w:rsid w:val="00C47E69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28D2"/>
    <w:rsid w:val="00C73D05"/>
    <w:rsid w:val="00C7433D"/>
    <w:rsid w:val="00C754E6"/>
    <w:rsid w:val="00C779C8"/>
    <w:rsid w:val="00C808D9"/>
    <w:rsid w:val="00C80962"/>
    <w:rsid w:val="00C848D5"/>
    <w:rsid w:val="00C84C36"/>
    <w:rsid w:val="00C86E4F"/>
    <w:rsid w:val="00C91110"/>
    <w:rsid w:val="00C9573C"/>
    <w:rsid w:val="00C960D7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15D7"/>
    <w:rsid w:val="00CB20F5"/>
    <w:rsid w:val="00CB432A"/>
    <w:rsid w:val="00CB5421"/>
    <w:rsid w:val="00CB5CB0"/>
    <w:rsid w:val="00CB5FA7"/>
    <w:rsid w:val="00CB6737"/>
    <w:rsid w:val="00CB706A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8DB"/>
    <w:rsid w:val="00CF3B35"/>
    <w:rsid w:val="00CF4E9C"/>
    <w:rsid w:val="00CF767A"/>
    <w:rsid w:val="00D003E8"/>
    <w:rsid w:val="00D00FEC"/>
    <w:rsid w:val="00D03DA6"/>
    <w:rsid w:val="00D04959"/>
    <w:rsid w:val="00D04B11"/>
    <w:rsid w:val="00D05936"/>
    <w:rsid w:val="00D05E05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1DD0"/>
    <w:rsid w:val="00D721A2"/>
    <w:rsid w:val="00D74AC5"/>
    <w:rsid w:val="00D81252"/>
    <w:rsid w:val="00D838BD"/>
    <w:rsid w:val="00D83A39"/>
    <w:rsid w:val="00D865F4"/>
    <w:rsid w:val="00D87A25"/>
    <w:rsid w:val="00D87F87"/>
    <w:rsid w:val="00D925F8"/>
    <w:rsid w:val="00D93E4B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C5609"/>
    <w:rsid w:val="00DD2BA3"/>
    <w:rsid w:val="00DD36F9"/>
    <w:rsid w:val="00DD5837"/>
    <w:rsid w:val="00DD6BE2"/>
    <w:rsid w:val="00DD7150"/>
    <w:rsid w:val="00DD753A"/>
    <w:rsid w:val="00DD7731"/>
    <w:rsid w:val="00DF27B5"/>
    <w:rsid w:val="00DF36A9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06C3A"/>
    <w:rsid w:val="00E07212"/>
    <w:rsid w:val="00E106A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228A"/>
    <w:rsid w:val="00E530C8"/>
    <w:rsid w:val="00E545CB"/>
    <w:rsid w:val="00E55557"/>
    <w:rsid w:val="00E562E7"/>
    <w:rsid w:val="00E57D9A"/>
    <w:rsid w:val="00E6113D"/>
    <w:rsid w:val="00E62714"/>
    <w:rsid w:val="00E63646"/>
    <w:rsid w:val="00E64B01"/>
    <w:rsid w:val="00E66BCD"/>
    <w:rsid w:val="00E71D50"/>
    <w:rsid w:val="00E72CEA"/>
    <w:rsid w:val="00E73FA1"/>
    <w:rsid w:val="00E75378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28F1"/>
    <w:rsid w:val="00E93963"/>
    <w:rsid w:val="00E94247"/>
    <w:rsid w:val="00E9466E"/>
    <w:rsid w:val="00E96595"/>
    <w:rsid w:val="00E975BB"/>
    <w:rsid w:val="00EB20A1"/>
    <w:rsid w:val="00EB2491"/>
    <w:rsid w:val="00EB3949"/>
    <w:rsid w:val="00EB3EC2"/>
    <w:rsid w:val="00EB3F6A"/>
    <w:rsid w:val="00EC1C2F"/>
    <w:rsid w:val="00EC2A76"/>
    <w:rsid w:val="00EC3DE4"/>
    <w:rsid w:val="00EC545C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2730"/>
    <w:rsid w:val="00EF669E"/>
    <w:rsid w:val="00F04103"/>
    <w:rsid w:val="00F04742"/>
    <w:rsid w:val="00F048D5"/>
    <w:rsid w:val="00F0646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534"/>
    <w:rsid w:val="00F13A8F"/>
    <w:rsid w:val="00F15792"/>
    <w:rsid w:val="00F168A9"/>
    <w:rsid w:val="00F16971"/>
    <w:rsid w:val="00F1729D"/>
    <w:rsid w:val="00F178C9"/>
    <w:rsid w:val="00F218FD"/>
    <w:rsid w:val="00F24D1E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1157"/>
    <w:rsid w:val="00FA2EDD"/>
    <w:rsid w:val="00FA3956"/>
    <w:rsid w:val="00FA677C"/>
    <w:rsid w:val="00FA6CD1"/>
    <w:rsid w:val="00FA6EE4"/>
    <w:rsid w:val="00FB0D02"/>
    <w:rsid w:val="00FB0EDE"/>
    <w:rsid w:val="00FB196F"/>
    <w:rsid w:val="00FB6770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qFormat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qFormat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customStyle="1" w:styleId="Default">
    <w:name w:val="Default"/>
    <w:qFormat/>
    <w:rsid w:val="00067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a-text-style">
    <w:name w:val="media-text-style"/>
    <w:basedOn w:val="a0"/>
    <w:rsid w:val="00067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qFormat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qFormat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customStyle="1" w:styleId="Default">
    <w:name w:val="Default"/>
    <w:qFormat/>
    <w:rsid w:val="00067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dia-text-style">
    <w:name w:val="media-text-style"/>
    <w:basedOn w:val="a0"/>
    <w:rsid w:val="0006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7743/afe9c8bc93b61441d8add299564d0e4d4d3c794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1F86-F56C-4B16-ACBF-96AC50B5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14784</Words>
  <Characters>84271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4</cp:revision>
  <cp:lastPrinted>2023-04-19T13:09:00Z</cp:lastPrinted>
  <dcterms:created xsi:type="dcterms:W3CDTF">2023-04-19T11:18:00Z</dcterms:created>
  <dcterms:modified xsi:type="dcterms:W3CDTF">2023-04-19T13:32:00Z</dcterms:modified>
</cp:coreProperties>
</file>