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2" w:rsidRPr="00657832" w:rsidRDefault="00657832" w:rsidP="006578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7832">
        <w:rPr>
          <w:rStyle w:val="news-title"/>
          <w:b/>
          <w:bCs/>
          <w:color w:val="000000"/>
          <w:sz w:val="28"/>
          <w:szCs w:val="28"/>
        </w:rPr>
        <w:t>Предоставления грантов в форме субсидий в рамках системы персонифицированного финансирования.</w:t>
      </w:r>
    </w:p>
    <w:p w:rsidR="00657832" w:rsidRPr="00657832" w:rsidRDefault="00657832" w:rsidP="00657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В соответствии с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</w:t>
      </w:r>
      <w:r>
        <w:rPr>
          <w:color w:val="000000"/>
          <w:sz w:val="28"/>
          <w:szCs w:val="28"/>
        </w:rPr>
        <w:t>ей муниципального образования 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657832">
        <w:rPr>
          <w:color w:val="000000"/>
          <w:sz w:val="28"/>
          <w:szCs w:val="28"/>
        </w:rPr>
        <w:t xml:space="preserve"> </w:t>
      </w:r>
      <w:proofErr w:type="gramStart"/>
      <w:r w:rsidRPr="00657832">
        <w:rPr>
          <w:color w:val="000000"/>
          <w:sz w:val="28"/>
          <w:szCs w:val="28"/>
        </w:rPr>
        <w:t xml:space="preserve">в рамках системы персонифицированного финансирования утвержденным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 xml:space="preserve">«Монастырщинский район» </w:t>
      </w:r>
      <w:r w:rsidRPr="00657832">
        <w:rPr>
          <w:color w:val="000000"/>
          <w:sz w:val="28"/>
          <w:szCs w:val="28"/>
        </w:rPr>
        <w:t xml:space="preserve">Смоленской области </w:t>
      </w:r>
      <w:r w:rsidR="003E06DE" w:rsidRPr="003E06DE">
        <w:rPr>
          <w:sz w:val="28"/>
          <w:szCs w:val="28"/>
        </w:rPr>
        <w:t>от 05.04.2021 года №0134</w:t>
      </w:r>
      <w:r w:rsidRPr="003E06DE">
        <w:rPr>
          <w:sz w:val="28"/>
          <w:szCs w:val="28"/>
        </w:rPr>
        <w:t xml:space="preserve"> </w:t>
      </w:r>
      <w:r w:rsidRPr="00657832">
        <w:rPr>
          <w:color w:val="000000"/>
          <w:sz w:val="28"/>
          <w:szCs w:val="28"/>
        </w:rPr>
        <w:t>(далее - Порядок), Администра</w:t>
      </w:r>
      <w:r>
        <w:rPr>
          <w:color w:val="000000"/>
          <w:sz w:val="28"/>
          <w:szCs w:val="28"/>
        </w:rPr>
        <w:t>ция муниципального образования 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</w:t>
      </w:r>
      <w:r>
        <w:rPr>
          <w:color w:val="000000"/>
          <w:sz w:val="28"/>
          <w:szCs w:val="28"/>
        </w:rPr>
        <w:t xml:space="preserve">ти объявляет о проведении в </w:t>
      </w:r>
      <w:bookmarkStart w:id="0" w:name="_GoBack"/>
      <w:bookmarkEnd w:id="0"/>
      <w:r>
        <w:rPr>
          <w:color w:val="000000"/>
          <w:sz w:val="28"/>
          <w:szCs w:val="28"/>
        </w:rPr>
        <w:t>2022</w:t>
      </w:r>
      <w:r w:rsidRPr="00657832">
        <w:rPr>
          <w:color w:val="000000"/>
          <w:sz w:val="28"/>
          <w:szCs w:val="28"/>
        </w:rPr>
        <w:t xml:space="preserve"> году отбора исполнителей услуг 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</w:t>
      </w:r>
      <w:proofErr w:type="gramEnd"/>
      <w:r w:rsidRPr="00657832">
        <w:rPr>
          <w:color w:val="000000"/>
          <w:sz w:val="28"/>
          <w:szCs w:val="28"/>
        </w:rPr>
        <w:t xml:space="preserve"> </w:t>
      </w:r>
      <w:proofErr w:type="gramStart"/>
      <w:r w:rsidRPr="00657832">
        <w:rPr>
          <w:color w:val="000000"/>
          <w:sz w:val="28"/>
          <w:szCs w:val="28"/>
        </w:rPr>
        <w:t xml:space="preserve">местного самоуправления муниципального образования </w:t>
      </w:r>
      <w:r>
        <w:rPr>
          <w:color w:val="000000"/>
          <w:sz w:val="28"/>
          <w:szCs w:val="28"/>
        </w:rPr>
        <w:t>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(далее - отбор, гранты).</w:t>
      </w:r>
      <w:proofErr w:type="gramEnd"/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отбора: с 15.01.2022 до 14.02.2022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Время приема заявок – понедельник-пятница с 9-00 до 17.00.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Последний день</w:t>
      </w:r>
      <w:r>
        <w:rPr>
          <w:color w:val="000000"/>
          <w:sz w:val="28"/>
          <w:szCs w:val="28"/>
        </w:rPr>
        <w:t xml:space="preserve"> приема заявок - 14.02.2022</w:t>
      </w:r>
      <w:r w:rsidRPr="00657832">
        <w:rPr>
          <w:color w:val="000000"/>
          <w:sz w:val="28"/>
          <w:szCs w:val="28"/>
        </w:rPr>
        <w:t xml:space="preserve"> до 17.00 (по московскому времени).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Выходные дни: суббота, воскресенье.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орган: Отдел</w:t>
      </w:r>
      <w:r w:rsidRPr="00657832">
        <w:rPr>
          <w:color w:val="000000"/>
          <w:sz w:val="28"/>
          <w:szCs w:val="28"/>
        </w:rPr>
        <w:t xml:space="preserve"> образованию Администрации муниципального образования</w:t>
      </w:r>
      <w:r>
        <w:rPr>
          <w:color w:val="000000"/>
          <w:sz w:val="28"/>
          <w:szCs w:val="28"/>
        </w:rPr>
        <w:t xml:space="preserve"> 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области (далее – Уполномоченный орган)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Место нахождения: Смоленская область, </w:t>
      </w:r>
      <w:r>
        <w:rPr>
          <w:color w:val="000000"/>
          <w:sz w:val="28"/>
          <w:szCs w:val="28"/>
        </w:rPr>
        <w:t xml:space="preserve">Монастырщинский район, п. Монастырщина, ул. </w:t>
      </w:r>
      <w:r w:rsidRPr="00200EA9">
        <w:rPr>
          <w:sz w:val="28"/>
          <w:szCs w:val="28"/>
        </w:rPr>
        <w:t xml:space="preserve">Интернациональная, </w:t>
      </w:r>
      <w:r w:rsidR="00200EA9" w:rsidRPr="00200EA9">
        <w:rPr>
          <w:sz w:val="28"/>
          <w:szCs w:val="28"/>
        </w:rPr>
        <w:t>д.9а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 xml:space="preserve">Почтовый адрес: 216580, Российская Федерация, Смоленская область, </w:t>
      </w:r>
      <w:r>
        <w:rPr>
          <w:color w:val="000000"/>
          <w:sz w:val="28"/>
          <w:szCs w:val="28"/>
        </w:rPr>
        <w:t>Монастырщинский район, п. Монастырщина, ул. Интернац</w:t>
      </w:r>
      <w:r w:rsidRPr="00200EA9">
        <w:rPr>
          <w:sz w:val="28"/>
          <w:szCs w:val="28"/>
        </w:rPr>
        <w:t xml:space="preserve">иональная, </w:t>
      </w:r>
      <w:r w:rsidR="00200EA9" w:rsidRPr="00200EA9">
        <w:rPr>
          <w:sz w:val="28"/>
          <w:szCs w:val="28"/>
        </w:rPr>
        <w:t>д.9а</w:t>
      </w:r>
      <w:proofErr w:type="gramEnd"/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Адрес электронной почты: monobr@mail.ru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Цели предоставления субсидии: исполнение полномочий органов местного самоуправления по организации предоставления </w:t>
      </w:r>
      <w:r w:rsidRPr="00657832">
        <w:rPr>
          <w:color w:val="000000"/>
          <w:sz w:val="28"/>
          <w:szCs w:val="28"/>
        </w:rPr>
        <w:lastRenderedPageBreak/>
        <w:t>дополнительного образования детей в рамках системы персонифицированного финансирования дополнительного образования детей по реализации мероприятий федерального проекта «Успех каждого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Результат предоставления гранта: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</w:t>
      </w:r>
    </w:p>
    <w:p w:rsidR="00657832" w:rsidRDefault="00657832" w:rsidP="00200EA9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</w:t>
      </w:r>
      <w:r w:rsidRPr="00657832">
        <w:rPr>
          <w:color w:val="000000"/>
          <w:sz w:val="28"/>
          <w:szCs w:val="28"/>
        </w:rPr>
        <w:t>рнет, на котором обеспечивается проведение отбора:</w:t>
      </w:r>
    </w:p>
    <w:p w:rsidR="00657832" w:rsidRDefault="00657832" w:rsidP="0065783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657832">
        <w:rPr>
          <w:sz w:val="28"/>
          <w:szCs w:val="28"/>
        </w:rPr>
        <w:t>ht</w:t>
      </w:r>
      <w:r>
        <w:rPr>
          <w:sz w:val="28"/>
          <w:szCs w:val="28"/>
        </w:rPr>
        <w:t>tps://админка67.навигатор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ети 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Требования к исполнителю услуг и перечень документов, представляемых исполнителем услуг для подтверждения их соответствия указанным требованиям: 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исполнитель услуг включен в реестр исполнителей образовательных услуг;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образовательная услуга включена в реестр сертифицированных программ;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657832">
        <w:rPr>
          <w:color w:val="000000"/>
          <w:sz w:val="28"/>
          <w:szCs w:val="28"/>
        </w:rPr>
        <w:t xml:space="preserve"> совокупности превышает 50 процентов;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- участник отбора не получает в текущем финансовом году средства из бюджета муниципального образования </w:t>
      </w:r>
      <w:r w:rsidR="00200EA9">
        <w:rPr>
          <w:color w:val="000000"/>
          <w:sz w:val="28"/>
          <w:szCs w:val="28"/>
        </w:rPr>
        <w:t>«Монастырщинский район» С</w:t>
      </w:r>
      <w:r w:rsidRPr="00657832">
        <w:rPr>
          <w:color w:val="000000"/>
          <w:sz w:val="28"/>
          <w:szCs w:val="28"/>
        </w:rPr>
        <w:t>моленской области в соответствии с иными правовыми актами на цели, установленные Порядком;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- 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200EA9">
        <w:rPr>
          <w:color w:val="000000"/>
          <w:sz w:val="28"/>
          <w:szCs w:val="28"/>
        </w:rPr>
        <w:t>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области субсидий, бюджетных инвестиций, </w:t>
      </w:r>
      <w:proofErr w:type="gramStart"/>
      <w:r w:rsidRPr="00657832">
        <w:rPr>
          <w:color w:val="000000"/>
          <w:sz w:val="28"/>
          <w:szCs w:val="28"/>
        </w:rPr>
        <w:t>предоставленных</w:t>
      </w:r>
      <w:proofErr w:type="gramEnd"/>
      <w:r w:rsidRPr="00657832">
        <w:rPr>
          <w:color w:val="000000"/>
          <w:sz w:val="28"/>
          <w:szCs w:val="28"/>
        </w:rPr>
        <w:t xml:space="preserve"> в том числе в соответствии с иными правовыми актами;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lastRenderedPageBreak/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-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  <w:proofErr w:type="gramEnd"/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участник отбора, являющийся бюджетным или автономным учреждением, предоставляет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Порядок подачи заявок на участие в отборе и требования, предъявляемые к форме и содержанию заявок на участие в отборе, подаваемых исполнителями услуг: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</w:t>
      </w:r>
      <w:proofErr w:type="gramEnd"/>
      <w:r w:rsidRPr="00657832">
        <w:rPr>
          <w:color w:val="000000"/>
          <w:sz w:val="28"/>
          <w:szCs w:val="28"/>
        </w:rPr>
        <w:t>» (</w:t>
      </w:r>
      <w:proofErr w:type="gramStart"/>
      <w:r w:rsidRPr="00657832">
        <w:rPr>
          <w:color w:val="000000"/>
          <w:sz w:val="28"/>
          <w:szCs w:val="28"/>
        </w:rPr>
        <w:t>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заявку на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 на участие в отборе, иной информации об исполнителе услуг, связанной</w:t>
      </w:r>
      <w:proofErr w:type="gramEnd"/>
      <w:r w:rsidRPr="00657832">
        <w:rPr>
          <w:color w:val="000000"/>
          <w:sz w:val="28"/>
          <w:szCs w:val="28"/>
        </w:rPr>
        <w:t xml:space="preserve"> с соответствующим отбором.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двух рабочих дней после подачи заявки на </w:t>
      </w:r>
      <w:r w:rsidRPr="00657832">
        <w:rPr>
          <w:color w:val="000000"/>
          <w:sz w:val="28"/>
          <w:szCs w:val="28"/>
        </w:rPr>
        <w:lastRenderedPageBreak/>
        <w:t>участие в отборе должны явиться в Уполномоченный орган для подписания согласия на обработку персональных данных.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57832">
        <w:rPr>
          <w:color w:val="000000"/>
          <w:sz w:val="28"/>
          <w:szCs w:val="28"/>
        </w:rPr>
        <w:t>Порядок отзыва заявок на участие в отборе исполнителем услуг, порядок возврата заявок на участие в отборе, определяющий, в том числе, основания для возврата заявок на участие в отборе, порядок внесения изменений в заявки на участие в отборе: исполнитель услуг вправе отозвать заявку на участие в отборе путем направления в Уполномоченный орган соответствующего заявления.</w:t>
      </w:r>
      <w:proofErr w:type="gramEnd"/>
      <w:r w:rsidRPr="00657832">
        <w:rPr>
          <w:color w:val="000000"/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 на участие в отборе.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Правила рассмотрения и оценки заявок на участие в отборе: должностные лица Уполномоченного органа рассматривают заявку на участие в отборе и в течение 5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657832">
        <w:rPr>
          <w:color w:val="000000"/>
          <w:sz w:val="28"/>
          <w:szCs w:val="28"/>
        </w:rPr>
        <w:t>и</w:t>
      </w:r>
      <w:proofErr w:type="gramEnd"/>
      <w:r w:rsidRPr="00657832">
        <w:rPr>
          <w:color w:val="000000"/>
          <w:sz w:val="28"/>
          <w:szCs w:val="28"/>
        </w:rPr>
        <w:t xml:space="preserve"> рамочного соглашения с исполнителем услуг.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В случае принятия решения о заключении рамочного соглашения с исполнителем услуг Уполномоченный орган в течение 2 рабочих дней направляет исполнителю услуг рамочное соглашение по форме в соответствии с приложением к Порядку, подписанное в 2-х экземплярах.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предоставления: разъяснение положений объявления о проведении отбора осуществляется по телефона</w:t>
      </w:r>
      <w:r w:rsidR="00200EA9">
        <w:rPr>
          <w:color w:val="000000"/>
          <w:sz w:val="28"/>
          <w:szCs w:val="28"/>
        </w:rPr>
        <w:t>м Уполномоченного органа 8(48148) 4</w:t>
      </w:r>
      <w:r w:rsidRPr="00657832">
        <w:rPr>
          <w:color w:val="000000"/>
          <w:sz w:val="28"/>
          <w:szCs w:val="28"/>
        </w:rPr>
        <w:t>-</w:t>
      </w:r>
      <w:r w:rsidR="00200EA9">
        <w:rPr>
          <w:color w:val="000000"/>
          <w:sz w:val="28"/>
          <w:szCs w:val="28"/>
        </w:rPr>
        <w:t xml:space="preserve">23-71 </w:t>
      </w:r>
      <w:r w:rsidRPr="00657832">
        <w:rPr>
          <w:color w:val="000000"/>
          <w:sz w:val="28"/>
          <w:szCs w:val="28"/>
        </w:rPr>
        <w:t>или непосредственно в Уполномоченном органе согласно режиму рабочего времени Уполномоченного органа в период проведения отбора.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Срок, в течение которого победитель (победители) отбора должен подписать рамочное соглашение: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1 подписанный экземпляр в Уполномоченный орган.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Условия признания победителя (победителей) отбора уклонившимся от заключения рамочного соглашения: победитель (победители) отбора признаются уклонившимися от заключения рамочного соглашения, если в течение 5 рабочих дней с момента получения подписанного Уполномоченным органом рамочного соглашения, подписанный победителем (</w:t>
      </w:r>
      <w:proofErr w:type="gramStart"/>
      <w:r w:rsidRPr="00657832">
        <w:rPr>
          <w:color w:val="000000"/>
          <w:sz w:val="28"/>
          <w:szCs w:val="28"/>
        </w:rPr>
        <w:t xml:space="preserve">победителями) </w:t>
      </w:r>
      <w:proofErr w:type="gramEnd"/>
      <w:r w:rsidRPr="00657832">
        <w:rPr>
          <w:color w:val="000000"/>
          <w:sz w:val="28"/>
          <w:szCs w:val="28"/>
        </w:rPr>
        <w:t>экземпляр не направлен в Уполномоченный орган.</w:t>
      </w:r>
    </w:p>
    <w:p w:rsidR="00657832" w:rsidRPr="00657832" w:rsidRDefault="00657832" w:rsidP="00657832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lastRenderedPageBreak/>
        <w:t>Дата размещения результатов отбора на едином портале: не позднее 14-го календарного дня, следующего за днем определения победителя отбора</w:t>
      </w:r>
    </w:p>
    <w:p w:rsidR="00D61AE7" w:rsidRDefault="00D61AE7"/>
    <w:sectPr w:rsidR="00D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B"/>
    <w:rsid w:val="00200EA9"/>
    <w:rsid w:val="00344E4B"/>
    <w:rsid w:val="003E06DE"/>
    <w:rsid w:val="00657832"/>
    <w:rsid w:val="00D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57832"/>
  </w:style>
  <w:style w:type="character" w:styleId="a4">
    <w:name w:val="Hyperlink"/>
    <w:basedOn w:val="a0"/>
    <w:uiPriority w:val="99"/>
    <w:unhideWhenUsed/>
    <w:rsid w:val="00657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57832"/>
  </w:style>
  <w:style w:type="character" w:styleId="a4">
    <w:name w:val="Hyperlink"/>
    <w:basedOn w:val="a0"/>
    <w:uiPriority w:val="99"/>
    <w:unhideWhenUsed/>
    <w:rsid w:val="0065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5</cp:revision>
  <dcterms:created xsi:type="dcterms:W3CDTF">2021-12-15T09:55:00Z</dcterms:created>
  <dcterms:modified xsi:type="dcterms:W3CDTF">2021-12-15T10:16:00Z</dcterms:modified>
</cp:coreProperties>
</file>