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01913324"/>
    <w:bookmarkStart w:id="1" w:name="_Toc501972521"/>
    <w:bookmarkStart w:id="2" w:name="_Toc525558457"/>
    <w:bookmarkStart w:id="3" w:name="_Toc529448964"/>
    <w:bookmarkStart w:id="4" w:name="_Toc529782633"/>
    <w:bookmarkStart w:id="5" w:name="_Toc501463369"/>
    <w:p w:rsidR="00E94F79" w:rsidRDefault="00E94F79" w:rsidP="00E94F79">
      <w:pPr>
        <w:spacing w:line="240" w:lineRule="auto"/>
        <w:jc w:val="center"/>
        <w:rPr>
          <w:rFonts w:ascii="Times New Roman CYR" w:hAnsi="Times New Roman CYR"/>
          <w:sz w:val="24"/>
          <w:szCs w:val="24"/>
        </w:rPr>
      </w:pPr>
      <w:r w:rsidRPr="00851E46">
        <w:rPr>
          <w:rFonts w:ascii="Times New Roman CYR" w:hAnsi="Times New Roman CYR"/>
          <w:sz w:val="24"/>
          <w:szCs w:val="24"/>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63.25pt" o:ole="" fillcolor="window">
            <v:imagedata r:id="rId8" o:title=""/>
          </v:shape>
          <o:OLEObject Type="Embed" ProgID="Word.Picture.8" ShapeID="_x0000_i1025" DrawAspect="Content" ObjectID="_1739946806" r:id="rId9"/>
        </w:object>
      </w:r>
    </w:p>
    <w:p w:rsidR="00E94F79" w:rsidRDefault="00E94F79" w:rsidP="00E94F79">
      <w:pPr>
        <w:spacing w:line="240" w:lineRule="auto"/>
        <w:jc w:val="center"/>
        <w:rPr>
          <w:rFonts w:ascii="Times New Roman CYR" w:hAnsi="Times New Roman CYR"/>
          <w:sz w:val="28"/>
          <w:szCs w:val="24"/>
        </w:rPr>
      </w:pPr>
    </w:p>
    <w:p w:rsidR="00E94F79" w:rsidRPr="003269CC" w:rsidRDefault="00E94F79" w:rsidP="00E94F79">
      <w:pPr>
        <w:keepNext/>
        <w:spacing w:line="240" w:lineRule="auto"/>
        <w:jc w:val="center"/>
        <w:outlineLvl w:val="0"/>
        <w:rPr>
          <w:rFonts w:ascii="Times New Roman" w:hAnsi="Times New Roman"/>
          <w:sz w:val="28"/>
          <w:szCs w:val="20"/>
        </w:rPr>
      </w:pPr>
      <w:r w:rsidRPr="003269CC">
        <w:rPr>
          <w:rFonts w:ascii="Times New Roman" w:hAnsi="Times New Roman"/>
          <w:sz w:val="28"/>
          <w:szCs w:val="20"/>
        </w:rPr>
        <w:t>АДМИНИСТРАЦИЯ МУНИЦИПАЛЬНОГО ОБРАЗОВАНИЯ</w:t>
      </w:r>
    </w:p>
    <w:p w:rsidR="00E94F79" w:rsidRPr="003269CC" w:rsidRDefault="00E94F79" w:rsidP="00E94F79">
      <w:pPr>
        <w:spacing w:line="240" w:lineRule="auto"/>
        <w:jc w:val="center"/>
        <w:rPr>
          <w:rFonts w:ascii="Times New Roman" w:hAnsi="Times New Roman"/>
          <w:sz w:val="28"/>
          <w:szCs w:val="24"/>
        </w:rPr>
      </w:pPr>
      <w:r w:rsidRPr="003269CC">
        <w:rPr>
          <w:rFonts w:ascii="Times New Roman" w:hAnsi="Times New Roman"/>
          <w:sz w:val="28"/>
          <w:szCs w:val="24"/>
        </w:rPr>
        <w:t>«МОНАСТЫРЩИНСКИЙ РАЙОН» СМОЛЕНСКОЙ ОБЛАСТИ</w:t>
      </w:r>
    </w:p>
    <w:p w:rsidR="00E94F79" w:rsidRPr="003269CC" w:rsidRDefault="00E94F79" w:rsidP="00E94F79">
      <w:pPr>
        <w:spacing w:line="240" w:lineRule="auto"/>
        <w:jc w:val="center"/>
        <w:rPr>
          <w:rFonts w:ascii="Book Antiqua" w:hAnsi="Book Antiqua"/>
          <w:sz w:val="28"/>
          <w:szCs w:val="24"/>
        </w:rPr>
      </w:pPr>
    </w:p>
    <w:p w:rsidR="00E94F79" w:rsidRPr="003269CC" w:rsidRDefault="00E94F79" w:rsidP="00E94F79">
      <w:pPr>
        <w:keepNext/>
        <w:spacing w:line="240" w:lineRule="auto"/>
        <w:jc w:val="center"/>
        <w:outlineLvl w:val="1"/>
        <w:rPr>
          <w:rFonts w:ascii="Times New Roman CYR" w:hAnsi="Times New Roman CYR"/>
          <w:sz w:val="40"/>
          <w:szCs w:val="20"/>
        </w:rPr>
      </w:pPr>
      <w:r w:rsidRPr="003269CC">
        <w:rPr>
          <w:rFonts w:ascii="Times New Roman CYR" w:hAnsi="Times New Roman CYR"/>
          <w:sz w:val="40"/>
          <w:szCs w:val="20"/>
        </w:rPr>
        <w:t>П О С Т А Н О В Л Е Н И Е</w:t>
      </w:r>
    </w:p>
    <w:p w:rsidR="00E94F79" w:rsidRDefault="00E94F79" w:rsidP="00E94F79">
      <w:pPr>
        <w:pBdr>
          <w:bottom w:val="single" w:sz="12" w:space="1" w:color="auto"/>
        </w:pBdr>
        <w:spacing w:line="240" w:lineRule="auto"/>
        <w:rPr>
          <w:rFonts w:ascii="Times New Roman" w:hAnsi="Times New Roman"/>
          <w:sz w:val="12"/>
          <w:szCs w:val="12"/>
        </w:rPr>
      </w:pPr>
    </w:p>
    <w:p w:rsidR="00E94F79" w:rsidRDefault="00E94F79" w:rsidP="00E94F79">
      <w:pPr>
        <w:spacing w:line="240" w:lineRule="auto"/>
        <w:rPr>
          <w:rFonts w:ascii="Times New Roman" w:hAnsi="Times New Roman"/>
          <w:sz w:val="24"/>
          <w:szCs w:val="24"/>
        </w:rPr>
      </w:pPr>
    </w:p>
    <w:p w:rsidR="00E94F79" w:rsidRPr="009301DA" w:rsidRDefault="00E94F79" w:rsidP="00E94F79">
      <w:pPr>
        <w:spacing w:line="240" w:lineRule="auto"/>
        <w:ind w:firstLine="0"/>
        <w:rPr>
          <w:rFonts w:ascii="Times New Roman" w:hAnsi="Times New Roman"/>
          <w:b w:val="0"/>
          <w:sz w:val="24"/>
          <w:szCs w:val="24"/>
          <w:u w:val="single"/>
        </w:rPr>
      </w:pPr>
      <w:r w:rsidRPr="00634FE6">
        <w:rPr>
          <w:rFonts w:ascii="Times New Roman" w:hAnsi="Times New Roman"/>
          <w:b w:val="0"/>
          <w:sz w:val="24"/>
          <w:szCs w:val="24"/>
        </w:rPr>
        <w:t xml:space="preserve">от </w:t>
      </w:r>
      <w:r w:rsidR="009301DA" w:rsidRPr="009301DA">
        <w:rPr>
          <w:rFonts w:ascii="Times New Roman" w:hAnsi="Times New Roman"/>
          <w:b w:val="0"/>
          <w:sz w:val="24"/>
          <w:szCs w:val="24"/>
          <w:u w:val="single"/>
        </w:rPr>
        <w:t>16.02.2023</w:t>
      </w:r>
      <w:r w:rsidR="009301DA">
        <w:rPr>
          <w:rFonts w:ascii="Times New Roman" w:hAnsi="Times New Roman"/>
          <w:b w:val="0"/>
          <w:sz w:val="24"/>
          <w:szCs w:val="24"/>
        </w:rPr>
        <w:t xml:space="preserve"> № </w:t>
      </w:r>
      <w:r w:rsidR="009301DA">
        <w:rPr>
          <w:rFonts w:ascii="Times New Roman" w:hAnsi="Times New Roman"/>
          <w:b w:val="0"/>
          <w:sz w:val="24"/>
          <w:szCs w:val="24"/>
          <w:u w:val="single"/>
        </w:rPr>
        <w:t>0060</w:t>
      </w:r>
    </w:p>
    <w:p w:rsidR="00E94F79" w:rsidRDefault="00E94F79" w:rsidP="00E94F79">
      <w:pPr>
        <w:spacing w:line="240" w:lineRule="auto"/>
        <w:rPr>
          <w:rFonts w:ascii="Times New Roman" w:hAnsi="Times New Roman"/>
          <w:sz w:val="24"/>
          <w:szCs w:val="24"/>
        </w:rPr>
      </w:pPr>
    </w:p>
    <w:p w:rsidR="00E94F79" w:rsidRPr="009479AA" w:rsidRDefault="00E94F79" w:rsidP="00E94F79">
      <w:pPr>
        <w:tabs>
          <w:tab w:val="left" w:pos="4536"/>
        </w:tabs>
        <w:spacing w:line="240" w:lineRule="auto"/>
        <w:ind w:right="5669" w:firstLine="0"/>
        <w:rPr>
          <w:rFonts w:ascii="Times New Roman" w:hAnsi="Times New Roman"/>
          <w:b w:val="0"/>
          <w:sz w:val="28"/>
          <w:szCs w:val="28"/>
        </w:rPr>
      </w:pPr>
      <w:r w:rsidRPr="009479AA">
        <w:rPr>
          <w:rFonts w:ascii="Times New Roman" w:hAnsi="Times New Roman"/>
          <w:b w:val="0"/>
          <w:sz w:val="28"/>
          <w:szCs w:val="28"/>
        </w:rPr>
        <w:t xml:space="preserve">Об утверждении </w:t>
      </w:r>
      <w:r>
        <w:rPr>
          <w:rFonts w:ascii="Times New Roman" w:hAnsi="Times New Roman"/>
          <w:b w:val="0"/>
          <w:sz w:val="28"/>
          <w:szCs w:val="28"/>
        </w:rPr>
        <w:t>Местных</w:t>
      </w:r>
      <w:r w:rsidRPr="009479AA">
        <w:rPr>
          <w:rFonts w:ascii="Times New Roman" w:hAnsi="Times New Roman"/>
          <w:b w:val="0"/>
          <w:spacing w:val="-4"/>
          <w:sz w:val="28"/>
          <w:szCs w:val="28"/>
        </w:rPr>
        <w:t xml:space="preserve"> </w:t>
      </w:r>
      <w:r>
        <w:rPr>
          <w:rFonts w:ascii="Times New Roman" w:hAnsi="Times New Roman"/>
          <w:b w:val="0"/>
          <w:sz w:val="28"/>
          <w:szCs w:val="28"/>
        </w:rPr>
        <w:t>н</w:t>
      </w:r>
      <w:r w:rsidRPr="009479AA">
        <w:rPr>
          <w:rFonts w:ascii="Times New Roman" w:hAnsi="Times New Roman"/>
          <w:b w:val="0"/>
          <w:sz w:val="28"/>
          <w:szCs w:val="28"/>
        </w:rPr>
        <w:t xml:space="preserve">ормативов градостроительного проектирования </w:t>
      </w:r>
      <w:r w:rsidRPr="00E94F79">
        <w:rPr>
          <w:rFonts w:ascii="Times New Roman" w:hAnsi="Times New Roman" w:cs="Times New Roman"/>
          <w:b w:val="0"/>
          <w:sz w:val="28"/>
          <w:szCs w:val="28"/>
        </w:rPr>
        <w:t>Монастырщинского городского поселения</w:t>
      </w:r>
      <w:r w:rsidRPr="00E94F79">
        <w:rPr>
          <w:rStyle w:val="Bodytext"/>
          <w:rFonts w:ascii="Times New Roman" w:hAnsi="Times New Roman" w:cs="Times New Roman"/>
          <w:b w:val="0"/>
          <w:szCs w:val="28"/>
        </w:rPr>
        <w:t xml:space="preserve"> </w:t>
      </w:r>
      <w:r w:rsidRPr="00E94F79">
        <w:rPr>
          <w:rStyle w:val="FontStyle58"/>
          <w:b w:val="0"/>
          <w:sz w:val="28"/>
          <w:szCs w:val="28"/>
        </w:rPr>
        <w:t>Монастырщинского района</w:t>
      </w:r>
      <w:r w:rsidRPr="009479AA">
        <w:rPr>
          <w:rFonts w:ascii="Times New Roman" w:hAnsi="Times New Roman"/>
          <w:b w:val="0"/>
          <w:sz w:val="28"/>
          <w:szCs w:val="28"/>
        </w:rPr>
        <w:t xml:space="preserve"> Смоленской области</w:t>
      </w:r>
    </w:p>
    <w:p w:rsidR="00E94F79" w:rsidRPr="009479AA" w:rsidRDefault="00E94F79" w:rsidP="00E94F79">
      <w:pPr>
        <w:tabs>
          <w:tab w:val="left" w:pos="5103"/>
        </w:tabs>
        <w:spacing w:line="240" w:lineRule="auto"/>
        <w:rPr>
          <w:rFonts w:ascii="Times New Roman" w:hAnsi="Times New Roman"/>
          <w:b w:val="0"/>
          <w:sz w:val="28"/>
          <w:szCs w:val="28"/>
        </w:rPr>
      </w:pPr>
    </w:p>
    <w:p w:rsidR="00E94F79" w:rsidRPr="00E94F79" w:rsidRDefault="00E94F79" w:rsidP="00E94F79">
      <w:pPr>
        <w:tabs>
          <w:tab w:val="left" w:pos="4536"/>
        </w:tabs>
        <w:autoSpaceDE w:val="0"/>
        <w:autoSpaceDN w:val="0"/>
        <w:adjustRightInd w:val="0"/>
        <w:spacing w:line="280" w:lineRule="exact"/>
        <w:ind w:firstLine="708"/>
        <w:rPr>
          <w:rFonts w:ascii="Times New Roman" w:hAnsi="Times New Roman" w:cs="Times New Roman"/>
          <w:b w:val="0"/>
          <w:sz w:val="28"/>
          <w:szCs w:val="28"/>
        </w:rPr>
      </w:pPr>
      <w:r>
        <w:rPr>
          <w:rFonts w:ascii="Times New Roman" w:hAnsi="Times New Roman"/>
          <w:b w:val="0"/>
          <w:sz w:val="28"/>
          <w:szCs w:val="28"/>
        </w:rPr>
        <w:t>Руководствуясь</w:t>
      </w:r>
      <w:r w:rsidRPr="009479AA">
        <w:rPr>
          <w:rFonts w:ascii="Times New Roman" w:hAnsi="Times New Roman"/>
          <w:b w:val="0"/>
          <w:sz w:val="28"/>
          <w:szCs w:val="28"/>
        </w:rPr>
        <w:t xml:space="preserve"> Градостроительн</w:t>
      </w:r>
      <w:r>
        <w:rPr>
          <w:rFonts w:ascii="Times New Roman" w:hAnsi="Times New Roman"/>
          <w:b w:val="0"/>
          <w:sz w:val="28"/>
          <w:szCs w:val="28"/>
        </w:rPr>
        <w:t>ым</w:t>
      </w:r>
      <w:r w:rsidRPr="009479AA">
        <w:rPr>
          <w:rFonts w:ascii="Times New Roman" w:hAnsi="Times New Roman"/>
          <w:b w:val="0"/>
          <w:sz w:val="28"/>
          <w:szCs w:val="28"/>
        </w:rPr>
        <w:t xml:space="preserve"> кодекс</w:t>
      </w:r>
      <w:r>
        <w:rPr>
          <w:rFonts w:ascii="Times New Roman" w:hAnsi="Times New Roman"/>
          <w:b w:val="0"/>
          <w:sz w:val="28"/>
          <w:szCs w:val="28"/>
        </w:rPr>
        <w:t>ом</w:t>
      </w:r>
      <w:r w:rsidRPr="009479AA">
        <w:rPr>
          <w:rFonts w:ascii="Times New Roman" w:hAnsi="Times New Roman"/>
          <w:b w:val="0"/>
          <w:sz w:val="28"/>
          <w:szCs w:val="28"/>
        </w:rPr>
        <w:t xml:space="preserve"> Российской Федерации,  статьей 9.1 закона Смоленской области от 25.12.2006 № 155-з «О градостроительной деятельности на</w:t>
      </w:r>
      <w:r>
        <w:rPr>
          <w:rFonts w:ascii="Times New Roman" w:hAnsi="Times New Roman"/>
          <w:b w:val="0"/>
          <w:sz w:val="28"/>
          <w:szCs w:val="28"/>
        </w:rPr>
        <w:t xml:space="preserve"> территории Смоленской области», постановлением Администрации Смоленской области от 19.02.2019 № 45 «Об утверждении </w:t>
      </w:r>
      <w:r w:rsidRPr="000939CF">
        <w:rPr>
          <w:rFonts w:ascii="Times New Roman" w:hAnsi="Times New Roman" w:cs="Times New Roman"/>
          <w:b w:val="0"/>
          <w:sz w:val="28"/>
          <w:szCs w:val="28"/>
        </w:rPr>
        <w:t>региональных нормативов градостроительного проектирования «Планировка и застройка городов и иных населенных пунктов Смоленской области»</w:t>
      </w:r>
      <w:r>
        <w:rPr>
          <w:rFonts w:ascii="Times New Roman" w:hAnsi="Times New Roman" w:cs="Times New Roman"/>
          <w:b w:val="0"/>
          <w:sz w:val="28"/>
          <w:szCs w:val="28"/>
        </w:rPr>
        <w:t xml:space="preserve">, </w:t>
      </w:r>
      <w:r w:rsidRPr="00E94F79">
        <w:rPr>
          <w:rFonts w:ascii="Times New Roman" w:hAnsi="Times New Roman" w:cs="Times New Roman"/>
          <w:b w:val="0"/>
          <w:sz w:val="28"/>
          <w:szCs w:val="28"/>
        </w:rPr>
        <w:t xml:space="preserve">постановлением Администрации муниципального образования «Монастырщинский район» Смоленской области от </w:t>
      </w:r>
      <w:r w:rsidR="003269CC" w:rsidRPr="003269CC">
        <w:rPr>
          <w:rFonts w:ascii="Times New Roman" w:hAnsi="Times New Roman" w:cs="Times New Roman"/>
          <w:b w:val="0"/>
          <w:sz w:val="28"/>
          <w:szCs w:val="28"/>
        </w:rPr>
        <w:t>08</w:t>
      </w:r>
      <w:r w:rsidRPr="00E94F79">
        <w:rPr>
          <w:rFonts w:ascii="Times New Roman" w:hAnsi="Times New Roman" w:cs="Times New Roman"/>
          <w:b w:val="0"/>
          <w:sz w:val="28"/>
          <w:szCs w:val="28"/>
        </w:rPr>
        <w:t xml:space="preserve">.02.2023 № </w:t>
      </w:r>
      <w:r w:rsidR="003269CC">
        <w:rPr>
          <w:rFonts w:ascii="Times New Roman" w:hAnsi="Times New Roman" w:cs="Times New Roman"/>
          <w:b w:val="0"/>
          <w:sz w:val="28"/>
          <w:szCs w:val="28"/>
        </w:rPr>
        <w:t>00</w:t>
      </w:r>
      <w:r w:rsidRPr="003269CC">
        <w:rPr>
          <w:rFonts w:ascii="Times New Roman" w:hAnsi="Times New Roman" w:cs="Times New Roman"/>
          <w:b w:val="0"/>
          <w:sz w:val="28"/>
          <w:szCs w:val="28"/>
        </w:rPr>
        <w:t>45</w:t>
      </w:r>
      <w:r w:rsidRPr="00E94F79">
        <w:rPr>
          <w:rFonts w:ascii="Times New Roman" w:hAnsi="Times New Roman" w:cs="Times New Roman"/>
          <w:b w:val="0"/>
          <w:sz w:val="28"/>
          <w:szCs w:val="28"/>
        </w:rPr>
        <w:t xml:space="preserve"> «Об утверждении</w:t>
      </w:r>
      <w:r w:rsidRPr="00E94F79">
        <w:rPr>
          <w:rFonts w:ascii="Times New Roman" w:hAnsi="Times New Roman"/>
          <w:b w:val="0"/>
          <w:sz w:val="28"/>
          <w:szCs w:val="28"/>
        </w:rPr>
        <w:t xml:space="preserve"> Местных </w:t>
      </w:r>
      <w:r w:rsidRPr="00E94F79">
        <w:rPr>
          <w:rFonts w:ascii="Times New Roman" w:hAnsi="Times New Roman" w:cs="Times New Roman"/>
          <w:b w:val="0"/>
          <w:sz w:val="28"/>
          <w:szCs w:val="28"/>
        </w:rPr>
        <w:t>нормативов градостроительного проектирования муниципального образования «Монастырщинский район» Смоленской области</w:t>
      </w:r>
      <w:r w:rsidRPr="00E94F79">
        <w:rPr>
          <w:rFonts w:ascii="Times New Roman" w:hAnsi="Times New Roman"/>
          <w:b w:val="0"/>
          <w:sz w:val="28"/>
          <w:szCs w:val="28"/>
        </w:rPr>
        <w:t>»</w:t>
      </w:r>
    </w:p>
    <w:p w:rsidR="00E94F79" w:rsidRPr="009479AA" w:rsidRDefault="00E94F79" w:rsidP="00E94F79">
      <w:pPr>
        <w:pStyle w:val="10"/>
        <w:spacing w:before="0" w:after="0" w:line="280" w:lineRule="exact"/>
        <w:ind w:firstLine="709"/>
        <w:jc w:val="both"/>
        <w:rPr>
          <w:b w:val="0"/>
          <w:color w:val="000000"/>
          <w:sz w:val="28"/>
          <w:szCs w:val="28"/>
        </w:rPr>
      </w:pPr>
    </w:p>
    <w:p w:rsidR="00E94F79" w:rsidRPr="009479AA" w:rsidRDefault="00E94F79" w:rsidP="00E94F79">
      <w:pPr>
        <w:spacing w:line="280" w:lineRule="exact"/>
        <w:ind w:firstLine="709"/>
        <w:rPr>
          <w:rFonts w:ascii="Times New Roman" w:hAnsi="Times New Roman"/>
          <w:b w:val="0"/>
          <w:sz w:val="28"/>
          <w:szCs w:val="28"/>
        </w:rPr>
      </w:pPr>
      <w:r w:rsidRPr="009479AA">
        <w:rPr>
          <w:rFonts w:ascii="Times New Roman" w:hAnsi="Times New Roman"/>
          <w:b w:val="0"/>
          <w:sz w:val="28"/>
          <w:szCs w:val="28"/>
        </w:rPr>
        <w:t>Администрация муниципального образования «Монастырщинский район» Смоленской области п о с т а н о в л я е т:</w:t>
      </w:r>
    </w:p>
    <w:p w:rsidR="00E94F79" w:rsidRPr="009479AA" w:rsidRDefault="00E94F79" w:rsidP="00E94F79">
      <w:pPr>
        <w:spacing w:line="280" w:lineRule="exact"/>
        <w:ind w:firstLine="709"/>
        <w:rPr>
          <w:rFonts w:ascii="Times New Roman" w:hAnsi="Times New Roman"/>
          <w:b w:val="0"/>
          <w:sz w:val="28"/>
          <w:szCs w:val="28"/>
        </w:rPr>
      </w:pPr>
      <w:r w:rsidRPr="009479AA">
        <w:rPr>
          <w:rFonts w:ascii="Times New Roman" w:hAnsi="Times New Roman"/>
          <w:b w:val="0"/>
          <w:sz w:val="28"/>
          <w:szCs w:val="28"/>
        </w:rPr>
        <w:t xml:space="preserve">1.  Утвердить </w:t>
      </w:r>
      <w:r w:rsidRPr="00FB366D">
        <w:rPr>
          <w:rFonts w:ascii="Times New Roman" w:hAnsi="Times New Roman" w:cs="Times New Roman"/>
          <w:b w:val="0"/>
          <w:sz w:val="28"/>
          <w:szCs w:val="28"/>
        </w:rPr>
        <w:t>прилагаем</w:t>
      </w:r>
      <w:r>
        <w:rPr>
          <w:rFonts w:ascii="Times New Roman" w:hAnsi="Times New Roman" w:cs="Times New Roman"/>
          <w:b w:val="0"/>
          <w:sz w:val="28"/>
          <w:szCs w:val="28"/>
        </w:rPr>
        <w:t>ые</w:t>
      </w:r>
      <w:r>
        <w:rPr>
          <w:rFonts w:ascii="Times New Roman" w:hAnsi="Times New Roman"/>
          <w:b w:val="0"/>
          <w:sz w:val="28"/>
          <w:szCs w:val="28"/>
        </w:rPr>
        <w:t xml:space="preserve"> Местные</w:t>
      </w:r>
      <w:r w:rsidRPr="009479AA">
        <w:rPr>
          <w:rFonts w:ascii="Times New Roman" w:hAnsi="Times New Roman"/>
          <w:b w:val="0"/>
          <w:sz w:val="28"/>
          <w:szCs w:val="28"/>
        </w:rPr>
        <w:t xml:space="preserve"> </w:t>
      </w:r>
      <w:r w:rsidRPr="007F325D">
        <w:rPr>
          <w:rFonts w:ascii="Times New Roman" w:hAnsi="Times New Roman" w:cs="Times New Roman"/>
          <w:b w:val="0"/>
          <w:sz w:val="28"/>
          <w:szCs w:val="28"/>
        </w:rPr>
        <w:t xml:space="preserve">нормативы градостроительного проектирования </w:t>
      </w:r>
      <w:r w:rsidRPr="00E94F79">
        <w:rPr>
          <w:rFonts w:ascii="Times New Roman" w:hAnsi="Times New Roman" w:cs="Times New Roman"/>
          <w:b w:val="0"/>
          <w:sz w:val="28"/>
          <w:szCs w:val="28"/>
        </w:rPr>
        <w:t>Монастырщинского городского поселения</w:t>
      </w:r>
      <w:r w:rsidRPr="00E94F79">
        <w:rPr>
          <w:rStyle w:val="Bodytext"/>
          <w:rFonts w:ascii="Times New Roman" w:hAnsi="Times New Roman" w:cs="Times New Roman"/>
          <w:b w:val="0"/>
          <w:szCs w:val="28"/>
        </w:rPr>
        <w:t xml:space="preserve"> </w:t>
      </w:r>
      <w:r w:rsidRPr="00E94F79">
        <w:rPr>
          <w:rStyle w:val="FontStyle58"/>
          <w:b w:val="0"/>
          <w:sz w:val="28"/>
          <w:szCs w:val="28"/>
        </w:rPr>
        <w:t>Монастырщинского района</w:t>
      </w:r>
      <w:r w:rsidRPr="007F325D">
        <w:rPr>
          <w:rFonts w:ascii="Times New Roman" w:hAnsi="Times New Roman" w:cs="Times New Roman"/>
          <w:b w:val="0"/>
          <w:sz w:val="28"/>
          <w:szCs w:val="28"/>
        </w:rPr>
        <w:t>» Смоленской области</w:t>
      </w:r>
      <w:r w:rsidRPr="009479AA">
        <w:rPr>
          <w:rFonts w:ascii="Times New Roman" w:hAnsi="Times New Roman"/>
          <w:b w:val="0"/>
          <w:sz w:val="28"/>
          <w:szCs w:val="28"/>
        </w:rPr>
        <w:t>.</w:t>
      </w:r>
    </w:p>
    <w:p w:rsidR="00E94F79" w:rsidRPr="009479AA" w:rsidRDefault="00E94F79" w:rsidP="00E94F79">
      <w:pPr>
        <w:pStyle w:val="ConsPlusNormal"/>
        <w:tabs>
          <w:tab w:val="left" w:pos="993"/>
        </w:tabs>
        <w:spacing w:line="280" w:lineRule="exact"/>
        <w:ind w:firstLine="709"/>
        <w:jc w:val="both"/>
        <w:rPr>
          <w:rFonts w:ascii="Times New Roman" w:hAnsi="Times New Roman"/>
          <w:sz w:val="28"/>
          <w:szCs w:val="28"/>
        </w:rPr>
      </w:pPr>
      <w:r w:rsidRPr="009479AA">
        <w:rPr>
          <w:rFonts w:ascii="Times New Roman" w:hAnsi="Times New Roman"/>
          <w:sz w:val="28"/>
          <w:szCs w:val="28"/>
        </w:rPr>
        <w:t xml:space="preserve">2. </w:t>
      </w:r>
      <w:r w:rsidRPr="009479AA">
        <w:rPr>
          <w:rFonts w:ascii="Times New Roman" w:hAnsi="Times New Roman" w:cs="Times New Roman"/>
          <w:sz w:val="28"/>
          <w:szCs w:val="28"/>
        </w:rPr>
        <w:t xml:space="preserve">Настоящее постановление вступает в силу с момента подписания и подлежит официальному опубликованию (обнародованию) и размещению на официальном сайте Администрации </w:t>
      </w:r>
      <w:r w:rsidRPr="009479AA">
        <w:rPr>
          <w:rFonts w:ascii="Times New Roman" w:hAnsi="Times New Roman"/>
          <w:sz w:val="28"/>
          <w:szCs w:val="28"/>
        </w:rPr>
        <w:t>муниципального образования «Монастырщинский район» Смоленской области</w:t>
      </w:r>
      <w:r w:rsidRPr="009479AA">
        <w:rPr>
          <w:rFonts w:ascii="Times New Roman" w:hAnsi="Times New Roman" w:cs="Times New Roman"/>
          <w:sz w:val="28"/>
          <w:szCs w:val="28"/>
        </w:rPr>
        <w:t>.</w:t>
      </w:r>
    </w:p>
    <w:p w:rsidR="00E94F79" w:rsidRPr="009479AA" w:rsidRDefault="00E94F79" w:rsidP="00E94F79">
      <w:pPr>
        <w:spacing w:line="280" w:lineRule="exact"/>
        <w:ind w:firstLine="709"/>
        <w:rPr>
          <w:rFonts w:ascii="Times New Roman" w:hAnsi="Times New Roman"/>
          <w:b w:val="0"/>
          <w:sz w:val="28"/>
          <w:szCs w:val="28"/>
        </w:rPr>
      </w:pPr>
      <w:r w:rsidRPr="009479AA">
        <w:rPr>
          <w:rFonts w:ascii="Times New Roman" w:hAnsi="Times New Roman"/>
          <w:b w:val="0"/>
          <w:sz w:val="28"/>
          <w:szCs w:val="28"/>
        </w:rPr>
        <w:t>3. Контроль за реализацией настоящего постановления возложить на заместителя Главы муниципального образования «Монастырщинский район» Смоленской области А.А. Горелова.</w:t>
      </w:r>
    </w:p>
    <w:p w:rsidR="00E94F79" w:rsidRPr="009479AA" w:rsidRDefault="00E94F79" w:rsidP="00E94F79">
      <w:pPr>
        <w:tabs>
          <w:tab w:val="left" w:pos="540"/>
          <w:tab w:val="left" w:pos="9408"/>
          <w:tab w:val="left" w:pos="9504"/>
        </w:tabs>
        <w:spacing w:line="280" w:lineRule="exact"/>
        <w:ind w:firstLine="567"/>
        <w:rPr>
          <w:rFonts w:ascii="Times New Roman" w:hAnsi="Times New Roman"/>
          <w:b w:val="0"/>
          <w:sz w:val="28"/>
          <w:szCs w:val="28"/>
        </w:rPr>
      </w:pPr>
    </w:p>
    <w:p w:rsidR="00E94F79" w:rsidRPr="009479AA" w:rsidRDefault="00E94F79" w:rsidP="00E94F79">
      <w:pPr>
        <w:spacing w:line="280" w:lineRule="exact"/>
        <w:contextualSpacing/>
        <w:rPr>
          <w:rFonts w:ascii="Times New Roman" w:hAnsi="Times New Roman"/>
          <w:b w:val="0"/>
          <w:sz w:val="28"/>
          <w:szCs w:val="28"/>
        </w:rPr>
      </w:pPr>
    </w:p>
    <w:p w:rsidR="00E94F79" w:rsidRPr="009479AA" w:rsidRDefault="00E94F79" w:rsidP="00E94F79">
      <w:pPr>
        <w:spacing w:line="280" w:lineRule="exact"/>
        <w:rPr>
          <w:rFonts w:ascii="Times New Roman" w:hAnsi="Times New Roman"/>
          <w:b w:val="0"/>
          <w:sz w:val="28"/>
          <w:szCs w:val="28"/>
        </w:rPr>
      </w:pPr>
      <w:r w:rsidRPr="009479AA">
        <w:rPr>
          <w:rFonts w:ascii="Times New Roman" w:hAnsi="Times New Roman"/>
          <w:b w:val="0"/>
          <w:sz w:val="28"/>
          <w:szCs w:val="28"/>
        </w:rPr>
        <w:t>Глава муниципального образования</w:t>
      </w:r>
    </w:p>
    <w:p w:rsidR="00E94F79" w:rsidRPr="009479AA" w:rsidRDefault="00E94F79" w:rsidP="00E94F79">
      <w:pPr>
        <w:spacing w:line="280" w:lineRule="exact"/>
        <w:rPr>
          <w:rFonts w:ascii="Times New Roman" w:hAnsi="Times New Roman"/>
          <w:b w:val="0"/>
          <w:sz w:val="28"/>
          <w:szCs w:val="28"/>
        </w:rPr>
      </w:pPr>
      <w:r w:rsidRPr="009479AA">
        <w:rPr>
          <w:rFonts w:ascii="Times New Roman" w:hAnsi="Times New Roman"/>
          <w:b w:val="0"/>
          <w:sz w:val="28"/>
          <w:szCs w:val="28"/>
        </w:rPr>
        <w:t>«Монастырщинский район»</w:t>
      </w:r>
    </w:p>
    <w:p w:rsidR="00E94F79" w:rsidRPr="009479AA" w:rsidRDefault="00E94F79" w:rsidP="00E94F79">
      <w:pPr>
        <w:spacing w:line="280" w:lineRule="exact"/>
        <w:rPr>
          <w:rFonts w:ascii="Times New Roman" w:hAnsi="Times New Roman"/>
          <w:b w:val="0"/>
          <w:sz w:val="28"/>
          <w:szCs w:val="28"/>
        </w:rPr>
      </w:pPr>
      <w:r w:rsidRPr="009479AA">
        <w:rPr>
          <w:rFonts w:ascii="Times New Roman" w:hAnsi="Times New Roman"/>
          <w:b w:val="0"/>
          <w:sz w:val="28"/>
          <w:szCs w:val="28"/>
        </w:rPr>
        <w:t>Смоленской области</w:t>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t xml:space="preserve">             </w:t>
      </w:r>
      <w:r w:rsidRPr="009479AA">
        <w:rPr>
          <w:rFonts w:ascii="Times New Roman" w:hAnsi="Times New Roman"/>
          <w:sz w:val="28"/>
          <w:szCs w:val="28"/>
        </w:rPr>
        <w:t>В.Б. Титов</w:t>
      </w:r>
    </w:p>
    <w:p w:rsidR="00D710DC" w:rsidRDefault="00D710DC" w:rsidP="00F81577">
      <w:pPr>
        <w:pStyle w:val="17"/>
        <w:ind w:firstLine="221"/>
        <w:rPr>
          <w:lang w:val="ru-RU"/>
        </w:rPr>
      </w:pPr>
    </w:p>
    <w:tbl>
      <w:tblPr>
        <w:tblStyle w:val="aff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5E5714" w:rsidRPr="00DF3E1B" w:rsidTr="00B34958">
        <w:trPr>
          <w:trHeight w:val="1890"/>
        </w:trPr>
        <w:tc>
          <w:tcPr>
            <w:tcW w:w="3969" w:type="dxa"/>
          </w:tcPr>
          <w:p w:rsidR="00E94F79" w:rsidRPr="00E94F79" w:rsidRDefault="00E94F79" w:rsidP="00E94F79">
            <w:pPr>
              <w:autoSpaceDE w:val="0"/>
              <w:autoSpaceDN w:val="0"/>
              <w:adjustRightInd w:val="0"/>
              <w:ind w:firstLine="34"/>
              <w:jc w:val="center"/>
              <w:outlineLvl w:val="1"/>
              <w:rPr>
                <w:rFonts w:ascii="Times New Roman" w:hAnsi="Times New Roman" w:cs="Times New Roman"/>
                <w:b w:val="0"/>
                <w:sz w:val="24"/>
                <w:szCs w:val="24"/>
              </w:rPr>
            </w:pPr>
            <w:r w:rsidRPr="00E94F79">
              <w:rPr>
                <w:rFonts w:ascii="Times New Roman" w:hAnsi="Times New Roman" w:cs="Times New Roman"/>
                <w:b w:val="0"/>
                <w:sz w:val="24"/>
                <w:szCs w:val="24"/>
              </w:rPr>
              <w:lastRenderedPageBreak/>
              <w:t>Утверждены</w:t>
            </w:r>
          </w:p>
          <w:p w:rsidR="00E94F79" w:rsidRPr="00E94F79" w:rsidRDefault="00E94F79" w:rsidP="00E94F79">
            <w:pPr>
              <w:autoSpaceDE w:val="0"/>
              <w:autoSpaceDN w:val="0"/>
              <w:adjustRightInd w:val="0"/>
              <w:ind w:left="318" w:firstLine="0"/>
              <w:outlineLvl w:val="1"/>
              <w:rPr>
                <w:rFonts w:ascii="Times New Roman" w:hAnsi="Times New Roman" w:cs="Times New Roman"/>
                <w:b w:val="0"/>
                <w:sz w:val="24"/>
                <w:szCs w:val="24"/>
              </w:rPr>
            </w:pPr>
            <w:r w:rsidRPr="00E94F79">
              <w:rPr>
                <w:rFonts w:ascii="Times New Roman" w:hAnsi="Times New Roman" w:cs="Times New Roman"/>
                <w:b w:val="0"/>
                <w:sz w:val="24"/>
                <w:szCs w:val="24"/>
              </w:rPr>
              <w:t>постановлением Администрации</w:t>
            </w:r>
          </w:p>
          <w:p w:rsidR="00E94F79" w:rsidRPr="00E94F79" w:rsidRDefault="00E94F79" w:rsidP="00E94F79">
            <w:pPr>
              <w:autoSpaceDE w:val="0"/>
              <w:autoSpaceDN w:val="0"/>
              <w:adjustRightInd w:val="0"/>
              <w:ind w:left="318" w:firstLine="0"/>
              <w:outlineLvl w:val="1"/>
              <w:rPr>
                <w:rFonts w:ascii="Times New Roman" w:hAnsi="Times New Roman" w:cs="Times New Roman"/>
                <w:b w:val="0"/>
                <w:sz w:val="24"/>
                <w:szCs w:val="24"/>
              </w:rPr>
            </w:pPr>
            <w:r w:rsidRPr="00E94F79">
              <w:rPr>
                <w:rFonts w:ascii="Times New Roman" w:hAnsi="Times New Roman" w:cs="Times New Roman"/>
                <w:b w:val="0"/>
                <w:sz w:val="24"/>
                <w:szCs w:val="24"/>
              </w:rPr>
              <w:t>муниципального образования</w:t>
            </w:r>
          </w:p>
          <w:p w:rsidR="00E94F79" w:rsidRPr="00E94F79" w:rsidRDefault="00E94F79" w:rsidP="00E94F79">
            <w:pPr>
              <w:autoSpaceDE w:val="0"/>
              <w:autoSpaceDN w:val="0"/>
              <w:adjustRightInd w:val="0"/>
              <w:ind w:left="318" w:firstLine="0"/>
              <w:outlineLvl w:val="1"/>
              <w:rPr>
                <w:rFonts w:ascii="Times New Roman" w:hAnsi="Times New Roman" w:cs="Times New Roman"/>
                <w:b w:val="0"/>
                <w:sz w:val="24"/>
                <w:szCs w:val="24"/>
              </w:rPr>
            </w:pPr>
            <w:r w:rsidRPr="00E94F79">
              <w:rPr>
                <w:rFonts w:ascii="Times New Roman" w:hAnsi="Times New Roman" w:cs="Times New Roman"/>
                <w:b w:val="0"/>
                <w:sz w:val="24"/>
                <w:szCs w:val="24"/>
              </w:rPr>
              <w:t>«Монастырщинский район»</w:t>
            </w:r>
          </w:p>
          <w:p w:rsidR="00E94F79" w:rsidRPr="00E94F79" w:rsidRDefault="00E94F79" w:rsidP="00E94F79">
            <w:pPr>
              <w:autoSpaceDE w:val="0"/>
              <w:autoSpaceDN w:val="0"/>
              <w:adjustRightInd w:val="0"/>
              <w:ind w:left="318" w:firstLine="0"/>
              <w:outlineLvl w:val="1"/>
              <w:rPr>
                <w:rFonts w:ascii="Times New Roman" w:hAnsi="Times New Roman" w:cs="Times New Roman"/>
                <w:b w:val="0"/>
                <w:sz w:val="24"/>
                <w:szCs w:val="24"/>
              </w:rPr>
            </w:pPr>
            <w:r w:rsidRPr="00E94F79">
              <w:rPr>
                <w:rFonts w:ascii="Times New Roman" w:hAnsi="Times New Roman" w:cs="Times New Roman"/>
                <w:b w:val="0"/>
                <w:sz w:val="24"/>
                <w:szCs w:val="24"/>
              </w:rPr>
              <w:t>Смоленской области</w:t>
            </w:r>
          </w:p>
          <w:p w:rsidR="009301DA" w:rsidRPr="009301DA" w:rsidRDefault="00E94F79" w:rsidP="009301DA">
            <w:pPr>
              <w:spacing w:line="240" w:lineRule="auto"/>
              <w:ind w:firstLine="0"/>
              <w:rPr>
                <w:rFonts w:ascii="Times New Roman" w:hAnsi="Times New Roman"/>
                <w:b w:val="0"/>
                <w:sz w:val="24"/>
                <w:szCs w:val="24"/>
                <w:u w:val="single"/>
              </w:rPr>
            </w:pPr>
            <w:r>
              <w:rPr>
                <w:rFonts w:ascii="Times New Roman" w:hAnsi="Times New Roman" w:cs="Times New Roman"/>
              </w:rPr>
              <w:t xml:space="preserve">     </w:t>
            </w:r>
            <w:r w:rsidR="009301DA">
              <w:rPr>
                <w:rFonts w:ascii="Times New Roman" w:hAnsi="Times New Roman" w:cs="Times New Roman"/>
              </w:rPr>
              <w:t xml:space="preserve"> </w:t>
            </w:r>
            <w:r w:rsidR="009301DA" w:rsidRPr="00634FE6">
              <w:rPr>
                <w:rFonts w:ascii="Times New Roman" w:hAnsi="Times New Roman"/>
                <w:b w:val="0"/>
                <w:sz w:val="24"/>
                <w:szCs w:val="24"/>
              </w:rPr>
              <w:t xml:space="preserve">от </w:t>
            </w:r>
            <w:r w:rsidR="009301DA" w:rsidRPr="009301DA">
              <w:rPr>
                <w:rFonts w:ascii="Times New Roman" w:hAnsi="Times New Roman"/>
                <w:b w:val="0"/>
                <w:sz w:val="24"/>
                <w:szCs w:val="24"/>
                <w:u w:val="single"/>
              </w:rPr>
              <w:t>16.02.2023</w:t>
            </w:r>
            <w:r w:rsidR="009301DA">
              <w:rPr>
                <w:rFonts w:ascii="Times New Roman" w:hAnsi="Times New Roman"/>
                <w:b w:val="0"/>
                <w:sz w:val="24"/>
                <w:szCs w:val="24"/>
              </w:rPr>
              <w:t xml:space="preserve"> № </w:t>
            </w:r>
            <w:r w:rsidR="009301DA">
              <w:rPr>
                <w:rFonts w:ascii="Times New Roman" w:hAnsi="Times New Roman"/>
                <w:b w:val="0"/>
                <w:sz w:val="24"/>
                <w:szCs w:val="24"/>
                <w:u w:val="single"/>
              </w:rPr>
              <w:t>0060</w:t>
            </w:r>
          </w:p>
          <w:p w:rsidR="005E5714" w:rsidRPr="00D710DC" w:rsidRDefault="005E5714" w:rsidP="00E94F79">
            <w:pPr>
              <w:pStyle w:val="af1"/>
              <w:rPr>
                <w:rFonts w:ascii="Times New Roman" w:hAnsi="Times New Roman" w:cs="Times New Roman"/>
              </w:rPr>
            </w:pPr>
          </w:p>
        </w:tc>
      </w:tr>
    </w:tbl>
    <w:p w:rsidR="00D710DC" w:rsidRDefault="00D710DC" w:rsidP="00F81577">
      <w:pPr>
        <w:pStyle w:val="17"/>
        <w:ind w:firstLine="221"/>
        <w:rPr>
          <w:lang w:val="ru-RU"/>
        </w:rPr>
      </w:pPr>
    </w:p>
    <w:p w:rsidR="00D710DC" w:rsidRDefault="00D710DC" w:rsidP="00D710DC">
      <w:pPr>
        <w:pStyle w:val="aff4"/>
      </w:pPr>
    </w:p>
    <w:p w:rsidR="00D710DC" w:rsidRDefault="00D710DC" w:rsidP="00D710DC">
      <w:pPr>
        <w:pStyle w:val="aff4"/>
      </w:pPr>
    </w:p>
    <w:p w:rsidR="00D710DC" w:rsidRDefault="00D710DC" w:rsidP="00D710DC"/>
    <w:p w:rsidR="00D710DC" w:rsidRDefault="00D710DC" w:rsidP="00D710DC">
      <w:pPr>
        <w:pStyle w:val="aff4"/>
      </w:pPr>
    </w:p>
    <w:p w:rsidR="00D710DC" w:rsidRPr="00D710DC" w:rsidRDefault="000842DA" w:rsidP="00D710DC">
      <w:pPr>
        <w:pStyle w:val="aff4"/>
        <w:spacing w:before="0" w:after="0"/>
        <w:rPr>
          <w:rFonts w:ascii="Times New Roman" w:hAnsi="Times New Roman"/>
          <w:spacing w:val="1"/>
        </w:rPr>
      </w:pPr>
      <w:r>
        <w:rPr>
          <w:rFonts w:ascii="Times New Roman" w:hAnsi="Times New Roman"/>
        </w:rPr>
        <w:t xml:space="preserve">МЕСТНЫЕ </w:t>
      </w:r>
      <w:r w:rsidR="00D710DC" w:rsidRPr="00D710DC">
        <w:rPr>
          <w:rFonts w:ascii="Times New Roman" w:hAnsi="Times New Roman"/>
        </w:rPr>
        <w:t>НОРМАТИВЫ</w:t>
      </w:r>
    </w:p>
    <w:p w:rsidR="00D710DC" w:rsidRPr="00D710DC" w:rsidRDefault="00D710DC" w:rsidP="00D710DC">
      <w:pPr>
        <w:pStyle w:val="aff4"/>
        <w:spacing w:before="0" w:after="0"/>
        <w:rPr>
          <w:rFonts w:ascii="Times New Roman" w:hAnsi="Times New Roman"/>
        </w:rPr>
      </w:pPr>
      <w:r w:rsidRPr="00D710DC">
        <w:rPr>
          <w:rFonts w:ascii="Times New Roman" w:hAnsi="Times New Roman"/>
        </w:rPr>
        <w:t>ГРАДОСТРОИТЕЛЬНОГО ПРОЕКТИРОВАНИЯ</w:t>
      </w:r>
      <w:r w:rsidRPr="00D710DC">
        <w:rPr>
          <w:rFonts w:ascii="Times New Roman" w:hAnsi="Times New Roman"/>
          <w:spacing w:val="1"/>
        </w:rPr>
        <w:t xml:space="preserve"> </w:t>
      </w:r>
      <w:r w:rsidR="00E253CA" w:rsidRPr="00D710DC">
        <w:rPr>
          <w:rFonts w:ascii="Times New Roman" w:hAnsi="Times New Roman"/>
        </w:rPr>
        <w:t>МОНАСТЫРЩИНСК</w:t>
      </w:r>
      <w:r w:rsidR="00B36072">
        <w:rPr>
          <w:rFonts w:ascii="Times New Roman" w:hAnsi="Times New Roman"/>
        </w:rPr>
        <w:t>ОГО</w:t>
      </w:r>
      <w:r w:rsidR="00E253CA" w:rsidRPr="00C009E4">
        <w:rPr>
          <w:sz w:val="28"/>
          <w:szCs w:val="28"/>
        </w:rPr>
        <w:t xml:space="preserve"> </w:t>
      </w:r>
      <w:r w:rsidR="00E253CA" w:rsidRPr="00E253CA">
        <w:rPr>
          <w:rFonts w:ascii="Times New Roman" w:hAnsi="Times New Roman"/>
        </w:rPr>
        <w:t>ГОРОДСКОГО ПОСЕЛЕНИЯ</w:t>
      </w:r>
      <w:r w:rsidR="00E253CA" w:rsidRPr="007C73BC">
        <w:rPr>
          <w:rStyle w:val="Bodytext"/>
          <w:szCs w:val="28"/>
        </w:rPr>
        <w:t xml:space="preserve"> </w:t>
      </w:r>
      <w:r w:rsidRPr="00D710DC">
        <w:rPr>
          <w:rFonts w:ascii="Times New Roman" w:hAnsi="Times New Roman"/>
          <w:spacing w:val="-87"/>
        </w:rPr>
        <w:t xml:space="preserve">   </w:t>
      </w:r>
      <w:r w:rsidRPr="00D710DC">
        <w:rPr>
          <w:rFonts w:ascii="Times New Roman" w:hAnsi="Times New Roman"/>
        </w:rPr>
        <w:t>МОНАСТЫРЩИНСК</w:t>
      </w:r>
      <w:r w:rsidR="00E253CA">
        <w:rPr>
          <w:rFonts w:ascii="Times New Roman" w:hAnsi="Times New Roman"/>
        </w:rPr>
        <w:t>ОГО</w:t>
      </w:r>
      <w:r w:rsidRPr="00D710DC">
        <w:rPr>
          <w:rFonts w:ascii="Times New Roman" w:hAnsi="Times New Roman"/>
          <w:spacing w:val="-2"/>
        </w:rPr>
        <w:t xml:space="preserve"> </w:t>
      </w:r>
      <w:r>
        <w:rPr>
          <w:rFonts w:ascii="Times New Roman" w:hAnsi="Times New Roman"/>
        </w:rPr>
        <w:t>РАЙОН</w:t>
      </w:r>
      <w:r w:rsidR="00E253CA">
        <w:rPr>
          <w:rFonts w:ascii="Times New Roman" w:hAnsi="Times New Roman"/>
        </w:rPr>
        <w:t>А</w:t>
      </w:r>
    </w:p>
    <w:p w:rsidR="00D710DC" w:rsidRPr="00D710DC" w:rsidRDefault="00D710DC" w:rsidP="00D710DC">
      <w:pPr>
        <w:pStyle w:val="17"/>
        <w:ind w:firstLine="221"/>
        <w:jc w:val="center"/>
        <w:rPr>
          <w:sz w:val="32"/>
          <w:szCs w:val="32"/>
          <w:lang w:val="ru-RU"/>
        </w:rPr>
      </w:pPr>
      <w:r w:rsidRPr="00D710DC">
        <w:rPr>
          <w:sz w:val="32"/>
          <w:szCs w:val="32"/>
        </w:rPr>
        <w:t>СМОЛЕНСКОЙ</w:t>
      </w:r>
      <w:r w:rsidRPr="00D710DC">
        <w:rPr>
          <w:spacing w:val="-4"/>
          <w:sz w:val="32"/>
          <w:szCs w:val="32"/>
        </w:rPr>
        <w:t xml:space="preserve"> </w:t>
      </w:r>
      <w:r w:rsidRPr="00D710DC">
        <w:rPr>
          <w:sz w:val="32"/>
          <w:szCs w:val="32"/>
        </w:rPr>
        <w:t>ОБЛАСТИ</w:t>
      </w:r>
    </w:p>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4D12B6" w:rsidRDefault="004D12B6" w:rsidP="00D710DC"/>
    <w:p w:rsidR="00D710DC" w:rsidRDefault="00D710DC" w:rsidP="00D710DC"/>
    <w:p w:rsidR="00D710DC" w:rsidRDefault="00394F3B" w:rsidP="00D710DC">
      <w:pPr>
        <w:jc w:val="center"/>
        <w:rPr>
          <w:rFonts w:ascii="Times New Roman" w:hAnsi="Times New Roman" w:cs="Times New Roman"/>
          <w:sz w:val="28"/>
          <w:szCs w:val="28"/>
        </w:rPr>
      </w:pPr>
      <w:r>
        <w:rPr>
          <w:rFonts w:ascii="Times New Roman" w:hAnsi="Times New Roman" w:cs="Times New Roman"/>
          <w:sz w:val="28"/>
          <w:szCs w:val="28"/>
        </w:rPr>
        <w:t>2023</w:t>
      </w:r>
    </w:p>
    <w:p w:rsidR="005F55A0" w:rsidRPr="00D710DC" w:rsidRDefault="005F55A0" w:rsidP="00D710DC">
      <w:pPr>
        <w:jc w:val="center"/>
        <w:rPr>
          <w:rFonts w:ascii="Times New Roman" w:hAnsi="Times New Roman" w:cs="Times New Roman"/>
          <w:sz w:val="28"/>
          <w:szCs w:val="28"/>
        </w:rPr>
      </w:pP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8788"/>
        <w:gridCol w:w="674"/>
      </w:tblGrid>
      <w:tr w:rsidR="00317816" w:rsidRPr="00B36072" w:rsidTr="00F03EB9">
        <w:tc>
          <w:tcPr>
            <w:tcW w:w="959" w:type="dxa"/>
          </w:tcPr>
          <w:p w:rsidR="005E5714" w:rsidRPr="00B36072" w:rsidRDefault="005E5714" w:rsidP="00DA064D">
            <w:pPr>
              <w:ind w:firstLine="0"/>
              <w:jc w:val="center"/>
              <w:rPr>
                <w:rFonts w:ascii="Times New Roman" w:hAnsi="Times New Roman" w:cs="Times New Roman"/>
                <w:sz w:val="24"/>
                <w:szCs w:val="24"/>
              </w:rPr>
            </w:pPr>
            <w:r w:rsidRPr="00B36072">
              <w:rPr>
                <w:rFonts w:ascii="Times New Roman" w:hAnsi="Times New Roman" w:cs="Times New Roman"/>
                <w:sz w:val="24"/>
                <w:szCs w:val="24"/>
              </w:rPr>
              <w:lastRenderedPageBreak/>
              <w:t>I.</w:t>
            </w:r>
          </w:p>
        </w:tc>
        <w:tc>
          <w:tcPr>
            <w:tcW w:w="8788" w:type="dxa"/>
          </w:tcPr>
          <w:p w:rsidR="005E5714" w:rsidRPr="00B36072" w:rsidRDefault="000842DA" w:rsidP="000842DA">
            <w:pPr>
              <w:ind w:firstLine="0"/>
              <w:rPr>
                <w:rFonts w:ascii="Times New Roman" w:hAnsi="Times New Roman" w:cs="Times New Roman"/>
                <w:b w:val="0"/>
                <w:sz w:val="24"/>
                <w:szCs w:val="24"/>
              </w:rPr>
            </w:pPr>
            <w:r w:rsidRPr="00B36072">
              <w:rPr>
                <w:rFonts w:ascii="Times New Roman" w:hAnsi="Times New Roman" w:cs="Times New Roman"/>
                <w:sz w:val="24"/>
                <w:szCs w:val="24"/>
              </w:rPr>
              <w:t>Местные н</w:t>
            </w:r>
            <w:r w:rsidR="005E5714" w:rsidRPr="00B36072">
              <w:rPr>
                <w:rFonts w:ascii="Times New Roman" w:hAnsi="Times New Roman" w:cs="Times New Roman"/>
                <w:sz w:val="24"/>
                <w:szCs w:val="24"/>
              </w:rPr>
              <w:t>ормативы градостроительного проектирования</w:t>
            </w:r>
            <w:r w:rsidR="00B36072" w:rsidRPr="00B36072">
              <w:rPr>
                <w:rFonts w:ascii="Times New Roman" w:hAnsi="Times New Roman" w:cs="Times New Roman"/>
                <w:sz w:val="24"/>
                <w:szCs w:val="24"/>
              </w:rPr>
              <w:t xml:space="preserve"> Монастырщинского городского поселения</w:t>
            </w:r>
            <w:r w:rsidR="00B36072" w:rsidRPr="00B36072">
              <w:rPr>
                <w:rStyle w:val="Bodytext"/>
                <w:rFonts w:ascii="Times New Roman" w:hAnsi="Times New Roman" w:cs="Times New Roman"/>
                <w:sz w:val="24"/>
                <w:szCs w:val="24"/>
              </w:rPr>
              <w:t xml:space="preserve"> </w:t>
            </w:r>
            <w:r w:rsidR="00B36072" w:rsidRPr="00B36072">
              <w:rPr>
                <w:rStyle w:val="FontStyle58"/>
              </w:rPr>
              <w:t>Монастырщинского района</w:t>
            </w:r>
            <w:r w:rsidR="00B36072" w:rsidRPr="00B36072">
              <w:rPr>
                <w:rFonts w:ascii="Times New Roman" w:hAnsi="Times New Roman" w:cs="Times New Roman"/>
                <w:sz w:val="24"/>
                <w:szCs w:val="24"/>
              </w:rPr>
              <w:t xml:space="preserve"> Смоленской области</w:t>
            </w:r>
            <w:r w:rsidR="00B36072" w:rsidRPr="00B36072">
              <w:rPr>
                <w:rFonts w:ascii="Times New Roman" w:hAnsi="Times New Roman" w:cs="Times New Roman"/>
                <w:b w:val="0"/>
                <w:sz w:val="24"/>
                <w:szCs w:val="24"/>
              </w:rPr>
              <w:t xml:space="preserve"> </w:t>
            </w:r>
            <w:r w:rsidR="00DA064D" w:rsidRPr="00B36072">
              <w:rPr>
                <w:rFonts w:ascii="Times New Roman" w:hAnsi="Times New Roman" w:cs="Times New Roman"/>
                <w:b w:val="0"/>
                <w:sz w:val="24"/>
                <w:szCs w:val="24"/>
              </w:rPr>
              <w:t>…………………</w:t>
            </w:r>
            <w:r w:rsidR="00F56343" w:rsidRPr="00B36072">
              <w:rPr>
                <w:rFonts w:ascii="Times New Roman" w:hAnsi="Times New Roman" w:cs="Times New Roman"/>
                <w:b w:val="0"/>
                <w:sz w:val="24"/>
                <w:szCs w:val="24"/>
              </w:rPr>
              <w:t>…</w:t>
            </w:r>
            <w:r w:rsidR="00B36072" w:rsidRPr="00B36072">
              <w:rPr>
                <w:rFonts w:ascii="Times New Roman" w:hAnsi="Times New Roman" w:cs="Times New Roman"/>
                <w:b w:val="0"/>
                <w:sz w:val="24"/>
                <w:szCs w:val="24"/>
              </w:rPr>
              <w:t>……………………………………………</w:t>
            </w:r>
            <w:r w:rsidR="00C73D0E">
              <w:rPr>
                <w:rFonts w:ascii="Times New Roman" w:hAnsi="Times New Roman" w:cs="Times New Roman"/>
                <w:b w:val="0"/>
                <w:sz w:val="24"/>
                <w:szCs w:val="24"/>
              </w:rPr>
              <w:t>…</w:t>
            </w:r>
          </w:p>
        </w:tc>
        <w:tc>
          <w:tcPr>
            <w:tcW w:w="674" w:type="dxa"/>
          </w:tcPr>
          <w:p w:rsidR="00B36072" w:rsidRPr="00B36072" w:rsidRDefault="00B36072" w:rsidP="005E5714">
            <w:pPr>
              <w:ind w:firstLine="0"/>
              <w:jc w:val="center"/>
              <w:rPr>
                <w:rFonts w:ascii="Times New Roman" w:hAnsi="Times New Roman" w:cs="Times New Roman"/>
                <w:b w:val="0"/>
                <w:sz w:val="24"/>
                <w:szCs w:val="24"/>
              </w:rPr>
            </w:pPr>
          </w:p>
          <w:p w:rsidR="00B36072" w:rsidRPr="00B36072" w:rsidRDefault="00B36072" w:rsidP="005E5714">
            <w:pPr>
              <w:ind w:firstLine="0"/>
              <w:jc w:val="center"/>
              <w:rPr>
                <w:rFonts w:ascii="Times New Roman" w:hAnsi="Times New Roman" w:cs="Times New Roman"/>
                <w:b w:val="0"/>
                <w:sz w:val="24"/>
                <w:szCs w:val="24"/>
              </w:rPr>
            </w:pPr>
          </w:p>
          <w:p w:rsidR="005E5714" w:rsidRPr="00B36072" w:rsidRDefault="00E82E4D" w:rsidP="005E5714">
            <w:pPr>
              <w:ind w:firstLine="0"/>
              <w:jc w:val="center"/>
              <w:rPr>
                <w:rFonts w:ascii="Times New Roman" w:hAnsi="Times New Roman" w:cs="Times New Roman"/>
                <w:b w:val="0"/>
                <w:sz w:val="24"/>
                <w:szCs w:val="24"/>
              </w:rPr>
            </w:pPr>
            <w:r w:rsidRPr="00B36072">
              <w:rPr>
                <w:rFonts w:ascii="Times New Roman" w:hAnsi="Times New Roman" w:cs="Times New Roman"/>
                <w:b w:val="0"/>
                <w:sz w:val="24"/>
                <w:szCs w:val="24"/>
              </w:rPr>
              <w:t>5</w:t>
            </w:r>
          </w:p>
        </w:tc>
      </w:tr>
      <w:tr w:rsidR="00317816" w:rsidRPr="00C11CAD" w:rsidTr="00F03EB9">
        <w:trPr>
          <w:trHeight w:val="2796"/>
        </w:trPr>
        <w:tc>
          <w:tcPr>
            <w:tcW w:w="959" w:type="dxa"/>
          </w:tcPr>
          <w:p w:rsidR="001C58D9" w:rsidRPr="00C22F79" w:rsidRDefault="00F03EB9"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8788" w:type="dxa"/>
          </w:tcPr>
          <w:p w:rsidR="001C58D9" w:rsidRPr="00C11CAD" w:rsidRDefault="00C91DFC" w:rsidP="00F03EB9">
            <w:pPr>
              <w:pStyle w:val="3"/>
              <w:jc w:val="both"/>
              <w:outlineLvl w:val="2"/>
              <w:rPr>
                <w:rFonts w:ascii="Times New Roman" w:hAnsi="Times New Roman" w:cs="Times New Roman"/>
                <w:b w:val="0"/>
                <w:color w:val="FF0000"/>
                <w:sz w:val="24"/>
                <w:szCs w:val="24"/>
              </w:rPr>
            </w:pPr>
            <w:r w:rsidRPr="00C91DFC">
              <w:rPr>
                <w:rFonts w:ascii="Times New Roman" w:hAnsi="Times New Roman" w:cs="Times New Roman"/>
                <w:b w:val="0"/>
                <w:sz w:val="24"/>
                <w:szCs w:val="24"/>
              </w:rPr>
              <w:t>Предельные значения расчетных показателей минимально допустимого уровня обеспеченности объектами, относящимися к области электро-, тепло-, газо- и водоснабжения населения, водоотведения, в том числе объектами электросетевого хозяйства и системы газоснабжения, тепловыми, водопроводными, канализационными сетями, иными объектами, необходимыми для организации в границах Монастырщинского городского поселения</w:t>
            </w:r>
            <w:r w:rsidRPr="00C91DFC">
              <w:rPr>
                <w:rStyle w:val="Bodytext"/>
                <w:rFonts w:ascii="Times New Roman" w:hAnsi="Times New Roman" w:cs="Times New Roman"/>
                <w:b w:val="0"/>
                <w:sz w:val="24"/>
                <w:szCs w:val="24"/>
              </w:rPr>
              <w:t xml:space="preserve"> </w:t>
            </w:r>
            <w:r w:rsidRPr="00C91DFC">
              <w:rPr>
                <w:rFonts w:ascii="Times New Roman" w:hAnsi="Times New Roman" w:cs="Times New Roman"/>
                <w:b w:val="0"/>
                <w:sz w:val="24"/>
                <w:szCs w:val="24"/>
              </w:rPr>
              <w:t>электро-, тепло-, газо-, водоснабжения населения, водоотведения, снабжения населения топливом, освещения улиц населенных пунктов Монастырщинского городского поселения</w:t>
            </w:r>
            <w:r w:rsidRPr="00C91DFC">
              <w:rPr>
                <w:rStyle w:val="Bodytext"/>
                <w:rFonts w:ascii="Times New Roman" w:hAnsi="Times New Roman" w:cs="Times New Roman"/>
                <w:b w:val="0"/>
                <w:sz w:val="24"/>
                <w:szCs w:val="24"/>
              </w:rPr>
              <w:t xml:space="preserve"> </w:t>
            </w:r>
            <w:r w:rsidRPr="00C91DFC">
              <w:rPr>
                <w:rFonts w:ascii="Times New Roman" w:hAnsi="Times New Roman" w:cs="Times New Roman"/>
                <w:b w:val="0"/>
                <w:sz w:val="24"/>
                <w:szCs w:val="24"/>
              </w:rPr>
              <w:t>и расчетные показатели максимально допустимого уровня территориальной доступности таких объектов</w:t>
            </w:r>
            <w:r w:rsidR="00C73D0E">
              <w:rPr>
                <w:rFonts w:ascii="Times New Roman" w:hAnsi="Times New Roman" w:cs="Times New Roman"/>
                <w:b w:val="0"/>
                <w:sz w:val="24"/>
                <w:szCs w:val="24"/>
              </w:rPr>
              <w:t xml:space="preserve"> ………………………………………</w:t>
            </w:r>
            <w:r w:rsidR="00F03EB9">
              <w:rPr>
                <w:rFonts w:ascii="Times New Roman" w:hAnsi="Times New Roman" w:cs="Times New Roman"/>
                <w:b w:val="0"/>
                <w:sz w:val="24"/>
                <w:szCs w:val="24"/>
              </w:rPr>
              <w:t>…………………….</w:t>
            </w:r>
          </w:p>
        </w:tc>
        <w:tc>
          <w:tcPr>
            <w:tcW w:w="674" w:type="dxa"/>
          </w:tcPr>
          <w:p w:rsidR="00981B92" w:rsidRPr="00C11CAD" w:rsidRDefault="00981B92" w:rsidP="00CE2AB2">
            <w:pPr>
              <w:ind w:firstLine="0"/>
              <w:jc w:val="center"/>
              <w:rPr>
                <w:rFonts w:ascii="Times New Roman" w:hAnsi="Times New Roman" w:cs="Times New Roman"/>
                <w:b w:val="0"/>
                <w:color w:val="FF0000"/>
                <w:sz w:val="24"/>
                <w:szCs w:val="24"/>
              </w:rPr>
            </w:pPr>
          </w:p>
          <w:p w:rsidR="00981B92" w:rsidRPr="00C11CAD" w:rsidRDefault="00981B92" w:rsidP="00CE2AB2">
            <w:pPr>
              <w:ind w:firstLine="0"/>
              <w:jc w:val="center"/>
              <w:rPr>
                <w:rFonts w:ascii="Times New Roman" w:hAnsi="Times New Roman" w:cs="Times New Roman"/>
                <w:b w:val="0"/>
                <w:color w:val="FF0000"/>
                <w:sz w:val="24"/>
                <w:szCs w:val="24"/>
              </w:rPr>
            </w:pPr>
          </w:p>
          <w:p w:rsidR="00981B92" w:rsidRPr="00C11CAD" w:rsidRDefault="00981B92" w:rsidP="00CE2AB2">
            <w:pPr>
              <w:ind w:firstLine="0"/>
              <w:jc w:val="center"/>
              <w:rPr>
                <w:rFonts w:ascii="Times New Roman" w:hAnsi="Times New Roman" w:cs="Times New Roman"/>
                <w:b w:val="0"/>
                <w:color w:val="FF0000"/>
                <w:sz w:val="24"/>
                <w:szCs w:val="24"/>
              </w:rPr>
            </w:pPr>
          </w:p>
          <w:p w:rsidR="00981B92" w:rsidRPr="00C11CAD" w:rsidRDefault="00981B92" w:rsidP="00CE2AB2">
            <w:pPr>
              <w:ind w:firstLine="0"/>
              <w:jc w:val="center"/>
              <w:rPr>
                <w:rFonts w:ascii="Times New Roman" w:hAnsi="Times New Roman" w:cs="Times New Roman"/>
                <w:b w:val="0"/>
                <w:color w:val="FF0000"/>
                <w:sz w:val="24"/>
                <w:szCs w:val="24"/>
              </w:rPr>
            </w:pPr>
          </w:p>
          <w:p w:rsidR="00981B92" w:rsidRPr="00C11CAD" w:rsidRDefault="00981B92" w:rsidP="00CE2AB2">
            <w:pPr>
              <w:ind w:firstLine="0"/>
              <w:jc w:val="center"/>
              <w:rPr>
                <w:rFonts w:ascii="Times New Roman" w:hAnsi="Times New Roman" w:cs="Times New Roman"/>
                <w:b w:val="0"/>
                <w:color w:val="FF0000"/>
                <w:sz w:val="24"/>
                <w:szCs w:val="24"/>
              </w:rPr>
            </w:pPr>
          </w:p>
          <w:p w:rsidR="00981B92" w:rsidRPr="00C11CAD" w:rsidRDefault="00981B92" w:rsidP="00CE2AB2">
            <w:pPr>
              <w:ind w:firstLine="0"/>
              <w:jc w:val="center"/>
              <w:rPr>
                <w:rFonts w:ascii="Times New Roman" w:hAnsi="Times New Roman" w:cs="Times New Roman"/>
                <w:b w:val="0"/>
                <w:color w:val="FF0000"/>
                <w:sz w:val="24"/>
                <w:szCs w:val="24"/>
              </w:rPr>
            </w:pPr>
          </w:p>
          <w:p w:rsidR="00981B92" w:rsidRPr="00C11CAD" w:rsidRDefault="00981B92" w:rsidP="00CE2AB2">
            <w:pPr>
              <w:ind w:firstLine="0"/>
              <w:jc w:val="center"/>
              <w:rPr>
                <w:rFonts w:ascii="Times New Roman" w:hAnsi="Times New Roman" w:cs="Times New Roman"/>
                <w:b w:val="0"/>
                <w:color w:val="FF0000"/>
                <w:sz w:val="24"/>
                <w:szCs w:val="24"/>
              </w:rPr>
            </w:pPr>
          </w:p>
          <w:p w:rsidR="00981B92" w:rsidRPr="00C11CAD" w:rsidRDefault="00981B92" w:rsidP="00CE2AB2">
            <w:pPr>
              <w:ind w:firstLine="0"/>
              <w:jc w:val="center"/>
              <w:rPr>
                <w:rFonts w:ascii="Times New Roman" w:hAnsi="Times New Roman" w:cs="Times New Roman"/>
                <w:b w:val="0"/>
                <w:color w:val="FF0000"/>
                <w:sz w:val="24"/>
                <w:szCs w:val="24"/>
              </w:rPr>
            </w:pPr>
          </w:p>
          <w:p w:rsidR="001C58D9" w:rsidRPr="00250FB6" w:rsidRDefault="00F03EB9" w:rsidP="00C73D0E">
            <w:pPr>
              <w:ind w:firstLine="0"/>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1C58D9" w:rsidRPr="00C11CAD" w:rsidTr="00F03EB9">
        <w:tc>
          <w:tcPr>
            <w:tcW w:w="959" w:type="dxa"/>
          </w:tcPr>
          <w:p w:rsidR="001C58D9" w:rsidRPr="00250FB6" w:rsidRDefault="00F03EB9"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1.1.</w:t>
            </w:r>
          </w:p>
        </w:tc>
        <w:tc>
          <w:tcPr>
            <w:tcW w:w="8788" w:type="dxa"/>
          </w:tcPr>
          <w:p w:rsidR="001C58D9" w:rsidRPr="00250FB6" w:rsidRDefault="00C91DFC" w:rsidP="00D325D9">
            <w:pPr>
              <w:ind w:firstLine="0"/>
              <w:rPr>
                <w:rFonts w:ascii="Times New Roman" w:hAnsi="Times New Roman" w:cs="Times New Roman"/>
                <w:b w:val="0"/>
                <w:sz w:val="24"/>
                <w:szCs w:val="24"/>
              </w:rPr>
            </w:pPr>
            <w:r w:rsidRPr="00C91DFC">
              <w:rPr>
                <w:rFonts w:ascii="Times New Roman" w:hAnsi="Times New Roman" w:cs="Times New Roman"/>
                <w:b w:val="0"/>
                <w:sz w:val="24"/>
                <w:szCs w:val="24"/>
              </w:rPr>
              <w:t>Общие требования</w:t>
            </w:r>
            <w:r w:rsidRPr="00250FB6">
              <w:rPr>
                <w:rFonts w:ascii="Times New Roman" w:hAnsi="Times New Roman" w:cs="Times New Roman"/>
                <w:b w:val="0"/>
                <w:sz w:val="24"/>
                <w:szCs w:val="24"/>
              </w:rPr>
              <w:t xml:space="preserve"> </w:t>
            </w:r>
            <w:r w:rsidR="001B09EB" w:rsidRPr="00250FB6">
              <w:rPr>
                <w:rFonts w:ascii="Times New Roman" w:hAnsi="Times New Roman" w:cs="Times New Roman"/>
                <w:b w:val="0"/>
                <w:sz w:val="24"/>
                <w:szCs w:val="24"/>
              </w:rPr>
              <w:t>……………………………………………………………………</w:t>
            </w:r>
            <w:r w:rsidR="00C73D0E">
              <w:rPr>
                <w:rFonts w:ascii="Times New Roman" w:hAnsi="Times New Roman" w:cs="Times New Roman"/>
                <w:b w:val="0"/>
                <w:sz w:val="24"/>
                <w:szCs w:val="24"/>
              </w:rPr>
              <w:t>….</w:t>
            </w:r>
          </w:p>
        </w:tc>
        <w:tc>
          <w:tcPr>
            <w:tcW w:w="674" w:type="dxa"/>
          </w:tcPr>
          <w:p w:rsidR="001C58D9" w:rsidRPr="00250FB6" w:rsidRDefault="00F03EB9"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317816" w:rsidRPr="00C11CAD" w:rsidTr="00016A1C">
        <w:tc>
          <w:tcPr>
            <w:tcW w:w="959" w:type="dxa"/>
          </w:tcPr>
          <w:p w:rsidR="00317816" w:rsidRPr="00250FB6" w:rsidRDefault="00317816" w:rsidP="00DA064D">
            <w:pPr>
              <w:ind w:firstLine="0"/>
              <w:jc w:val="center"/>
              <w:rPr>
                <w:rFonts w:ascii="Times New Roman" w:hAnsi="Times New Roman" w:cs="Times New Roman"/>
                <w:b w:val="0"/>
                <w:sz w:val="24"/>
                <w:szCs w:val="24"/>
              </w:rPr>
            </w:pPr>
            <w:r w:rsidRPr="00250FB6">
              <w:rPr>
                <w:rFonts w:ascii="Times New Roman" w:hAnsi="Times New Roman" w:cs="Times New Roman"/>
                <w:b w:val="0"/>
                <w:sz w:val="24"/>
                <w:szCs w:val="24"/>
              </w:rPr>
              <w:t>1.2.</w:t>
            </w:r>
          </w:p>
        </w:tc>
        <w:tc>
          <w:tcPr>
            <w:tcW w:w="8788" w:type="dxa"/>
          </w:tcPr>
          <w:p w:rsidR="00317816" w:rsidRPr="00250FB6" w:rsidRDefault="00250FB6" w:rsidP="00250FB6">
            <w:pPr>
              <w:ind w:firstLine="0"/>
              <w:rPr>
                <w:rFonts w:ascii="Times New Roman" w:hAnsi="Times New Roman" w:cs="Times New Roman"/>
                <w:b w:val="0"/>
                <w:sz w:val="24"/>
                <w:szCs w:val="24"/>
              </w:rPr>
            </w:pPr>
            <w:r w:rsidRPr="00250FB6">
              <w:rPr>
                <w:rFonts w:ascii="Times New Roman" w:hAnsi="Times New Roman" w:cs="Times New Roman"/>
                <w:b w:val="0"/>
                <w:sz w:val="24"/>
                <w:szCs w:val="24"/>
              </w:rPr>
              <w:t>Водоснабжение</w:t>
            </w:r>
            <w:r w:rsidR="00317816" w:rsidRPr="00250FB6">
              <w:rPr>
                <w:rFonts w:ascii="Times New Roman" w:hAnsi="Times New Roman" w:cs="Times New Roman"/>
                <w:b w:val="0"/>
                <w:sz w:val="24"/>
                <w:szCs w:val="24"/>
              </w:rPr>
              <w:t>…………………………</w:t>
            </w:r>
            <w:r w:rsidR="001B09EB" w:rsidRPr="00250FB6">
              <w:rPr>
                <w:rFonts w:ascii="Times New Roman" w:hAnsi="Times New Roman" w:cs="Times New Roman"/>
                <w:b w:val="0"/>
                <w:sz w:val="24"/>
                <w:szCs w:val="24"/>
              </w:rPr>
              <w:t>……………………………………………</w:t>
            </w:r>
            <w:r w:rsidR="003D207D">
              <w:rPr>
                <w:rFonts w:ascii="Times New Roman" w:hAnsi="Times New Roman" w:cs="Times New Roman"/>
                <w:b w:val="0"/>
                <w:sz w:val="24"/>
                <w:szCs w:val="24"/>
              </w:rPr>
              <w:t>….</w:t>
            </w:r>
            <w:r w:rsidR="00C73D0E">
              <w:rPr>
                <w:rFonts w:ascii="Times New Roman" w:hAnsi="Times New Roman" w:cs="Times New Roman"/>
                <w:b w:val="0"/>
                <w:sz w:val="24"/>
                <w:szCs w:val="24"/>
              </w:rPr>
              <w:t>..</w:t>
            </w:r>
          </w:p>
        </w:tc>
        <w:tc>
          <w:tcPr>
            <w:tcW w:w="674" w:type="dxa"/>
          </w:tcPr>
          <w:p w:rsidR="00317816" w:rsidRPr="00250FB6" w:rsidRDefault="00E82E4D" w:rsidP="001B09EB">
            <w:pPr>
              <w:ind w:firstLine="0"/>
              <w:jc w:val="center"/>
              <w:rPr>
                <w:rFonts w:ascii="Times New Roman" w:hAnsi="Times New Roman" w:cs="Times New Roman"/>
                <w:b w:val="0"/>
                <w:sz w:val="24"/>
                <w:szCs w:val="24"/>
              </w:rPr>
            </w:pPr>
            <w:r w:rsidRPr="00250FB6">
              <w:rPr>
                <w:rFonts w:ascii="Times New Roman" w:hAnsi="Times New Roman" w:cs="Times New Roman"/>
                <w:b w:val="0"/>
                <w:sz w:val="24"/>
                <w:szCs w:val="24"/>
              </w:rPr>
              <w:t>7</w:t>
            </w:r>
          </w:p>
        </w:tc>
      </w:tr>
      <w:tr w:rsidR="00317816" w:rsidRPr="00B613F4" w:rsidTr="00016A1C">
        <w:tc>
          <w:tcPr>
            <w:tcW w:w="959" w:type="dxa"/>
          </w:tcPr>
          <w:p w:rsidR="00317816" w:rsidRPr="00B613F4" w:rsidRDefault="00317816" w:rsidP="00DA064D">
            <w:pPr>
              <w:ind w:firstLine="0"/>
              <w:jc w:val="center"/>
              <w:rPr>
                <w:rFonts w:ascii="Times New Roman" w:hAnsi="Times New Roman" w:cs="Times New Roman"/>
                <w:b w:val="0"/>
                <w:sz w:val="24"/>
                <w:szCs w:val="24"/>
              </w:rPr>
            </w:pPr>
            <w:r w:rsidRPr="00B613F4">
              <w:rPr>
                <w:rFonts w:ascii="Times New Roman" w:hAnsi="Times New Roman" w:cs="Times New Roman"/>
                <w:b w:val="0"/>
                <w:sz w:val="24"/>
                <w:szCs w:val="24"/>
              </w:rPr>
              <w:t>1.3.</w:t>
            </w:r>
          </w:p>
        </w:tc>
        <w:tc>
          <w:tcPr>
            <w:tcW w:w="8788" w:type="dxa"/>
          </w:tcPr>
          <w:p w:rsidR="00317816" w:rsidRPr="00B613F4" w:rsidRDefault="00B613F4" w:rsidP="00B613F4">
            <w:pPr>
              <w:ind w:firstLine="0"/>
              <w:rPr>
                <w:rFonts w:ascii="Times New Roman" w:hAnsi="Times New Roman" w:cs="Times New Roman"/>
                <w:b w:val="0"/>
                <w:sz w:val="24"/>
                <w:szCs w:val="24"/>
              </w:rPr>
            </w:pPr>
            <w:r w:rsidRPr="00B613F4">
              <w:rPr>
                <w:rFonts w:ascii="Times New Roman" w:hAnsi="Times New Roman" w:cs="Times New Roman"/>
                <w:b w:val="0"/>
                <w:sz w:val="24"/>
                <w:szCs w:val="24"/>
              </w:rPr>
              <w:t>Канализация</w:t>
            </w:r>
            <w:r w:rsidR="001B09EB" w:rsidRPr="00B613F4">
              <w:rPr>
                <w:rFonts w:ascii="Times New Roman" w:hAnsi="Times New Roman" w:cs="Times New Roman"/>
                <w:b w:val="0"/>
                <w:sz w:val="24"/>
                <w:szCs w:val="24"/>
              </w:rPr>
              <w:t>………………………………………………………………………</w:t>
            </w:r>
            <w:r w:rsidRPr="00B613F4">
              <w:rPr>
                <w:rFonts w:ascii="Times New Roman" w:hAnsi="Times New Roman" w:cs="Times New Roman"/>
                <w:b w:val="0"/>
                <w:sz w:val="24"/>
                <w:szCs w:val="24"/>
              </w:rPr>
              <w:t>……</w:t>
            </w:r>
            <w:r w:rsidR="00AC6B22">
              <w:rPr>
                <w:rFonts w:ascii="Times New Roman" w:hAnsi="Times New Roman" w:cs="Times New Roman"/>
                <w:b w:val="0"/>
                <w:sz w:val="24"/>
                <w:szCs w:val="24"/>
              </w:rPr>
              <w:t>…</w:t>
            </w:r>
          </w:p>
        </w:tc>
        <w:tc>
          <w:tcPr>
            <w:tcW w:w="674" w:type="dxa"/>
          </w:tcPr>
          <w:p w:rsidR="00317816" w:rsidRPr="00B613F4" w:rsidRDefault="001B09EB" w:rsidP="001B09EB">
            <w:pPr>
              <w:ind w:firstLine="0"/>
              <w:jc w:val="center"/>
              <w:rPr>
                <w:rFonts w:ascii="Times New Roman" w:hAnsi="Times New Roman" w:cs="Times New Roman"/>
                <w:b w:val="0"/>
                <w:sz w:val="24"/>
                <w:szCs w:val="24"/>
              </w:rPr>
            </w:pPr>
            <w:r w:rsidRPr="00B613F4">
              <w:rPr>
                <w:rFonts w:ascii="Times New Roman" w:hAnsi="Times New Roman" w:cs="Times New Roman"/>
                <w:b w:val="0"/>
                <w:sz w:val="24"/>
                <w:szCs w:val="24"/>
              </w:rPr>
              <w:t>1</w:t>
            </w:r>
            <w:r w:rsidR="00AC6B22">
              <w:rPr>
                <w:rFonts w:ascii="Times New Roman" w:hAnsi="Times New Roman" w:cs="Times New Roman"/>
                <w:b w:val="0"/>
                <w:sz w:val="24"/>
                <w:szCs w:val="24"/>
              </w:rPr>
              <w:t>4</w:t>
            </w:r>
          </w:p>
        </w:tc>
      </w:tr>
      <w:tr w:rsidR="00317816" w:rsidRPr="000C0E5F" w:rsidTr="00016A1C">
        <w:tc>
          <w:tcPr>
            <w:tcW w:w="959" w:type="dxa"/>
          </w:tcPr>
          <w:p w:rsidR="00317816" w:rsidRPr="000C0E5F" w:rsidRDefault="00317816" w:rsidP="00DA064D">
            <w:pPr>
              <w:ind w:firstLine="0"/>
              <w:jc w:val="center"/>
              <w:rPr>
                <w:rFonts w:ascii="Times New Roman" w:hAnsi="Times New Roman" w:cs="Times New Roman"/>
                <w:b w:val="0"/>
                <w:sz w:val="24"/>
                <w:szCs w:val="24"/>
              </w:rPr>
            </w:pPr>
            <w:r w:rsidRPr="000C0E5F">
              <w:rPr>
                <w:rFonts w:ascii="Times New Roman" w:hAnsi="Times New Roman" w:cs="Times New Roman"/>
                <w:b w:val="0"/>
                <w:sz w:val="24"/>
                <w:szCs w:val="24"/>
              </w:rPr>
              <w:t>1.4.</w:t>
            </w:r>
          </w:p>
        </w:tc>
        <w:tc>
          <w:tcPr>
            <w:tcW w:w="8788" w:type="dxa"/>
          </w:tcPr>
          <w:p w:rsidR="00317816" w:rsidRPr="000C0E5F" w:rsidRDefault="00AC6B22" w:rsidP="00D325D9">
            <w:pPr>
              <w:ind w:firstLine="0"/>
              <w:rPr>
                <w:rFonts w:ascii="Times New Roman" w:hAnsi="Times New Roman" w:cs="Times New Roman"/>
                <w:b w:val="0"/>
                <w:sz w:val="24"/>
                <w:szCs w:val="24"/>
              </w:rPr>
            </w:pPr>
            <w:r w:rsidRPr="00460B4C">
              <w:rPr>
                <w:rFonts w:ascii="Times New Roman" w:hAnsi="Times New Roman" w:cs="Times New Roman"/>
                <w:b w:val="0"/>
                <w:sz w:val="24"/>
                <w:szCs w:val="24"/>
              </w:rPr>
              <w:t xml:space="preserve">Санитарная очистка </w:t>
            </w:r>
            <w:r w:rsidR="001B09EB" w:rsidRPr="000C0E5F">
              <w:rPr>
                <w:rFonts w:ascii="Times New Roman" w:hAnsi="Times New Roman" w:cs="Times New Roman"/>
                <w:b w:val="0"/>
                <w:sz w:val="24"/>
                <w:szCs w:val="24"/>
              </w:rPr>
              <w:t>…………………………………………</w:t>
            </w:r>
            <w:r w:rsidR="000C0E5F">
              <w:rPr>
                <w:rFonts w:ascii="Times New Roman" w:hAnsi="Times New Roman" w:cs="Times New Roman"/>
                <w:b w:val="0"/>
                <w:sz w:val="24"/>
                <w:szCs w:val="24"/>
              </w:rPr>
              <w:t>…</w:t>
            </w:r>
            <w:r w:rsidR="003D207D">
              <w:rPr>
                <w:rFonts w:ascii="Times New Roman" w:hAnsi="Times New Roman" w:cs="Times New Roman"/>
                <w:b w:val="0"/>
                <w:sz w:val="24"/>
                <w:szCs w:val="24"/>
              </w:rPr>
              <w:t>...</w:t>
            </w:r>
            <w:r>
              <w:rPr>
                <w:rFonts w:ascii="Times New Roman" w:hAnsi="Times New Roman" w:cs="Times New Roman"/>
                <w:b w:val="0"/>
                <w:sz w:val="24"/>
                <w:szCs w:val="24"/>
              </w:rPr>
              <w:t>....................................</w:t>
            </w:r>
          </w:p>
        </w:tc>
        <w:tc>
          <w:tcPr>
            <w:tcW w:w="674" w:type="dxa"/>
          </w:tcPr>
          <w:p w:rsidR="00317816" w:rsidRPr="000C0E5F" w:rsidRDefault="00CE2AB2" w:rsidP="00CE2AB2">
            <w:pPr>
              <w:ind w:firstLine="0"/>
              <w:jc w:val="center"/>
              <w:rPr>
                <w:rFonts w:ascii="Times New Roman" w:hAnsi="Times New Roman" w:cs="Times New Roman"/>
                <w:b w:val="0"/>
                <w:sz w:val="24"/>
                <w:szCs w:val="24"/>
              </w:rPr>
            </w:pPr>
            <w:r w:rsidRPr="000C0E5F">
              <w:rPr>
                <w:rFonts w:ascii="Times New Roman" w:hAnsi="Times New Roman" w:cs="Times New Roman"/>
                <w:b w:val="0"/>
                <w:sz w:val="24"/>
                <w:szCs w:val="24"/>
              </w:rPr>
              <w:t>1</w:t>
            </w:r>
            <w:r w:rsidR="00016A1C">
              <w:rPr>
                <w:rFonts w:ascii="Times New Roman" w:hAnsi="Times New Roman" w:cs="Times New Roman"/>
                <w:b w:val="0"/>
                <w:sz w:val="24"/>
                <w:szCs w:val="24"/>
              </w:rPr>
              <w:t>7</w:t>
            </w:r>
          </w:p>
        </w:tc>
      </w:tr>
      <w:tr w:rsidR="00317816" w:rsidRPr="00460B4C" w:rsidTr="00016A1C">
        <w:tc>
          <w:tcPr>
            <w:tcW w:w="959" w:type="dxa"/>
          </w:tcPr>
          <w:p w:rsidR="00317816" w:rsidRPr="00460B4C" w:rsidRDefault="00460B4C" w:rsidP="00DA064D">
            <w:pPr>
              <w:ind w:firstLine="0"/>
              <w:jc w:val="center"/>
              <w:rPr>
                <w:rFonts w:ascii="Times New Roman" w:hAnsi="Times New Roman" w:cs="Times New Roman"/>
                <w:b w:val="0"/>
                <w:sz w:val="24"/>
                <w:szCs w:val="24"/>
              </w:rPr>
            </w:pPr>
            <w:r w:rsidRPr="00460B4C">
              <w:rPr>
                <w:rFonts w:ascii="Times New Roman" w:hAnsi="Times New Roman" w:cs="Times New Roman"/>
                <w:b w:val="0"/>
                <w:sz w:val="24"/>
                <w:szCs w:val="24"/>
              </w:rPr>
              <w:t>1.5</w:t>
            </w:r>
            <w:r w:rsidR="00317816" w:rsidRPr="00460B4C">
              <w:rPr>
                <w:rFonts w:ascii="Times New Roman" w:hAnsi="Times New Roman" w:cs="Times New Roman"/>
                <w:b w:val="0"/>
                <w:sz w:val="24"/>
                <w:szCs w:val="24"/>
              </w:rPr>
              <w:t>.</w:t>
            </w:r>
          </w:p>
        </w:tc>
        <w:tc>
          <w:tcPr>
            <w:tcW w:w="8788" w:type="dxa"/>
          </w:tcPr>
          <w:p w:rsidR="00317816" w:rsidRPr="00460B4C" w:rsidRDefault="002E22BA" w:rsidP="00D325D9">
            <w:pPr>
              <w:ind w:firstLine="0"/>
              <w:rPr>
                <w:rFonts w:ascii="Times New Roman" w:hAnsi="Times New Roman" w:cs="Times New Roman"/>
                <w:b w:val="0"/>
                <w:sz w:val="24"/>
                <w:szCs w:val="24"/>
              </w:rPr>
            </w:pPr>
            <w:r w:rsidRPr="0041105A">
              <w:rPr>
                <w:rFonts w:ascii="Times New Roman" w:hAnsi="Times New Roman" w:cs="Times New Roman"/>
                <w:b w:val="0"/>
                <w:sz w:val="24"/>
                <w:szCs w:val="24"/>
              </w:rPr>
              <w:t>Теплоснабжение</w:t>
            </w:r>
            <w:r>
              <w:rPr>
                <w:rFonts w:ascii="Times New Roman" w:hAnsi="Times New Roman" w:cs="Times New Roman"/>
                <w:b w:val="0"/>
                <w:sz w:val="24"/>
                <w:szCs w:val="24"/>
              </w:rPr>
              <w:t xml:space="preserve"> ………………………………………………………………………….</w:t>
            </w:r>
          </w:p>
        </w:tc>
        <w:tc>
          <w:tcPr>
            <w:tcW w:w="674" w:type="dxa"/>
          </w:tcPr>
          <w:p w:rsidR="00317816" w:rsidRPr="00460B4C" w:rsidRDefault="00016A1C"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19</w:t>
            </w:r>
          </w:p>
        </w:tc>
      </w:tr>
      <w:tr w:rsidR="00317816" w:rsidRPr="0041105A" w:rsidTr="00932794">
        <w:tc>
          <w:tcPr>
            <w:tcW w:w="959" w:type="dxa"/>
          </w:tcPr>
          <w:p w:rsidR="00317816" w:rsidRPr="0041105A" w:rsidRDefault="0041105A" w:rsidP="00DA064D">
            <w:pPr>
              <w:ind w:firstLine="0"/>
              <w:jc w:val="center"/>
              <w:rPr>
                <w:rFonts w:ascii="Times New Roman" w:hAnsi="Times New Roman" w:cs="Times New Roman"/>
                <w:b w:val="0"/>
                <w:sz w:val="24"/>
                <w:szCs w:val="24"/>
              </w:rPr>
            </w:pPr>
            <w:r w:rsidRPr="0041105A">
              <w:rPr>
                <w:rFonts w:ascii="Times New Roman" w:hAnsi="Times New Roman" w:cs="Times New Roman"/>
                <w:b w:val="0"/>
                <w:sz w:val="24"/>
                <w:szCs w:val="24"/>
              </w:rPr>
              <w:t>1.6</w:t>
            </w:r>
            <w:r w:rsidR="00317816" w:rsidRPr="0041105A">
              <w:rPr>
                <w:rFonts w:ascii="Times New Roman" w:hAnsi="Times New Roman" w:cs="Times New Roman"/>
                <w:b w:val="0"/>
                <w:sz w:val="24"/>
                <w:szCs w:val="24"/>
              </w:rPr>
              <w:t>.</w:t>
            </w:r>
          </w:p>
        </w:tc>
        <w:tc>
          <w:tcPr>
            <w:tcW w:w="8788" w:type="dxa"/>
          </w:tcPr>
          <w:p w:rsidR="00317816" w:rsidRPr="0041105A" w:rsidRDefault="002E22BA" w:rsidP="00D325D9">
            <w:pPr>
              <w:ind w:firstLine="0"/>
              <w:rPr>
                <w:rFonts w:ascii="Times New Roman" w:hAnsi="Times New Roman" w:cs="Times New Roman"/>
                <w:b w:val="0"/>
                <w:sz w:val="24"/>
                <w:szCs w:val="24"/>
              </w:rPr>
            </w:pPr>
            <w:r w:rsidRPr="00186769">
              <w:rPr>
                <w:rFonts w:ascii="Times New Roman" w:hAnsi="Times New Roman" w:cs="Times New Roman"/>
                <w:b w:val="0"/>
                <w:sz w:val="24"/>
                <w:szCs w:val="24"/>
              </w:rPr>
              <w:t>Газоснабжение</w:t>
            </w:r>
            <w:r w:rsidRPr="0041105A">
              <w:rPr>
                <w:rFonts w:ascii="Times New Roman" w:hAnsi="Times New Roman" w:cs="Times New Roman"/>
                <w:b w:val="0"/>
                <w:sz w:val="24"/>
                <w:szCs w:val="24"/>
              </w:rPr>
              <w:t xml:space="preserve"> </w:t>
            </w:r>
            <w:r w:rsidR="001B09EB" w:rsidRPr="0041105A">
              <w:rPr>
                <w:rFonts w:ascii="Times New Roman" w:hAnsi="Times New Roman" w:cs="Times New Roman"/>
                <w:b w:val="0"/>
                <w:sz w:val="24"/>
                <w:szCs w:val="24"/>
              </w:rPr>
              <w:t>………………………………………………………………………</w:t>
            </w:r>
            <w:r>
              <w:rPr>
                <w:rFonts w:ascii="Times New Roman" w:hAnsi="Times New Roman" w:cs="Times New Roman"/>
                <w:b w:val="0"/>
                <w:sz w:val="24"/>
                <w:szCs w:val="24"/>
              </w:rPr>
              <w:t>…..</w:t>
            </w:r>
          </w:p>
        </w:tc>
        <w:tc>
          <w:tcPr>
            <w:tcW w:w="674" w:type="dxa"/>
          </w:tcPr>
          <w:p w:rsidR="00317816" w:rsidRPr="0041105A" w:rsidRDefault="00CE2AB2" w:rsidP="00CE2AB2">
            <w:pPr>
              <w:ind w:firstLine="0"/>
              <w:jc w:val="center"/>
              <w:rPr>
                <w:rFonts w:ascii="Times New Roman" w:hAnsi="Times New Roman" w:cs="Times New Roman"/>
                <w:b w:val="0"/>
                <w:sz w:val="24"/>
                <w:szCs w:val="24"/>
              </w:rPr>
            </w:pPr>
            <w:r w:rsidRPr="0041105A">
              <w:rPr>
                <w:rFonts w:ascii="Times New Roman" w:hAnsi="Times New Roman" w:cs="Times New Roman"/>
                <w:b w:val="0"/>
                <w:sz w:val="24"/>
                <w:szCs w:val="24"/>
              </w:rPr>
              <w:t>2</w:t>
            </w:r>
            <w:r w:rsidR="00016A1C">
              <w:rPr>
                <w:rFonts w:ascii="Times New Roman" w:hAnsi="Times New Roman" w:cs="Times New Roman"/>
                <w:b w:val="0"/>
                <w:sz w:val="24"/>
                <w:szCs w:val="24"/>
              </w:rPr>
              <w:t>1</w:t>
            </w:r>
          </w:p>
        </w:tc>
      </w:tr>
      <w:tr w:rsidR="00317816" w:rsidRPr="00186769" w:rsidTr="00932794">
        <w:tc>
          <w:tcPr>
            <w:tcW w:w="959" w:type="dxa"/>
          </w:tcPr>
          <w:p w:rsidR="00317816" w:rsidRPr="00186769" w:rsidRDefault="00186769"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Pr="00186769">
              <w:rPr>
                <w:rFonts w:ascii="Times New Roman" w:hAnsi="Times New Roman" w:cs="Times New Roman"/>
                <w:b w:val="0"/>
                <w:sz w:val="24"/>
                <w:szCs w:val="24"/>
              </w:rPr>
              <w:t>.7</w:t>
            </w:r>
          </w:p>
        </w:tc>
        <w:tc>
          <w:tcPr>
            <w:tcW w:w="8788" w:type="dxa"/>
          </w:tcPr>
          <w:p w:rsidR="00317816" w:rsidRPr="00186769" w:rsidRDefault="00FE0B7F" w:rsidP="00D325D9">
            <w:pPr>
              <w:ind w:firstLine="0"/>
              <w:rPr>
                <w:rFonts w:ascii="Times New Roman" w:hAnsi="Times New Roman" w:cs="Times New Roman"/>
                <w:b w:val="0"/>
                <w:sz w:val="24"/>
                <w:szCs w:val="24"/>
              </w:rPr>
            </w:pPr>
            <w:r w:rsidRPr="003D207D">
              <w:rPr>
                <w:rFonts w:ascii="Times New Roman" w:hAnsi="Times New Roman" w:cs="Times New Roman"/>
                <w:b w:val="0"/>
                <w:sz w:val="24"/>
                <w:szCs w:val="24"/>
              </w:rPr>
              <w:t>Электроснабжение</w:t>
            </w:r>
            <w:r>
              <w:rPr>
                <w:rFonts w:ascii="Times New Roman" w:hAnsi="Times New Roman" w:cs="Times New Roman"/>
                <w:b w:val="0"/>
                <w:sz w:val="24"/>
                <w:szCs w:val="24"/>
              </w:rPr>
              <w:t xml:space="preserve"> ……………………………………………………………………….</w:t>
            </w:r>
          </w:p>
        </w:tc>
        <w:tc>
          <w:tcPr>
            <w:tcW w:w="674" w:type="dxa"/>
          </w:tcPr>
          <w:p w:rsidR="00317816" w:rsidRPr="00186769" w:rsidRDefault="00FE0B7F"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2</w:t>
            </w:r>
            <w:r w:rsidR="00060B01">
              <w:rPr>
                <w:rFonts w:ascii="Times New Roman" w:hAnsi="Times New Roman" w:cs="Times New Roman"/>
                <w:b w:val="0"/>
                <w:sz w:val="24"/>
                <w:szCs w:val="24"/>
              </w:rPr>
              <w:t>5</w:t>
            </w:r>
          </w:p>
        </w:tc>
      </w:tr>
      <w:tr w:rsidR="00317816" w:rsidRPr="003D207D" w:rsidTr="00932794">
        <w:trPr>
          <w:trHeight w:val="235"/>
        </w:trPr>
        <w:tc>
          <w:tcPr>
            <w:tcW w:w="959" w:type="dxa"/>
          </w:tcPr>
          <w:p w:rsidR="00317816" w:rsidRPr="003D207D" w:rsidRDefault="00186769" w:rsidP="00DA064D">
            <w:pPr>
              <w:ind w:firstLine="0"/>
              <w:jc w:val="center"/>
              <w:rPr>
                <w:rFonts w:ascii="Times New Roman" w:hAnsi="Times New Roman" w:cs="Times New Roman"/>
                <w:b w:val="0"/>
                <w:sz w:val="24"/>
                <w:szCs w:val="24"/>
              </w:rPr>
            </w:pPr>
            <w:r w:rsidRPr="003D207D">
              <w:rPr>
                <w:rFonts w:ascii="Times New Roman" w:hAnsi="Times New Roman" w:cs="Times New Roman"/>
                <w:b w:val="0"/>
                <w:sz w:val="24"/>
                <w:szCs w:val="24"/>
              </w:rPr>
              <w:t>1</w:t>
            </w:r>
            <w:r w:rsidR="0062727B" w:rsidRPr="003D207D">
              <w:rPr>
                <w:rFonts w:ascii="Times New Roman" w:hAnsi="Times New Roman" w:cs="Times New Roman"/>
                <w:b w:val="0"/>
                <w:sz w:val="24"/>
                <w:szCs w:val="24"/>
              </w:rPr>
              <w:t>.</w:t>
            </w:r>
            <w:r w:rsidRPr="003D207D">
              <w:rPr>
                <w:rFonts w:ascii="Times New Roman" w:hAnsi="Times New Roman" w:cs="Times New Roman"/>
                <w:b w:val="0"/>
                <w:sz w:val="24"/>
                <w:szCs w:val="24"/>
              </w:rPr>
              <w:t>8.</w:t>
            </w:r>
          </w:p>
        </w:tc>
        <w:tc>
          <w:tcPr>
            <w:tcW w:w="8788" w:type="dxa"/>
          </w:tcPr>
          <w:p w:rsidR="00317816" w:rsidRPr="003D207D" w:rsidRDefault="00FE0B7F" w:rsidP="00D325D9">
            <w:pPr>
              <w:ind w:firstLine="0"/>
              <w:rPr>
                <w:rFonts w:ascii="Times New Roman" w:hAnsi="Times New Roman" w:cs="Times New Roman"/>
                <w:b w:val="0"/>
                <w:sz w:val="24"/>
                <w:szCs w:val="24"/>
              </w:rPr>
            </w:pPr>
            <w:r w:rsidRPr="00FE0B7F">
              <w:rPr>
                <w:rFonts w:ascii="Times New Roman" w:hAnsi="Times New Roman" w:cs="Times New Roman"/>
                <w:b w:val="0"/>
                <w:sz w:val="24"/>
                <w:szCs w:val="24"/>
              </w:rPr>
              <w:t>Объекты связи</w:t>
            </w:r>
            <w:r w:rsidRPr="003D207D">
              <w:rPr>
                <w:rFonts w:ascii="Times New Roman" w:hAnsi="Times New Roman" w:cs="Times New Roman"/>
                <w:b w:val="0"/>
                <w:sz w:val="24"/>
                <w:szCs w:val="24"/>
              </w:rPr>
              <w:t xml:space="preserve"> </w:t>
            </w:r>
            <w:r w:rsidR="00981B92" w:rsidRPr="003D207D">
              <w:rPr>
                <w:rFonts w:ascii="Times New Roman" w:hAnsi="Times New Roman" w:cs="Times New Roman"/>
                <w:b w:val="0"/>
                <w:sz w:val="24"/>
                <w:szCs w:val="24"/>
              </w:rPr>
              <w:t>…………………………………………</w:t>
            </w:r>
            <w:r w:rsidR="00F56343" w:rsidRPr="003D207D">
              <w:rPr>
                <w:rFonts w:ascii="Times New Roman" w:hAnsi="Times New Roman" w:cs="Times New Roman"/>
                <w:b w:val="0"/>
                <w:sz w:val="24"/>
                <w:szCs w:val="24"/>
              </w:rPr>
              <w:t>…</w:t>
            </w:r>
            <w:r w:rsidR="003D207D">
              <w:rPr>
                <w:rFonts w:ascii="Times New Roman" w:hAnsi="Times New Roman" w:cs="Times New Roman"/>
                <w:b w:val="0"/>
                <w:sz w:val="24"/>
                <w:szCs w:val="24"/>
              </w:rPr>
              <w:t>………………………</w:t>
            </w:r>
            <w:r>
              <w:rPr>
                <w:rFonts w:ascii="Times New Roman" w:hAnsi="Times New Roman" w:cs="Times New Roman"/>
                <w:b w:val="0"/>
                <w:sz w:val="24"/>
                <w:szCs w:val="24"/>
              </w:rPr>
              <w:t>………</w:t>
            </w:r>
          </w:p>
        </w:tc>
        <w:tc>
          <w:tcPr>
            <w:tcW w:w="674" w:type="dxa"/>
          </w:tcPr>
          <w:p w:rsidR="00317816" w:rsidRPr="003D207D" w:rsidRDefault="00060B01" w:rsidP="003D207D">
            <w:pPr>
              <w:ind w:firstLine="0"/>
              <w:jc w:val="center"/>
              <w:rPr>
                <w:rFonts w:ascii="Times New Roman" w:hAnsi="Times New Roman" w:cs="Times New Roman"/>
                <w:b w:val="0"/>
                <w:sz w:val="24"/>
                <w:szCs w:val="24"/>
              </w:rPr>
            </w:pPr>
            <w:r>
              <w:rPr>
                <w:rFonts w:ascii="Times New Roman" w:hAnsi="Times New Roman" w:cs="Times New Roman"/>
                <w:b w:val="0"/>
                <w:sz w:val="24"/>
                <w:szCs w:val="24"/>
              </w:rPr>
              <w:t>29</w:t>
            </w:r>
          </w:p>
        </w:tc>
      </w:tr>
      <w:tr w:rsidR="00317816" w:rsidRPr="00C11CAD" w:rsidTr="00932794">
        <w:tc>
          <w:tcPr>
            <w:tcW w:w="959" w:type="dxa"/>
          </w:tcPr>
          <w:p w:rsidR="00317816" w:rsidRPr="002029C9" w:rsidRDefault="009B129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317816" w:rsidRPr="002029C9">
              <w:rPr>
                <w:rFonts w:ascii="Times New Roman" w:hAnsi="Times New Roman" w:cs="Times New Roman"/>
                <w:b w:val="0"/>
                <w:sz w:val="24"/>
                <w:szCs w:val="24"/>
              </w:rPr>
              <w:t>.</w:t>
            </w:r>
            <w:r>
              <w:rPr>
                <w:rFonts w:ascii="Times New Roman" w:hAnsi="Times New Roman" w:cs="Times New Roman"/>
                <w:b w:val="0"/>
                <w:sz w:val="24"/>
                <w:szCs w:val="24"/>
              </w:rPr>
              <w:t>9.</w:t>
            </w:r>
          </w:p>
        </w:tc>
        <w:tc>
          <w:tcPr>
            <w:tcW w:w="8788" w:type="dxa"/>
          </w:tcPr>
          <w:p w:rsidR="00317816" w:rsidRPr="002029C9" w:rsidRDefault="002029C9" w:rsidP="00D325D9">
            <w:pPr>
              <w:ind w:firstLine="0"/>
              <w:rPr>
                <w:rFonts w:ascii="Times New Roman" w:hAnsi="Times New Roman" w:cs="Times New Roman"/>
                <w:b w:val="0"/>
                <w:sz w:val="24"/>
                <w:szCs w:val="24"/>
              </w:rPr>
            </w:pPr>
            <w:r w:rsidRPr="002029C9">
              <w:rPr>
                <w:rFonts w:ascii="Times New Roman" w:hAnsi="Times New Roman" w:cs="Times New Roman"/>
                <w:b w:val="0"/>
                <w:sz w:val="24"/>
                <w:szCs w:val="24"/>
              </w:rPr>
              <w:t xml:space="preserve">Размещение инженерных сетей </w:t>
            </w:r>
            <w:r w:rsidR="00F56343" w:rsidRPr="002029C9">
              <w:rPr>
                <w:rFonts w:ascii="Times New Roman" w:hAnsi="Times New Roman" w:cs="Times New Roman"/>
                <w:b w:val="0"/>
                <w:sz w:val="24"/>
                <w:szCs w:val="24"/>
              </w:rPr>
              <w:t>………………………………………………………</w:t>
            </w:r>
            <w:r>
              <w:rPr>
                <w:rFonts w:ascii="Times New Roman" w:hAnsi="Times New Roman" w:cs="Times New Roman"/>
                <w:b w:val="0"/>
                <w:sz w:val="24"/>
                <w:szCs w:val="24"/>
              </w:rPr>
              <w:t>.</w:t>
            </w:r>
          </w:p>
        </w:tc>
        <w:tc>
          <w:tcPr>
            <w:tcW w:w="674" w:type="dxa"/>
          </w:tcPr>
          <w:p w:rsidR="00317816" w:rsidRPr="002029C9" w:rsidRDefault="00932794" w:rsidP="002029C9">
            <w:pPr>
              <w:ind w:firstLine="0"/>
              <w:jc w:val="center"/>
              <w:rPr>
                <w:rFonts w:ascii="Times New Roman" w:hAnsi="Times New Roman" w:cs="Times New Roman"/>
                <w:b w:val="0"/>
                <w:sz w:val="24"/>
                <w:szCs w:val="24"/>
              </w:rPr>
            </w:pPr>
            <w:r>
              <w:rPr>
                <w:rFonts w:ascii="Times New Roman" w:hAnsi="Times New Roman" w:cs="Times New Roman"/>
                <w:b w:val="0"/>
                <w:sz w:val="24"/>
                <w:szCs w:val="24"/>
              </w:rPr>
              <w:t>3</w:t>
            </w:r>
            <w:r w:rsidR="00060B01">
              <w:rPr>
                <w:rFonts w:ascii="Times New Roman" w:hAnsi="Times New Roman" w:cs="Times New Roman"/>
                <w:b w:val="0"/>
                <w:sz w:val="24"/>
                <w:szCs w:val="24"/>
              </w:rPr>
              <w:t>1</w:t>
            </w:r>
          </w:p>
        </w:tc>
      </w:tr>
      <w:tr w:rsidR="00317816" w:rsidRPr="0089693A" w:rsidTr="00932794">
        <w:tc>
          <w:tcPr>
            <w:tcW w:w="959" w:type="dxa"/>
          </w:tcPr>
          <w:p w:rsidR="00317816" w:rsidRPr="0089693A" w:rsidRDefault="009B129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317816" w:rsidRPr="0089693A">
              <w:rPr>
                <w:rFonts w:ascii="Times New Roman" w:hAnsi="Times New Roman" w:cs="Times New Roman"/>
                <w:b w:val="0"/>
                <w:sz w:val="24"/>
                <w:szCs w:val="24"/>
              </w:rPr>
              <w:t>.</w:t>
            </w:r>
            <w:r>
              <w:rPr>
                <w:rFonts w:ascii="Times New Roman" w:hAnsi="Times New Roman" w:cs="Times New Roman"/>
                <w:b w:val="0"/>
                <w:sz w:val="24"/>
                <w:szCs w:val="24"/>
              </w:rPr>
              <w:t>10.</w:t>
            </w:r>
          </w:p>
        </w:tc>
        <w:tc>
          <w:tcPr>
            <w:tcW w:w="8788" w:type="dxa"/>
          </w:tcPr>
          <w:p w:rsidR="00317816" w:rsidRPr="0089693A" w:rsidRDefault="0089693A" w:rsidP="00D325D9">
            <w:pPr>
              <w:ind w:firstLine="0"/>
              <w:rPr>
                <w:rFonts w:ascii="Times New Roman" w:hAnsi="Times New Roman" w:cs="Times New Roman"/>
                <w:b w:val="0"/>
                <w:sz w:val="24"/>
                <w:szCs w:val="24"/>
              </w:rPr>
            </w:pPr>
            <w:r w:rsidRPr="0089693A">
              <w:rPr>
                <w:rFonts w:ascii="Times New Roman" w:hAnsi="Times New Roman" w:cs="Times New Roman"/>
                <w:b w:val="0"/>
                <w:sz w:val="24"/>
                <w:szCs w:val="24"/>
              </w:rPr>
              <w:t>Инженерные сети и сооружения на территории малоэтажной</w:t>
            </w:r>
            <w:r w:rsidRPr="0089693A">
              <w:rPr>
                <w:rFonts w:ascii="Times New Roman" w:hAnsi="Times New Roman" w:cs="Times New Roman"/>
                <w:b w:val="0"/>
                <w:spacing w:val="-2"/>
                <w:sz w:val="24"/>
                <w:szCs w:val="24"/>
              </w:rPr>
              <w:t xml:space="preserve"> </w:t>
            </w:r>
            <w:r w:rsidRPr="0089693A">
              <w:rPr>
                <w:rFonts w:ascii="Times New Roman" w:hAnsi="Times New Roman" w:cs="Times New Roman"/>
                <w:b w:val="0"/>
                <w:sz w:val="24"/>
                <w:szCs w:val="24"/>
              </w:rPr>
              <w:t>жилой застройки…</w:t>
            </w:r>
          </w:p>
        </w:tc>
        <w:tc>
          <w:tcPr>
            <w:tcW w:w="674" w:type="dxa"/>
          </w:tcPr>
          <w:p w:rsidR="00317816" w:rsidRPr="0089693A" w:rsidRDefault="004E4C13"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3</w:t>
            </w:r>
            <w:r w:rsidR="00060B01">
              <w:rPr>
                <w:rFonts w:ascii="Times New Roman" w:hAnsi="Times New Roman" w:cs="Times New Roman"/>
                <w:b w:val="0"/>
                <w:sz w:val="24"/>
                <w:szCs w:val="24"/>
              </w:rPr>
              <w:t>4</w:t>
            </w:r>
          </w:p>
        </w:tc>
      </w:tr>
      <w:tr w:rsidR="00317816" w:rsidRPr="00C11CAD" w:rsidTr="002C2212">
        <w:tc>
          <w:tcPr>
            <w:tcW w:w="959" w:type="dxa"/>
          </w:tcPr>
          <w:p w:rsidR="00317816" w:rsidRPr="00365752" w:rsidRDefault="009B129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317816" w:rsidRPr="00365752">
              <w:rPr>
                <w:rFonts w:ascii="Times New Roman" w:hAnsi="Times New Roman" w:cs="Times New Roman"/>
                <w:b w:val="0"/>
                <w:sz w:val="24"/>
                <w:szCs w:val="24"/>
              </w:rPr>
              <w:t>.</w:t>
            </w:r>
            <w:r>
              <w:rPr>
                <w:rFonts w:ascii="Times New Roman" w:hAnsi="Times New Roman" w:cs="Times New Roman"/>
                <w:b w:val="0"/>
                <w:sz w:val="24"/>
                <w:szCs w:val="24"/>
              </w:rPr>
              <w:t>11.</w:t>
            </w:r>
          </w:p>
        </w:tc>
        <w:tc>
          <w:tcPr>
            <w:tcW w:w="8788" w:type="dxa"/>
          </w:tcPr>
          <w:p w:rsidR="00317816" w:rsidRPr="00365752" w:rsidRDefault="00365752" w:rsidP="00D325D9">
            <w:pPr>
              <w:ind w:firstLine="0"/>
              <w:rPr>
                <w:rFonts w:ascii="Times New Roman" w:hAnsi="Times New Roman" w:cs="Times New Roman"/>
                <w:b w:val="0"/>
                <w:sz w:val="24"/>
                <w:szCs w:val="24"/>
              </w:rPr>
            </w:pPr>
            <w:r w:rsidRPr="00365752">
              <w:rPr>
                <w:rFonts w:ascii="Times New Roman" w:hAnsi="Times New Roman" w:cs="Times New Roman"/>
                <w:b w:val="0"/>
                <w:sz w:val="24"/>
                <w:szCs w:val="24"/>
              </w:rPr>
              <w:t xml:space="preserve">Объекты и территории рекреации </w:t>
            </w:r>
            <w:r w:rsidR="0062727B" w:rsidRPr="00365752">
              <w:rPr>
                <w:rFonts w:ascii="Times New Roman" w:hAnsi="Times New Roman" w:cs="Times New Roman"/>
                <w:b w:val="0"/>
                <w:sz w:val="24"/>
                <w:szCs w:val="24"/>
              </w:rPr>
              <w:t>…………………………………………………</w:t>
            </w:r>
            <w:r w:rsidRPr="00365752">
              <w:rPr>
                <w:rFonts w:ascii="Times New Roman" w:hAnsi="Times New Roman" w:cs="Times New Roman"/>
                <w:b w:val="0"/>
                <w:sz w:val="24"/>
                <w:szCs w:val="24"/>
              </w:rPr>
              <w:t>….</w:t>
            </w:r>
          </w:p>
        </w:tc>
        <w:tc>
          <w:tcPr>
            <w:tcW w:w="674" w:type="dxa"/>
          </w:tcPr>
          <w:p w:rsidR="00317816" w:rsidRPr="00365752" w:rsidRDefault="00F3410F"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3</w:t>
            </w:r>
            <w:r w:rsidR="00E91B47">
              <w:rPr>
                <w:rFonts w:ascii="Times New Roman" w:hAnsi="Times New Roman" w:cs="Times New Roman"/>
                <w:b w:val="0"/>
                <w:sz w:val="24"/>
                <w:szCs w:val="24"/>
              </w:rPr>
              <w:t>6</w:t>
            </w:r>
          </w:p>
        </w:tc>
      </w:tr>
      <w:tr w:rsidR="00317816" w:rsidRPr="00365752" w:rsidTr="00737231">
        <w:tc>
          <w:tcPr>
            <w:tcW w:w="959" w:type="dxa"/>
          </w:tcPr>
          <w:p w:rsidR="00317816" w:rsidRPr="00365752" w:rsidRDefault="009B129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62727B" w:rsidRPr="00365752">
              <w:rPr>
                <w:rFonts w:ascii="Times New Roman" w:hAnsi="Times New Roman" w:cs="Times New Roman"/>
                <w:b w:val="0"/>
                <w:sz w:val="24"/>
                <w:szCs w:val="24"/>
              </w:rPr>
              <w:t>.</w:t>
            </w:r>
            <w:r>
              <w:rPr>
                <w:rFonts w:ascii="Times New Roman" w:hAnsi="Times New Roman" w:cs="Times New Roman"/>
                <w:b w:val="0"/>
                <w:sz w:val="24"/>
                <w:szCs w:val="24"/>
              </w:rPr>
              <w:t>12.</w:t>
            </w:r>
          </w:p>
        </w:tc>
        <w:tc>
          <w:tcPr>
            <w:tcW w:w="8788" w:type="dxa"/>
          </w:tcPr>
          <w:p w:rsidR="00317816" w:rsidRPr="00365752" w:rsidRDefault="00365752" w:rsidP="00D325D9">
            <w:pPr>
              <w:ind w:firstLine="0"/>
              <w:rPr>
                <w:rFonts w:ascii="Times New Roman" w:hAnsi="Times New Roman" w:cs="Times New Roman"/>
                <w:b w:val="0"/>
                <w:sz w:val="24"/>
                <w:szCs w:val="24"/>
              </w:rPr>
            </w:pPr>
            <w:r w:rsidRPr="00365752">
              <w:rPr>
                <w:rFonts w:ascii="Times New Roman" w:hAnsi="Times New Roman" w:cs="Times New Roman"/>
                <w:b w:val="0"/>
                <w:sz w:val="24"/>
                <w:szCs w:val="24"/>
              </w:rPr>
              <w:t xml:space="preserve">Озелененные территории общего пользования </w:t>
            </w:r>
            <w:r w:rsidR="0062727B" w:rsidRPr="00365752">
              <w:rPr>
                <w:rFonts w:ascii="Times New Roman" w:hAnsi="Times New Roman" w:cs="Times New Roman"/>
                <w:b w:val="0"/>
                <w:sz w:val="24"/>
                <w:szCs w:val="24"/>
              </w:rPr>
              <w:t>……………………………</w:t>
            </w:r>
            <w:r w:rsidR="002C2212">
              <w:rPr>
                <w:rFonts w:ascii="Times New Roman" w:hAnsi="Times New Roman" w:cs="Times New Roman"/>
                <w:b w:val="0"/>
                <w:sz w:val="24"/>
                <w:szCs w:val="24"/>
              </w:rPr>
              <w:t>…………..</w:t>
            </w:r>
          </w:p>
        </w:tc>
        <w:tc>
          <w:tcPr>
            <w:tcW w:w="674" w:type="dxa"/>
          </w:tcPr>
          <w:p w:rsidR="00317816" w:rsidRPr="00365752" w:rsidRDefault="00E91B47"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37</w:t>
            </w:r>
          </w:p>
        </w:tc>
      </w:tr>
      <w:tr w:rsidR="002C2212" w:rsidRPr="00365752" w:rsidTr="00737231">
        <w:tc>
          <w:tcPr>
            <w:tcW w:w="959" w:type="dxa"/>
          </w:tcPr>
          <w:p w:rsidR="002C2212" w:rsidRPr="00365752" w:rsidRDefault="009B129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1.13</w:t>
            </w:r>
            <w:r w:rsidR="002C2212">
              <w:rPr>
                <w:rFonts w:ascii="Times New Roman" w:hAnsi="Times New Roman" w:cs="Times New Roman"/>
                <w:b w:val="0"/>
                <w:sz w:val="24"/>
                <w:szCs w:val="24"/>
              </w:rPr>
              <w:t>.</w:t>
            </w:r>
          </w:p>
        </w:tc>
        <w:tc>
          <w:tcPr>
            <w:tcW w:w="8788" w:type="dxa"/>
          </w:tcPr>
          <w:p w:rsidR="002C2212" w:rsidRPr="002C2212" w:rsidRDefault="002C2212" w:rsidP="00D325D9">
            <w:pPr>
              <w:ind w:firstLine="0"/>
              <w:rPr>
                <w:rFonts w:ascii="Times New Roman" w:hAnsi="Times New Roman" w:cs="Times New Roman"/>
                <w:b w:val="0"/>
                <w:sz w:val="24"/>
                <w:szCs w:val="24"/>
              </w:rPr>
            </w:pPr>
            <w:r w:rsidRPr="002C2212">
              <w:rPr>
                <w:rFonts w:ascii="Times New Roman" w:hAnsi="Times New Roman" w:cs="Times New Roman"/>
                <w:b w:val="0"/>
                <w:sz w:val="24"/>
                <w:szCs w:val="24"/>
              </w:rPr>
              <w:t>Объекты жилищного строительства</w:t>
            </w:r>
            <w:r>
              <w:rPr>
                <w:rFonts w:ascii="Times New Roman" w:hAnsi="Times New Roman" w:cs="Times New Roman"/>
                <w:b w:val="0"/>
                <w:sz w:val="24"/>
                <w:szCs w:val="24"/>
              </w:rPr>
              <w:t xml:space="preserve"> ……………………………………………………</w:t>
            </w:r>
          </w:p>
        </w:tc>
        <w:tc>
          <w:tcPr>
            <w:tcW w:w="674" w:type="dxa"/>
          </w:tcPr>
          <w:p w:rsidR="002C2212" w:rsidRDefault="00550317"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41</w:t>
            </w:r>
          </w:p>
        </w:tc>
      </w:tr>
      <w:tr w:rsidR="00FF55AB" w:rsidRPr="00365752" w:rsidTr="001948ED">
        <w:tc>
          <w:tcPr>
            <w:tcW w:w="959" w:type="dxa"/>
          </w:tcPr>
          <w:p w:rsidR="00FF55AB" w:rsidRDefault="009B1292" w:rsidP="005F22E2">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FF55AB">
              <w:rPr>
                <w:rFonts w:ascii="Times New Roman" w:hAnsi="Times New Roman" w:cs="Times New Roman"/>
                <w:b w:val="0"/>
                <w:sz w:val="24"/>
                <w:szCs w:val="24"/>
              </w:rPr>
              <w:t>.</w:t>
            </w:r>
            <w:r>
              <w:rPr>
                <w:rFonts w:ascii="Times New Roman" w:hAnsi="Times New Roman" w:cs="Times New Roman"/>
                <w:b w:val="0"/>
                <w:sz w:val="24"/>
                <w:szCs w:val="24"/>
              </w:rPr>
              <w:t>14.</w:t>
            </w:r>
          </w:p>
        </w:tc>
        <w:tc>
          <w:tcPr>
            <w:tcW w:w="8788" w:type="dxa"/>
          </w:tcPr>
          <w:p w:rsidR="00FF55AB" w:rsidRPr="002C2212" w:rsidRDefault="005F22E2" w:rsidP="00D325D9">
            <w:pPr>
              <w:ind w:firstLine="0"/>
              <w:rPr>
                <w:rFonts w:ascii="Times New Roman" w:hAnsi="Times New Roman" w:cs="Times New Roman"/>
                <w:b w:val="0"/>
                <w:sz w:val="24"/>
                <w:szCs w:val="24"/>
              </w:rPr>
            </w:pPr>
            <w:r w:rsidRPr="00D30A42">
              <w:rPr>
                <w:rFonts w:ascii="Times New Roman" w:hAnsi="Times New Roman" w:cs="Times New Roman"/>
                <w:b w:val="0"/>
                <w:sz w:val="24"/>
                <w:szCs w:val="24"/>
              </w:rPr>
              <w:t>Нормативные параметры жилой застройки</w:t>
            </w:r>
            <w:r>
              <w:rPr>
                <w:rFonts w:ascii="Times New Roman" w:hAnsi="Times New Roman" w:cs="Times New Roman"/>
                <w:b w:val="0"/>
                <w:sz w:val="24"/>
                <w:szCs w:val="24"/>
              </w:rPr>
              <w:t xml:space="preserve"> </w:t>
            </w:r>
            <w:r w:rsidR="00FF55AB">
              <w:rPr>
                <w:rFonts w:ascii="Times New Roman" w:hAnsi="Times New Roman" w:cs="Times New Roman"/>
                <w:b w:val="0"/>
                <w:sz w:val="24"/>
                <w:szCs w:val="24"/>
              </w:rPr>
              <w:t>…………………………………………</w:t>
            </w:r>
            <w:r>
              <w:rPr>
                <w:rFonts w:ascii="Times New Roman" w:hAnsi="Times New Roman" w:cs="Times New Roman"/>
                <w:b w:val="0"/>
                <w:sz w:val="24"/>
                <w:szCs w:val="24"/>
              </w:rPr>
              <w:t>...</w:t>
            </w:r>
          </w:p>
        </w:tc>
        <w:tc>
          <w:tcPr>
            <w:tcW w:w="674" w:type="dxa"/>
          </w:tcPr>
          <w:p w:rsidR="00FF55AB" w:rsidRDefault="00FF55AB"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w:t>
            </w:r>
            <w:r w:rsidR="00550317">
              <w:rPr>
                <w:rFonts w:ascii="Times New Roman" w:hAnsi="Times New Roman" w:cs="Times New Roman"/>
                <w:b w:val="0"/>
                <w:sz w:val="24"/>
                <w:szCs w:val="24"/>
              </w:rPr>
              <w:t>2</w:t>
            </w:r>
          </w:p>
        </w:tc>
      </w:tr>
      <w:tr w:rsidR="00FF55AB" w:rsidRPr="00365752" w:rsidTr="001948ED">
        <w:tc>
          <w:tcPr>
            <w:tcW w:w="959" w:type="dxa"/>
          </w:tcPr>
          <w:p w:rsidR="00FF55AB" w:rsidRDefault="009B129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737231">
              <w:rPr>
                <w:rFonts w:ascii="Times New Roman" w:hAnsi="Times New Roman" w:cs="Times New Roman"/>
                <w:b w:val="0"/>
                <w:sz w:val="24"/>
                <w:szCs w:val="24"/>
              </w:rPr>
              <w:t>.</w:t>
            </w:r>
            <w:r w:rsidR="00C10846">
              <w:rPr>
                <w:rFonts w:ascii="Times New Roman" w:hAnsi="Times New Roman" w:cs="Times New Roman"/>
                <w:b w:val="0"/>
                <w:sz w:val="24"/>
                <w:szCs w:val="24"/>
              </w:rPr>
              <w:t>1</w:t>
            </w:r>
            <w:r>
              <w:rPr>
                <w:rFonts w:ascii="Times New Roman" w:hAnsi="Times New Roman" w:cs="Times New Roman"/>
                <w:b w:val="0"/>
                <w:sz w:val="24"/>
                <w:szCs w:val="24"/>
              </w:rPr>
              <w:t>5</w:t>
            </w:r>
            <w:r w:rsidR="00737231">
              <w:rPr>
                <w:rFonts w:ascii="Times New Roman" w:hAnsi="Times New Roman" w:cs="Times New Roman"/>
                <w:b w:val="0"/>
                <w:sz w:val="24"/>
                <w:szCs w:val="24"/>
              </w:rPr>
              <w:t>.</w:t>
            </w:r>
          </w:p>
        </w:tc>
        <w:tc>
          <w:tcPr>
            <w:tcW w:w="8788" w:type="dxa"/>
          </w:tcPr>
          <w:p w:rsidR="00FF55AB" w:rsidRPr="002C2212" w:rsidRDefault="00C10846" w:rsidP="00D325D9">
            <w:pPr>
              <w:ind w:firstLine="0"/>
              <w:rPr>
                <w:rFonts w:ascii="Times New Roman" w:hAnsi="Times New Roman" w:cs="Times New Roman"/>
                <w:b w:val="0"/>
                <w:sz w:val="24"/>
                <w:szCs w:val="24"/>
              </w:rPr>
            </w:pPr>
            <w:r w:rsidRPr="004E0DF4">
              <w:rPr>
                <w:rFonts w:ascii="Times New Roman" w:hAnsi="Times New Roman" w:cs="Times New Roman"/>
                <w:b w:val="0"/>
                <w:sz w:val="24"/>
                <w:szCs w:val="24"/>
              </w:rPr>
              <w:t>Общие требования к территории малоэтажной жилой застройк</w:t>
            </w:r>
            <w:r>
              <w:rPr>
                <w:rFonts w:ascii="Times New Roman" w:hAnsi="Times New Roman" w:cs="Times New Roman"/>
                <w:b w:val="0"/>
                <w:sz w:val="24"/>
                <w:szCs w:val="24"/>
              </w:rPr>
              <w:t xml:space="preserve">и </w:t>
            </w:r>
            <w:r w:rsidR="00737231">
              <w:rPr>
                <w:rFonts w:ascii="Times New Roman" w:hAnsi="Times New Roman" w:cs="Times New Roman"/>
                <w:b w:val="0"/>
                <w:sz w:val="24"/>
                <w:szCs w:val="24"/>
              </w:rPr>
              <w:t>…………………</w:t>
            </w:r>
            <w:r>
              <w:rPr>
                <w:rFonts w:ascii="Times New Roman" w:hAnsi="Times New Roman" w:cs="Times New Roman"/>
                <w:b w:val="0"/>
                <w:sz w:val="24"/>
                <w:szCs w:val="24"/>
              </w:rPr>
              <w:t>...</w:t>
            </w:r>
          </w:p>
        </w:tc>
        <w:tc>
          <w:tcPr>
            <w:tcW w:w="674" w:type="dxa"/>
          </w:tcPr>
          <w:p w:rsidR="00FF55AB" w:rsidRDefault="00737231"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w:t>
            </w:r>
            <w:r w:rsidR="00550317">
              <w:rPr>
                <w:rFonts w:ascii="Times New Roman" w:hAnsi="Times New Roman" w:cs="Times New Roman"/>
                <w:b w:val="0"/>
                <w:sz w:val="24"/>
                <w:szCs w:val="24"/>
              </w:rPr>
              <w:t>5</w:t>
            </w:r>
          </w:p>
        </w:tc>
      </w:tr>
      <w:tr w:rsidR="00FF55AB" w:rsidRPr="00365752" w:rsidTr="00E146F8">
        <w:tc>
          <w:tcPr>
            <w:tcW w:w="959" w:type="dxa"/>
          </w:tcPr>
          <w:p w:rsidR="00FF55AB" w:rsidRDefault="009B129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1.16.</w:t>
            </w:r>
          </w:p>
        </w:tc>
        <w:tc>
          <w:tcPr>
            <w:tcW w:w="8788" w:type="dxa"/>
          </w:tcPr>
          <w:p w:rsidR="00FF55AB" w:rsidRPr="002C2212" w:rsidRDefault="001948ED" w:rsidP="00D325D9">
            <w:pPr>
              <w:ind w:firstLine="0"/>
              <w:rPr>
                <w:rFonts w:ascii="Times New Roman" w:hAnsi="Times New Roman" w:cs="Times New Roman"/>
                <w:b w:val="0"/>
                <w:sz w:val="24"/>
                <w:szCs w:val="24"/>
              </w:rPr>
            </w:pPr>
            <w:r w:rsidRPr="00787340">
              <w:rPr>
                <w:rFonts w:ascii="Times New Roman" w:hAnsi="Times New Roman" w:cs="Times New Roman"/>
                <w:b w:val="0"/>
                <w:sz w:val="24"/>
                <w:szCs w:val="24"/>
              </w:rPr>
              <w:t>Нормативные параметры малоэтажной жилой застройки</w:t>
            </w:r>
            <w:r>
              <w:rPr>
                <w:rFonts w:ascii="Times New Roman" w:hAnsi="Times New Roman" w:cs="Times New Roman"/>
                <w:b w:val="0"/>
                <w:sz w:val="24"/>
                <w:szCs w:val="24"/>
              </w:rPr>
              <w:t xml:space="preserve"> …………………………….</w:t>
            </w:r>
          </w:p>
        </w:tc>
        <w:tc>
          <w:tcPr>
            <w:tcW w:w="674" w:type="dxa"/>
          </w:tcPr>
          <w:p w:rsidR="00FF55AB" w:rsidRDefault="001948ED"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w:t>
            </w:r>
            <w:r w:rsidR="006A2B35">
              <w:rPr>
                <w:rFonts w:ascii="Times New Roman" w:hAnsi="Times New Roman" w:cs="Times New Roman"/>
                <w:b w:val="0"/>
                <w:sz w:val="24"/>
                <w:szCs w:val="24"/>
              </w:rPr>
              <w:t>5</w:t>
            </w:r>
          </w:p>
        </w:tc>
      </w:tr>
      <w:tr w:rsidR="00317816" w:rsidRPr="00C11CAD" w:rsidTr="00FE0782">
        <w:trPr>
          <w:trHeight w:val="2472"/>
        </w:trPr>
        <w:tc>
          <w:tcPr>
            <w:tcW w:w="959" w:type="dxa"/>
          </w:tcPr>
          <w:p w:rsidR="00317816" w:rsidRPr="00E146F8" w:rsidRDefault="00E146F8" w:rsidP="00DA064D">
            <w:pPr>
              <w:ind w:firstLine="0"/>
              <w:jc w:val="center"/>
              <w:rPr>
                <w:rFonts w:ascii="Times New Roman" w:hAnsi="Times New Roman" w:cs="Times New Roman"/>
                <w:b w:val="0"/>
                <w:sz w:val="24"/>
                <w:szCs w:val="24"/>
              </w:rPr>
            </w:pPr>
            <w:r w:rsidRPr="00E146F8">
              <w:rPr>
                <w:rFonts w:ascii="Times New Roman" w:hAnsi="Times New Roman" w:cs="Times New Roman"/>
                <w:b w:val="0"/>
                <w:sz w:val="24"/>
                <w:szCs w:val="24"/>
              </w:rPr>
              <w:t>2</w:t>
            </w:r>
            <w:r w:rsidR="0062727B" w:rsidRPr="00E146F8">
              <w:rPr>
                <w:rFonts w:ascii="Times New Roman" w:hAnsi="Times New Roman" w:cs="Times New Roman"/>
                <w:b w:val="0"/>
                <w:sz w:val="24"/>
                <w:szCs w:val="24"/>
              </w:rPr>
              <w:t>.</w:t>
            </w:r>
          </w:p>
        </w:tc>
        <w:tc>
          <w:tcPr>
            <w:tcW w:w="8788" w:type="dxa"/>
          </w:tcPr>
          <w:p w:rsidR="00317816" w:rsidRPr="00C11CAD" w:rsidRDefault="001B152F" w:rsidP="006A2B35">
            <w:pPr>
              <w:widowControl/>
              <w:spacing w:line="240" w:lineRule="auto"/>
              <w:ind w:firstLine="0"/>
              <w:rPr>
                <w:rFonts w:ascii="Times New Roman" w:hAnsi="Times New Roman" w:cs="Times New Roman"/>
                <w:b w:val="0"/>
                <w:color w:val="FF0000"/>
                <w:sz w:val="24"/>
                <w:szCs w:val="24"/>
              </w:rPr>
            </w:pPr>
            <w:r w:rsidRPr="001B152F">
              <w:rPr>
                <w:rFonts w:ascii="Times New Roman" w:hAnsi="Times New Roman" w:cs="Times New Roman"/>
                <w:b w:val="0"/>
                <w:sz w:val="24"/>
                <w:szCs w:val="24"/>
              </w:rPr>
              <w:t>Предельные значения расчетных показателей минимально допустимого уровня обеспеченности объектами, относящимися к области автомобильных дорог местного значения в границах Монастырщинского городского поселения, в том числе автомобильными дорогами местного значения в границах Монастырщинского городского поселения, объектами дорожного сервиса, необходимыми для предоставления транспортных услуг населению и организации транспортного обслуживания населения в границах Монастырщинского городского поселения</w:t>
            </w:r>
            <w:r w:rsidRPr="001B152F">
              <w:rPr>
                <w:rStyle w:val="Bodytext"/>
                <w:rFonts w:ascii="Times New Roman" w:hAnsi="Times New Roman" w:cs="Times New Roman"/>
                <w:b w:val="0"/>
                <w:sz w:val="24"/>
                <w:szCs w:val="24"/>
              </w:rPr>
              <w:t xml:space="preserve"> </w:t>
            </w:r>
            <w:r w:rsidRPr="001B152F">
              <w:rPr>
                <w:rFonts w:ascii="Times New Roman" w:hAnsi="Times New Roman" w:cs="Times New Roman"/>
                <w:b w:val="0"/>
                <w:sz w:val="24"/>
                <w:szCs w:val="24"/>
              </w:rPr>
              <w:t>и расчетные показатели максимально допустимого уровня территориальной доступности таких объектов</w:t>
            </w:r>
            <w:r>
              <w:rPr>
                <w:rFonts w:ascii="Times New Roman" w:hAnsi="Times New Roman" w:cs="Times New Roman"/>
                <w:b w:val="0"/>
                <w:sz w:val="24"/>
                <w:szCs w:val="24"/>
              </w:rPr>
              <w:t xml:space="preserve"> </w:t>
            </w:r>
            <w:r w:rsidR="0062727B" w:rsidRPr="00E146F8">
              <w:rPr>
                <w:rFonts w:ascii="Times New Roman" w:hAnsi="Times New Roman" w:cs="Times New Roman"/>
                <w:b w:val="0"/>
                <w:sz w:val="24"/>
                <w:szCs w:val="24"/>
              </w:rPr>
              <w:t>……………………………………</w:t>
            </w:r>
            <w:r>
              <w:rPr>
                <w:rFonts w:ascii="Times New Roman" w:hAnsi="Times New Roman" w:cs="Times New Roman"/>
                <w:b w:val="0"/>
                <w:sz w:val="24"/>
                <w:szCs w:val="24"/>
              </w:rPr>
              <w:t>…</w:t>
            </w:r>
            <w:r w:rsidR="006A2B35">
              <w:rPr>
                <w:rFonts w:ascii="Times New Roman" w:hAnsi="Times New Roman" w:cs="Times New Roman"/>
                <w:b w:val="0"/>
                <w:sz w:val="24"/>
                <w:szCs w:val="24"/>
              </w:rPr>
              <w:t>..</w:t>
            </w:r>
          </w:p>
        </w:tc>
        <w:tc>
          <w:tcPr>
            <w:tcW w:w="674" w:type="dxa"/>
          </w:tcPr>
          <w:p w:rsidR="00E84B14" w:rsidRPr="00C11CAD" w:rsidRDefault="00E84B14" w:rsidP="00CE2AB2">
            <w:pPr>
              <w:ind w:firstLine="0"/>
              <w:jc w:val="center"/>
              <w:rPr>
                <w:rFonts w:ascii="Times New Roman" w:hAnsi="Times New Roman" w:cs="Times New Roman"/>
                <w:b w:val="0"/>
                <w:color w:val="FF0000"/>
                <w:sz w:val="24"/>
                <w:szCs w:val="24"/>
              </w:rPr>
            </w:pPr>
          </w:p>
          <w:p w:rsidR="00E84B14" w:rsidRPr="00C11CAD" w:rsidRDefault="00E84B14" w:rsidP="00CE2AB2">
            <w:pPr>
              <w:ind w:firstLine="0"/>
              <w:jc w:val="center"/>
              <w:rPr>
                <w:rFonts w:ascii="Times New Roman" w:hAnsi="Times New Roman" w:cs="Times New Roman"/>
                <w:b w:val="0"/>
                <w:color w:val="FF0000"/>
                <w:sz w:val="24"/>
                <w:szCs w:val="24"/>
              </w:rPr>
            </w:pPr>
          </w:p>
          <w:p w:rsidR="00E84B14" w:rsidRPr="00C11CAD" w:rsidRDefault="00E84B14" w:rsidP="00CE2AB2">
            <w:pPr>
              <w:ind w:firstLine="0"/>
              <w:jc w:val="center"/>
              <w:rPr>
                <w:rFonts w:ascii="Times New Roman" w:hAnsi="Times New Roman" w:cs="Times New Roman"/>
                <w:b w:val="0"/>
                <w:color w:val="FF0000"/>
                <w:sz w:val="24"/>
                <w:szCs w:val="24"/>
              </w:rPr>
            </w:pPr>
          </w:p>
          <w:p w:rsidR="00E84B14" w:rsidRPr="00C11CAD" w:rsidRDefault="00E84B14" w:rsidP="00CE2AB2">
            <w:pPr>
              <w:ind w:firstLine="0"/>
              <w:jc w:val="center"/>
              <w:rPr>
                <w:rFonts w:ascii="Times New Roman" w:hAnsi="Times New Roman" w:cs="Times New Roman"/>
                <w:b w:val="0"/>
                <w:color w:val="FF0000"/>
                <w:sz w:val="24"/>
                <w:szCs w:val="24"/>
              </w:rPr>
            </w:pPr>
          </w:p>
          <w:p w:rsidR="00E84B14" w:rsidRPr="00C11CAD" w:rsidRDefault="00E84B14" w:rsidP="00CE2AB2">
            <w:pPr>
              <w:ind w:firstLine="0"/>
              <w:jc w:val="center"/>
              <w:rPr>
                <w:rFonts w:ascii="Times New Roman" w:hAnsi="Times New Roman" w:cs="Times New Roman"/>
                <w:b w:val="0"/>
                <w:color w:val="FF0000"/>
                <w:sz w:val="24"/>
                <w:szCs w:val="24"/>
              </w:rPr>
            </w:pPr>
          </w:p>
          <w:p w:rsidR="00E84B14" w:rsidRPr="00C11CAD" w:rsidRDefault="00E84B14" w:rsidP="00CE2AB2">
            <w:pPr>
              <w:ind w:firstLine="0"/>
              <w:jc w:val="center"/>
              <w:rPr>
                <w:rFonts w:ascii="Times New Roman" w:hAnsi="Times New Roman" w:cs="Times New Roman"/>
                <w:b w:val="0"/>
                <w:color w:val="FF0000"/>
                <w:sz w:val="24"/>
                <w:szCs w:val="24"/>
              </w:rPr>
            </w:pPr>
          </w:p>
          <w:p w:rsidR="00E84B14" w:rsidRPr="00C11CAD" w:rsidRDefault="00E84B14" w:rsidP="00CE2AB2">
            <w:pPr>
              <w:ind w:firstLine="0"/>
              <w:jc w:val="center"/>
              <w:rPr>
                <w:rFonts w:ascii="Times New Roman" w:hAnsi="Times New Roman" w:cs="Times New Roman"/>
                <w:b w:val="0"/>
                <w:color w:val="FF0000"/>
                <w:sz w:val="24"/>
                <w:szCs w:val="24"/>
              </w:rPr>
            </w:pPr>
          </w:p>
          <w:p w:rsidR="00317816" w:rsidRPr="00E146F8" w:rsidRDefault="006A2B35"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48</w:t>
            </w:r>
          </w:p>
        </w:tc>
      </w:tr>
      <w:tr w:rsidR="00317816" w:rsidRPr="001B152F" w:rsidTr="00FE0782">
        <w:tc>
          <w:tcPr>
            <w:tcW w:w="959" w:type="dxa"/>
          </w:tcPr>
          <w:p w:rsidR="00317816" w:rsidRPr="001B152F" w:rsidRDefault="001B152F" w:rsidP="00DA064D">
            <w:pPr>
              <w:ind w:firstLine="0"/>
              <w:jc w:val="center"/>
              <w:rPr>
                <w:rFonts w:ascii="Times New Roman" w:hAnsi="Times New Roman" w:cs="Times New Roman"/>
                <w:b w:val="0"/>
                <w:sz w:val="24"/>
                <w:szCs w:val="24"/>
              </w:rPr>
            </w:pPr>
            <w:r w:rsidRPr="001B152F">
              <w:rPr>
                <w:rFonts w:ascii="Times New Roman" w:hAnsi="Times New Roman" w:cs="Times New Roman"/>
                <w:b w:val="0"/>
                <w:sz w:val="24"/>
                <w:szCs w:val="24"/>
              </w:rPr>
              <w:t>2.1.</w:t>
            </w:r>
          </w:p>
        </w:tc>
        <w:tc>
          <w:tcPr>
            <w:tcW w:w="8788" w:type="dxa"/>
          </w:tcPr>
          <w:p w:rsidR="00317816" w:rsidRPr="001B152F" w:rsidRDefault="00B34958" w:rsidP="001B152F">
            <w:pPr>
              <w:ind w:firstLine="0"/>
              <w:rPr>
                <w:rFonts w:ascii="Times New Roman" w:hAnsi="Times New Roman" w:cs="Times New Roman"/>
                <w:b w:val="0"/>
                <w:sz w:val="24"/>
                <w:szCs w:val="24"/>
              </w:rPr>
            </w:pPr>
            <w:r w:rsidRPr="001B152F">
              <w:rPr>
                <w:rFonts w:ascii="Times New Roman" w:hAnsi="Times New Roman" w:cs="Times New Roman"/>
                <w:b w:val="0"/>
                <w:sz w:val="24"/>
                <w:szCs w:val="24"/>
              </w:rPr>
              <w:t xml:space="preserve">Общие </w:t>
            </w:r>
            <w:r w:rsidR="001B152F" w:rsidRPr="001B152F">
              <w:rPr>
                <w:rFonts w:ascii="Times New Roman" w:hAnsi="Times New Roman" w:cs="Times New Roman"/>
                <w:b w:val="0"/>
                <w:sz w:val="24"/>
                <w:szCs w:val="24"/>
              </w:rPr>
              <w:t>положения</w:t>
            </w:r>
            <w:r w:rsidR="00F56343" w:rsidRPr="001B152F">
              <w:rPr>
                <w:rFonts w:ascii="Times New Roman" w:hAnsi="Times New Roman" w:cs="Times New Roman"/>
                <w:b w:val="0"/>
                <w:sz w:val="24"/>
                <w:szCs w:val="24"/>
              </w:rPr>
              <w:t>……………………………………………………………………</w:t>
            </w:r>
            <w:r w:rsidR="001B152F">
              <w:rPr>
                <w:rFonts w:ascii="Times New Roman" w:hAnsi="Times New Roman" w:cs="Times New Roman"/>
                <w:b w:val="0"/>
                <w:sz w:val="24"/>
                <w:szCs w:val="24"/>
              </w:rPr>
              <w:t>…...</w:t>
            </w:r>
          </w:p>
        </w:tc>
        <w:tc>
          <w:tcPr>
            <w:tcW w:w="674" w:type="dxa"/>
          </w:tcPr>
          <w:p w:rsidR="00317816" w:rsidRPr="001B152F" w:rsidRDefault="006A2B35"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48</w:t>
            </w:r>
          </w:p>
        </w:tc>
      </w:tr>
      <w:tr w:rsidR="00317816" w:rsidRPr="00C11CAD" w:rsidTr="00FE0782">
        <w:tc>
          <w:tcPr>
            <w:tcW w:w="959" w:type="dxa"/>
          </w:tcPr>
          <w:p w:rsidR="00317816" w:rsidRPr="00FE0782" w:rsidRDefault="00FE0782" w:rsidP="00DA064D">
            <w:pPr>
              <w:ind w:firstLine="0"/>
              <w:jc w:val="center"/>
              <w:rPr>
                <w:rFonts w:ascii="Times New Roman" w:hAnsi="Times New Roman" w:cs="Times New Roman"/>
                <w:b w:val="0"/>
                <w:sz w:val="24"/>
                <w:szCs w:val="24"/>
              </w:rPr>
            </w:pPr>
            <w:r w:rsidRPr="00FE0782">
              <w:rPr>
                <w:rFonts w:ascii="Times New Roman" w:hAnsi="Times New Roman" w:cs="Times New Roman"/>
                <w:b w:val="0"/>
                <w:sz w:val="24"/>
                <w:szCs w:val="24"/>
              </w:rPr>
              <w:t>2.2</w:t>
            </w:r>
            <w:r w:rsidR="00B34958" w:rsidRPr="00FE0782">
              <w:rPr>
                <w:rFonts w:ascii="Times New Roman" w:hAnsi="Times New Roman" w:cs="Times New Roman"/>
                <w:b w:val="0"/>
                <w:sz w:val="24"/>
                <w:szCs w:val="24"/>
              </w:rPr>
              <w:t>.</w:t>
            </w:r>
          </w:p>
        </w:tc>
        <w:tc>
          <w:tcPr>
            <w:tcW w:w="8788" w:type="dxa"/>
          </w:tcPr>
          <w:p w:rsidR="00317816" w:rsidRPr="00FE0782" w:rsidRDefault="00FE0782" w:rsidP="00D325D9">
            <w:pPr>
              <w:ind w:firstLine="0"/>
              <w:rPr>
                <w:rFonts w:ascii="Times New Roman" w:hAnsi="Times New Roman" w:cs="Times New Roman"/>
                <w:b w:val="0"/>
                <w:sz w:val="24"/>
                <w:szCs w:val="24"/>
              </w:rPr>
            </w:pPr>
            <w:r w:rsidRPr="00FE0782">
              <w:rPr>
                <w:rFonts w:ascii="Times New Roman" w:hAnsi="Times New Roman" w:cs="Times New Roman"/>
                <w:b w:val="0"/>
                <w:sz w:val="24"/>
                <w:szCs w:val="24"/>
              </w:rPr>
              <w:t xml:space="preserve">Сеть улиц и дорог городского поселения </w:t>
            </w:r>
            <w:r w:rsidR="00B34958" w:rsidRPr="00FE0782">
              <w:rPr>
                <w:rFonts w:ascii="Times New Roman" w:hAnsi="Times New Roman" w:cs="Times New Roman"/>
                <w:b w:val="0"/>
                <w:sz w:val="24"/>
                <w:szCs w:val="24"/>
              </w:rPr>
              <w:t>………………………………………………</w:t>
            </w:r>
          </w:p>
        </w:tc>
        <w:tc>
          <w:tcPr>
            <w:tcW w:w="674" w:type="dxa"/>
          </w:tcPr>
          <w:p w:rsidR="00317816" w:rsidRPr="00FE0782" w:rsidRDefault="002469FC"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49</w:t>
            </w:r>
          </w:p>
        </w:tc>
      </w:tr>
      <w:tr w:rsidR="00317816" w:rsidRPr="001D59DF" w:rsidTr="00C73D0E">
        <w:tc>
          <w:tcPr>
            <w:tcW w:w="959" w:type="dxa"/>
          </w:tcPr>
          <w:p w:rsidR="00317816" w:rsidRPr="001D59DF" w:rsidRDefault="001D59DF" w:rsidP="001D59DF">
            <w:pPr>
              <w:ind w:firstLine="0"/>
              <w:jc w:val="center"/>
              <w:rPr>
                <w:rFonts w:ascii="Times New Roman" w:hAnsi="Times New Roman" w:cs="Times New Roman"/>
                <w:b w:val="0"/>
                <w:sz w:val="24"/>
                <w:szCs w:val="24"/>
              </w:rPr>
            </w:pPr>
            <w:r w:rsidRPr="001D59DF">
              <w:rPr>
                <w:rFonts w:ascii="Times New Roman" w:hAnsi="Times New Roman" w:cs="Times New Roman"/>
                <w:b w:val="0"/>
                <w:sz w:val="24"/>
                <w:szCs w:val="24"/>
              </w:rPr>
              <w:t>2.3.</w:t>
            </w:r>
          </w:p>
        </w:tc>
        <w:tc>
          <w:tcPr>
            <w:tcW w:w="8788" w:type="dxa"/>
          </w:tcPr>
          <w:p w:rsidR="00317816" w:rsidRPr="001D59DF" w:rsidRDefault="001D59DF" w:rsidP="00D325D9">
            <w:pPr>
              <w:ind w:firstLine="0"/>
              <w:rPr>
                <w:rFonts w:ascii="Times New Roman" w:hAnsi="Times New Roman" w:cs="Times New Roman"/>
                <w:b w:val="0"/>
                <w:sz w:val="24"/>
                <w:szCs w:val="24"/>
              </w:rPr>
            </w:pPr>
            <w:r w:rsidRPr="001D59DF">
              <w:rPr>
                <w:rFonts w:ascii="Times New Roman" w:hAnsi="Times New Roman" w:cs="Times New Roman"/>
                <w:b w:val="0"/>
                <w:sz w:val="24"/>
                <w:szCs w:val="24"/>
              </w:rPr>
              <w:t>Сеть улиц и дорог на территории малоэтажной</w:t>
            </w:r>
            <w:r w:rsidRPr="001D59DF">
              <w:rPr>
                <w:rFonts w:ascii="Times New Roman" w:hAnsi="Times New Roman" w:cs="Times New Roman"/>
                <w:b w:val="0"/>
                <w:spacing w:val="-2"/>
                <w:sz w:val="24"/>
                <w:szCs w:val="24"/>
              </w:rPr>
              <w:t xml:space="preserve"> </w:t>
            </w:r>
            <w:r w:rsidRPr="001D59DF">
              <w:rPr>
                <w:rFonts w:ascii="Times New Roman" w:hAnsi="Times New Roman" w:cs="Times New Roman"/>
                <w:b w:val="0"/>
                <w:sz w:val="24"/>
                <w:szCs w:val="24"/>
              </w:rPr>
              <w:t xml:space="preserve">жилой застройки </w:t>
            </w:r>
            <w:r w:rsidR="00F56343" w:rsidRPr="001D59DF">
              <w:rPr>
                <w:rFonts w:ascii="Times New Roman" w:hAnsi="Times New Roman" w:cs="Times New Roman"/>
                <w:b w:val="0"/>
                <w:sz w:val="24"/>
                <w:szCs w:val="24"/>
              </w:rPr>
              <w:t>………………</w:t>
            </w:r>
            <w:r w:rsidRPr="001D59DF">
              <w:rPr>
                <w:rFonts w:ascii="Times New Roman" w:hAnsi="Times New Roman" w:cs="Times New Roman"/>
                <w:b w:val="0"/>
                <w:sz w:val="24"/>
                <w:szCs w:val="24"/>
              </w:rPr>
              <w:t>….</w:t>
            </w:r>
          </w:p>
        </w:tc>
        <w:tc>
          <w:tcPr>
            <w:tcW w:w="674" w:type="dxa"/>
          </w:tcPr>
          <w:p w:rsidR="00317816" w:rsidRPr="001D59DF" w:rsidRDefault="001D59DF" w:rsidP="00CE2AB2">
            <w:pPr>
              <w:ind w:firstLine="0"/>
              <w:jc w:val="center"/>
              <w:rPr>
                <w:rFonts w:ascii="Times New Roman" w:hAnsi="Times New Roman" w:cs="Times New Roman"/>
                <w:b w:val="0"/>
                <w:sz w:val="24"/>
                <w:szCs w:val="24"/>
              </w:rPr>
            </w:pPr>
            <w:r w:rsidRPr="001D59DF">
              <w:rPr>
                <w:rFonts w:ascii="Times New Roman" w:hAnsi="Times New Roman" w:cs="Times New Roman"/>
                <w:b w:val="0"/>
                <w:sz w:val="24"/>
                <w:szCs w:val="24"/>
              </w:rPr>
              <w:t>5</w:t>
            </w:r>
            <w:r w:rsidR="002469FC">
              <w:rPr>
                <w:rFonts w:ascii="Times New Roman" w:hAnsi="Times New Roman" w:cs="Times New Roman"/>
                <w:b w:val="0"/>
                <w:sz w:val="24"/>
                <w:szCs w:val="24"/>
              </w:rPr>
              <w:t>1</w:t>
            </w:r>
          </w:p>
        </w:tc>
      </w:tr>
      <w:tr w:rsidR="00317816" w:rsidRPr="001D59DF" w:rsidTr="00C73D0E">
        <w:tc>
          <w:tcPr>
            <w:tcW w:w="959" w:type="dxa"/>
          </w:tcPr>
          <w:p w:rsidR="00317816" w:rsidRPr="001D59DF" w:rsidRDefault="001D59DF" w:rsidP="00DA064D">
            <w:pPr>
              <w:ind w:firstLine="0"/>
              <w:jc w:val="center"/>
              <w:rPr>
                <w:rFonts w:ascii="Times New Roman" w:hAnsi="Times New Roman" w:cs="Times New Roman"/>
                <w:b w:val="0"/>
                <w:sz w:val="24"/>
                <w:szCs w:val="24"/>
              </w:rPr>
            </w:pPr>
            <w:r w:rsidRPr="001D59DF">
              <w:rPr>
                <w:rFonts w:ascii="Times New Roman" w:hAnsi="Times New Roman" w:cs="Times New Roman"/>
                <w:b w:val="0"/>
                <w:sz w:val="24"/>
                <w:szCs w:val="24"/>
              </w:rPr>
              <w:t>2.4.</w:t>
            </w:r>
          </w:p>
        </w:tc>
        <w:tc>
          <w:tcPr>
            <w:tcW w:w="8788" w:type="dxa"/>
          </w:tcPr>
          <w:p w:rsidR="00317816" w:rsidRPr="001D59DF" w:rsidRDefault="001D59DF" w:rsidP="00D325D9">
            <w:pPr>
              <w:ind w:firstLine="0"/>
              <w:rPr>
                <w:rFonts w:ascii="Times New Roman" w:hAnsi="Times New Roman" w:cs="Times New Roman"/>
                <w:b w:val="0"/>
                <w:sz w:val="24"/>
                <w:szCs w:val="24"/>
              </w:rPr>
            </w:pPr>
            <w:r w:rsidRPr="001D59DF">
              <w:rPr>
                <w:rFonts w:ascii="Times New Roman" w:hAnsi="Times New Roman" w:cs="Times New Roman"/>
                <w:b w:val="0"/>
                <w:sz w:val="24"/>
                <w:szCs w:val="24"/>
              </w:rPr>
              <w:t>Сооружения и устройства для хранения и обслуживания транспортных средств …..</w:t>
            </w:r>
          </w:p>
        </w:tc>
        <w:tc>
          <w:tcPr>
            <w:tcW w:w="674" w:type="dxa"/>
          </w:tcPr>
          <w:p w:rsidR="00317816" w:rsidRPr="001D59DF" w:rsidRDefault="001D59DF" w:rsidP="00CE2AB2">
            <w:pPr>
              <w:ind w:firstLine="0"/>
              <w:jc w:val="center"/>
              <w:rPr>
                <w:rFonts w:ascii="Times New Roman" w:hAnsi="Times New Roman" w:cs="Times New Roman"/>
                <w:b w:val="0"/>
                <w:sz w:val="24"/>
                <w:szCs w:val="24"/>
              </w:rPr>
            </w:pPr>
            <w:r w:rsidRPr="001D59DF">
              <w:rPr>
                <w:rFonts w:ascii="Times New Roman" w:hAnsi="Times New Roman" w:cs="Times New Roman"/>
                <w:b w:val="0"/>
                <w:sz w:val="24"/>
                <w:szCs w:val="24"/>
              </w:rPr>
              <w:t>5</w:t>
            </w:r>
            <w:r w:rsidR="002469FC">
              <w:rPr>
                <w:rFonts w:ascii="Times New Roman" w:hAnsi="Times New Roman" w:cs="Times New Roman"/>
                <w:b w:val="0"/>
                <w:sz w:val="24"/>
                <w:szCs w:val="24"/>
              </w:rPr>
              <w:t>2</w:t>
            </w:r>
          </w:p>
        </w:tc>
      </w:tr>
      <w:tr w:rsidR="00B34958" w:rsidRPr="00C11CAD" w:rsidTr="00C73D0E">
        <w:tc>
          <w:tcPr>
            <w:tcW w:w="959" w:type="dxa"/>
          </w:tcPr>
          <w:p w:rsidR="00B34958" w:rsidRPr="008F6358" w:rsidRDefault="00B34958" w:rsidP="00DA064D">
            <w:pPr>
              <w:ind w:firstLine="0"/>
              <w:jc w:val="center"/>
              <w:rPr>
                <w:rFonts w:ascii="Times New Roman" w:hAnsi="Times New Roman" w:cs="Times New Roman"/>
                <w:b w:val="0"/>
                <w:sz w:val="24"/>
                <w:szCs w:val="24"/>
              </w:rPr>
            </w:pPr>
            <w:r w:rsidRPr="008F6358">
              <w:rPr>
                <w:rFonts w:ascii="Times New Roman" w:hAnsi="Times New Roman" w:cs="Times New Roman"/>
                <w:b w:val="0"/>
                <w:sz w:val="24"/>
                <w:szCs w:val="24"/>
              </w:rPr>
              <w:t>3.</w:t>
            </w:r>
          </w:p>
        </w:tc>
        <w:tc>
          <w:tcPr>
            <w:tcW w:w="8788" w:type="dxa"/>
          </w:tcPr>
          <w:p w:rsidR="00B34958" w:rsidRPr="008F6358" w:rsidRDefault="008F6358" w:rsidP="002469FC">
            <w:pPr>
              <w:ind w:firstLine="0"/>
              <w:rPr>
                <w:rFonts w:ascii="Times New Roman" w:hAnsi="Times New Roman" w:cs="Times New Roman"/>
                <w:b w:val="0"/>
                <w:sz w:val="24"/>
                <w:szCs w:val="24"/>
              </w:rPr>
            </w:pPr>
            <w:r w:rsidRPr="008F6358">
              <w:rPr>
                <w:rFonts w:ascii="Times New Roman" w:hAnsi="Times New Roman" w:cs="Times New Roman"/>
                <w:b w:val="0"/>
                <w:sz w:val="24"/>
                <w:szCs w:val="24"/>
              </w:rPr>
              <w:t>Предельные значения расчетных показателей минимально допустимого                          уровня обеспеченности объектами, относящимися к области физической культуры                 и спорта, образования, здравоохранения Монастырщинского городского поселения и расчетные показатели максимально допустимого уровня территориальной доступности таких объектов</w:t>
            </w:r>
            <w:r w:rsidR="00021669" w:rsidRPr="008F6358">
              <w:rPr>
                <w:rFonts w:ascii="Times New Roman" w:hAnsi="Times New Roman" w:cs="Times New Roman"/>
                <w:b w:val="0"/>
                <w:sz w:val="24"/>
                <w:szCs w:val="24"/>
              </w:rPr>
              <w:t>……………………</w:t>
            </w:r>
            <w:r>
              <w:rPr>
                <w:rFonts w:ascii="Times New Roman" w:hAnsi="Times New Roman" w:cs="Times New Roman"/>
                <w:b w:val="0"/>
                <w:sz w:val="24"/>
                <w:szCs w:val="24"/>
              </w:rPr>
              <w:t>………………</w:t>
            </w:r>
            <w:r w:rsidR="002469FC">
              <w:rPr>
                <w:rFonts w:ascii="Times New Roman" w:hAnsi="Times New Roman" w:cs="Times New Roman"/>
                <w:b w:val="0"/>
                <w:sz w:val="24"/>
                <w:szCs w:val="24"/>
              </w:rPr>
              <w:t>…..</w:t>
            </w:r>
            <w:r>
              <w:rPr>
                <w:rFonts w:ascii="Times New Roman" w:hAnsi="Times New Roman" w:cs="Times New Roman"/>
                <w:b w:val="0"/>
                <w:sz w:val="24"/>
                <w:szCs w:val="24"/>
              </w:rPr>
              <w:t xml:space="preserve">  </w:t>
            </w:r>
          </w:p>
        </w:tc>
        <w:tc>
          <w:tcPr>
            <w:tcW w:w="674" w:type="dxa"/>
          </w:tcPr>
          <w:p w:rsidR="008F6358" w:rsidRPr="008F6358" w:rsidRDefault="008F6358" w:rsidP="00CE2AB2">
            <w:pPr>
              <w:ind w:firstLine="0"/>
              <w:jc w:val="center"/>
              <w:rPr>
                <w:rFonts w:ascii="Times New Roman" w:hAnsi="Times New Roman" w:cs="Times New Roman"/>
                <w:b w:val="0"/>
                <w:sz w:val="24"/>
                <w:szCs w:val="24"/>
              </w:rPr>
            </w:pPr>
          </w:p>
          <w:p w:rsidR="008F6358" w:rsidRPr="008F6358" w:rsidRDefault="008F6358" w:rsidP="00CE2AB2">
            <w:pPr>
              <w:ind w:firstLine="0"/>
              <w:jc w:val="center"/>
              <w:rPr>
                <w:rFonts w:ascii="Times New Roman" w:hAnsi="Times New Roman" w:cs="Times New Roman"/>
                <w:b w:val="0"/>
                <w:sz w:val="24"/>
                <w:szCs w:val="24"/>
              </w:rPr>
            </w:pPr>
          </w:p>
          <w:p w:rsidR="008F6358" w:rsidRPr="008F6358" w:rsidRDefault="008F6358" w:rsidP="00CE2AB2">
            <w:pPr>
              <w:ind w:firstLine="0"/>
              <w:jc w:val="center"/>
              <w:rPr>
                <w:rFonts w:ascii="Times New Roman" w:hAnsi="Times New Roman" w:cs="Times New Roman"/>
                <w:b w:val="0"/>
                <w:sz w:val="24"/>
                <w:szCs w:val="24"/>
              </w:rPr>
            </w:pPr>
          </w:p>
          <w:p w:rsidR="008F6358" w:rsidRPr="008F6358" w:rsidRDefault="008F6358" w:rsidP="00CE2AB2">
            <w:pPr>
              <w:ind w:firstLine="0"/>
              <w:jc w:val="center"/>
              <w:rPr>
                <w:rFonts w:ascii="Times New Roman" w:hAnsi="Times New Roman" w:cs="Times New Roman"/>
                <w:b w:val="0"/>
                <w:sz w:val="24"/>
                <w:szCs w:val="24"/>
              </w:rPr>
            </w:pPr>
          </w:p>
          <w:p w:rsidR="00B34958" w:rsidRPr="008F6358" w:rsidRDefault="002469FC"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57</w:t>
            </w:r>
          </w:p>
        </w:tc>
      </w:tr>
      <w:tr w:rsidR="00B34958" w:rsidRPr="00C11CAD" w:rsidTr="00C73D0E">
        <w:tc>
          <w:tcPr>
            <w:tcW w:w="959" w:type="dxa"/>
          </w:tcPr>
          <w:p w:rsidR="00B34958" w:rsidRPr="008F6358" w:rsidRDefault="008F6358" w:rsidP="008F6358">
            <w:pPr>
              <w:ind w:firstLine="0"/>
              <w:jc w:val="center"/>
              <w:rPr>
                <w:rFonts w:ascii="Times New Roman" w:hAnsi="Times New Roman" w:cs="Times New Roman"/>
                <w:b w:val="0"/>
                <w:sz w:val="24"/>
                <w:szCs w:val="24"/>
              </w:rPr>
            </w:pPr>
            <w:r w:rsidRPr="008F6358">
              <w:rPr>
                <w:rFonts w:ascii="Times New Roman" w:hAnsi="Times New Roman" w:cs="Times New Roman"/>
                <w:b w:val="0"/>
                <w:sz w:val="24"/>
                <w:szCs w:val="24"/>
              </w:rPr>
              <w:t>3</w:t>
            </w:r>
            <w:r w:rsidR="00B34958" w:rsidRPr="008F6358">
              <w:rPr>
                <w:rFonts w:ascii="Times New Roman" w:hAnsi="Times New Roman" w:cs="Times New Roman"/>
                <w:b w:val="0"/>
                <w:sz w:val="24"/>
                <w:szCs w:val="24"/>
              </w:rPr>
              <w:t>.</w:t>
            </w:r>
            <w:r w:rsidRPr="008F6358">
              <w:rPr>
                <w:rFonts w:ascii="Times New Roman" w:hAnsi="Times New Roman" w:cs="Times New Roman"/>
                <w:b w:val="0"/>
                <w:sz w:val="24"/>
                <w:szCs w:val="24"/>
              </w:rPr>
              <w:t>1.</w:t>
            </w:r>
          </w:p>
        </w:tc>
        <w:tc>
          <w:tcPr>
            <w:tcW w:w="8788" w:type="dxa"/>
          </w:tcPr>
          <w:p w:rsidR="00B34958" w:rsidRPr="008F6358" w:rsidRDefault="008F6358" w:rsidP="00D325D9">
            <w:pPr>
              <w:ind w:firstLine="0"/>
              <w:rPr>
                <w:rFonts w:ascii="Times New Roman" w:hAnsi="Times New Roman" w:cs="Times New Roman"/>
                <w:b w:val="0"/>
                <w:sz w:val="24"/>
                <w:szCs w:val="24"/>
              </w:rPr>
            </w:pPr>
            <w:r w:rsidRPr="008F6358">
              <w:rPr>
                <w:rFonts w:ascii="Times New Roman" w:hAnsi="Times New Roman" w:cs="Times New Roman"/>
                <w:b w:val="0"/>
                <w:sz w:val="24"/>
                <w:szCs w:val="24"/>
              </w:rPr>
              <w:t xml:space="preserve">Общие требования </w:t>
            </w:r>
            <w:r w:rsidR="00021669" w:rsidRPr="008F6358">
              <w:rPr>
                <w:rFonts w:ascii="Times New Roman" w:hAnsi="Times New Roman" w:cs="Times New Roman"/>
                <w:b w:val="0"/>
                <w:sz w:val="24"/>
                <w:szCs w:val="24"/>
              </w:rPr>
              <w:t>……………………………………………</w:t>
            </w:r>
            <w:r>
              <w:rPr>
                <w:rFonts w:ascii="Times New Roman" w:hAnsi="Times New Roman" w:cs="Times New Roman"/>
                <w:b w:val="0"/>
                <w:sz w:val="24"/>
                <w:szCs w:val="24"/>
              </w:rPr>
              <w:t>………………………….</w:t>
            </w:r>
          </w:p>
        </w:tc>
        <w:tc>
          <w:tcPr>
            <w:tcW w:w="674" w:type="dxa"/>
          </w:tcPr>
          <w:p w:rsidR="00B34958" w:rsidRDefault="002469FC"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57</w:t>
            </w:r>
          </w:p>
          <w:p w:rsidR="002469FC" w:rsidRPr="008F6358" w:rsidRDefault="002469FC" w:rsidP="00CE2AB2">
            <w:pPr>
              <w:ind w:firstLine="0"/>
              <w:jc w:val="center"/>
              <w:rPr>
                <w:rFonts w:ascii="Times New Roman" w:hAnsi="Times New Roman" w:cs="Times New Roman"/>
                <w:b w:val="0"/>
                <w:sz w:val="24"/>
                <w:szCs w:val="24"/>
              </w:rPr>
            </w:pPr>
          </w:p>
        </w:tc>
      </w:tr>
      <w:tr w:rsidR="00B34958" w:rsidRPr="00C11CAD" w:rsidTr="001830CB">
        <w:tc>
          <w:tcPr>
            <w:tcW w:w="959" w:type="dxa"/>
          </w:tcPr>
          <w:p w:rsidR="00B34958" w:rsidRPr="008A3DA1" w:rsidRDefault="008A3DA1" w:rsidP="00DA064D">
            <w:pPr>
              <w:ind w:firstLine="0"/>
              <w:jc w:val="center"/>
              <w:rPr>
                <w:rFonts w:ascii="Times New Roman" w:hAnsi="Times New Roman" w:cs="Times New Roman"/>
                <w:b w:val="0"/>
                <w:sz w:val="24"/>
                <w:szCs w:val="24"/>
              </w:rPr>
            </w:pPr>
            <w:r w:rsidRPr="008A3DA1">
              <w:rPr>
                <w:rFonts w:ascii="Times New Roman" w:hAnsi="Times New Roman" w:cs="Times New Roman"/>
                <w:b w:val="0"/>
                <w:sz w:val="24"/>
                <w:szCs w:val="24"/>
              </w:rPr>
              <w:lastRenderedPageBreak/>
              <w:t>3</w:t>
            </w:r>
            <w:r w:rsidR="00B34958" w:rsidRPr="008A3DA1">
              <w:rPr>
                <w:rFonts w:ascii="Times New Roman" w:hAnsi="Times New Roman" w:cs="Times New Roman"/>
                <w:b w:val="0"/>
                <w:sz w:val="24"/>
                <w:szCs w:val="24"/>
              </w:rPr>
              <w:t>.</w:t>
            </w:r>
            <w:r w:rsidRPr="008A3DA1">
              <w:rPr>
                <w:rFonts w:ascii="Times New Roman" w:hAnsi="Times New Roman" w:cs="Times New Roman"/>
                <w:b w:val="0"/>
                <w:sz w:val="24"/>
                <w:szCs w:val="24"/>
              </w:rPr>
              <w:t>2.</w:t>
            </w:r>
          </w:p>
        </w:tc>
        <w:tc>
          <w:tcPr>
            <w:tcW w:w="8788" w:type="dxa"/>
          </w:tcPr>
          <w:p w:rsidR="00B34958" w:rsidRPr="008A3DA1" w:rsidRDefault="008A3DA1" w:rsidP="008A3DA1">
            <w:pPr>
              <w:pStyle w:val="4"/>
              <w:spacing w:before="0" w:line="240" w:lineRule="auto"/>
              <w:ind w:firstLine="34"/>
              <w:outlineLvl w:val="3"/>
              <w:rPr>
                <w:rFonts w:ascii="Times New Roman" w:hAnsi="Times New Roman" w:cs="Times New Roman"/>
                <w:i w:val="0"/>
                <w:color w:val="auto"/>
                <w:sz w:val="24"/>
                <w:szCs w:val="24"/>
              </w:rPr>
            </w:pPr>
            <w:r w:rsidRPr="008A3DA1">
              <w:rPr>
                <w:rFonts w:ascii="Times New Roman" w:hAnsi="Times New Roman" w:cs="Times New Roman"/>
                <w:i w:val="0"/>
                <w:color w:val="auto"/>
                <w:sz w:val="24"/>
                <w:szCs w:val="24"/>
              </w:rPr>
              <w:t>Структура и типология общественных центров и объектов общественно-деловой зоны ……………………………………………………………………………………….</w:t>
            </w:r>
          </w:p>
        </w:tc>
        <w:tc>
          <w:tcPr>
            <w:tcW w:w="674" w:type="dxa"/>
          </w:tcPr>
          <w:p w:rsidR="008A3DA1" w:rsidRPr="008A3DA1" w:rsidRDefault="008A3DA1" w:rsidP="00CE2AB2">
            <w:pPr>
              <w:ind w:firstLine="0"/>
              <w:jc w:val="center"/>
              <w:rPr>
                <w:rFonts w:ascii="Times New Roman" w:hAnsi="Times New Roman" w:cs="Times New Roman"/>
                <w:b w:val="0"/>
                <w:sz w:val="24"/>
                <w:szCs w:val="24"/>
              </w:rPr>
            </w:pPr>
          </w:p>
          <w:p w:rsidR="00B34958" w:rsidRPr="008A3DA1" w:rsidRDefault="003C5363"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57</w:t>
            </w:r>
          </w:p>
        </w:tc>
      </w:tr>
      <w:tr w:rsidR="00B34958" w:rsidRPr="00FB76CD" w:rsidTr="001830CB">
        <w:tc>
          <w:tcPr>
            <w:tcW w:w="959" w:type="dxa"/>
          </w:tcPr>
          <w:p w:rsidR="00B34958" w:rsidRPr="00FB76CD" w:rsidRDefault="00FB76CD" w:rsidP="00FB76CD">
            <w:pPr>
              <w:ind w:firstLine="0"/>
              <w:jc w:val="center"/>
              <w:rPr>
                <w:rFonts w:ascii="Times New Roman" w:hAnsi="Times New Roman" w:cs="Times New Roman"/>
                <w:b w:val="0"/>
                <w:sz w:val="24"/>
                <w:szCs w:val="24"/>
              </w:rPr>
            </w:pPr>
            <w:r w:rsidRPr="00FB76CD">
              <w:rPr>
                <w:rFonts w:ascii="Times New Roman" w:hAnsi="Times New Roman" w:cs="Times New Roman"/>
                <w:b w:val="0"/>
                <w:sz w:val="24"/>
                <w:szCs w:val="24"/>
              </w:rPr>
              <w:t>3.3</w:t>
            </w:r>
          </w:p>
        </w:tc>
        <w:tc>
          <w:tcPr>
            <w:tcW w:w="8788" w:type="dxa"/>
          </w:tcPr>
          <w:p w:rsidR="00B34958" w:rsidRPr="00FB76CD" w:rsidRDefault="00FB76CD" w:rsidP="00D325D9">
            <w:pPr>
              <w:ind w:firstLine="0"/>
              <w:rPr>
                <w:rFonts w:ascii="Times New Roman" w:hAnsi="Times New Roman" w:cs="Times New Roman"/>
                <w:b w:val="0"/>
                <w:sz w:val="24"/>
                <w:szCs w:val="24"/>
              </w:rPr>
            </w:pPr>
            <w:r w:rsidRPr="00FB76CD">
              <w:rPr>
                <w:rFonts w:ascii="Times New Roman" w:hAnsi="Times New Roman" w:cs="Times New Roman"/>
                <w:b w:val="0"/>
                <w:sz w:val="24"/>
                <w:szCs w:val="24"/>
              </w:rPr>
              <w:t xml:space="preserve">Учреждения и предприятия обслуживания </w:t>
            </w:r>
            <w:r w:rsidR="00021669" w:rsidRPr="00FB76CD">
              <w:rPr>
                <w:rFonts w:ascii="Times New Roman" w:hAnsi="Times New Roman" w:cs="Times New Roman"/>
                <w:b w:val="0"/>
                <w:sz w:val="24"/>
                <w:szCs w:val="24"/>
              </w:rPr>
              <w:t>…………………………………</w:t>
            </w:r>
            <w:r w:rsidRPr="00FB76CD">
              <w:rPr>
                <w:rFonts w:ascii="Times New Roman" w:hAnsi="Times New Roman" w:cs="Times New Roman"/>
                <w:b w:val="0"/>
                <w:sz w:val="24"/>
                <w:szCs w:val="24"/>
              </w:rPr>
              <w:t>………….</w:t>
            </w:r>
          </w:p>
        </w:tc>
        <w:tc>
          <w:tcPr>
            <w:tcW w:w="674" w:type="dxa"/>
          </w:tcPr>
          <w:p w:rsidR="00B34958" w:rsidRPr="00FB76CD" w:rsidRDefault="00FB76CD" w:rsidP="00CE2AB2">
            <w:pPr>
              <w:ind w:firstLine="0"/>
              <w:jc w:val="center"/>
              <w:rPr>
                <w:rFonts w:ascii="Times New Roman" w:hAnsi="Times New Roman" w:cs="Times New Roman"/>
                <w:b w:val="0"/>
                <w:sz w:val="24"/>
                <w:szCs w:val="24"/>
              </w:rPr>
            </w:pPr>
            <w:r w:rsidRPr="00FB76CD">
              <w:rPr>
                <w:rFonts w:ascii="Times New Roman" w:hAnsi="Times New Roman" w:cs="Times New Roman"/>
                <w:b w:val="0"/>
                <w:sz w:val="24"/>
                <w:szCs w:val="24"/>
              </w:rPr>
              <w:t>6</w:t>
            </w:r>
            <w:r w:rsidR="003C5363">
              <w:rPr>
                <w:rFonts w:ascii="Times New Roman" w:hAnsi="Times New Roman" w:cs="Times New Roman"/>
                <w:b w:val="0"/>
                <w:sz w:val="24"/>
                <w:szCs w:val="24"/>
              </w:rPr>
              <w:t>0</w:t>
            </w:r>
          </w:p>
        </w:tc>
      </w:tr>
      <w:tr w:rsidR="00B34958" w:rsidRPr="00705070" w:rsidTr="00722E05">
        <w:trPr>
          <w:trHeight w:val="303"/>
        </w:trPr>
        <w:tc>
          <w:tcPr>
            <w:tcW w:w="959" w:type="dxa"/>
          </w:tcPr>
          <w:p w:rsidR="00B34958" w:rsidRPr="00705070" w:rsidRDefault="00705070" w:rsidP="00DA064D">
            <w:pPr>
              <w:ind w:firstLine="0"/>
              <w:jc w:val="center"/>
              <w:rPr>
                <w:rFonts w:ascii="Times New Roman" w:hAnsi="Times New Roman" w:cs="Times New Roman"/>
                <w:b w:val="0"/>
                <w:sz w:val="24"/>
                <w:szCs w:val="24"/>
              </w:rPr>
            </w:pPr>
            <w:r w:rsidRPr="00705070">
              <w:rPr>
                <w:rFonts w:ascii="Times New Roman" w:hAnsi="Times New Roman" w:cs="Times New Roman"/>
                <w:b w:val="0"/>
                <w:sz w:val="24"/>
                <w:szCs w:val="24"/>
              </w:rPr>
              <w:t>3.4.</w:t>
            </w:r>
          </w:p>
        </w:tc>
        <w:tc>
          <w:tcPr>
            <w:tcW w:w="8788" w:type="dxa"/>
          </w:tcPr>
          <w:p w:rsidR="00B34958" w:rsidRPr="00705070" w:rsidRDefault="00705070" w:rsidP="001830CB">
            <w:pPr>
              <w:pStyle w:val="5"/>
              <w:numPr>
                <w:ilvl w:val="2"/>
                <w:numId w:val="20"/>
              </w:numPr>
              <w:spacing w:before="0" w:line="240" w:lineRule="auto"/>
              <w:ind w:left="0"/>
              <w:outlineLvl w:val="4"/>
              <w:rPr>
                <w:rFonts w:ascii="Times New Roman" w:hAnsi="Times New Roman" w:cs="Times New Roman"/>
                <w:b/>
                <w:color w:val="auto"/>
                <w:sz w:val="24"/>
                <w:szCs w:val="24"/>
              </w:rPr>
            </w:pPr>
            <w:r w:rsidRPr="00705070">
              <w:rPr>
                <w:rFonts w:ascii="Times New Roman" w:hAnsi="Times New Roman" w:cs="Times New Roman"/>
                <w:color w:val="auto"/>
                <w:sz w:val="24"/>
                <w:szCs w:val="24"/>
              </w:rPr>
              <w:t>Физкультурно-спортивные объекты</w:t>
            </w:r>
            <w:r>
              <w:rPr>
                <w:rFonts w:ascii="Times New Roman" w:hAnsi="Times New Roman" w:cs="Times New Roman"/>
                <w:color w:val="auto"/>
                <w:sz w:val="24"/>
                <w:szCs w:val="24"/>
              </w:rPr>
              <w:t xml:space="preserve"> </w:t>
            </w:r>
            <w:r w:rsidR="001830CB">
              <w:rPr>
                <w:rFonts w:ascii="Times New Roman" w:hAnsi="Times New Roman" w:cs="Times New Roman"/>
                <w:color w:val="auto"/>
                <w:sz w:val="24"/>
                <w:szCs w:val="24"/>
              </w:rPr>
              <w:t>…………………………………………………...</w:t>
            </w:r>
          </w:p>
        </w:tc>
        <w:tc>
          <w:tcPr>
            <w:tcW w:w="674" w:type="dxa"/>
          </w:tcPr>
          <w:p w:rsidR="00B34958" w:rsidRPr="00705070" w:rsidRDefault="00705070"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7</w:t>
            </w:r>
            <w:r w:rsidR="003C5363">
              <w:rPr>
                <w:rFonts w:ascii="Times New Roman" w:hAnsi="Times New Roman" w:cs="Times New Roman"/>
                <w:b w:val="0"/>
                <w:sz w:val="24"/>
                <w:szCs w:val="24"/>
              </w:rPr>
              <w:t>2</w:t>
            </w:r>
          </w:p>
        </w:tc>
      </w:tr>
      <w:tr w:rsidR="001830CB" w:rsidRPr="00705070" w:rsidTr="00722E05">
        <w:trPr>
          <w:trHeight w:val="303"/>
        </w:trPr>
        <w:tc>
          <w:tcPr>
            <w:tcW w:w="959" w:type="dxa"/>
          </w:tcPr>
          <w:p w:rsidR="001830CB" w:rsidRPr="00705070" w:rsidRDefault="00155B7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3.5.</w:t>
            </w:r>
          </w:p>
        </w:tc>
        <w:tc>
          <w:tcPr>
            <w:tcW w:w="8788" w:type="dxa"/>
          </w:tcPr>
          <w:p w:rsidR="001830CB" w:rsidRPr="00705070" w:rsidRDefault="00155B72" w:rsidP="001830CB">
            <w:pPr>
              <w:pStyle w:val="5"/>
              <w:numPr>
                <w:ilvl w:val="2"/>
                <w:numId w:val="20"/>
              </w:numPr>
              <w:spacing w:before="0" w:line="240" w:lineRule="auto"/>
              <w:ind w:left="0"/>
              <w:outlineLvl w:val="4"/>
              <w:rPr>
                <w:rFonts w:ascii="Times New Roman" w:hAnsi="Times New Roman" w:cs="Times New Roman"/>
                <w:color w:val="auto"/>
                <w:sz w:val="24"/>
                <w:szCs w:val="24"/>
              </w:rPr>
            </w:pPr>
            <w:r>
              <w:rPr>
                <w:rFonts w:ascii="Times New Roman" w:hAnsi="Times New Roman" w:cs="Times New Roman"/>
                <w:color w:val="auto"/>
                <w:sz w:val="24"/>
                <w:szCs w:val="24"/>
              </w:rPr>
              <w:t>Архивный фонд …………………………………………………………………………..</w:t>
            </w:r>
          </w:p>
        </w:tc>
        <w:tc>
          <w:tcPr>
            <w:tcW w:w="674" w:type="dxa"/>
          </w:tcPr>
          <w:p w:rsidR="001830CB" w:rsidRDefault="00155B72"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7</w:t>
            </w:r>
            <w:r w:rsidR="00AE291C">
              <w:rPr>
                <w:rFonts w:ascii="Times New Roman" w:hAnsi="Times New Roman" w:cs="Times New Roman"/>
                <w:b w:val="0"/>
                <w:sz w:val="24"/>
                <w:szCs w:val="24"/>
              </w:rPr>
              <w:t>5</w:t>
            </w:r>
          </w:p>
        </w:tc>
      </w:tr>
      <w:tr w:rsidR="00B34958" w:rsidRPr="00C11CAD" w:rsidTr="00C73D0E">
        <w:tc>
          <w:tcPr>
            <w:tcW w:w="959" w:type="dxa"/>
          </w:tcPr>
          <w:p w:rsidR="00B34958" w:rsidRPr="00AE291C" w:rsidRDefault="00A8051E" w:rsidP="00A8051E">
            <w:pPr>
              <w:ind w:firstLine="0"/>
              <w:jc w:val="center"/>
              <w:rPr>
                <w:rFonts w:ascii="Times New Roman" w:hAnsi="Times New Roman" w:cs="Times New Roman"/>
                <w:sz w:val="24"/>
                <w:szCs w:val="24"/>
              </w:rPr>
            </w:pPr>
            <w:r w:rsidRPr="00AE291C">
              <w:rPr>
                <w:rFonts w:ascii="Times New Roman" w:hAnsi="Times New Roman" w:cs="Times New Roman"/>
                <w:sz w:val="24"/>
                <w:szCs w:val="24"/>
              </w:rPr>
              <w:t>II.</w:t>
            </w:r>
          </w:p>
        </w:tc>
        <w:tc>
          <w:tcPr>
            <w:tcW w:w="8788" w:type="dxa"/>
          </w:tcPr>
          <w:p w:rsidR="00B34958" w:rsidRPr="00AE291C" w:rsidRDefault="00A8051E" w:rsidP="00121789">
            <w:pPr>
              <w:pStyle w:val="10"/>
              <w:spacing w:before="0" w:after="0"/>
              <w:jc w:val="both"/>
              <w:outlineLvl w:val="0"/>
              <w:rPr>
                <w:rFonts w:ascii="Times New Roman" w:hAnsi="Times New Roman" w:cs="Times New Roman"/>
                <w:b w:val="0"/>
                <w:sz w:val="24"/>
                <w:szCs w:val="24"/>
              </w:rPr>
            </w:pPr>
            <w:r w:rsidRPr="00AE291C">
              <w:rPr>
                <w:rFonts w:ascii="Times New Roman" w:hAnsi="Times New Roman" w:cs="Times New Roman"/>
                <w:sz w:val="24"/>
                <w:szCs w:val="24"/>
              </w:rPr>
              <w:t xml:space="preserve">Правила и область применения расчетных показателей, содержащихся в </w:t>
            </w:r>
            <w:r w:rsidR="000842DA" w:rsidRPr="00AE291C">
              <w:rPr>
                <w:rFonts w:ascii="Times New Roman" w:hAnsi="Times New Roman" w:cs="Times New Roman"/>
                <w:sz w:val="24"/>
                <w:szCs w:val="24"/>
              </w:rPr>
              <w:t xml:space="preserve">местных </w:t>
            </w:r>
            <w:r w:rsidRPr="00AE291C">
              <w:rPr>
                <w:rFonts w:ascii="Times New Roman" w:hAnsi="Times New Roman" w:cs="Times New Roman"/>
                <w:sz w:val="24"/>
                <w:szCs w:val="24"/>
              </w:rPr>
              <w:t>нормативах градостроительного проектирования</w:t>
            </w:r>
            <w:r w:rsidRPr="00AE291C">
              <w:rPr>
                <w:rFonts w:ascii="Times New Roman" w:hAnsi="Times New Roman" w:cs="Times New Roman"/>
                <w:b w:val="0"/>
                <w:sz w:val="24"/>
                <w:szCs w:val="24"/>
              </w:rPr>
              <w:t>…………………</w:t>
            </w:r>
            <w:r w:rsidR="00021669" w:rsidRPr="00AE291C">
              <w:rPr>
                <w:rFonts w:ascii="Times New Roman" w:hAnsi="Times New Roman" w:cs="Times New Roman"/>
                <w:b w:val="0"/>
                <w:sz w:val="24"/>
                <w:szCs w:val="24"/>
              </w:rPr>
              <w:t>…</w:t>
            </w:r>
          </w:p>
        </w:tc>
        <w:tc>
          <w:tcPr>
            <w:tcW w:w="674" w:type="dxa"/>
          </w:tcPr>
          <w:p w:rsidR="0073442D" w:rsidRPr="00AE291C" w:rsidRDefault="0073442D" w:rsidP="00CE2AB2">
            <w:pPr>
              <w:ind w:firstLine="0"/>
              <w:jc w:val="center"/>
              <w:rPr>
                <w:rFonts w:ascii="Times New Roman" w:hAnsi="Times New Roman" w:cs="Times New Roman"/>
                <w:b w:val="0"/>
                <w:sz w:val="24"/>
                <w:szCs w:val="24"/>
              </w:rPr>
            </w:pPr>
          </w:p>
          <w:p w:rsidR="00B34958" w:rsidRPr="00AE291C" w:rsidRDefault="00AE291C" w:rsidP="00CE2AB2">
            <w:pPr>
              <w:ind w:firstLine="0"/>
              <w:jc w:val="center"/>
              <w:rPr>
                <w:rFonts w:ascii="Times New Roman" w:hAnsi="Times New Roman" w:cs="Times New Roman"/>
                <w:b w:val="0"/>
                <w:sz w:val="24"/>
                <w:szCs w:val="24"/>
              </w:rPr>
            </w:pPr>
            <w:r w:rsidRPr="00AE291C">
              <w:rPr>
                <w:rFonts w:ascii="Times New Roman" w:hAnsi="Times New Roman" w:cs="Times New Roman"/>
                <w:b w:val="0"/>
                <w:sz w:val="24"/>
                <w:szCs w:val="24"/>
              </w:rPr>
              <w:t>76</w:t>
            </w:r>
          </w:p>
        </w:tc>
      </w:tr>
      <w:tr w:rsidR="00B34958" w:rsidRPr="00C11CAD" w:rsidTr="00C73D0E">
        <w:tc>
          <w:tcPr>
            <w:tcW w:w="959" w:type="dxa"/>
          </w:tcPr>
          <w:p w:rsidR="00B34958" w:rsidRPr="00C11CAD" w:rsidRDefault="00B34958" w:rsidP="00DA064D">
            <w:pPr>
              <w:ind w:firstLine="0"/>
              <w:jc w:val="center"/>
              <w:rPr>
                <w:rFonts w:ascii="Times New Roman" w:hAnsi="Times New Roman" w:cs="Times New Roman"/>
                <w:b w:val="0"/>
                <w:color w:val="FF0000"/>
                <w:sz w:val="24"/>
                <w:szCs w:val="24"/>
              </w:rPr>
            </w:pPr>
          </w:p>
        </w:tc>
        <w:tc>
          <w:tcPr>
            <w:tcW w:w="8788" w:type="dxa"/>
          </w:tcPr>
          <w:p w:rsidR="00B34958" w:rsidRPr="00C11CAD" w:rsidRDefault="00B34958" w:rsidP="00D325D9">
            <w:pPr>
              <w:ind w:firstLine="0"/>
              <w:rPr>
                <w:rFonts w:ascii="Times New Roman" w:hAnsi="Times New Roman" w:cs="Times New Roman"/>
                <w:b w:val="0"/>
                <w:color w:val="FF0000"/>
                <w:sz w:val="24"/>
                <w:szCs w:val="24"/>
              </w:rPr>
            </w:pPr>
          </w:p>
        </w:tc>
        <w:tc>
          <w:tcPr>
            <w:tcW w:w="674" w:type="dxa"/>
          </w:tcPr>
          <w:p w:rsidR="00B34958" w:rsidRPr="00C11CAD" w:rsidRDefault="00B34958" w:rsidP="00CE2AB2">
            <w:pPr>
              <w:ind w:firstLine="0"/>
              <w:jc w:val="center"/>
              <w:rPr>
                <w:rFonts w:ascii="Times New Roman" w:hAnsi="Times New Roman" w:cs="Times New Roman"/>
                <w:b w:val="0"/>
                <w:color w:val="FF0000"/>
                <w:sz w:val="24"/>
                <w:szCs w:val="24"/>
              </w:rPr>
            </w:pPr>
          </w:p>
        </w:tc>
      </w:tr>
      <w:tr w:rsidR="00A8051E" w:rsidRPr="00C11CAD" w:rsidTr="00C73D0E">
        <w:tc>
          <w:tcPr>
            <w:tcW w:w="959" w:type="dxa"/>
          </w:tcPr>
          <w:p w:rsidR="00A8051E" w:rsidRPr="00C11CAD" w:rsidRDefault="00A8051E" w:rsidP="00DA064D">
            <w:pPr>
              <w:ind w:firstLine="0"/>
              <w:jc w:val="center"/>
              <w:rPr>
                <w:rFonts w:ascii="Times New Roman" w:hAnsi="Times New Roman" w:cs="Times New Roman"/>
                <w:b w:val="0"/>
                <w:color w:val="FF0000"/>
                <w:sz w:val="24"/>
                <w:szCs w:val="24"/>
              </w:rPr>
            </w:pPr>
          </w:p>
        </w:tc>
        <w:tc>
          <w:tcPr>
            <w:tcW w:w="8788" w:type="dxa"/>
          </w:tcPr>
          <w:p w:rsidR="00A8051E" w:rsidRPr="00C11CAD" w:rsidRDefault="00A8051E" w:rsidP="00D325D9">
            <w:pPr>
              <w:ind w:firstLine="0"/>
              <w:rPr>
                <w:rFonts w:ascii="Times New Roman" w:hAnsi="Times New Roman" w:cs="Times New Roman"/>
                <w:b w:val="0"/>
                <w:color w:val="FF0000"/>
                <w:sz w:val="24"/>
                <w:szCs w:val="24"/>
              </w:rPr>
            </w:pPr>
          </w:p>
        </w:tc>
        <w:tc>
          <w:tcPr>
            <w:tcW w:w="674" w:type="dxa"/>
          </w:tcPr>
          <w:p w:rsidR="00A8051E" w:rsidRPr="00C11CAD" w:rsidRDefault="00A8051E" w:rsidP="00CE2AB2">
            <w:pPr>
              <w:ind w:firstLine="0"/>
              <w:jc w:val="center"/>
              <w:rPr>
                <w:rFonts w:ascii="Times New Roman" w:hAnsi="Times New Roman" w:cs="Times New Roman"/>
                <w:b w:val="0"/>
                <w:color w:val="FF0000"/>
                <w:sz w:val="24"/>
                <w:szCs w:val="24"/>
              </w:rPr>
            </w:pPr>
          </w:p>
        </w:tc>
      </w:tr>
      <w:tr w:rsidR="00A8051E" w:rsidRPr="00C11CAD" w:rsidTr="00C73D0E">
        <w:tc>
          <w:tcPr>
            <w:tcW w:w="959" w:type="dxa"/>
          </w:tcPr>
          <w:p w:rsidR="00A8051E" w:rsidRPr="00C11CAD" w:rsidRDefault="00A8051E" w:rsidP="00DA064D">
            <w:pPr>
              <w:ind w:firstLine="0"/>
              <w:jc w:val="center"/>
              <w:rPr>
                <w:rFonts w:ascii="Times New Roman" w:hAnsi="Times New Roman" w:cs="Times New Roman"/>
                <w:b w:val="0"/>
                <w:color w:val="FF0000"/>
                <w:sz w:val="24"/>
                <w:szCs w:val="24"/>
              </w:rPr>
            </w:pPr>
          </w:p>
        </w:tc>
        <w:tc>
          <w:tcPr>
            <w:tcW w:w="8788" w:type="dxa"/>
          </w:tcPr>
          <w:p w:rsidR="00A8051E" w:rsidRPr="00C11CAD" w:rsidRDefault="00A8051E" w:rsidP="00D325D9">
            <w:pPr>
              <w:ind w:firstLine="0"/>
              <w:rPr>
                <w:rFonts w:ascii="Times New Roman" w:hAnsi="Times New Roman" w:cs="Times New Roman"/>
                <w:b w:val="0"/>
                <w:color w:val="FF0000"/>
                <w:sz w:val="24"/>
                <w:szCs w:val="24"/>
              </w:rPr>
            </w:pPr>
          </w:p>
        </w:tc>
        <w:tc>
          <w:tcPr>
            <w:tcW w:w="674" w:type="dxa"/>
          </w:tcPr>
          <w:p w:rsidR="00A8051E" w:rsidRPr="00C11CAD" w:rsidRDefault="00A8051E" w:rsidP="00CE2AB2">
            <w:pPr>
              <w:ind w:firstLine="0"/>
              <w:jc w:val="center"/>
              <w:rPr>
                <w:rFonts w:ascii="Times New Roman" w:hAnsi="Times New Roman" w:cs="Times New Roman"/>
                <w:b w:val="0"/>
                <w:color w:val="FF0000"/>
                <w:sz w:val="24"/>
                <w:szCs w:val="24"/>
              </w:rPr>
            </w:pPr>
          </w:p>
        </w:tc>
      </w:tr>
      <w:tr w:rsidR="00A8051E" w:rsidRPr="00C11CAD" w:rsidTr="00C73D0E">
        <w:tc>
          <w:tcPr>
            <w:tcW w:w="959" w:type="dxa"/>
          </w:tcPr>
          <w:p w:rsidR="00A8051E" w:rsidRPr="00C11CAD" w:rsidRDefault="00A8051E" w:rsidP="00DA064D">
            <w:pPr>
              <w:ind w:firstLine="0"/>
              <w:jc w:val="center"/>
              <w:rPr>
                <w:rFonts w:ascii="Times New Roman" w:hAnsi="Times New Roman" w:cs="Times New Roman"/>
                <w:b w:val="0"/>
                <w:color w:val="FF0000"/>
                <w:sz w:val="24"/>
                <w:szCs w:val="24"/>
              </w:rPr>
            </w:pPr>
          </w:p>
        </w:tc>
        <w:tc>
          <w:tcPr>
            <w:tcW w:w="8788" w:type="dxa"/>
          </w:tcPr>
          <w:p w:rsidR="00A8051E" w:rsidRPr="00C11CAD" w:rsidRDefault="00A8051E" w:rsidP="00D325D9">
            <w:pPr>
              <w:ind w:firstLine="0"/>
              <w:rPr>
                <w:rFonts w:ascii="Times New Roman" w:hAnsi="Times New Roman" w:cs="Times New Roman"/>
                <w:b w:val="0"/>
                <w:color w:val="FF0000"/>
                <w:sz w:val="24"/>
                <w:szCs w:val="24"/>
              </w:rPr>
            </w:pPr>
          </w:p>
        </w:tc>
        <w:tc>
          <w:tcPr>
            <w:tcW w:w="674" w:type="dxa"/>
          </w:tcPr>
          <w:p w:rsidR="00A8051E" w:rsidRPr="00C11CAD" w:rsidRDefault="00A8051E" w:rsidP="00CE2AB2">
            <w:pPr>
              <w:ind w:firstLine="0"/>
              <w:jc w:val="center"/>
              <w:rPr>
                <w:rFonts w:ascii="Times New Roman" w:hAnsi="Times New Roman" w:cs="Times New Roman"/>
                <w:b w:val="0"/>
                <w:color w:val="FF0000"/>
                <w:sz w:val="24"/>
                <w:szCs w:val="24"/>
              </w:rPr>
            </w:pPr>
          </w:p>
        </w:tc>
      </w:tr>
      <w:tr w:rsidR="00A8051E" w:rsidRPr="00C11CAD" w:rsidTr="00C73D0E">
        <w:tc>
          <w:tcPr>
            <w:tcW w:w="959" w:type="dxa"/>
          </w:tcPr>
          <w:p w:rsidR="00A8051E" w:rsidRPr="00C11CAD" w:rsidRDefault="00A8051E" w:rsidP="00DA064D">
            <w:pPr>
              <w:ind w:firstLine="0"/>
              <w:jc w:val="center"/>
              <w:rPr>
                <w:rFonts w:ascii="Times New Roman" w:hAnsi="Times New Roman" w:cs="Times New Roman"/>
                <w:b w:val="0"/>
                <w:color w:val="FF0000"/>
                <w:sz w:val="24"/>
                <w:szCs w:val="24"/>
              </w:rPr>
            </w:pPr>
          </w:p>
        </w:tc>
        <w:tc>
          <w:tcPr>
            <w:tcW w:w="8788" w:type="dxa"/>
          </w:tcPr>
          <w:p w:rsidR="00A8051E" w:rsidRPr="00C11CAD" w:rsidRDefault="00A8051E" w:rsidP="00D325D9">
            <w:pPr>
              <w:ind w:firstLine="0"/>
              <w:rPr>
                <w:rFonts w:ascii="Times New Roman" w:hAnsi="Times New Roman" w:cs="Times New Roman"/>
                <w:b w:val="0"/>
                <w:color w:val="FF0000"/>
                <w:sz w:val="24"/>
                <w:szCs w:val="24"/>
              </w:rPr>
            </w:pPr>
          </w:p>
        </w:tc>
        <w:tc>
          <w:tcPr>
            <w:tcW w:w="674" w:type="dxa"/>
          </w:tcPr>
          <w:p w:rsidR="00A8051E" w:rsidRPr="00C11CAD" w:rsidRDefault="00A8051E" w:rsidP="00CE2AB2">
            <w:pPr>
              <w:ind w:firstLine="0"/>
              <w:jc w:val="center"/>
              <w:rPr>
                <w:rFonts w:ascii="Times New Roman" w:hAnsi="Times New Roman" w:cs="Times New Roman"/>
                <w:b w:val="0"/>
                <w:color w:val="FF0000"/>
                <w:sz w:val="24"/>
                <w:szCs w:val="24"/>
              </w:rPr>
            </w:pPr>
          </w:p>
        </w:tc>
      </w:tr>
      <w:tr w:rsidR="00A8051E" w:rsidRPr="00C11CAD" w:rsidTr="00C73D0E">
        <w:tc>
          <w:tcPr>
            <w:tcW w:w="959" w:type="dxa"/>
          </w:tcPr>
          <w:p w:rsidR="00A8051E" w:rsidRPr="00C11CAD" w:rsidRDefault="00A8051E" w:rsidP="00DA064D">
            <w:pPr>
              <w:ind w:firstLine="0"/>
              <w:jc w:val="center"/>
              <w:rPr>
                <w:rFonts w:ascii="Times New Roman" w:hAnsi="Times New Roman" w:cs="Times New Roman"/>
                <w:b w:val="0"/>
                <w:color w:val="FF0000"/>
                <w:sz w:val="24"/>
                <w:szCs w:val="24"/>
              </w:rPr>
            </w:pPr>
          </w:p>
        </w:tc>
        <w:tc>
          <w:tcPr>
            <w:tcW w:w="8788" w:type="dxa"/>
          </w:tcPr>
          <w:p w:rsidR="00A8051E" w:rsidRPr="00C11CAD" w:rsidRDefault="00A8051E" w:rsidP="00D325D9">
            <w:pPr>
              <w:ind w:firstLine="0"/>
              <w:rPr>
                <w:rFonts w:ascii="Times New Roman" w:hAnsi="Times New Roman" w:cs="Times New Roman"/>
                <w:b w:val="0"/>
                <w:color w:val="FF0000"/>
                <w:sz w:val="24"/>
                <w:szCs w:val="24"/>
              </w:rPr>
            </w:pPr>
          </w:p>
        </w:tc>
        <w:tc>
          <w:tcPr>
            <w:tcW w:w="674" w:type="dxa"/>
          </w:tcPr>
          <w:p w:rsidR="00A8051E" w:rsidRPr="00C11CAD" w:rsidRDefault="00A8051E" w:rsidP="00CE2AB2">
            <w:pPr>
              <w:ind w:firstLine="0"/>
              <w:jc w:val="center"/>
              <w:rPr>
                <w:rFonts w:ascii="Times New Roman" w:hAnsi="Times New Roman" w:cs="Times New Roman"/>
                <w:b w:val="0"/>
                <w:color w:val="FF0000"/>
                <w:sz w:val="24"/>
                <w:szCs w:val="24"/>
              </w:rPr>
            </w:pPr>
          </w:p>
        </w:tc>
      </w:tr>
    </w:tbl>
    <w:p w:rsidR="005E5714" w:rsidRPr="00C11CAD" w:rsidRDefault="005E5714" w:rsidP="00D325D9">
      <w:pPr>
        <w:rPr>
          <w:rFonts w:ascii="Times New Roman" w:hAnsi="Times New Roman" w:cs="Times New Roman"/>
          <w:b w:val="0"/>
          <w:color w:val="FF0000"/>
          <w:sz w:val="24"/>
          <w:szCs w:val="24"/>
        </w:rPr>
      </w:pPr>
    </w:p>
    <w:p w:rsidR="005E5714" w:rsidRPr="00C11CAD" w:rsidRDefault="005E5714" w:rsidP="00D325D9">
      <w:pPr>
        <w:rPr>
          <w:rFonts w:ascii="Times New Roman" w:hAnsi="Times New Roman" w:cs="Times New Roman"/>
          <w:b w:val="0"/>
          <w:color w:val="FF0000"/>
          <w:sz w:val="24"/>
          <w:szCs w:val="24"/>
        </w:rPr>
      </w:pPr>
    </w:p>
    <w:p w:rsidR="005E5714" w:rsidRPr="00C11CAD" w:rsidRDefault="005E5714" w:rsidP="00D325D9">
      <w:pPr>
        <w:rPr>
          <w:rFonts w:ascii="Times New Roman" w:hAnsi="Times New Roman" w:cs="Times New Roman"/>
          <w:b w:val="0"/>
          <w:color w:val="FF0000"/>
          <w:sz w:val="24"/>
          <w:szCs w:val="24"/>
        </w:rPr>
      </w:pPr>
    </w:p>
    <w:p w:rsidR="005E5714" w:rsidRPr="00C11CAD" w:rsidRDefault="005E571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Default="00385844" w:rsidP="00D325D9">
      <w:pPr>
        <w:rPr>
          <w:rFonts w:ascii="Times New Roman" w:hAnsi="Times New Roman" w:cs="Times New Roman"/>
          <w:b w:val="0"/>
          <w:color w:val="FF0000"/>
          <w:sz w:val="24"/>
          <w:szCs w:val="24"/>
        </w:rPr>
      </w:pPr>
    </w:p>
    <w:p w:rsidR="00B36072" w:rsidRDefault="00B36072" w:rsidP="00D325D9">
      <w:pPr>
        <w:rPr>
          <w:rFonts w:ascii="Times New Roman" w:hAnsi="Times New Roman" w:cs="Times New Roman"/>
          <w:b w:val="0"/>
          <w:color w:val="FF0000"/>
          <w:sz w:val="24"/>
          <w:szCs w:val="24"/>
        </w:rPr>
      </w:pPr>
    </w:p>
    <w:p w:rsidR="003269CC" w:rsidRDefault="003269CC" w:rsidP="00D325D9">
      <w:pPr>
        <w:rPr>
          <w:rFonts w:ascii="Times New Roman" w:hAnsi="Times New Roman" w:cs="Times New Roman"/>
          <w:b w:val="0"/>
          <w:color w:val="FF0000"/>
          <w:sz w:val="24"/>
          <w:szCs w:val="24"/>
        </w:rPr>
      </w:pPr>
    </w:p>
    <w:p w:rsidR="003269CC" w:rsidRDefault="003269CC" w:rsidP="00D325D9">
      <w:pPr>
        <w:rPr>
          <w:rFonts w:ascii="Times New Roman" w:hAnsi="Times New Roman" w:cs="Times New Roman"/>
          <w:b w:val="0"/>
          <w:color w:val="FF0000"/>
          <w:sz w:val="24"/>
          <w:szCs w:val="24"/>
        </w:rPr>
      </w:pPr>
    </w:p>
    <w:p w:rsidR="003269CC" w:rsidRDefault="003269CC" w:rsidP="00D325D9">
      <w:pPr>
        <w:rPr>
          <w:rFonts w:ascii="Times New Roman" w:hAnsi="Times New Roman" w:cs="Times New Roman"/>
          <w:b w:val="0"/>
          <w:color w:val="FF0000"/>
          <w:sz w:val="24"/>
          <w:szCs w:val="24"/>
        </w:rPr>
      </w:pPr>
    </w:p>
    <w:p w:rsidR="001C1D5A" w:rsidRDefault="001C1D5A" w:rsidP="00D325D9">
      <w:pPr>
        <w:rPr>
          <w:rFonts w:ascii="Times New Roman" w:hAnsi="Times New Roman" w:cs="Times New Roman"/>
          <w:b w:val="0"/>
          <w:color w:val="FF0000"/>
          <w:sz w:val="24"/>
          <w:szCs w:val="24"/>
        </w:rPr>
      </w:pPr>
    </w:p>
    <w:p w:rsidR="001C1D5A" w:rsidRDefault="001C1D5A" w:rsidP="00D325D9">
      <w:pPr>
        <w:rPr>
          <w:rFonts w:ascii="Times New Roman" w:hAnsi="Times New Roman" w:cs="Times New Roman"/>
          <w:b w:val="0"/>
          <w:color w:val="FF0000"/>
          <w:sz w:val="24"/>
          <w:szCs w:val="24"/>
        </w:rPr>
      </w:pPr>
    </w:p>
    <w:p w:rsidR="003269CC" w:rsidRDefault="003269CC" w:rsidP="00D325D9">
      <w:pPr>
        <w:rPr>
          <w:rFonts w:ascii="Times New Roman" w:hAnsi="Times New Roman" w:cs="Times New Roman"/>
          <w:b w:val="0"/>
          <w:color w:val="FF0000"/>
          <w:sz w:val="24"/>
          <w:szCs w:val="24"/>
        </w:rPr>
      </w:pPr>
    </w:p>
    <w:p w:rsidR="003269CC" w:rsidRDefault="003269CC" w:rsidP="00D325D9">
      <w:pPr>
        <w:rPr>
          <w:rFonts w:ascii="Times New Roman" w:hAnsi="Times New Roman" w:cs="Times New Roman"/>
          <w:b w:val="0"/>
          <w:color w:val="FF0000"/>
          <w:sz w:val="24"/>
          <w:szCs w:val="24"/>
        </w:rPr>
      </w:pPr>
    </w:p>
    <w:p w:rsidR="003269CC" w:rsidRDefault="003269CC" w:rsidP="00D325D9">
      <w:pPr>
        <w:rPr>
          <w:rFonts w:ascii="Times New Roman" w:hAnsi="Times New Roman" w:cs="Times New Roman"/>
          <w:b w:val="0"/>
          <w:color w:val="FF0000"/>
          <w:sz w:val="24"/>
          <w:szCs w:val="24"/>
        </w:rPr>
      </w:pPr>
    </w:p>
    <w:p w:rsidR="003269CC" w:rsidRDefault="003269CC" w:rsidP="00D325D9">
      <w:pPr>
        <w:rPr>
          <w:rFonts w:ascii="Times New Roman" w:hAnsi="Times New Roman" w:cs="Times New Roman"/>
          <w:b w:val="0"/>
          <w:color w:val="FF0000"/>
          <w:sz w:val="24"/>
          <w:szCs w:val="24"/>
        </w:rPr>
      </w:pPr>
    </w:p>
    <w:p w:rsidR="00821979" w:rsidRPr="00B36072" w:rsidRDefault="000842DA" w:rsidP="00570A09">
      <w:pPr>
        <w:pStyle w:val="10"/>
        <w:numPr>
          <w:ilvl w:val="0"/>
          <w:numId w:val="17"/>
        </w:numPr>
        <w:spacing w:before="0" w:after="0"/>
        <w:ind w:left="0" w:firstLine="567"/>
        <w:jc w:val="center"/>
        <w:rPr>
          <w:rFonts w:ascii="Times New Roman" w:hAnsi="Times New Roman" w:cs="Times New Roman"/>
          <w:sz w:val="24"/>
          <w:szCs w:val="24"/>
        </w:rPr>
      </w:pPr>
      <w:r w:rsidRPr="00B36072">
        <w:rPr>
          <w:rFonts w:ascii="Times New Roman" w:hAnsi="Times New Roman" w:cs="Times New Roman"/>
          <w:sz w:val="24"/>
          <w:szCs w:val="24"/>
        </w:rPr>
        <w:lastRenderedPageBreak/>
        <w:t>Местные н</w:t>
      </w:r>
      <w:r w:rsidR="00821979" w:rsidRPr="00B36072">
        <w:rPr>
          <w:rFonts w:ascii="Times New Roman" w:hAnsi="Times New Roman" w:cs="Times New Roman"/>
          <w:sz w:val="24"/>
          <w:szCs w:val="24"/>
        </w:rPr>
        <w:t xml:space="preserve">ормативы градостроительного проектирования </w:t>
      </w:r>
    </w:p>
    <w:p w:rsidR="00B36072" w:rsidRPr="00B36072" w:rsidRDefault="00B36072" w:rsidP="00570A09">
      <w:pPr>
        <w:pStyle w:val="10"/>
        <w:spacing w:before="0" w:after="0"/>
        <w:ind w:firstLine="567"/>
        <w:jc w:val="center"/>
        <w:rPr>
          <w:rFonts w:ascii="Times New Roman" w:hAnsi="Times New Roman" w:cs="Times New Roman"/>
          <w:sz w:val="24"/>
          <w:szCs w:val="24"/>
        </w:rPr>
      </w:pPr>
      <w:r w:rsidRPr="00B36072">
        <w:rPr>
          <w:rFonts w:ascii="Times New Roman" w:hAnsi="Times New Roman" w:cs="Times New Roman"/>
          <w:sz w:val="24"/>
          <w:szCs w:val="24"/>
        </w:rPr>
        <w:t>Монастырщинского городского поселения</w:t>
      </w:r>
    </w:p>
    <w:p w:rsidR="00821979" w:rsidRPr="00B36072" w:rsidRDefault="00B36072" w:rsidP="00570A09">
      <w:pPr>
        <w:pStyle w:val="10"/>
        <w:spacing w:before="0" w:after="0"/>
        <w:ind w:firstLine="567"/>
        <w:jc w:val="center"/>
        <w:rPr>
          <w:rFonts w:ascii="Times New Roman" w:hAnsi="Times New Roman" w:cs="Times New Roman"/>
          <w:sz w:val="24"/>
          <w:szCs w:val="24"/>
        </w:rPr>
      </w:pPr>
      <w:r w:rsidRPr="00B36072">
        <w:rPr>
          <w:rFonts w:ascii="Times New Roman" w:hAnsi="Times New Roman" w:cs="Times New Roman"/>
          <w:sz w:val="24"/>
          <w:szCs w:val="24"/>
        </w:rPr>
        <w:t xml:space="preserve"> Монастырщинского района</w:t>
      </w:r>
      <w:r w:rsidR="00821979" w:rsidRPr="00B36072">
        <w:rPr>
          <w:rFonts w:ascii="Times New Roman" w:hAnsi="Times New Roman" w:cs="Times New Roman"/>
          <w:sz w:val="24"/>
          <w:szCs w:val="24"/>
        </w:rPr>
        <w:t xml:space="preserve"> Смоленской области</w:t>
      </w:r>
    </w:p>
    <w:p w:rsidR="00821979" w:rsidRPr="00C11CAD" w:rsidRDefault="00821979" w:rsidP="00570A09">
      <w:pPr>
        <w:pStyle w:val="10"/>
        <w:spacing w:before="0" w:after="0"/>
        <w:jc w:val="center"/>
        <w:rPr>
          <w:rFonts w:ascii="Times New Roman" w:hAnsi="Times New Roman" w:cs="Times New Roman"/>
          <w:color w:val="FF0000"/>
          <w:sz w:val="28"/>
          <w:szCs w:val="28"/>
        </w:rPr>
      </w:pPr>
    </w:p>
    <w:p w:rsidR="00821979" w:rsidRDefault="000842DA" w:rsidP="00570A09">
      <w:pPr>
        <w:spacing w:line="240" w:lineRule="auto"/>
        <w:ind w:firstLine="567"/>
        <w:rPr>
          <w:rFonts w:ascii="Times New Roman" w:hAnsi="Times New Roman"/>
          <w:b w:val="0"/>
          <w:sz w:val="24"/>
          <w:szCs w:val="24"/>
        </w:rPr>
      </w:pPr>
      <w:r w:rsidRPr="00C11CAD">
        <w:rPr>
          <w:rFonts w:ascii="Times New Roman" w:hAnsi="Times New Roman"/>
          <w:b w:val="0"/>
          <w:sz w:val="24"/>
          <w:szCs w:val="24"/>
        </w:rPr>
        <w:t>Местные н</w:t>
      </w:r>
      <w:r w:rsidR="00821979" w:rsidRPr="00C11CAD">
        <w:rPr>
          <w:rFonts w:ascii="Times New Roman" w:hAnsi="Times New Roman"/>
          <w:b w:val="0"/>
          <w:sz w:val="24"/>
          <w:szCs w:val="24"/>
        </w:rPr>
        <w:t xml:space="preserve">ормативы </w:t>
      </w:r>
      <w:r w:rsidR="00DF49A1" w:rsidRPr="00C11CAD">
        <w:rPr>
          <w:rFonts w:ascii="Times New Roman" w:hAnsi="Times New Roman" w:cs="Times New Roman"/>
          <w:b w:val="0"/>
          <w:sz w:val="24"/>
          <w:szCs w:val="24"/>
        </w:rPr>
        <w:t>градостроительного проектирования</w:t>
      </w:r>
      <w:r w:rsidR="00DF49A1" w:rsidRPr="00C11CAD">
        <w:rPr>
          <w:rFonts w:ascii="Times New Roman" w:hAnsi="Times New Roman" w:cs="Times New Roman"/>
          <w:sz w:val="28"/>
          <w:szCs w:val="28"/>
        </w:rPr>
        <w:t xml:space="preserve"> </w:t>
      </w:r>
      <w:r w:rsidR="00C11CAD" w:rsidRPr="00C11CAD">
        <w:rPr>
          <w:rFonts w:ascii="Times New Roman" w:hAnsi="Times New Roman" w:cs="Times New Roman"/>
          <w:b w:val="0"/>
          <w:sz w:val="24"/>
          <w:szCs w:val="24"/>
        </w:rPr>
        <w:t>Монастырщинского городского поселения</w:t>
      </w:r>
      <w:r w:rsidR="00C11CAD" w:rsidRPr="00C11CAD">
        <w:rPr>
          <w:rStyle w:val="Bodytext"/>
          <w:rFonts w:ascii="Times New Roman" w:hAnsi="Times New Roman" w:cs="Times New Roman"/>
          <w:b w:val="0"/>
          <w:sz w:val="24"/>
          <w:szCs w:val="24"/>
        </w:rPr>
        <w:t xml:space="preserve"> </w:t>
      </w:r>
      <w:r w:rsidR="00C11CAD" w:rsidRPr="00C11CAD">
        <w:rPr>
          <w:rStyle w:val="FontStyle58"/>
          <w:b w:val="0"/>
        </w:rPr>
        <w:t>Монастырщинского района</w:t>
      </w:r>
      <w:r w:rsidR="00C11CAD" w:rsidRPr="00C11CAD">
        <w:rPr>
          <w:rFonts w:ascii="Times New Roman" w:hAnsi="Times New Roman" w:cs="Times New Roman"/>
          <w:b w:val="0"/>
          <w:sz w:val="24"/>
          <w:szCs w:val="24"/>
        </w:rPr>
        <w:t xml:space="preserve"> Смоленской области</w:t>
      </w:r>
      <w:r w:rsidR="00DF49A1" w:rsidRPr="00C11CAD">
        <w:rPr>
          <w:rFonts w:ascii="Times New Roman" w:hAnsi="Times New Roman"/>
          <w:b w:val="0"/>
          <w:sz w:val="24"/>
          <w:szCs w:val="24"/>
        </w:rPr>
        <w:t xml:space="preserve"> </w:t>
      </w:r>
      <w:r w:rsidR="00821979" w:rsidRPr="00C11CAD">
        <w:rPr>
          <w:rFonts w:ascii="Times New Roman" w:hAnsi="Times New Roman"/>
          <w:b w:val="0"/>
          <w:sz w:val="24"/>
          <w:szCs w:val="24"/>
        </w:rPr>
        <w:t>разработаны в соответствии с требованиями Градостроительного кодекса Российской Федерации</w:t>
      </w:r>
      <w:r w:rsidR="00D02D4C" w:rsidRPr="00C11CAD">
        <w:rPr>
          <w:rFonts w:ascii="Times New Roman" w:hAnsi="Times New Roman"/>
          <w:b w:val="0"/>
          <w:sz w:val="24"/>
          <w:szCs w:val="24"/>
        </w:rPr>
        <w:t xml:space="preserve">, </w:t>
      </w:r>
      <w:r w:rsidR="001322CB" w:rsidRPr="001322CB">
        <w:rPr>
          <w:rFonts w:ascii="Times New Roman" w:hAnsi="Times New Roman"/>
          <w:b w:val="0"/>
          <w:sz w:val="24"/>
          <w:szCs w:val="24"/>
        </w:rPr>
        <w:t>Федерального закона от 06.10.2003 №131-ФЗ «Об общих принципах организации местного самоуправления в Российской Федерации»,</w:t>
      </w:r>
      <w:r w:rsidR="001322CB">
        <w:rPr>
          <w:rFonts w:ascii="Times New Roman" w:hAnsi="Times New Roman"/>
          <w:sz w:val="28"/>
          <w:szCs w:val="28"/>
        </w:rPr>
        <w:t xml:space="preserve"> </w:t>
      </w:r>
      <w:r w:rsidR="00D02D4C" w:rsidRPr="00C11CAD">
        <w:rPr>
          <w:rFonts w:ascii="Times New Roman" w:hAnsi="Times New Roman"/>
          <w:b w:val="0"/>
          <w:sz w:val="24"/>
          <w:szCs w:val="24"/>
        </w:rPr>
        <w:t>з</w:t>
      </w:r>
      <w:r w:rsidR="00821979" w:rsidRPr="00C11CAD">
        <w:rPr>
          <w:rFonts w:ascii="Times New Roman" w:hAnsi="Times New Roman"/>
          <w:b w:val="0"/>
          <w:sz w:val="24"/>
          <w:szCs w:val="24"/>
        </w:rPr>
        <w:t xml:space="preserve">акона Смоленской области от 25.12.2006 </w:t>
      </w:r>
      <w:r w:rsidR="00BF4869" w:rsidRPr="00C11CAD">
        <w:rPr>
          <w:rFonts w:ascii="Times New Roman" w:hAnsi="Times New Roman"/>
          <w:b w:val="0"/>
          <w:sz w:val="24"/>
          <w:szCs w:val="24"/>
        </w:rPr>
        <w:t>№</w:t>
      </w:r>
      <w:r w:rsidR="00821979" w:rsidRPr="00C11CAD">
        <w:rPr>
          <w:rFonts w:ascii="Times New Roman" w:hAnsi="Times New Roman"/>
          <w:b w:val="0"/>
          <w:sz w:val="24"/>
          <w:szCs w:val="24"/>
        </w:rPr>
        <w:t xml:space="preserve"> 155-З </w:t>
      </w:r>
      <w:r w:rsidR="00BF4869" w:rsidRPr="00C11CAD">
        <w:rPr>
          <w:rFonts w:ascii="Times New Roman" w:hAnsi="Times New Roman"/>
          <w:b w:val="0"/>
          <w:sz w:val="24"/>
          <w:szCs w:val="24"/>
        </w:rPr>
        <w:t>«</w:t>
      </w:r>
      <w:r w:rsidR="00821979" w:rsidRPr="00C11CAD">
        <w:rPr>
          <w:rFonts w:ascii="Times New Roman" w:hAnsi="Times New Roman"/>
          <w:b w:val="0"/>
          <w:sz w:val="24"/>
          <w:szCs w:val="24"/>
        </w:rPr>
        <w:t>О градостроительной де</w:t>
      </w:r>
      <w:r w:rsidR="00BF4869" w:rsidRPr="00C11CAD">
        <w:rPr>
          <w:rFonts w:ascii="Times New Roman" w:hAnsi="Times New Roman"/>
          <w:b w:val="0"/>
          <w:sz w:val="24"/>
          <w:szCs w:val="24"/>
        </w:rPr>
        <w:t xml:space="preserve">ятельности в Смоленской области», </w:t>
      </w:r>
      <w:r w:rsidR="00BF4869" w:rsidRPr="00C11CAD">
        <w:rPr>
          <w:rFonts w:ascii="Times New Roman" w:hAnsi="Times New Roman" w:cs="Times New Roman"/>
          <w:b w:val="0"/>
          <w:sz w:val="24"/>
          <w:szCs w:val="24"/>
        </w:rPr>
        <w:t>постановления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394F3B">
        <w:rPr>
          <w:rFonts w:ascii="Times New Roman" w:hAnsi="Times New Roman" w:cs="Times New Roman"/>
          <w:b w:val="0"/>
          <w:sz w:val="24"/>
          <w:szCs w:val="24"/>
        </w:rPr>
        <w:t xml:space="preserve">, </w:t>
      </w:r>
      <w:r w:rsidR="00394F3B" w:rsidRPr="00C11CAD">
        <w:rPr>
          <w:rFonts w:ascii="Times New Roman" w:hAnsi="Times New Roman" w:cs="Times New Roman"/>
          <w:b w:val="0"/>
          <w:sz w:val="24"/>
          <w:szCs w:val="24"/>
        </w:rPr>
        <w:t xml:space="preserve">постановления Администрации </w:t>
      </w:r>
      <w:r w:rsidR="00394F3B">
        <w:rPr>
          <w:rFonts w:ascii="Times New Roman" w:hAnsi="Times New Roman" w:cs="Times New Roman"/>
          <w:b w:val="0"/>
          <w:sz w:val="24"/>
          <w:szCs w:val="24"/>
        </w:rPr>
        <w:t xml:space="preserve">муниципального образования «Монастырщинский район» Смоленской области от </w:t>
      </w:r>
      <w:r w:rsidR="003269CC" w:rsidRPr="003269CC">
        <w:rPr>
          <w:rFonts w:ascii="Times New Roman" w:hAnsi="Times New Roman" w:cs="Times New Roman"/>
          <w:b w:val="0"/>
          <w:sz w:val="24"/>
          <w:szCs w:val="24"/>
        </w:rPr>
        <w:t>08</w:t>
      </w:r>
      <w:r w:rsidR="00394F3B" w:rsidRPr="003269CC">
        <w:rPr>
          <w:rFonts w:ascii="Times New Roman" w:hAnsi="Times New Roman" w:cs="Times New Roman"/>
          <w:b w:val="0"/>
          <w:sz w:val="24"/>
          <w:szCs w:val="24"/>
        </w:rPr>
        <w:t xml:space="preserve">.02.2023 № </w:t>
      </w:r>
      <w:r w:rsidR="003269CC" w:rsidRPr="003269CC">
        <w:rPr>
          <w:rFonts w:ascii="Times New Roman" w:hAnsi="Times New Roman" w:cs="Times New Roman"/>
          <w:b w:val="0"/>
          <w:sz w:val="24"/>
          <w:szCs w:val="24"/>
        </w:rPr>
        <w:t>00</w:t>
      </w:r>
      <w:r w:rsidR="00394F3B" w:rsidRPr="003269CC">
        <w:rPr>
          <w:rFonts w:ascii="Times New Roman" w:hAnsi="Times New Roman" w:cs="Times New Roman"/>
          <w:b w:val="0"/>
          <w:sz w:val="24"/>
          <w:szCs w:val="24"/>
        </w:rPr>
        <w:t>45</w:t>
      </w:r>
      <w:r w:rsidR="00394F3B" w:rsidRPr="00C11CAD">
        <w:rPr>
          <w:rFonts w:ascii="Times New Roman" w:hAnsi="Times New Roman" w:cs="Times New Roman"/>
          <w:b w:val="0"/>
          <w:sz w:val="24"/>
          <w:szCs w:val="24"/>
        </w:rPr>
        <w:t xml:space="preserve"> «</w:t>
      </w:r>
      <w:r w:rsidR="00E94F79" w:rsidRPr="00C11CAD">
        <w:rPr>
          <w:rFonts w:ascii="Times New Roman" w:hAnsi="Times New Roman" w:cs="Times New Roman"/>
          <w:b w:val="0"/>
          <w:sz w:val="24"/>
          <w:szCs w:val="24"/>
        </w:rPr>
        <w:t>Об утверждении</w:t>
      </w:r>
      <w:r w:rsidR="00E94F79" w:rsidRPr="00394F3B">
        <w:rPr>
          <w:rFonts w:ascii="Times New Roman" w:hAnsi="Times New Roman"/>
          <w:b w:val="0"/>
          <w:sz w:val="24"/>
          <w:szCs w:val="24"/>
        </w:rPr>
        <w:t xml:space="preserve"> </w:t>
      </w:r>
      <w:r w:rsidR="00E94F79">
        <w:rPr>
          <w:rFonts w:ascii="Times New Roman" w:hAnsi="Times New Roman"/>
          <w:b w:val="0"/>
          <w:sz w:val="24"/>
          <w:szCs w:val="24"/>
        </w:rPr>
        <w:t>Местных</w:t>
      </w:r>
      <w:r w:rsidR="00394F3B" w:rsidRPr="00394F3B">
        <w:rPr>
          <w:rFonts w:ascii="Times New Roman" w:hAnsi="Times New Roman"/>
          <w:b w:val="0"/>
          <w:sz w:val="24"/>
          <w:szCs w:val="24"/>
        </w:rPr>
        <w:t xml:space="preserve"> </w:t>
      </w:r>
      <w:r w:rsidR="00E94F79">
        <w:rPr>
          <w:rFonts w:ascii="Times New Roman" w:hAnsi="Times New Roman" w:cs="Times New Roman"/>
          <w:b w:val="0"/>
          <w:sz w:val="24"/>
          <w:szCs w:val="24"/>
        </w:rPr>
        <w:t>нормативов</w:t>
      </w:r>
      <w:r w:rsidR="00394F3B" w:rsidRPr="00394F3B">
        <w:rPr>
          <w:rFonts w:ascii="Times New Roman" w:hAnsi="Times New Roman" w:cs="Times New Roman"/>
          <w:b w:val="0"/>
          <w:sz w:val="24"/>
          <w:szCs w:val="24"/>
        </w:rPr>
        <w:t xml:space="preserve"> градостроительного проектирования муниципального образования «Монастырщинский район» Смоленской области</w:t>
      </w:r>
      <w:r w:rsidR="00394F3B" w:rsidRPr="00E94F79">
        <w:rPr>
          <w:rFonts w:ascii="Times New Roman" w:hAnsi="Times New Roman"/>
          <w:b w:val="0"/>
          <w:sz w:val="24"/>
          <w:szCs w:val="24"/>
        </w:rPr>
        <w:t>»</w:t>
      </w:r>
      <w:r w:rsidR="00821979" w:rsidRPr="00C11CAD">
        <w:rPr>
          <w:rFonts w:ascii="Times New Roman" w:hAnsi="Times New Roman"/>
          <w:b w:val="0"/>
          <w:color w:val="FF0000"/>
          <w:sz w:val="24"/>
          <w:szCs w:val="24"/>
        </w:rPr>
        <w:t xml:space="preserve"> </w:t>
      </w:r>
      <w:r w:rsidR="00821979" w:rsidRPr="003269CC">
        <w:rPr>
          <w:rFonts w:ascii="Times New Roman" w:hAnsi="Times New Roman"/>
          <w:b w:val="0"/>
          <w:sz w:val="24"/>
          <w:szCs w:val="24"/>
        </w:rPr>
        <w:t>в целях улучшения условий жизни людей, удовлетворения их прав на благоприятную окружающую среду, иных законных прав и требований.</w:t>
      </w:r>
    </w:p>
    <w:p w:rsidR="001322CB" w:rsidRPr="003269CC" w:rsidRDefault="001322CB" w:rsidP="00570A09">
      <w:pPr>
        <w:spacing w:line="240" w:lineRule="auto"/>
        <w:ind w:firstLine="567"/>
        <w:rPr>
          <w:rFonts w:ascii="Times New Roman" w:hAnsi="Times New Roman"/>
          <w:b w:val="0"/>
          <w:sz w:val="24"/>
          <w:szCs w:val="24"/>
        </w:rPr>
      </w:pPr>
    </w:p>
    <w:p w:rsidR="001322CB" w:rsidRPr="001322CB" w:rsidRDefault="001322CB" w:rsidP="001322CB">
      <w:pPr>
        <w:spacing w:line="240" w:lineRule="auto"/>
        <w:jc w:val="center"/>
        <w:rPr>
          <w:rFonts w:ascii="Times New Roman" w:hAnsi="Times New Roman"/>
          <w:sz w:val="24"/>
          <w:szCs w:val="24"/>
        </w:rPr>
      </w:pPr>
      <w:r w:rsidRPr="001322CB">
        <w:rPr>
          <w:rFonts w:ascii="Times New Roman" w:hAnsi="Times New Roman"/>
          <w:sz w:val="24"/>
          <w:szCs w:val="24"/>
        </w:rPr>
        <w:t>Цели и задачи разработки местных нормативов градостроительного проектирования</w:t>
      </w:r>
    </w:p>
    <w:p w:rsidR="001322CB" w:rsidRPr="001322CB" w:rsidRDefault="001322CB" w:rsidP="001322CB">
      <w:pPr>
        <w:spacing w:line="240" w:lineRule="auto"/>
        <w:ind w:firstLine="709"/>
        <w:rPr>
          <w:rFonts w:ascii="Times New Roman" w:hAnsi="Times New Roman"/>
          <w:b w:val="0"/>
          <w:sz w:val="24"/>
          <w:szCs w:val="24"/>
        </w:rPr>
      </w:pPr>
    </w:p>
    <w:p w:rsidR="001322CB" w:rsidRPr="001322CB" w:rsidRDefault="001322CB" w:rsidP="001322CB">
      <w:pPr>
        <w:spacing w:line="240" w:lineRule="auto"/>
        <w:ind w:firstLine="709"/>
        <w:rPr>
          <w:rFonts w:ascii="Times New Roman" w:hAnsi="Times New Roman"/>
          <w:b w:val="0"/>
          <w:sz w:val="24"/>
          <w:szCs w:val="24"/>
        </w:rPr>
      </w:pPr>
      <w:r w:rsidRPr="001322CB">
        <w:rPr>
          <w:rFonts w:ascii="Times New Roman" w:hAnsi="Times New Roman"/>
          <w:b w:val="0"/>
          <w:i/>
          <w:sz w:val="24"/>
          <w:szCs w:val="24"/>
        </w:rPr>
        <w:t>Целью разработки местных нормативов градостроительного проектирования</w:t>
      </w:r>
      <w:r w:rsidRPr="001322CB">
        <w:rPr>
          <w:rFonts w:ascii="Times New Roman" w:hAnsi="Times New Roman"/>
          <w:b w:val="0"/>
          <w:sz w:val="24"/>
          <w:szCs w:val="24"/>
        </w:rPr>
        <w:t> </w:t>
      </w:r>
      <w:r w:rsidR="00E0066D">
        <w:rPr>
          <w:rFonts w:ascii="Times New Roman" w:hAnsi="Times New Roman"/>
          <w:b w:val="0"/>
          <w:sz w:val="24"/>
          <w:szCs w:val="24"/>
        </w:rPr>
        <w:t xml:space="preserve">(далее – </w:t>
      </w:r>
      <w:r w:rsidR="00E0066D" w:rsidRPr="001322CB">
        <w:rPr>
          <w:rFonts w:ascii="Times New Roman" w:hAnsi="Times New Roman"/>
          <w:b w:val="0"/>
          <w:sz w:val="24"/>
          <w:szCs w:val="24"/>
        </w:rPr>
        <w:t>МНГП</w:t>
      </w:r>
      <w:r w:rsidR="00E0066D">
        <w:rPr>
          <w:rFonts w:ascii="Times New Roman" w:hAnsi="Times New Roman"/>
          <w:b w:val="0"/>
          <w:sz w:val="24"/>
          <w:szCs w:val="24"/>
        </w:rPr>
        <w:t>)</w:t>
      </w:r>
      <w:r w:rsidR="00E0066D" w:rsidRPr="001322CB">
        <w:rPr>
          <w:rFonts w:ascii="Times New Roman" w:hAnsi="Times New Roman"/>
          <w:b w:val="0"/>
          <w:sz w:val="24"/>
          <w:szCs w:val="24"/>
        </w:rPr>
        <w:t xml:space="preserve"> </w:t>
      </w:r>
      <w:r w:rsidRPr="001322CB">
        <w:rPr>
          <w:rFonts w:ascii="Times New Roman" w:hAnsi="Times New Roman"/>
          <w:b w:val="0"/>
          <w:sz w:val="24"/>
          <w:szCs w:val="24"/>
        </w:rPr>
        <w:t xml:space="preserve">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w:t>
      </w:r>
    </w:p>
    <w:p w:rsidR="001322CB" w:rsidRPr="001322CB" w:rsidRDefault="001322CB" w:rsidP="001322CB">
      <w:pPr>
        <w:spacing w:line="240" w:lineRule="auto"/>
        <w:ind w:firstLine="709"/>
        <w:rPr>
          <w:rFonts w:ascii="Times New Roman" w:hAnsi="Times New Roman"/>
          <w:b w:val="0"/>
          <w:i/>
          <w:sz w:val="24"/>
          <w:szCs w:val="24"/>
        </w:rPr>
      </w:pPr>
      <w:r w:rsidRPr="001322CB">
        <w:rPr>
          <w:rFonts w:ascii="Times New Roman" w:hAnsi="Times New Roman"/>
          <w:b w:val="0"/>
          <w:i/>
          <w:sz w:val="24"/>
          <w:szCs w:val="24"/>
        </w:rPr>
        <w:t>Для достижения поставленной цели необходимо решить следующие основные задачи:</w:t>
      </w:r>
    </w:p>
    <w:p w:rsidR="001322CB" w:rsidRPr="001322CB" w:rsidRDefault="001322CB" w:rsidP="001322CB">
      <w:pPr>
        <w:pStyle w:val="afd"/>
        <w:widowControl/>
        <w:numPr>
          <w:ilvl w:val="0"/>
          <w:numId w:val="22"/>
        </w:numPr>
        <w:tabs>
          <w:tab w:val="left" w:pos="993"/>
        </w:tabs>
        <w:spacing w:line="240" w:lineRule="auto"/>
        <w:ind w:left="0" w:firstLine="709"/>
        <w:rPr>
          <w:szCs w:val="24"/>
        </w:rPr>
      </w:pPr>
      <w:r w:rsidRPr="001322CB">
        <w:rPr>
          <w:szCs w:val="24"/>
        </w:rPr>
        <w:t>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ГрК РФ, полномочиями органов местного самоуправления, определенными Федеральным законом от 6 октября 2003 г.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 июня 2014 г. № 172-ФЗ «О стратегическом планировании в Российской Федерации»;</w:t>
      </w:r>
    </w:p>
    <w:p w:rsidR="001322CB" w:rsidRPr="001322CB" w:rsidRDefault="001322CB" w:rsidP="001322CB">
      <w:pPr>
        <w:pStyle w:val="afd"/>
        <w:widowControl/>
        <w:numPr>
          <w:ilvl w:val="0"/>
          <w:numId w:val="22"/>
        </w:numPr>
        <w:tabs>
          <w:tab w:val="left" w:pos="993"/>
        </w:tabs>
        <w:spacing w:line="240" w:lineRule="auto"/>
        <w:ind w:left="0" w:firstLine="709"/>
        <w:rPr>
          <w:szCs w:val="24"/>
        </w:rPr>
      </w:pPr>
      <w:r w:rsidRPr="001322CB">
        <w:rPr>
          <w:szCs w:val="24"/>
        </w:rPr>
        <w:t>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Федерации и муниципальных образований, а также с учетом результатов социологических исследований и прогнозов;</w:t>
      </w:r>
    </w:p>
    <w:p w:rsidR="001322CB" w:rsidRPr="001322CB" w:rsidRDefault="001322CB" w:rsidP="001322CB">
      <w:pPr>
        <w:suppressAutoHyphen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 xml:space="preserve">- расчет показателей максимально допустимого уровня территориальной доступности объектов местного значения для населения </w:t>
      </w:r>
      <w:r w:rsidRPr="00C11CAD">
        <w:rPr>
          <w:rFonts w:ascii="Times New Roman" w:hAnsi="Times New Roman" w:cs="Times New Roman"/>
          <w:b w:val="0"/>
          <w:sz w:val="24"/>
          <w:szCs w:val="24"/>
        </w:rPr>
        <w:t>Монастырщинского городского поселения</w:t>
      </w:r>
      <w:r w:rsidRPr="00C11CAD">
        <w:rPr>
          <w:rStyle w:val="Bodytext"/>
          <w:rFonts w:ascii="Times New Roman" w:hAnsi="Times New Roman" w:cs="Times New Roman"/>
          <w:b w:val="0"/>
          <w:sz w:val="24"/>
          <w:szCs w:val="24"/>
        </w:rPr>
        <w:t xml:space="preserve"> </w:t>
      </w:r>
      <w:r w:rsidRPr="00C11CAD">
        <w:rPr>
          <w:rStyle w:val="FontStyle58"/>
          <w:b w:val="0"/>
        </w:rPr>
        <w:t>Монастырщинского района</w:t>
      </w:r>
      <w:r w:rsidRPr="00C11CAD">
        <w:rPr>
          <w:rFonts w:ascii="Times New Roman" w:hAnsi="Times New Roman" w:cs="Times New Roman"/>
          <w:b w:val="0"/>
          <w:sz w:val="24"/>
          <w:szCs w:val="24"/>
        </w:rPr>
        <w:t xml:space="preserve"> Смоленской области</w:t>
      </w:r>
      <w:r>
        <w:rPr>
          <w:rFonts w:ascii="Times New Roman" w:hAnsi="Times New Roman" w:cs="Times New Roman"/>
          <w:b w:val="0"/>
          <w:sz w:val="24"/>
          <w:szCs w:val="24"/>
        </w:rPr>
        <w:t xml:space="preserve"> (далее - </w:t>
      </w:r>
      <w:r w:rsidRPr="00C11CAD">
        <w:rPr>
          <w:rFonts w:ascii="Times New Roman" w:hAnsi="Times New Roman" w:cs="Times New Roman"/>
          <w:b w:val="0"/>
          <w:sz w:val="24"/>
          <w:szCs w:val="24"/>
        </w:rPr>
        <w:t>Монастырщинского городского поселения</w:t>
      </w:r>
      <w:r>
        <w:rPr>
          <w:rFonts w:ascii="Times New Roman" w:hAnsi="Times New Roman" w:cs="Times New Roman"/>
          <w:b w:val="0"/>
          <w:sz w:val="24"/>
          <w:szCs w:val="24"/>
        </w:rPr>
        <w:t>)</w:t>
      </w:r>
      <w:r w:rsidRPr="001322CB">
        <w:rPr>
          <w:rFonts w:ascii="Times New Roman" w:hAnsi="Times New Roman"/>
          <w:b w:val="0"/>
          <w:sz w:val="24"/>
          <w:szCs w:val="24"/>
        </w:rPr>
        <w:t>;</w:t>
      </w:r>
    </w:p>
    <w:p w:rsidR="001322CB" w:rsidRPr="001322CB" w:rsidRDefault="001322CB" w:rsidP="001322CB">
      <w:pPr>
        <w:suppressAutoHyphen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Pr="00C11CAD">
        <w:rPr>
          <w:rFonts w:ascii="Times New Roman" w:hAnsi="Times New Roman" w:cs="Times New Roman"/>
          <w:b w:val="0"/>
          <w:sz w:val="24"/>
          <w:szCs w:val="24"/>
        </w:rPr>
        <w:t>Монастырщинского</w:t>
      </w:r>
      <w:r w:rsidRPr="001322CB">
        <w:rPr>
          <w:rFonts w:ascii="Times New Roman" w:hAnsi="Times New Roman"/>
          <w:b w:val="0"/>
          <w:sz w:val="24"/>
          <w:szCs w:val="24"/>
        </w:rPr>
        <w:t xml:space="preserve"> городского поселения;</w:t>
      </w:r>
    </w:p>
    <w:p w:rsidR="001322CB" w:rsidRPr="001322CB" w:rsidRDefault="001322CB" w:rsidP="001322CB">
      <w:pPr>
        <w:suppressAutoHyphen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w:t>
      </w:r>
      <w:r w:rsidRPr="001322CB">
        <w:rPr>
          <w:rFonts w:ascii="Times New Roman" w:hAnsi="Times New Roman"/>
          <w:b w:val="0"/>
          <w:sz w:val="24"/>
          <w:szCs w:val="24"/>
        </w:rPr>
        <w:lastRenderedPageBreak/>
        <w:t xml:space="preserve">уровня территориальной доступности объектов местного значения для населения </w:t>
      </w:r>
      <w:r w:rsidR="00E0066D" w:rsidRPr="00C11CAD">
        <w:rPr>
          <w:rFonts w:ascii="Times New Roman" w:hAnsi="Times New Roman" w:cs="Times New Roman"/>
          <w:b w:val="0"/>
          <w:sz w:val="24"/>
          <w:szCs w:val="24"/>
        </w:rPr>
        <w:t>Монастырщинского</w:t>
      </w:r>
      <w:r w:rsidRPr="001322CB">
        <w:rPr>
          <w:rFonts w:ascii="Times New Roman" w:hAnsi="Times New Roman"/>
          <w:b w:val="0"/>
          <w:sz w:val="24"/>
          <w:szCs w:val="24"/>
        </w:rPr>
        <w:t xml:space="preserve"> городского поселения.</w:t>
      </w:r>
    </w:p>
    <w:p w:rsidR="001322CB" w:rsidRPr="001322CB" w:rsidRDefault="001322CB" w:rsidP="001322CB">
      <w:pPr>
        <w:spacing w:line="240" w:lineRule="auto"/>
        <w:ind w:firstLine="709"/>
        <w:rPr>
          <w:rFonts w:ascii="Times New Roman" w:hAnsi="Times New Roman"/>
          <w:b w:val="0"/>
          <w:i/>
          <w:sz w:val="24"/>
          <w:szCs w:val="24"/>
        </w:rPr>
      </w:pPr>
      <w:r w:rsidRPr="001322CB">
        <w:rPr>
          <w:rFonts w:ascii="Times New Roman" w:hAnsi="Times New Roman"/>
          <w:b w:val="0"/>
          <w:i/>
          <w:sz w:val="24"/>
          <w:szCs w:val="24"/>
        </w:rPr>
        <w:t>Определение понятий минимально допустимого уровня обеспеченности и максимально допустимого уровня территориальной доступности объектов.</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i/>
          <w:sz w:val="24"/>
          <w:szCs w:val="24"/>
        </w:rPr>
        <w:t>Обеспеченность населения объектами</w:t>
      </w:r>
      <w:r w:rsidRPr="001322CB">
        <w:rPr>
          <w:rFonts w:ascii="Times New Roman" w:hAnsi="Times New Roman"/>
          <w:b w:val="0"/>
          <w:sz w:val="24"/>
          <w:szCs w:val="24"/>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r w:rsidR="00E0066D">
        <w:rPr>
          <w:rFonts w:ascii="Times New Roman" w:hAnsi="Times New Roman"/>
          <w:b w:val="0"/>
          <w:sz w:val="24"/>
          <w:szCs w:val="24"/>
        </w:rPr>
        <w:t>.</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i/>
          <w:sz w:val="24"/>
          <w:szCs w:val="24"/>
        </w:rPr>
        <w:t>Территориальная доступность</w:t>
      </w:r>
      <w:r w:rsidRPr="001322CB">
        <w:rPr>
          <w:rFonts w:ascii="Times New Roman" w:hAnsi="Times New Roman"/>
          <w:b w:val="0"/>
          <w:sz w:val="24"/>
          <w:szCs w:val="24"/>
        </w:rPr>
        <w:t xml:space="preserve"> – пространственная характеристика сети объектов социальной, транспортной коммунальной инфраструктур. Территориальная доступность </w:t>
      </w:r>
      <w:r w:rsidR="00E0066D">
        <w:rPr>
          <w:rFonts w:ascii="Times New Roman" w:hAnsi="Times New Roman"/>
          <w:b w:val="0"/>
          <w:sz w:val="24"/>
          <w:szCs w:val="24"/>
        </w:rPr>
        <w:t>рассчитывается</w:t>
      </w:r>
      <w:r w:rsidRPr="001322CB">
        <w:rPr>
          <w:rFonts w:ascii="Times New Roman" w:hAnsi="Times New Roman"/>
          <w:b w:val="0"/>
          <w:sz w:val="24"/>
          <w:szCs w:val="24"/>
        </w:rPr>
        <w:t xml:space="preserve">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E0066D"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 xml:space="preserve">При определении показателя территориальной доступности для каждого вида объектов указан </w:t>
      </w:r>
      <w:r w:rsidR="00E0066D">
        <w:rPr>
          <w:rFonts w:ascii="Times New Roman" w:hAnsi="Times New Roman"/>
          <w:b w:val="0"/>
          <w:sz w:val="24"/>
          <w:szCs w:val="24"/>
        </w:rPr>
        <w:t>вид территориальной доступности:</w:t>
      </w:r>
      <w:r w:rsidRPr="001322CB">
        <w:rPr>
          <w:rFonts w:ascii="Times New Roman" w:hAnsi="Times New Roman"/>
          <w:b w:val="0"/>
          <w:sz w:val="24"/>
          <w:szCs w:val="24"/>
        </w:rPr>
        <w:t xml:space="preserve"> </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E0066D">
        <w:rPr>
          <w:rFonts w:ascii="Times New Roman" w:hAnsi="Times New Roman"/>
          <w:b w:val="0"/>
          <w:i/>
          <w:sz w:val="24"/>
          <w:szCs w:val="24"/>
        </w:rPr>
        <w:t>пешеходная доступность</w:t>
      </w:r>
      <w:r w:rsidRPr="001322CB">
        <w:rPr>
          <w:rFonts w:ascii="Times New Roman" w:hAnsi="Times New Roman"/>
          <w:b w:val="0"/>
          <w:sz w:val="24"/>
          <w:szCs w:val="24"/>
        </w:rPr>
        <w:t xml:space="preserve">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E0066D">
        <w:rPr>
          <w:rFonts w:ascii="Times New Roman" w:hAnsi="Times New Roman"/>
          <w:b w:val="0"/>
          <w:i/>
          <w:sz w:val="24"/>
          <w:szCs w:val="24"/>
        </w:rPr>
        <w:t>транспортная доступность</w:t>
      </w:r>
      <w:r w:rsidRPr="001322CB">
        <w:rPr>
          <w:rFonts w:ascii="Times New Roman" w:hAnsi="Times New Roman"/>
          <w:b w:val="0"/>
          <w:sz w:val="24"/>
          <w:szCs w:val="24"/>
        </w:rPr>
        <w:t xml:space="preserve">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Территориальная доступность выражена также во временных единицах или расстоянии:</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E0066D">
        <w:rPr>
          <w:rFonts w:ascii="Times New Roman" w:hAnsi="Times New Roman"/>
          <w:b w:val="0"/>
          <w:i/>
          <w:sz w:val="24"/>
          <w:szCs w:val="24"/>
        </w:rPr>
        <w:t>временная доступность (часы, минуты)</w:t>
      </w:r>
      <w:r w:rsidRPr="001322CB">
        <w:rPr>
          <w:rFonts w:ascii="Times New Roman" w:hAnsi="Times New Roman"/>
          <w:b w:val="0"/>
          <w:sz w:val="24"/>
          <w:szCs w:val="24"/>
        </w:rPr>
        <w:t xml:space="preserve"> – способность человека при движении с расчетной скоростью с использованием указанных средств передвижения достичь объект, в котором осуществляется обслуживание, за определенное время.</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E0066D">
        <w:rPr>
          <w:rFonts w:ascii="Times New Roman" w:hAnsi="Times New Roman"/>
          <w:b w:val="0"/>
          <w:i/>
          <w:sz w:val="24"/>
          <w:szCs w:val="24"/>
        </w:rPr>
        <w:t>пространственная доступность (метры, километры)</w:t>
      </w:r>
      <w:r w:rsidRPr="001322CB">
        <w:rPr>
          <w:rFonts w:ascii="Times New Roman" w:hAnsi="Times New Roman"/>
          <w:b w:val="0"/>
          <w:sz w:val="24"/>
          <w:szCs w:val="24"/>
        </w:rPr>
        <w:t xml:space="preserve"> – расстояние, которое необходимо преодолеть с использованием указанных средств передвижения для достижения объекта, в котором осуществляется обслуживание.</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Для объектов, доступность которых устанавливается нормативными правовыми или декларативными документами соответствующих органов власти (например, территории обслуживания больниц, участков мировых судей), дополнительно не устанавливались расчетные показатели максимально допустимого уровня территориальной доступности в составе МНГП.</w:t>
      </w:r>
    </w:p>
    <w:p w:rsidR="001C58D9" w:rsidRPr="00C11CAD" w:rsidRDefault="001C58D9" w:rsidP="00570A09">
      <w:pPr>
        <w:autoSpaceDE w:val="0"/>
        <w:autoSpaceDN w:val="0"/>
        <w:adjustRightInd w:val="0"/>
        <w:spacing w:line="240" w:lineRule="auto"/>
        <w:ind w:firstLine="540"/>
        <w:rPr>
          <w:rFonts w:ascii="Times New Roman" w:hAnsi="Times New Roman" w:cs="Times New Roman"/>
          <w:b w:val="0"/>
          <w:color w:val="FF0000"/>
          <w:sz w:val="24"/>
          <w:szCs w:val="24"/>
        </w:rPr>
      </w:pPr>
    </w:p>
    <w:p w:rsidR="005F55A0" w:rsidRPr="00C11CAD" w:rsidRDefault="005F55A0" w:rsidP="00570A09">
      <w:pPr>
        <w:autoSpaceDE w:val="0"/>
        <w:autoSpaceDN w:val="0"/>
        <w:adjustRightInd w:val="0"/>
        <w:spacing w:line="240" w:lineRule="auto"/>
        <w:ind w:firstLine="540"/>
        <w:rPr>
          <w:rFonts w:ascii="Times New Roman" w:hAnsi="Times New Roman" w:cs="Times New Roman"/>
          <w:b w:val="0"/>
          <w:color w:val="FF0000"/>
          <w:sz w:val="24"/>
          <w:szCs w:val="24"/>
        </w:rPr>
      </w:pPr>
    </w:p>
    <w:p w:rsidR="005F55A0" w:rsidRDefault="005F55A0" w:rsidP="00570A09">
      <w:pPr>
        <w:autoSpaceDE w:val="0"/>
        <w:autoSpaceDN w:val="0"/>
        <w:adjustRightInd w:val="0"/>
        <w:spacing w:line="240" w:lineRule="auto"/>
        <w:ind w:firstLine="540"/>
        <w:rPr>
          <w:rFonts w:ascii="Times New Roman" w:hAnsi="Times New Roman" w:cs="Times New Roman"/>
          <w:b w:val="0"/>
          <w:color w:val="FF0000"/>
          <w:sz w:val="24"/>
          <w:szCs w:val="24"/>
        </w:rPr>
      </w:pPr>
    </w:p>
    <w:p w:rsidR="00184D41" w:rsidRPr="00C11CAD" w:rsidRDefault="00184D41" w:rsidP="00570A09">
      <w:pPr>
        <w:pStyle w:val="3"/>
        <w:jc w:val="center"/>
        <w:rPr>
          <w:rFonts w:ascii="Times New Roman" w:hAnsi="Times New Roman" w:cs="Times New Roman"/>
          <w:color w:val="FF0000"/>
          <w:sz w:val="24"/>
          <w:szCs w:val="24"/>
        </w:rPr>
      </w:pPr>
      <w:bookmarkStart w:id="6" w:name="_Toc501913326"/>
      <w:bookmarkStart w:id="7" w:name="_Toc501972523"/>
      <w:bookmarkStart w:id="8" w:name="_Toc525558459"/>
      <w:bookmarkStart w:id="9" w:name="_Toc529448966"/>
      <w:bookmarkStart w:id="10" w:name="_Toc529782635"/>
      <w:bookmarkEnd w:id="0"/>
      <w:bookmarkEnd w:id="1"/>
      <w:bookmarkEnd w:id="2"/>
      <w:bookmarkEnd w:id="3"/>
      <w:bookmarkEnd w:id="4"/>
      <w:r w:rsidRPr="00B36072">
        <w:rPr>
          <w:rFonts w:ascii="Times New Roman" w:hAnsi="Times New Roman" w:cs="Times New Roman"/>
          <w:sz w:val="24"/>
          <w:szCs w:val="24"/>
        </w:rPr>
        <w:lastRenderedPageBreak/>
        <w:t>1.</w:t>
      </w:r>
      <w:r w:rsidRPr="00C11CAD">
        <w:rPr>
          <w:rFonts w:ascii="Times New Roman" w:hAnsi="Times New Roman" w:cs="Times New Roman"/>
          <w:color w:val="FF0000"/>
          <w:sz w:val="24"/>
          <w:szCs w:val="24"/>
        </w:rPr>
        <w:t xml:space="preserve"> </w:t>
      </w:r>
      <w:bookmarkEnd w:id="6"/>
      <w:bookmarkEnd w:id="7"/>
      <w:bookmarkEnd w:id="8"/>
      <w:bookmarkEnd w:id="9"/>
      <w:bookmarkEnd w:id="10"/>
      <w:r w:rsidR="00B36072" w:rsidRPr="00913673">
        <w:rPr>
          <w:rFonts w:ascii="Times New Roman" w:hAnsi="Times New Roman" w:cs="Times New Roman"/>
          <w:sz w:val="24"/>
          <w:szCs w:val="24"/>
        </w:rPr>
        <w:t xml:space="preserve">Предельные значения расчетных показателей минимально допустимого </w:t>
      </w:r>
      <w:r w:rsidR="00F03EB9">
        <w:rPr>
          <w:rFonts w:ascii="Times New Roman" w:hAnsi="Times New Roman" w:cs="Times New Roman"/>
          <w:sz w:val="24"/>
          <w:szCs w:val="24"/>
        </w:rPr>
        <w:t xml:space="preserve">                     </w:t>
      </w:r>
      <w:r w:rsidR="00B36072" w:rsidRPr="00913673">
        <w:rPr>
          <w:rFonts w:ascii="Times New Roman" w:hAnsi="Times New Roman" w:cs="Times New Roman"/>
          <w:sz w:val="24"/>
          <w:szCs w:val="24"/>
        </w:rPr>
        <w:t xml:space="preserve">уровня обеспеченности </w:t>
      </w:r>
      <w:r w:rsidR="00B36072">
        <w:rPr>
          <w:rFonts w:ascii="Times New Roman" w:hAnsi="Times New Roman" w:cs="Times New Roman"/>
          <w:sz w:val="24"/>
          <w:szCs w:val="24"/>
        </w:rPr>
        <w:t>объектами, относящимися к области электро-</w:t>
      </w:r>
      <w:r w:rsidR="00B36072" w:rsidRPr="00913673">
        <w:rPr>
          <w:rFonts w:ascii="Times New Roman" w:hAnsi="Times New Roman" w:cs="Times New Roman"/>
          <w:sz w:val="24"/>
          <w:szCs w:val="24"/>
        </w:rPr>
        <w:t xml:space="preserve">, тепло-, газо- и водоснабжения населения, водоотведения, </w:t>
      </w:r>
      <w:r w:rsidR="00B36072">
        <w:rPr>
          <w:rFonts w:ascii="Times New Roman" w:hAnsi="Times New Roman" w:cs="Times New Roman"/>
          <w:sz w:val="24"/>
          <w:szCs w:val="24"/>
        </w:rPr>
        <w:t>в том числе объектами электросетевого хозяйства и системы газоснабжения, тепловыми, водопроводными, канализационными сетями, иными объектами, необходимыми для организации</w:t>
      </w:r>
      <w:r w:rsidR="00B36072" w:rsidRPr="00913673">
        <w:rPr>
          <w:rFonts w:ascii="Times New Roman" w:hAnsi="Times New Roman" w:cs="Times New Roman"/>
          <w:sz w:val="24"/>
          <w:szCs w:val="24"/>
        </w:rPr>
        <w:t xml:space="preserve"> в границах </w:t>
      </w:r>
      <w:r w:rsidR="00B36072" w:rsidRPr="00B36072">
        <w:rPr>
          <w:rFonts w:ascii="Times New Roman" w:hAnsi="Times New Roman" w:cs="Times New Roman"/>
          <w:sz w:val="24"/>
          <w:szCs w:val="24"/>
        </w:rPr>
        <w:t>Монастырщинского городского поселения</w:t>
      </w:r>
      <w:r w:rsidR="00B36072" w:rsidRPr="00B36072">
        <w:rPr>
          <w:rStyle w:val="Bodytext"/>
          <w:rFonts w:ascii="Times New Roman" w:hAnsi="Times New Roman" w:cs="Times New Roman"/>
          <w:sz w:val="24"/>
          <w:szCs w:val="24"/>
        </w:rPr>
        <w:t xml:space="preserve"> </w:t>
      </w:r>
      <w:r w:rsidR="00B36072" w:rsidRPr="00913673">
        <w:rPr>
          <w:rFonts w:ascii="Times New Roman" w:hAnsi="Times New Roman" w:cs="Times New Roman"/>
          <w:sz w:val="24"/>
          <w:szCs w:val="24"/>
        </w:rPr>
        <w:t xml:space="preserve">электро-, тепло-, газо-, водоснабжения населения, водоотведения, снабжения населения топливом, освещения улиц населенных </w:t>
      </w:r>
      <w:r w:rsidR="00B36072" w:rsidRPr="00B36072">
        <w:rPr>
          <w:rFonts w:ascii="Times New Roman" w:hAnsi="Times New Roman" w:cs="Times New Roman"/>
          <w:sz w:val="24"/>
          <w:szCs w:val="24"/>
        </w:rPr>
        <w:t>пунктов Монастырщинского городского поселения</w:t>
      </w:r>
      <w:r w:rsidR="00B36072" w:rsidRPr="00B36072">
        <w:rPr>
          <w:rStyle w:val="Bodytext"/>
          <w:rFonts w:ascii="Times New Roman" w:hAnsi="Times New Roman" w:cs="Times New Roman"/>
          <w:sz w:val="24"/>
          <w:szCs w:val="24"/>
        </w:rPr>
        <w:t xml:space="preserve"> </w:t>
      </w:r>
      <w:r w:rsidR="00B36072" w:rsidRPr="00913673">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w:t>
      </w:r>
    </w:p>
    <w:p w:rsidR="00A3744B" w:rsidRPr="00C11CAD" w:rsidRDefault="00A3744B" w:rsidP="00570A09">
      <w:pPr>
        <w:pStyle w:val="4"/>
        <w:spacing w:before="0" w:line="240" w:lineRule="auto"/>
        <w:rPr>
          <w:rFonts w:ascii="Times New Roman" w:hAnsi="Times New Roman" w:cs="Times New Roman"/>
          <w:b/>
          <w:i w:val="0"/>
          <w:color w:val="FF0000"/>
          <w:sz w:val="24"/>
          <w:szCs w:val="24"/>
        </w:rPr>
      </w:pPr>
      <w:bookmarkStart w:id="11" w:name="_Toc501463370"/>
      <w:bookmarkStart w:id="12" w:name="_Toc501913327"/>
      <w:bookmarkStart w:id="13" w:name="_Toc501972524"/>
      <w:bookmarkStart w:id="14" w:name="_Toc525558460"/>
      <w:bookmarkStart w:id="15" w:name="_Toc529448967"/>
      <w:bookmarkStart w:id="16" w:name="_Toc529782636"/>
      <w:bookmarkEnd w:id="5"/>
    </w:p>
    <w:p w:rsidR="00184D41" w:rsidRPr="00C22F79" w:rsidRDefault="00184D41" w:rsidP="00570A09">
      <w:pPr>
        <w:pStyle w:val="4"/>
        <w:spacing w:before="0" w:line="240" w:lineRule="auto"/>
        <w:jc w:val="center"/>
        <w:rPr>
          <w:rFonts w:ascii="Times New Roman" w:hAnsi="Times New Roman" w:cs="Times New Roman"/>
          <w:b/>
          <w:i w:val="0"/>
          <w:color w:val="auto"/>
          <w:sz w:val="24"/>
          <w:szCs w:val="24"/>
        </w:rPr>
      </w:pPr>
      <w:r w:rsidRPr="00C22F79">
        <w:rPr>
          <w:rFonts w:ascii="Times New Roman" w:hAnsi="Times New Roman" w:cs="Times New Roman"/>
          <w:b/>
          <w:i w:val="0"/>
          <w:color w:val="auto"/>
          <w:sz w:val="24"/>
          <w:szCs w:val="24"/>
        </w:rPr>
        <w:t>1</w:t>
      </w:r>
      <w:r w:rsidR="00F03EB9">
        <w:rPr>
          <w:rFonts w:ascii="Times New Roman" w:hAnsi="Times New Roman" w:cs="Times New Roman"/>
          <w:b/>
          <w:i w:val="0"/>
          <w:color w:val="auto"/>
          <w:sz w:val="24"/>
          <w:szCs w:val="24"/>
        </w:rPr>
        <w:t>.1.</w:t>
      </w:r>
      <w:r w:rsidRPr="00C22F79">
        <w:rPr>
          <w:rFonts w:ascii="Times New Roman" w:hAnsi="Times New Roman" w:cs="Times New Roman"/>
          <w:b/>
          <w:i w:val="0"/>
          <w:color w:val="auto"/>
          <w:sz w:val="24"/>
          <w:szCs w:val="24"/>
        </w:rPr>
        <w:t xml:space="preserve"> Общие требования</w:t>
      </w:r>
      <w:bookmarkEnd w:id="11"/>
      <w:bookmarkEnd w:id="12"/>
      <w:bookmarkEnd w:id="13"/>
      <w:bookmarkEnd w:id="14"/>
      <w:bookmarkEnd w:id="15"/>
      <w:bookmarkEnd w:id="16"/>
    </w:p>
    <w:p w:rsidR="00184D41" w:rsidRPr="00C11CAD" w:rsidRDefault="00184D41" w:rsidP="00570A09">
      <w:pPr>
        <w:pStyle w:val="a7"/>
        <w:widowControl w:val="0"/>
        <w:spacing w:before="0" w:beforeAutospacing="0" w:after="0" w:afterAutospacing="0"/>
        <w:ind w:firstLine="709"/>
        <w:jc w:val="both"/>
        <w:rPr>
          <w:rFonts w:ascii="Times New Roman" w:hAnsi="Times New Roman" w:cs="Times New Roman"/>
          <w:color w:val="FF0000"/>
        </w:rPr>
      </w:pPr>
    </w:p>
    <w:p w:rsidR="00C22F79" w:rsidRPr="00CE6722" w:rsidRDefault="00C22F79" w:rsidP="00CE6722">
      <w:pPr>
        <w:pStyle w:val="ConsPlusNormal"/>
        <w:widowControl/>
        <w:ind w:firstLine="567"/>
        <w:jc w:val="both"/>
        <w:rPr>
          <w:rFonts w:ascii="Times New Roman" w:hAnsi="Times New Roman" w:cs="Times New Roman"/>
          <w:sz w:val="24"/>
          <w:szCs w:val="24"/>
        </w:rPr>
      </w:pPr>
      <w:r w:rsidRPr="00CE6722">
        <w:rPr>
          <w:rFonts w:ascii="Times New Roman" w:hAnsi="Times New Roman" w:cs="Times New Roman"/>
          <w:sz w:val="24"/>
          <w:szCs w:val="24"/>
        </w:rPr>
        <w:t xml:space="preserve">Объекты,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w:t>
      </w:r>
      <w:r w:rsidR="00CE6722" w:rsidRPr="00CE6722">
        <w:rPr>
          <w:rFonts w:ascii="Times New Roman" w:hAnsi="Times New Roman" w:cs="Times New Roman"/>
          <w:sz w:val="24"/>
          <w:szCs w:val="24"/>
        </w:rPr>
        <w:t>Монастырщинского городского поселения</w:t>
      </w:r>
      <w:r w:rsidR="00CE6722" w:rsidRPr="00CE6722">
        <w:rPr>
          <w:rStyle w:val="Bodytext"/>
          <w:rFonts w:ascii="Times New Roman" w:hAnsi="Times New Roman" w:cs="Times New Roman"/>
          <w:sz w:val="24"/>
          <w:szCs w:val="24"/>
        </w:rPr>
        <w:t xml:space="preserve"> </w:t>
      </w:r>
      <w:r w:rsidRPr="00CE6722">
        <w:rPr>
          <w:rFonts w:ascii="Times New Roman" w:hAnsi="Times New Roman" w:cs="Times New Roman"/>
          <w:sz w:val="24"/>
          <w:szCs w:val="24"/>
        </w:rPr>
        <w:t xml:space="preserve">электро-, тепло-, газо-, водоснабжения населения, водоотведения, снабжения населения топливом, освещения улиц </w:t>
      </w:r>
      <w:r w:rsidR="00CE6722" w:rsidRPr="00CE6722">
        <w:rPr>
          <w:rFonts w:ascii="Times New Roman" w:hAnsi="Times New Roman" w:cs="Times New Roman"/>
          <w:sz w:val="24"/>
          <w:szCs w:val="24"/>
        </w:rPr>
        <w:t>Монастырщинского городского поселения</w:t>
      </w:r>
      <w:r w:rsidRPr="001A1018">
        <w:rPr>
          <w:rFonts w:ascii="Times New Roman" w:hAnsi="Times New Roman" w:cs="Times New Roman"/>
        </w:rPr>
        <w:t>,</w:t>
      </w:r>
      <w:r>
        <w:rPr>
          <w:rFonts w:ascii="Times New Roman" w:hAnsi="Times New Roman" w:cs="Times New Roman"/>
        </w:rPr>
        <w:t xml:space="preserve"> </w:t>
      </w:r>
      <w:r w:rsidRPr="00CE6722">
        <w:rPr>
          <w:rFonts w:ascii="Times New Roman" w:hAnsi="Times New Roman" w:cs="Times New Roman"/>
          <w:sz w:val="24"/>
          <w:szCs w:val="24"/>
        </w:rPr>
        <w:t>преимущественно размещаются в зоне инженерной инфраструктуры предназначенной для размещения объектов инженерной инфраструктуры, а также для установления санитарно-защитных зон и зон санитарной охраны данных объектов, сооружений и коммуникаций.</w:t>
      </w:r>
    </w:p>
    <w:p w:rsidR="00C22F79" w:rsidRPr="00E743D3" w:rsidRDefault="00C22F79" w:rsidP="00570A09">
      <w:pPr>
        <w:pStyle w:val="ConsPlusNormal"/>
        <w:ind w:firstLine="709"/>
        <w:jc w:val="both"/>
        <w:rPr>
          <w:rFonts w:ascii="Times New Roman" w:hAnsi="Times New Roman" w:cs="Times New Roman"/>
          <w:sz w:val="24"/>
          <w:szCs w:val="24"/>
        </w:rPr>
      </w:pPr>
      <w:r w:rsidRPr="00E743D3">
        <w:rPr>
          <w:rFonts w:ascii="Times New Roman" w:hAnsi="Times New Roman" w:cs="Times New Roman"/>
          <w:sz w:val="24"/>
          <w:szCs w:val="24"/>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выше объектов на жилые, общественно-деловые зоны и зоны рекреационного назначения в соответствии с требованиями настоящих нормативов.</w:t>
      </w:r>
    </w:p>
    <w:p w:rsidR="00C22F79" w:rsidRPr="001A1018" w:rsidRDefault="00C22F79" w:rsidP="00570A09">
      <w:pPr>
        <w:pStyle w:val="22"/>
        <w:widowControl w:val="0"/>
        <w:ind w:left="0" w:firstLine="709"/>
        <w:jc w:val="both"/>
        <w:rPr>
          <w:rFonts w:ascii="Times New Roman" w:hAnsi="Times New Roman" w:cs="Times New Roman"/>
          <w:sz w:val="24"/>
          <w:szCs w:val="24"/>
        </w:rPr>
      </w:pPr>
      <w:r w:rsidRPr="001A1018">
        <w:rPr>
          <w:rFonts w:ascii="Times New Roman" w:hAnsi="Times New Roman" w:cs="Times New Roman"/>
          <w:spacing w:val="-2"/>
          <w:sz w:val="24"/>
          <w:szCs w:val="24"/>
        </w:rPr>
        <w:t>Проектирование инженерных систем водоснабжения, канализации, теплоснабжения,</w:t>
      </w:r>
      <w:r w:rsidRPr="001A1018">
        <w:rPr>
          <w:rFonts w:ascii="Times New Roman" w:hAnsi="Times New Roman" w:cs="Times New Roman"/>
          <w:sz w:val="24"/>
          <w:szCs w:val="24"/>
        </w:rPr>
        <w:t xml:space="preserve"> газоснабжения, электроснабжения и связи следует осуществлять на основе программ комплексного развития коммунальной инфраструктуры и </w:t>
      </w:r>
      <w:r w:rsidRPr="001A1018">
        <w:rPr>
          <w:rFonts w:ascii="Times New Roman" w:hAnsi="Times New Roman" w:cs="Times New Roman"/>
          <w:spacing w:val="-3"/>
          <w:sz w:val="24"/>
          <w:szCs w:val="24"/>
        </w:rPr>
        <w:t xml:space="preserve">схем водоснабжения, канализации, теплоснабжения, </w:t>
      </w:r>
      <w:r w:rsidRPr="001A1018">
        <w:rPr>
          <w:rFonts w:ascii="Times New Roman" w:hAnsi="Times New Roman" w:cs="Times New Roman"/>
          <w:sz w:val="24"/>
          <w:szCs w:val="24"/>
        </w:rPr>
        <w:t>газоснабжения</w:t>
      </w:r>
      <w:r w:rsidRPr="001A1018">
        <w:rPr>
          <w:rFonts w:ascii="Times New Roman" w:hAnsi="Times New Roman" w:cs="Times New Roman"/>
          <w:spacing w:val="-3"/>
          <w:sz w:val="24"/>
          <w:szCs w:val="24"/>
        </w:rPr>
        <w:t xml:space="preserve"> и энергоснабжения, разработанных и утвержденных</w:t>
      </w:r>
      <w:r w:rsidRPr="001A1018">
        <w:rPr>
          <w:rFonts w:ascii="Times New Roman" w:hAnsi="Times New Roman" w:cs="Times New Roman"/>
          <w:sz w:val="24"/>
          <w:szCs w:val="24"/>
        </w:rPr>
        <w:t xml:space="preserve"> в установленном порядке.</w:t>
      </w:r>
    </w:p>
    <w:p w:rsidR="00C22F79" w:rsidRPr="001A1018" w:rsidRDefault="00C22F79" w:rsidP="00570A09">
      <w:pPr>
        <w:autoSpaceDE w:val="0"/>
        <w:autoSpaceDN w:val="0"/>
        <w:adjustRightInd w:val="0"/>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Объекты, необходимые для ликвидации последствий чрезвычайных ситуаций природного и техногенного характера (пожарные депо, отделения полиции, лечебные учреждения и т. д.) должны иметь два независимых источника снабжения основными ресурсами, при этом один из источников может быть резервным.</w:t>
      </w:r>
    </w:p>
    <w:p w:rsidR="00C22F79" w:rsidRPr="00E743D3" w:rsidRDefault="00C22F79" w:rsidP="00570A09">
      <w:pPr>
        <w:pStyle w:val="ConsPlusNormal"/>
        <w:ind w:firstLine="709"/>
        <w:jc w:val="both"/>
        <w:rPr>
          <w:rFonts w:ascii="Times New Roman" w:hAnsi="Times New Roman" w:cs="Times New Roman"/>
          <w:sz w:val="24"/>
          <w:szCs w:val="24"/>
        </w:rPr>
      </w:pPr>
      <w:r w:rsidRPr="00E743D3">
        <w:rPr>
          <w:rFonts w:ascii="Times New Roman" w:hAnsi="Times New Roman" w:cs="Times New Roman"/>
          <w:sz w:val="24"/>
          <w:szCs w:val="24"/>
        </w:rPr>
        <w:t xml:space="preserve">Проектирование систем водоснабжения, канализации, теплоснабжения, газоснабжения, электроснабжения и связи </w:t>
      </w:r>
      <w:r w:rsidR="00CE6722" w:rsidRPr="00CE6722">
        <w:rPr>
          <w:rFonts w:ascii="Times New Roman" w:hAnsi="Times New Roman" w:cs="Times New Roman"/>
          <w:sz w:val="24"/>
          <w:szCs w:val="24"/>
        </w:rPr>
        <w:t>Монастырщинского городского поселения</w:t>
      </w:r>
      <w:r w:rsidRPr="00E743D3">
        <w:rPr>
          <w:rFonts w:ascii="Times New Roman" w:hAnsi="Times New Roman" w:cs="Times New Roman"/>
          <w:sz w:val="24"/>
          <w:szCs w:val="24"/>
        </w:rPr>
        <w:t xml:space="preserve"> следует осуществлять на ос</w:t>
      </w:r>
      <w:r>
        <w:rPr>
          <w:rFonts w:ascii="Times New Roman" w:hAnsi="Times New Roman" w:cs="Times New Roman"/>
          <w:sz w:val="24"/>
          <w:szCs w:val="24"/>
        </w:rPr>
        <w:t xml:space="preserve">нове действующих </w:t>
      </w:r>
      <w:r w:rsidR="00244720">
        <w:rPr>
          <w:rFonts w:ascii="Times New Roman" w:hAnsi="Times New Roman" w:cs="Times New Roman"/>
          <w:sz w:val="24"/>
          <w:szCs w:val="24"/>
        </w:rPr>
        <w:t xml:space="preserve">в </w:t>
      </w:r>
      <w:r w:rsidR="00244720" w:rsidRPr="00CE6722">
        <w:rPr>
          <w:rFonts w:ascii="Times New Roman" w:hAnsi="Times New Roman" w:cs="Times New Roman"/>
          <w:sz w:val="24"/>
          <w:szCs w:val="24"/>
        </w:rPr>
        <w:t>Монастырщинско</w:t>
      </w:r>
      <w:r w:rsidR="00244720">
        <w:rPr>
          <w:rFonts w:ascii="Times New Roman" w:hAnsi="Times New Roman" w:cs="Times New Roman"/>
          <w:sz w:val="24"/>
          <w:szCs w:val="24"/>
        </w:rPr>
        <w:t>м</w:t>
      </w:r>
      <w:r w:rsidR="00244720" w:rsidRPr="00CE6722">
        <w:rPr>
          <w:rFonts w:ascii="Times New Roman" w:hAnsi="Times New Roman" w:cs="Times New Roman"/>
          <w:sz w:val="24"/>
          <w:szCs w:val="24"/>
        </w:rPr>
        <w:t xml:space="preserve"> городско</w:t>
      </w:r>
      <w:r w:rsidR="00244720">
        <w:rPr>
          <w:rFonts w:ascii="Times New Roman" w:hAnsi="Times New Roman" w:cs="Times New Roman"/>
          <w:sz w:val="24"/>
          <w:szCs w:val="24"/>
        </w:rPr>
        <w:t>м</w:t>
      </w:r>
      <w:r w:rsidR="00244720" w:rsidRPr="00CE6722">
        <w:rPr>
          <w:rFonts w:ascii="Times New Roman" w:hAnsi="Times New Roman" w:cs="Times New Roman"/>
          <w:sz w:val="24"/>
          <w:szCs w:val="24"/>
        </w:rPr>
        <w:t xml:space="preserve"> поселени</w:t>
      </w:r>
      <w:r w:rsidR="00244720">
        <w:rPr>
          <w:rFonts w:ascii="Times New Roman" w:hAnsi="Times New Roman" w:cs="Times New Roman"/>
          <w:sz w:val="24"/>
          <w:szCs w:val="24"/>
        </w:rPr>
        <w:t>и</w:t>
      </w:r>
      <w:r w:rsidR="00244720" w:rsidRPr="00E743D3">
        <w:rPr>
          <w:rFonts w:ascii="Times New Roman" w:hAnsi="Times New Roman" w:cs="Times New Roman"/>
          <w:sz w:val="24"/>
          <w:szCs w:val="24"/>
        </w:rPr>
        <w:t xml:space="preserve"> </w:t>
      </w:r>
      <w:r w:rsidRPr="00E743D3">
        <w:rPr>
          <w:rFonts w:ascii="Times New Roman" w:hAnsi="Times New Roman" w:cs="Times New Roman"/>
          <w:sz w:val="24"/>
          <w:szCs w:val="24"/>
        </w:rPr>
        <w:t>схем водоснабжения, канализации, теплоснабжения, газоснабжения, энергоснабжения и связи, разработанных в установленном порядке.</w:t>
      </w:r>
    </w:p>
    <w:p w:rsidR="00966EAA" w:rsidRPr="001B2B91" w:rsidRDefault="00FA4CC7" w:rsidP="00570A09">
      <w:pPr>
        <w:pStyle w:val="5"/>
        <w:spacing w:before="0" w:line="240" w:lineRule="auto"/>
        <w:jc w:val="center"/>
        <w:rPr>
          <w:rFonts w:ascii="Times New Roman" w:hAnsi="Times New Roman" w:cs="Times New Roman"/>
          <w:b/>
          <w:color w:val="auto"/>
          <w:sz w:val="24"/>
          <w:szCs w:val="24"/>
        </w:rPr>
      </w:pPr>
      <w:bookmarkStart w:id="17" w:name="_Toc501886565"/>
      <w:bookmarkStart w:id="18" w:name="_Toc501972430"/>
      <w:bookmarkStart w:id="19" w:name="_Toc525558366"/>
      <w:bookmarkStart w:id="20" w:name="_Toc529448872"/>
      <w:bookmarkStart w:id="21" w:name="_Toc529782541"/>
      <w:r>
        <w:rPr>
          <w:rFonts w:ascii="Times New Roman" w:hAnsi="Times New Roman" w:cs="Times New Roman"/>
          <w:b/>
          <w:color w:val="auto"/>
          <w:sz w:val="24"/>
          <w:szCs w:val="24"/>
        </w:rPr>
        <w:t>1</w:t>
      </w:r>
      <w:r w:rsidR="00966EAA" w:rsidRPr="001B2B91">
        <w:rPr>
          <w:rFonts w:ascii="Times New Roman" w:hAnsi="Times New Roman" w:cs="Times New Roman"/>
          <w:b/>
          <w:color w:val="auto"/>
          <w:sz w:val="24"/>
          <w:szCs w:val="24"/>
        </w:rPr>
        <w:t>.2. Водоснабжение</w:t>
      </w:r>
      <w:bookmarkEnd w:id="17"/>
      <w:bookmarkEnd w:id="18"/>
      <w:bookmarkEnd w:id="19"/>
      <w:bookmarkEnd w:id="20"/>
      <w:bookmarkEnd w:id="21"/>
    </w:p>
    <w:p w:rsidR="00966EAA" w:rsidRPr="001A1018" w:rsidRDefault="00966EAA" w:rsidP="00570A09">
      <w:pPr>
        <w:pStyle w:val="a7"/>
        <w:widowControl w:val="0"/>
        <w:spacing w:before="0" w:beforeAutospacing="0" w:after="0" w:afterAutospacing="0"/>
        <w:ind w:firstLine="709"/>
        <w:jc w:val="both"/>
        <w:rPr>
          <w:rFonts w:ascii="Times New Roman" w:hAnsi="Times New Roman" w:cs="Times New Roman"/>
        </w:rPr>
      </w:pPr>
    </w:p>
    <w:p w:rsidR="00966EAA" w:rsidRPr="001A1018" w:rsidRDefault="00966EA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Выбор схемы и системы водоснабжения следует производить с учетом особенно</w:t>
      </w:r>
      <w:r w:rsidR="00FA4CC7">
        <w:rPr>
          <w:rFonts w:ascii="Times New Roman" w:hAnsi="Times New Roman" w:cs="Times New Roman"/>
          <w:b w:val="0"/>
          <w:bCs w:val="0"/>
          <w:sz w:val="24"/>
          <w:szCs w:val="24"/>
        </w:rPr>
        <w:t xml:space="preserve">стей </w:t>
      </w:r>
      <w:r w:rsidR="00244720" w:rsidRPr="00244720">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bCs w:val="0"/>
          <w:sz w:val="24"/>
          <w:szCs w:val="24"/>
        </w:rPr>
        <w:t>, требуемых расх</w:t>
      </w:r>
      <w:r w:rsidR="00FA4CC7">
        <w:rPr>
          <w:rFonts w:ascii="Times New Roman" w:hAnsi="Times New Roman" w:cs="Times New Roman"/>
          <w:b w:val="0"/>
          <w:bCs w:val="0"/>
          <w:sz w:val="24"/>
          <w:szCs w:val="24"/>
        </w:rPr>
        <w:t>одов воды на различных этапах его</w:t>
      </w:r>
      <w:r w:rsidRPr="001A1018">
        <w:rPr>
          <w:rFonts w:ascii="Times New Roman" w:hAnsi="Times New Roman" w:cs="Times New Roman"/>
          <w:b w:val="0"/>
          <w:bCs w:val="0"/>
          <w:sz w:val="24"/>
          <w:szCs w:val="24"/>
        </w:rPr>
        <w:t xml:space="preserve"> развития, источников водоснабжения, требований к напорам, качеству воды и обеспеченности ее подачи.</w:t>
      </w:r>
    </w:p>
    <w:p w:rsidR="00966EAA" w:rsidRPr="001A1018" w:rsidRDefault="00966EA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Проектирование</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систем водоснабжения</w:t>
      </w:r>
      <w:r w:rsidR="00FA4CC7">
        <w:rPr>
          <w:rFonts w:ascii="Times New Roman" w:hAnsi="Times New Roman" w:cs="Times New Roman"/>
          <w:b w:val="0"/>
          <w:bCs w:val="0"/>
          <w:sz w:val="24"/>
          <w:szCs w:val="24"/>
        </w:rPr>
        <w:t xml:space="preserve"> </w:t>
      </w:r>
      <w:r w:rsidR="00244720" w:rsidRPr="00244720">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bCs w:val="0"/>
          <w:sz w:val="24"/>
          <w:szCs w:val="24"/>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r w:rsidRPr="001A1018">
        <w:rPr>
          <w:rFonts w:ascii="Times New Roman" w:hAnsi="Times New Roman" w:cs="Times New Roman"/>
          <w:b w:val="0"/>
          <w:sz w:val="24"/>
          <w:szCs w:val="24"/>
        </w:rPr>
        <w:t>СП 30.13330.2012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z w:val="24"/>
          <w:szCs w:val="24"/>
        </w:rPr>
        <w:t>, СП 42.13330.2011, СанПиН 2.1.4.1074-01, СанПиН 2.1.4.1175-02, ГОСТ 2761-84*, СанПиН 2.1.4.1110-02 с учетом санитарно-гигиенической надежности получения питьевой воды, экологических и ресурсосберегающих требований.</w:t>
      </w:r>
    </w:p>
    <w:p w:rsidR="00966EAA" w:rsidRPr="001A1018" w:rsidRDefault="00966EA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Жилая и о</w:t>
      </w:r>
      <w:r w:rsidR="00D60CCD">
        <w:rPr>
          <w:rFonts w:ascii="Times New Roman" w:hAnsi="Times New Roman" w:cs="Times New Roman"/>
          <w:b w:val="0"/>
          <w:bCs w:val="0"/>
          <w:sz w:val="24"/>
          <w:szCs w:val="24"/>
        </w:rPr>
        <w:t xml:space="preserve">бщественная застройка </w:t>
      </w:r>
      <w:r w:rsidR="00244720" w:rsidRPr="00244720">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bCs w:val="0"/>
          <w:sz w:val="24"/>
          <w:szCs w:val="24"/>
        </w:rPr>
        <w:t xml:space="preserve">, включая индивидуальную жилую застройку с участками, а также производственные объекты должны </w:t>
      </w:r>
      <w:r w:rsidR="00B746E5" w:rsidRPr="001A1018">
        <w:rPr>
          <w:rFonts w:ascii="Times New Roman" w:hAnsi="Times New Roman" w:cs="Times New Roman"/>
          <w:b w:val="0"/>
          <w:bCs w:val="0"/>
          <w:sz w:val="24"/>
          <w:szCs w:val="24"/>
        </w:rPr>
        <w:t>быть,</w:t>
      </w:r>
      <w:r w:rsidRPr="001A1018">
        <w:rPr>
          <w:rFonts w:ascii="Times New Roman" w:hAnsi="Times New Roman" w:cs="Times New Roman"/>
          <w:b w:val="0"/>
          <w:bCs w:val="0"/>
          <w:sz w:val="24"/>
          <w:szCs w:val="24"/>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966EAA" w:rsidRPr="001A1018" w:rsidRDefault="00966EA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случае нецелесообразности или невозможности устройства системы централизованного водоснабжения </w:t>
      </w:r>
      <w:r w:rsidR="00244720" w:rsidRPr="00244720">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bCs w:val="0"/>
          <w:sz w:val="24"/>
          <w:szCs w:val="24"/>
        </w:rPr>
        <w:t xml:space="preserve">, водоснабжение следует проектировать по децентрализованной схеме по согласованию с территориальными органами </w:t>
      </w:r>
      <w:r w:rsidRPr="003E0633">
        <w:rPr>
          <w:rFonts w:ascii="Times New Roman" w:hAnsi="Times New Roman" w:cs="Times New Roman"/>
          <w:b w:val="0"/>
          <w:color w:val="000000"/>
          <w:sz w:val="24"/>
          <w:szCs w:val="24"/>
        </w:rPr>
        <w:t>Федеральн</w:t>
      </w:r>
      <w:r>
        <w:rPr>
          <w:rFonts w:ascii="Times New Roman" w:hAnsi="Times New Roman" w:cs="Times New Roman"/>
          <w:b w:val="0"/>
          <w:color w:val="000000"/>
          <w:sz w:val="24"/>
          <w:szCs w:val="24"/>
        </w:rPr>
        <w:t>ой</w:t>
      </w:r>
      <w:r w:rsidRPr="003E0633">
        <w:rPr>
          <w:rFonts w:ascii="Times New Roman" w:hAnsi="Times New Roman" w:cs="Times New Roman"/>
          <w:b w:val="0"/>
          <w:color w:val="000000"/>
          <w:sz w:val="24"/>
          <w:szCs w:val="24"/>
        </w:rPr>
        <w:t xml:space="preserve"> служб</w:t>
      </w:r>
      <w:r>
        <w:rPr>
          <w:rFonts w:ascii="Times New Roman" w:hAnsi="Times New Roman" w:cs="Times New Roman"/>
          <w:b w:val="0"/>
          <w:color w:val="000000"/>
          <w:sz w:val="24"/>
          <w:szCs w:val="24"/>
        </w:rPr>
        <w:t>ы</w:t>
      </w:r>
      <w:r w:rsidRPr="003E0633">
        <w:rPr>
          <w:rFonts w:ascii="Times New Roman" w:hAnsi="Times New Roman" w:cs="Times New Roman"/>
          <w:b w:val="0"/>
          <w:color w:val="000000"/>
          <w:sz w:val="24"/>
          <w:szCs w:val="24"/>
        </w:rPr>
        <w:t xml:space="preserve"> по надзору в сфере защиты прав потребителей и благополучия человека (далее – Роспотребнадзор)</w:t>
      </w:r>
      <w:r w:rsidRPr="003E0633">
        <w:rPr>
          <w:rFonts w:ascii="Times New Roman" w:hAnsi="Times New Roman" w:cs="Times New Roman"/>
          <w:b w:val="0"/>
          <w:bCs w:val="0"/>
          <w:sz w:val="24"/>
          <w:szCs w:val="24"/>
        </w:rPr>
        <w:t>.</w:t>
      </w:r>
    </w:p>
    <w:p w:rsidR="00966EAA" w:rsidRPr="001A1018" w:rsidRDefault="00966EAA"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Расчетное среднесуточное водопотребление </w:t>
      </w:r>
      <w:r w:rsidR="00244720" w:rsidRPr="00244720">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bCs w:val="0"/>
          <w:sz w:val="24"/>
          <w:szCs w:val="24"/>
        </w:rPr>
        <w:t xml:space="preserve">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966EAA" w:rsidRDefault="00966EAA" w:rsidP="00570A09">
      <w:pPr>
        <w:autoSpaceDE w:val="0"/>
        <w:autoSpaceDN w:val="0"/>
        <w:adjustRightInd w:val="0"/>
        <w:spacing w:line="240"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При проектировании систем водоснабжения </w:t>
      </w:r>
      <w:r w:rsidR="00244720" w:rsidRPr="00244720">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bCs w:val="0"/>
          <w:spacing w:val="-2"/>
          <w:sz w:val="24"/>
          <w:szCs w:val="24"/>
        </w:rPr>
        <w:t xml:space="preserve"> удельные среднесуточные (за год) нормы водопотребления на хозяйственно-питьевые нужды населения следует принимать в соответствии с </w:t>
      </w:r>
      <w:r>
        <w:rPr>
          <w:rFonts w:ascii="Times New Roman" w:hAnsi="Times New Roman" w:cs="Times New Roman"/>
          <w:b w:val="0"/>
          <w:bCs w:val="0"/>
          <w:spacing w:val="-2"/>
          <w:sz w:val="24"/>
          <w:szCs w:val="24"/>
        </w:rPr>
        <w:t xml:space="preserve">таблицами </w:t>
      </w:r>
      <w:r w:rsidR="00250FB6">
        <w:rPr>
          <w:rFonts w:ascii="Times New Roman" w:hAnsi="Times New Roman" w:cs="Times New Roman"/>
          <w:b w:val="0"/>
          <w:bCs w:val="0"/>
          <w:spacing w:val="-2"/>
          <w:sz w:val="24"/>
          <w:szCs w:val="24"/>
        </w:rPr>
        <w:t>1</w:t>
      </w:r>
      <w:r>
        <w:rPr>
          <w:rFonts w:ascii="Times New Roman" w:hAnsi="Times New Roman" w:cs="Times New Roman"/>
          <w:b w:val="0"/>
          <w:bCs w:val="0"/>
          <w:spacing w:val="-2"/>
          <w:sz w:val="24"/>
          <w:szCs w:val="24"/>
        </w:rPr>
        <w:t xml:space="preserve"> и </w:t>
      </w:r>
      <w:r w:rsidR="00250FB6">
        <w:rPr>
          <w:rFonts w:ascii="Times New Roman" w:hAnsi="Times New Roman" w:cs="Times New Roman"/>
          <w:b w:val="0"/>
          <w:bCs w:val="0"/>
          <w:spacing w:val="-2"/>
          <w:sz w:val="24"/>
          <w:szCs w:val="24"/>
        </w:rPr>
        <w:t>2</w:t>
      </w:r>
      <w:r w:rsidRPr="001A1018">
        <w:rPr>
          <w:rFonts w:ascii="Times New Roman" w:hAnsi="Times New Roman" w:cs="Times New Roman"/>
          <w:b w:val="0"/>
          <w:bCs w:val="0"/>
          <w:spacing w:val="-2"/>
          <w:sz w:val="24"/>
          <w:szCs w:val="24"/>
        </w:rPr>
        <w:t>.</w:t>
      </w:r>
    </w:p>
    <w:p w:rsidR="00966EAA" w:rsidRDefault="00966EAA" w:rsidP="00570A09">
      <w:pPr>
        <w:autoSpaceDE w:val="0"/>
        <w:autoSpaceDN w:val="0"/>
        <w:adjustRightInd w:val="0"/>
        <w:spacing w:line="240" w:lineRule="auto"/>
        <w:ind w:firstLine="720"/>
        <w:rPr>
          <w:rFonts w:ascii="Times New Roman" w:hAnsi="Times New Roman" w:cs="Times New Roman"/>
          <w:b w:val="0"/>
          <w:bCs w:val="0"/>
          <w:spacing w:val="-2"/>
          <w:sz w:val="24"/>
          <w:szCs w:val="24"/>
        </w:rPr>
      </w:pPr>
    </w:p>
    <w:p w:rsidR="00966EAA" w:rsidRPr="009D0F80" w:rsidRDefault="00966EAA" w:rsidP="00570A09">
      <w:pPr>
        <w:spacing w:line="240" w:lineRule="auto"/>
        <w:jc w:val="center"/>
        <w:rPr>
          <w:rFonts w:ascii="Times New Roman" w:hAnsi="Times New Roman" w:cs="Times New Roman"/>
          <w:b w:val="0"/>
          <w:sz w:val="24"/>
          <w:szCs w:val="24"/>
        </w:rPr>
      </w:pPr>
      <w:r w:rsidRPr="009D0F80">
        <w:rPr>
          <w:rFonts w:ascii="Times New Roman" w:hAnsi="Times New Roman" w:cs="Times New Roman"/>
          <w:b w:val="0"/>
          <w:sz w:val="24"/>
          <w:szCs w:val="24"/>
        </w:rPr>
        <w:t>Среднесуточное (за год) водопотребление на хозяйственно-питьевые нужды населения</w:t>
      </w:r>
    </w:p>
    <w:p w:rsidR="00250FB6" w:rsidRPr="009D0F80" w:rsidRDefault="00250FB6" w:rsidP="00570A09">
      <w:pPr>
        <w:spacing w:line="240" w:lineRule="auto"/>
        <w:jc w:val="right"/>
        <w:rPr>
          <w:rFonts w:ascii="Times New Roman" w:hAnsi="Times New Roman" w:cs="Times New Roman"/>
          <w:b w:val="0"/>
          <w:bCs w:val="0"/>
          <w:sz w:val="24"/>
          <w:szCs w:val="24"/>
        </w:rPr>
      </w:pPr>
      <w:r w:rsidRPr="009D0F80">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1</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0"/>
        <w:gridCol w:w="3428"/>
      </w:tblGrid>
      <w:tr w:rsidR="003D0808" w:rsidRPr="009D0F80" w:rsidTr="00D14F12">
        <w:trPr>
          <w:cantSplit/>
          <w:tblHeader/>
          <w:jc w:val="center"/>
        </w:trPr>
        <w:tc>
          <w:tcPr>
            <w:tcW w:w="6550" w:type="dxa"/>
            <w:tcBorders>
              <w:top w:val="single" w:sz="4" w:space="0" w:color="auto"/>
              <w:left w:val="single" w:sz="4" w:space="0" w:color="auto"/>
              <w:bottom w:val="single" w:sz="4" w:space="0" w:color="auto"/>
              <w:right w:val="single" w:sz="4" w:space="0" w:color="auto"/>
            </w:tcBorders>
            <w:shd w:val="clear" w:color="auto" w:fill="CCFFCC"/>
            <w:vAlign w:val="center"/>
          </w:tcPr>
          <w:p w:rsidR="003D0808" w:rsidRPr="00D14F12" w:rsidRDefault="003D0808" w:rsidP="00570A09">
            <w:pPr>
              <w:spacing w:line="240" w:lineRule="auto"/>
              <w:ind w:firstLine="0"/>
              <w:jc w:val="center"/>
              <w:rPr>
                <w:rFonts w:ascii="Times New Roman" w:hAnsi="Times New Roman" w:cs="Times New Roman"/>
                <w:bCs w:val="0"/>
                <w:sz w:val="22"/>
                <w:szCs w:val="22"/>
              </w:rPr>
            </w:pPr>
            <w:r w:rsidRPr="00D14F12">
              <w:rPr>
                <w:rFonts w:ascii="Times New Roman" w:hAnsi="Times New Roman" w:cs="Times New Roman"/>
                <w:bCs w:val="0"/>
                <w:sz w:val="22"/>
                <w:szCs w:val="22"/>
              </w:rPr>
              <w:t>Степень благоустройства</w:t>
            </w:r>
          </w:p>
          <w:p w:rsidR="003D0808" w:rsidRPr="00D14F12" w:rsidRDefault="003D0808" w:rsidP="00570A09">
            <w:pPr>
              <w:spacing w:line="240" w:lineRule="auto"/>
              <w:ind w:firstLine="0"/>
              <w:jc w:val="center"/>
              <w:rPr>
                <w:rFonts w:ascii="Times New Roman" w:hAnsi="Times New Roman" w:cs="Times New Roman"/>
                <w:bCs w:val="0"/>
                <w:sz w:val="22"/>
                <w:szCs w:val="22"/>
              </w:rPr>
            </w:pPr>
            <w:r w:rsidRPr="00D14F12">
              <w:rPr>
                <w:rFonts w:ascii="Times New Roman" w:hAnsi="Times New Roman" w:cs="Times New Roman"/>
                <w:bCs w:val="0"/>
                <w:sz w:val="22"/>
                <w:szCs w:val="22"/>
              </w:rPr>
              <w:t>районов жилой застройки</w:t>
            </w:r>
          </w:p>
        </w:tc>
        <w:tc>
          <w:tcPr>
            <w:tcW w:w="3428" w:type="dxa"/>
            <w:tcBorders>
              <w:top w:val="single" w:sz="4" w:space="0" w:color="auto"/>
              <w:left w:val="single" w:sz="4" w:space="0" w:color="auto"/>
              <w:bottom w:val="single" w:sz="4" w:space="0" w:color="auto"/>
              <w:right w:val="single" w:sz="4" w:space="0" w:color="auto"/>
            </w:tcBorders>
            <w:shd w:val="clear" w:color="auto" w:fill="CCFFCC"/>
            <w:vAlign w:val="center"/>
          </w:tcPr>
          <w:p w:rsidR="003D0808" w:rsidRPr="00D14F12" w:rsidRDefault="003D0808" w:rsidP="00570A09">
            <w:pPr>
              <w:spacing w:line="240" w:lineRule="auto"/>
              <w:ind w:firstLine="48"/>
              <w:jc w:val="center"/>
              <w:rPr>
                <w:rFonts w:ascii="Times New Roman" w:hAnsi="Times New Roman" w:cs="Times New Roman"/>
                <w:bCs w:val="0"/>
                <w:sz w:val="22"/>
                <w:szCs w:val="22"/>
              </w:rPr>
            </w:pPr>
            <w:r w:rsidRPr="00D14F12">
              <w:rPr>
                <w:rFonts w:ascii="Times New Roman" w:hAnsi="Times New Roman" w:cs="Times New Roman"/>
                <w:bCs w:val="0"/>
                <w:sz w:val="22"/>
                <w:szCs w:val="22"/>
              </w:rPr>
              <w:t>Удельное хозяйственно-питьевое</w:t>
            </w:r>
          </w:p>
          <w:p w:rsidR="003D0808" w:rsidRPr="00D14F12" w:rsidRDefault="003D0808" w:rsidP="00570A09">
            <w:pPr>
              <w:spacing w:line="240" w:lineRule="auto"/>
              <w:ind w:firstLine="48"/>
              <w:jc w:val="center"/>
              <w:rPr>
                <w:rFonts w:ascii="Times New Roman" w:hAnsi="Times New Roman" w:cs="Times New Roman"/>
                <w:bCs w:val="0"/>
                <w:sz w:val="22"/>
                <w:szCs w:val="22"/>
              </w:rPr>
            </w:pPr>
            <w:r w:rsidRPr="00D14F12">
              <w:rPr>
                <w:rFonts w:ascii="Times New Roman" w:hAnsi="Times New Roman" w:cs="Times New Roman"/>
                <w:bCs w:val="0"/>
                <w:sz w:val="22"/>
                <w:szCs w:val="22"/>
              </w:rPr>
              <w:t>водопотребление в населенном пункте на одного жителя среднесуточное (за год), л/сут.</w:t>
            </w:r>
          </w:p>
        </w:tc>
      </w:tr>
      <w:tr w:rsidR="003D0808" w:rsidRPr="009D0F80" w:rsidTr="00D14F12">
        <w:trPr>
          <w:jc w:val="center"/>
        </w:trPr>
        <w:tc>
          <w:tcPr>
            <w:tcW w:w="6550" w:type="dxa"/>
            <w:tcBorders>
              <w:top w:val="single" w:sz="4" w:space="0" w:color="auto"/>
              <w:left w:val="single" w:sz="4" w:space="0" w:color="auto"/>
              <w:bottom w:val="nil"/>
              <w:right w:val="single" w:sz="4" w:space="0" w:color="auto"/>
            </w:tcBorders>
          </w:tcPr>
          <w:p w:rsidR="003D0808" w:rsidRPr="00D14F12" w:rsidRDefault="003D0808" w:rsidP="00570A09">
            <w:pPr>
              <w:spacing w:line="240" w:lineRule="auto"/>
              <w:rPr>
                <w:rFonts w:ascii="Times New Roman" w:hAnsi="Times New Roman" w:cs="Times New Roman"/>
                <w:b w:val="0"/>
                <w:sz w:val="24"/>
                <w:szCs w:val="24"/>
              </w:rPr>
            </w:pPr>
            <w:r w:rsidRPr="00D14F12">
              <w:rPr>
                <w:rFonts w:ascii="Times New Roman" w:hAnsi="Times New Roman" w:cs="Times New Roman"/>
                <w:b w:val="0"/>
                <w:sz w:val="24"/>
                <w:szCs w:val="24"/>
              </w:rPr>
              <w:t>Застройка зданиями, оборудованными внутренним водопроводом и канализацией:</w:t>
            </w:r>
          </w:p>
        </w:tc>
        <w:tc>
          <w:tcPr>
            <w:tcW w:w="3428" w:type="dxa"/>
            <w:tcBorders>
              <w:top w:val="single" w:sz="4" w:space="0" w:color="auto"/>
              <w:left w:val="single" w:sz="4" w:space="0" w:color="auto"/>
              <w:bottom w:val="nil"/>
              <w:right w:val="single" w:sz="4" w:space="0" w:color="auto"/>
            </w:tcBorders>
          </w:tcPr>
          <w:p w:rsidR="003D0808" w:rsidRPr="009D0F80" w:rsidRDefault="003D0808" w:rsidP="00570A09">
            <w:pPr>
              <w:spacing w:line="240" w:lineRule="auto"/>
              <w:rPr>
                <w:rFonts w:ascii="Times New Roman" w:hAnsi="Times New Roman" w:cs="Times New Roman"/>
                <w:b w:val="0"/>
                <w:sz w:val="22"/>
                <w:szCs w:val="22"/>
              </w:rPr>
            </w:pPr>
          </w:p>
        </w:tc>
      </w:tr>
      <w:tr w:rsidR="003D0808" w:rsidRPr="009D0F80" w:rsidTr="00D14F12">
        <w:trPr>
          <w:trHeight w:val="227"/>
          <w:jc w:val="center"/>
        </w:trPr>
        <w:tc>
          <w:tcPr>
            <w:tcW w:w="6550" w:type="dxa"/>
            <w:tcBorders>
              <w:top w:val="nil"/>
              <w:left w:val="single" w:sz="4" w:space="0" w:color="auto"/>
              <w:bottom w:val="nil"/>
              <w:right w:val="single" w:sz="4" w:space="0" w:color="auto"/>
            </w:tcBorders>
          </w:tcPr>
          <w:p w:rsidR="003D0808" w:rsidRPr="00D14F12" w:rsidRDefault="003D0808" w:rsidP="00570A09">
            <w:pPr>
              <w:spacing w:line="240" w:lineRule="auto"/>
              <w:rPr>
                <w:rFonts w:ascii="Times New Roman" w:hAnsi="Times New Roman" w:cs="Times New Roman"/>
                <w:b w:val="0"/>
                <w:sz w:val="24"/>
                <w:szCs w:val="24"/>
              </w:rPr>
            </w:pPr>
            <w:r w:rsidRPr="00D14F12">
              <w:rPr>
                <w:rFonts w:ascii="Times New Roman" w:hAnsi="Times New Roman" w:cs="Times New Roman"/>
                <w:b w:val="0"/>
                <w:sz w:val="24"/>
                <w:szCs w:val="24"/>
              </w:rPr>
              <w:t>без ванн</w:t>
            </w:r>
          </w:p>
        </w:tc>
        <w:tc>
          <w:tcPr>
            <w:tcW w:w="3428" w:type="dxa"/>
            <w:tcBorders>
              <w:top w:val="nil"/>
              <w:left w:val="single" w:sz="4" w:space="0" w:color="auto"/>
              <w:bottom w:val="nil"/>
              <w:right w:val="single" w:sz="4" w:space="0" w:color="auto"/>
            </w:tcBorders>
          </w:tcPr>
          <w:p w:rsidR="003D0808" w:rsidRPr="00D14F12" w:rsidRDefault="003D0808" w:rsidP="00570A09">
            <w:pPr>
              <w:spacing w:line="240" w:lineRule="auto"/>
              <w:jc w:val="center"/>
              <w:rPr>
                <w:rFonts w:ascii="Times New Roman" w:hAnsi="Times New Roman" w:cs="Times New Roman"/>
                <w:b w:val="0"/>
                <w:sz w:val="24"/>
                <w:szCs w:val="24"/>
              </w:rPr>
            </w:pPr>
            <w:r w:rsidRPr="00D14F12">
              <w:rPr>
                <w:rFonts w:ascii="Times New Roman" w:hAnsi="Times New Roman" w:cs="Times New Roman"/>
                <w:b w:val="0"/>
                <w:sz w:val="24"/>
                <w:szCs w:val="24"/>
              </w:rPr>
              <w:t>125 - 160</w:t>
            </w:r>
          </w:p>
        </w:tc>
      </w:tr>
      <w:tr w:rsidR="003D0808" w:rsidRPr="009D0F80" w:rsidTr="00D14F12">
        <w:trPr>
          <w:trHeight w:val="227"/>
          <w:jc w:val="center"/>
        </w:trPr>
        <w:tc>
          <w:tcPr>
            <w:tcW w:w="6550" w:type="dxa"/>
            <w:tcBorders>
              <w:top w:val="nil"/>
              <w:left w:val="single" w:sz="4" w:space="0" w:color="auto"/>
              <w:bottom w:val="nil"/>
              <w:right w:val="single" w:sz="4" w:space="0" w:color="auto"/>
            </w:tcBorders>
          </w:tcPr>
          <w:p w:rsidR="003D0808" w:rsidRPr="00D14F12" w:rsidRDefault="003D0808" w:rsidP="00570A09">
            <w:pPr>
              <w:spacing w:line="240" w:lineRule="auto"/>
              <w:rPr>
                <w:rFonts w:ascii="Times New Roman" w:hAnsi="Times New Roman" w:cs="Times New Roman"/>
                <w:b w:val="0"/>
                <w:spacing w:val="-2"/>
                <w:sz w:val="24"/>
                <w:szCs w:val="24"/>
              </w:rPr>
            </w:pPr>
            <w:r w:rsidRPr="00D14F12">
              <w:rPr>
                <w:rFonts w:ascii="Times New Roman" w:hAnsi="Times New Roman" w:cs="Times New Roman"/>
                <w:b w:val="0"/>
                <w:spacing w:val="-2"/>
                <w:sz w:val="24"/>
                <w:szCs w:val="24"/>
              </w:rPr>
              <w:t>с ванными и местными водонагревателями</w:t>
            </w:r>
          </w:p>
        </w:tc>
        <w:tc>
          <w:tcPr>
            <w:tcW w:w="3428" w:type="dxa"/>
            <w:tcBorders>
              <w:top w:val="nil"/>
              <w:left w:val="single" w:sz="4" w:space="0" w:color="auto"/>
              <w:bottom w:val="nil"/>
              <w:right w:val="single" w:sz="4" w:space="0" w:color="auto"/>
            </w:tcBorders>
          </w:tcPr>
          <w:p w:rsidR="003D0808" w:rsidRPr="00D14F12" w:rsidRDefault="003D0808" w:rsidP="00570A09">
            <w:pPr>
              <w:spacing w:line="240" w:lineRule="auto"/>
              <w:jc w:val="center"/>
              <w:rPr>
                <w:rFonts w:ascii="Times New Roman" w:hAnsi="Times New Roman" w:cs="Times New Roman"/>
                <w:b w:val="0"/>
                <w:sz w:val="24"/>
                <w:szCs w:val="24"/>
              </w:rPr>
            </w:pPr>
            <w:r w:rsidRPr="00D14F12">
              <w:rPr>
                <w:rFonts w:ascii="Times New Roman" w:hAnsi="Times New Roman" w:cs="Times New Roman"/>
                <w:b w:val="0"/>
                <w:sz w:val="24"/>
                <w:szCs w:val="24"/>
              </w:rPr>
              <w:t>160 - 230</w:t>
            </w:r>
          </w:p>
        </w:tc>
      </w:tr>
      <w:tr w:rsidR="003D0808" w:rsidRPr="009D0F80" w:rsidTr="00D14F12">
        <w:trPr>
          <w:trHeight w:val="227"/>
          <w:jc w:val="center"/>
        </w:trPr>
        <w:tc>
          <w:tcPr>
            <w:tcW w:w="6550" w:type="dxa"/>
            <w:tcBorders>
              <w:top w:val="nil"/>
              <w:left w:val="single" w:sz="4" w:space="0" w:color="auto"/>
              <w:bottom w:val="single" w:sz="4" w:space="0" w:color="auto"/>
              <w:right w:val="single" w:sz="4" w:space="0" w:color="auto"/>
            </w:tcBorders>
          </w:tcPr>
          <w:p w:rsidR="003D0808" w:rsidRPr="00D14F12" w:rsidRDefault="003D0808" w:rsidP="00570A09">
            <w:pPr>
              <w:spacing w:line="240" w:lineRule="auto"/>
              <w:rPr>
                <w:rFonts w:ascii="Times New Roman" w:hAnsi="Times New Roman" w:cs="Times New Roman"/>
                <w:b w:val="0"/>
                <w:spacing w:val="-3"/>
                <w:sz w:val="24"/>
                <w:szCs w:val="24"/>
              </w:rPr>
            </w:pPr>
            <w:r w:rsidRPr="00D14F12">
              <w:rPr>
                <w:rFonts w:ascii="Times New Roman" w:hAnsi="Times New Roman" w:cs="Times New Roman"/>
                <w:b w:val="0"/>
                <w:spacing w:val="-3"/>
                <w:sz w:val="24"/>
                <w:szCs w:val="24"/>
              </w:rPr>
              <w:t>с централизованным горячим водоснабжением</w:t>
            </w:r>
          </w:p>
        </w:tc>
        <w:tc>
          <w:tcPr>
            <w:tcW w:w="3428" w:type="dxa"/>
            <w:tcBorders>
              <w:top w:val="nil"/>
              <w:left w:val="single" w:sz="4" w:space="0" w:color="auto"/>
              <w:bottom w:val="single" w:sz="4" w:space="0" w:color="auto"/>
              <w:right w:val="single" w:sz="4" w:space="0" w:color="auto"/>
            </w:tcBorders>
          </w:tcPr>
          <w:p w:rsidR="003D0808" w:rsidRPr="00D14F12" w:rsidRDefault="003D0808" w:rsidP="00570A09">
            <w:pPr>
              <w:spacing w:line="240" w:lineRule="auto"/>
              <w:jc w:val="center"/>
              <w:rPr>
                <w:rFonts w:ascii="Times New Roman" w:hAnsi="Times New Roman" w:cs="Times New Roman"/>
                <w:b w:val="0"/>
                <w:sz w:val="24"/>
                <w:szCs w:val="24"/>
              </w:rPr>
            </w:pPr>
            <w:r w:rsidRPr="00D14F12">
              <w:rPr>
                <w:rFonts w:ascii="Times New Roman" w:hAnsi="Times New Roman" w:cs="Times New Roman"/>
                <w:b w:val="0"/>
                <w:sz w:val="24"/>
                <w:szCs w:val="24"/>
              </w:rPr>
              <w:t>230 - 350</w:t>
            </w:r>
          </w:p>
        </w:tc>
      </w:tr>
    </w:tbl>
    <w:p w:rsidR="003D0808" w:rsidRPr="009D0F80" w:rsidRDefault="003D0808" w:rsidP="00570A09">
      <w:pPr>
        <w:spacing w:line="240" w:lineRule="auto"/>
        <w:rPr>
          <w:rFonts w:ascii="Times New Roman" w:hAnsi="Times New Roman" w:cs="Times New Roman"/>
          <w:b w:val="0"/>
          <w:i/>
          <w:iCs/>
          <w:spacing w:val="40"/>
          <w:sz w:val="22"/>
          <w:szCs w:val="22"/>
        </w:rPr>
      </w:pPr>
      <w:r w:rsidRPr="009D0F80">
        <w:rPr>
          <w:rFonts w:ascii="Times New Roman" w:hAnsi="Times New Roman" w:cs="Times New Roman"/>
          <w:b w:val="0"/>
          <w:i/>
          <w:iCs/>
          <w:spacing w:val="40"/>
          <w:sz w:val="22"/>
          <w:szCs w:val="22"/>
        </w:rPr>
        <w:t xml:space="preserve">Примечания: </w:t>
      </w:r>
    </w:p>
    <w:p w:rsidR="003D0808" w:rsidRPr="009D0F80" w:rsidRDefault="003D0808" w:rsidP="00570A09">
      <w:pPr>
        <w:spacing w:line="240" w:lineRule="auto"/>
        <w:rPr>
          <w:rFonts w:ascii="Times New Roman" w:hAnsi="Times New Roman" w:cs="Times New Roman"/>
          <w:b w:val="0"/>
          <w:sz w:val="22"/>
          <w:szCs w:val="22"/>
        </w:rPr>
      </w:pPr>
      <w:r w:rsidRPr="009D0F80">
        <w:rPr>
          <w:rFonts w:ascii="Times New Roman" w:hAnsi="Times New Roman" w:cs="Times New Roman"/>
          <w:b w:val="0"/>
          <w:sz w:val="22"/>
          <w:szCs w:val="22"/>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3D0808" w:rsidRPr="009D0F80" w:rsidRDefault="003D0808" w:rsidP="00570A09">
      <w:pPr>
        <w:spacing w:line="240" w:lineRule="auto"/>
        <w:rPr>
          <w:rFonts w:ascii="Times New Roman" w:hAnsi="Times New Roman" w:cs="Times New Roman"/>
          <w:b w:val="0"/>
          <w:sz w:val="22"/>
          <w:szCs w:val="22"/>
        </w:rPr>
      </w:pPr>
      <w:r w:rsidRPr="009D0F80">
        <w:rPr>
          <w:rFonts w:ascii="Times New Roman" w:hAnsi="Times New Roman" w:cs="Times New Roman"/>
          <w:b w:val="0"/>
          <w:sz w:val="22"/>
          <w:szCs w:val="22"/>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w:t>
      </w:r>
    </w:p>
    <w:p w:rsidR="003D0808" w:rsidRPr="009D0F80" w:rsidRDefault="003D0808" w:rsidP="00570A09">
      <w:pPr>
        <w:spacing w:line="240" w:lineRule="auto"/>
        <w:rPr>
          <w:rFonts w:ascii="Times New Roman" w:hAnsi="Times New Roman" w:cs="Times New Roman"/>
          <w:b w:val="0"/>
          <w:sz w:val="22"/>
          <w:szCs w:val="22"/>
        </w:rPr>
      </w:pPr>
      <w:r w:rsidRPr="009D0F80">
        <w:rPr>
          <w:rFonts w:ascii="Times New Roman" w:hAnsi="Times New Roman" w:cs="Times New Roman"/>
          <w:b w:val="0"/>
          <w:sz w:val="22"/>
          <w:szCs w:val="22"/>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D14F12" w:rsidRDefault="00D14F12" w:rsidP="00570A09">
      <w:pPr>
        <w:spacing w:line="240" w:lineRule="auto"/>
        <w:jc w:val="center"/>
        <w:rPr>
          <w:rFonts w:ascii="Times New Roman" w:hAnsi="Times New Roman" w:cs="Times New Roman"/>
          <w:b w:val="0"/>
          <w:sz w:val="24"/>
          <w:szCs w:val="24"/>
        </w:rPr>
      </w:pPr>
    </w:p>
    <w:p w:rsidR="003D0808" w:rsidRDefault="003D0808" w:rsidP="00570A09">
      <w:pPr>
        <w:spacing w:line="240" w:lineRule="auto"/>
        <w:jc w:val="center"/>
        <w:rPr>
          <w:rFonts w:ascii="Times New Roman" w:hAnsi="Times New Roman" w:cs="Times New Roman"/>
          <w:b w:val="0"/>
          <w:sz w:val="24"/>
          <w:szCs w:val="24"/>
        </w:rPr>
      </w:pPr>
      <w:r w:rsidRPr="009D0F80">
        <w:rPr>
          <w:rFonts w:ascii="Times New Roman" w:hAnsi="Times New Roman" w:cs="Times New Roman"/>
          <w:b w:val="0"/>
          <w:sz w:val="24"/>
          <w:szCs w:val="24"/>
        </w:rPr>
        <w:t>Нормы потребления воды</w:t>
      </w:r>
    </w:p>
    <w:p w:rsidR="003D0808" w:rsidRDefault="003D0808" w:rsidP="00570A09">
      <w:pPr>
        <w:spacing w:line="240" w:lineRule="auto"/>
        <w:jc w:val="right"/>
        <w:rPr>
          <w:rFonts w:ascii="Times New Roman" w:hAnsi="Times New Roman" w:cs="Times New Roman"/>
          <w:b w:val="0"/>
          <w:bCs w:val="0"/>
          <w:sz w:val="24"/>
          <w:szCs w:val="24"/>
        </w:rPr>
      </w:pPr>
      <w:r w:rsidRPr="009D0F80">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8016"/>
        <w:gridCol w:w="1565"/>
      </w:tblGrid>
      <w:tr w:rsidR="003D0808" w:rsidRPr="009D0F80" w:rsidTr="008C1F16">
        <w:trPr>
          <w:cantSplit/>
          <w:tblHeader/>
          <w:jc w:val="center"/>
        </w:trPr>
        <w:tc>
          <w:tcPr>
            <w:tcW w:w="534" w:type="dxa"/>
            <w:shd w:val="clear" w:color="auto" w:fill="CCFFCC"/>
            <w:vAlign w:val="center"/>
          </w:tcPr>
          <w:p w:rsidR="003D0808" w:rsidRPr="009D0F80" w:rsidRDefault="003D0808" w:rsidP="00570A09">
            <w:pPr>
              <w:spacing w:line="240" w:lineRule="auto"/>
              <w:ind w:firstLine="18"/>
              <w:jc w:val="center"/>
              <w:rPr>
                <w:rFonts w:ascii="Times New Roman" w:hAnsi="Times New Roman" w:cs="Times New Roman"/>
                <w:sz w:val="22"/>
                <w:szCs w:val="22"/>
              </w:rPr>
            </w:pPr>
            <w:r w:rsidRPr="009D0F80">
              <w:rPr>
                <w:rFonts w:ascii="Times New Roman" w:hAnsi="Times New Roman" w:cs="Times New Roman"/>
                <w:sz w:val="22"/>
                <w:szCs w:val="22"/>
              </w:rPr>
              <w:t>№ п/п</w:t>
            </w:r>
          </w:p>
        </w:tc>
        <w:tc>
          <w:tcPr>
            <w:tcW w:w="8016" w:type="dxa"/>
            <w:shd w:val="clear" w:color="auto" w:fill="CCFFCC"/>
            <w:vAlign w:val="center"/>
          </w:tcPr>
          <w:p w:rsidR="003D0808" w:rsidRPr="009D0F80" w:rsidRDefault="003D0808" w:rsidP="00570A09">
            <w:pPr>
              <w:spacing w:line="240" w:lineRule="auto"/>
              <w:ind w:firstLine="18"/>
              <w:jc w:val="center"/>
              <w:rPr>
                <w:rFonts w:ascii="Times New Roman" w:hAnsi="Times New Roman" w:cs="Times New Roman"/>
                <w:sz w:val="22"/>
                <w:szCs w:val="22"/>
              </w:rPr>
            </w:pPr>
            <w:r w:rsidRPr="009D0F80">
              <w:rPr>
                <w:rFonts w:ascii="Times New Roman" w:hAnsi="Times New Roman" w:cs="Times New Roman"/>
                <w:sz w:val="22"/>
                <w:szCs w:val="22"/>
              </w:rPr>
              <w:t>Наименование показателя</w:t>
            </w:r>
          </w:p>
        </w:tc>
        <w:tc>
          <w:tcPr>
            <w:tcW w:w="1565" w:type="dxa"/>
            <w:shd w:val="clear" w:color="auto" w:fill="CCFFCC"/>
            <w:vAlign w:val="center"/>
          </w:tcPr>
          <w:p w:rsidR="003D0808" w:rsidRPr="009D0F80" w:rsidRDefault="003D0808" w:rsidP="00570A09">
            <w:pPr>
              <w:spacing w:line="240" w:lineRule="auto"/>
              <w:ind w:firstLine="18"/>
              <w:jc w:val="center"/>
              <w:rPr>
                <w:rFonts w:ascii="Times New Roman" w:hAnsi="Times New Roman" w:cs="Times New Roman"/>
                <w:sz w:val="22"/>
                <w:szCs w:val="22"/>
              </w:rPr>
            </w:pPr>
            <w:r w:rsidRPr="009D0F80">
              <w:rPr>
                <w:rFonts w:ascii="Times New Roman" w:hAnsi="Times New Roman" w:cs="Times New Roman"/>
                <w:sz w:val="22"/>
                <w:szCs w:val="22"/>
              </w:rPr>
              <w:t>Значение</w:t>
            </w:r>
          </w:p>
          <w:p w:rsidR="003D0808" w:rsidRPr="009D0F80" w:rsidRDefault="003D0808" w:rsidP="00570A09">
            <w:pPr>
              <w:spacing w:line="240" w:lineRule="auto"/>
              <w:ind w:firstLine="18"/>
              <w:jc w:val="center"/>
              <w:rPr>
                <w:rFonts w:ascii="Times New Roman" w:hAnsi="Times New Roman" w:cs="Times New Roman"/>
                <w:sz w:val="22"/>
                <w:szCs w:val="22"/>
              </w:rPr>
            </w:pPr>
            <w:r w:rsidRPr="009D0F80">
              <w:rPr>
                <w:rFonts w:ascii="Times New Roman" w:hAnsi="Times New Roman" w:cs="Times New Roman"/>
                <w:sz w:val="22"/>
                <w:szCs w:val="22"/>
              </w:rPr>
              <w:t>показателя*</w:t>
            </w:r>
          </w:p>
        </w:tc>
      </w:tr>
      <w:tr w:rsidR="003D0808" w:rsidRPr="009D0F80" w:rsidTr="008C1F16">
        <w:trPr>
          <w:trHeight w:val="340"/>
          <w:jc w:val="center"/>
        </w:trPr>
        <w:tc>
          <w:tcPr>
            <w:tcW w:w="534" w:type="dxa"/>
            <w:tcBorders>
              <w:bottom w:val="single" w:sz="4" w:space="0" w:color="auto"/>
            </w:tcBorders>
            <w:vAlign w:val="center"/>
          </w:tcPr>
          <w:p w:rsidR="003D0808" w:rsidRPr="009D0F80" w:rsidRDefault="003D0808" w:rsidP="00570A09">
            <w:pPr>
              <w:spacing w:line="240" w:lineRule="auto"/>
              <w:ind w:firstLine="18"/>
              <w:rPr>
                <w:rFonts w:ascii="Times New Roman" w:hAnsi="Times New Roman" w:cs="Times New Roman"/>
                <w:b w:val="0"/>
                <w:sz w:val="22"/>
                <w:szCs w:val="22"/>
              </w:rPr>
            </w:pPr>
            <w:r w:rsidRPr="009D0F80">
              <w:rPr>
                <w:rFonts w:ascii="Times New Roman" w:hAnsi="Times New Roman" w:cs="Times New Roman"/>
                <w:b w:val="0"/>
                <w:sz w:val="22"/>
                <w:szCs w:val="22"/>
                <w:lang w:val="en-US"/>
              </w:rPr>
              <w:t>I</w:t>
            </w:r>
          </w:p>
        </w:tc>
        <w:tc>
          <w:tcPr>
            <w:tcW w:w="8016" w:type="dxa"/>
            <w:vAlign w:val="center"/>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Удельное водопотребление (водоотведение), л/сут. на одного человека: </w:t>
            </w:r>
          </w:p>
        </w:tc>
        <w:tc>
          <w:tcPr>
            <w:tcW w:w="1565" w:type="dxa"/>
          </w:tcPr>
          <w:p w:rsidR="003D0808" w:rsidRPr="009D0F80" w:rsidRDefault="003D0808" w:rsidP="00570A09">
            <w:pPr>
              <w:spacing w:line="240" w:lineRule="auto"/>
              <w:ind w:firstLine="18"/>
              <w:rPr>
                <w:rFonts w:ascii="Times New Roman" w:hAnsi="Times New Roman" w:cs="Times New Roman"/>
                <w:b w:val="0"/>
                <w:sz w:val="22"/>
                <w:szCs w:val="22"/>
              </w:rPr>
            </w:pPr>
          </w:p>
        </w:tc>
      </w:tr>
      <w:tr w:rsidR="003D0808" w:rsidRPr="009D0F80" w:rsidTr="008C1F16">
        <w:trPr>
          <w:jc w:val="center"/>
        </w:trPr>
        <w:tc>
          <w:tcPr>
            <w:tcW w:w="534" w:type="dxa"/>
            <w:vMerge w:val="restart"/>
          </w:tcPr>
          <w:p w:rsidR="003D0808" w:rsidRPr="009D0F80" w:rsidRDefault="003D0808" w:rsidP="00570A09">
            <w:pPr>
              <w:spacing w:line="240" w:lineRule="auto"/>
              <w:ind w:firstLine="18"/>
              <w:jc w:val="center"/>
              <w:rPr>
                <w:rFonts w:ascii="Times New Roman" w:hAnsi="Times New Roman" w:cs="Times New Roman"/>
                <w:b w:val="0"/>
                <w:sz w:val="22"/>
                <w:szCs w:val="22"/>
              </w:rPr>
            </w:pPr>
            <w:r w:rsidRPr="009D0F80">
              <w:rPr>
                <w:rFonts w:ascii="Times New Roman" w:hAnsi="Times New Roman" w:cs="Times New Roman"/>
                <w:b w:val="0"/>
                <w:sz w:val="22"/>
                <w:szCs w:val="22"/>
              </w:rPr>
              <w:t>1</w:t>
            </w: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Жилые здания квартирного типа:</w:t>
            </w:r>
          </w:p>
        </w:tc>
        <w:tc>
          <w:tcPr>
            <w:tcW w:w="1565" w:type="dxa"/>
          </w:tcPr>
          <w:p w:rsidR="003D0808" w:rsidRPr="009D0F80" w:rsidRDefault="003D0808" w:rsidP="00570A09">
            <w:pPr>
              <w:spacing w:line="240" w:lineRule="auto"/>
              <w:ind w:firstLine="18"/>
              <w:rPr>
                <w:rFonts w:ascii="Times New Roman" w:hAnsi="Times New Roman" w:cs="Times New Roman"/>
                <w:b w:val="0"/>
                <w:sz w:val="22"/>
                <w:szCs w:val="22"/>
              </w:rPr>
            </w:pPr>
          </w:p>
        </w:tc>
      </w:tr>
      <w:tr w:rsidR="003D0808" w:rsidRPr="009D0F80" w:rsidTr="008C1F16">
        <w:trPr>
          <w:jc w:val="center"/>
        </w:trPr>
        <w:tc>
          <w:tcPr>
            <w:tcW w:w="534" w:type="dxa"/>
            <w:vMerge/>
          </w:tcPr>
          <w:p w:rsidR="003D0808" w:rsidRPr="009D0F80" w:rsidRDefault="003D0808" w:rsidP="00570A09">
            <w:pPr>
              <w:spacing w:line="240" w:lineRule="auto"/>
              <w:ind w:firstLine="18"/>
              <w:rPr>
                <w:rFonts w:ascii="Times New Roman" w:hAnsi="Times New Roman" w:cs="Times New Roman"/>
                <w:b w:val="0"/>
                <w:sz w:val="22"/>
                <w:szCs w:val="22"/>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водопроводом и канализацией без ванн</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95</w:t>
            </w:r>
          </w:p>
        </w:tc>
      </w:tr>
      <w:tr w:rsidR="003D0808" w:rsidRPr="009D0F80" w:rsidTr="008C1F16">
        <w:trPr>
          <w:jc w:val="center"/>
        </w:trPr>
        <w:tc>
          <w:tcPr>
            <w:tcW w:w="534" w:type="dxa"/>
            <w:vMerge/>
          </w:tcPr>
          <w:p w:rsidR="003D0808" w:rsidRPr="009D0F80" w:rsidRDefault="003D0808" w:rsidP="00570A09">
            <w:pPr>
              <w:spacing w:line="240" w:lineRule="auto"/>
              <w:ind w:firstLine="18"/>
              <w:rPr>
                <w:rFonts w:ascii="Times New Roman" w:hAnsi="Times New Roman" w:cs="Times New Roman"/>
                <w:b w:val="0"/>
                <w:sz w:val="22"/>
                <w:szCs w:val="22"/>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то же, с газоснабжением</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120</w:t>
            </w:r>
          </w:p>
        </w:tc>
      </w:tr>
      <w:tr w:rsidR="003D0808" w:rsidRPr="009D0F80" w:rsidTr="00FB1C5E">
        <w:trPr>
          <w:jc w:val="center"/>
        </w:trPr>
        <w:tc>
          <w:tcPr>
            <w:tcW w:w="534" w:type="dxa"/>
            <w:vMerge/>
          </w:tcPr>
          <w:p w:rsidR="003D0808" w:rsidRPr="009D0F80" w:rsidRDefault="003D0808" w:rsidP="00570A09">
            <w:pPr>
              <w:spacing w:line="240" w:lineRule="auto"/>
              <w:ind w:firstLine="18"/>
              <w:rPr>
                <w:rFonts w:ascii="Times New Roman" w:hAnsi="Times New Roman" w:cs="Times New Roman"/>
                <w:b w:val="0"/>
                <w:sz w:val="22"/>
                <w:szCs w:val="22"/>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водопроводом, канализацией и ваннами с водонагревателями, работающими на твердом топливе</w:t>
            </w:r>
          </w:p>
        </w:tc>
        <w:tc>
          <w:tcPr>
            <w:tcW w:w="1565" w:type="dxa"/>
            <w:vAlign w:val="center"/>
          </w:tcPr>
          <w:p w:rsidR="003D0808" w:rsidRPr="00D14F12" w:rsidRDefault="003D0808" w:rsidP="00FB1C5E">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150</w:t>
            </w:r>
          </w:p>
        </w:tc>
      </w:tr>
      <w:tr w:rsidR="003D0808" w:rsidRPr="009D0F80" w:rsidTr="008C1F16">
        <w:trPr>
          <w:jc w:val="center"/>
        </w:trPr>
        <w:tc>
          <w:tcPr>
            <w:tcW w:w="534" w:type="dxa"/>
            <w:vMerge/>
          </w:tcPr>
          <w:p w:rsidR="003D0808" w:rsidRPr="009D0F80" w:rsidRDefault="003D0808" w:rsidP="00570A09">
            <w:pPr>
              <w:spacing w:line="240" w:lineRule="auto"/>
              <w:ind w:firstLine="18"/>
              <w:rPr>
                <w:rFonts w:ascii="Times New Roman" w:hAnsi="Times New Roman" w:cs="Times New Roman"/>
                <w:b w:val="0"/>
                <w:sz w:val="22"/>
                <w:szCs w:val="22"/>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водопроводом, канализацией и ваннами с газовыми водонагревателями</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190</w:t>
            </w:r>
          </w:p>
        </w:tc>
      </w:tr>
      <w:tr w:rsidR="003D0808" w:rsidRPr="009D0F80" w:rsidTr="00FB1C5E">
        <w:trPr>
          <w:jc w:val="center"/>
        </w:trPr>
        <w:tc>
          <w:tcPr>
            <w:tcW w:w="534" w:type="dxa"/>
            <w:vMerge/>
          </w:tcPr>
          <w:p w:rsidR="003D0808" w:rsidRPr="009D0F80" w:rsidRDefault="003D0808" w:rsidP="00570A09">
            <w:pPr>
              <w:spacing w:line="240" w:lineRule="auto"/>
              <w:ind w:firstLine="18"/>
              <w:rPr>
                <w:rFonts w:ascii="Times New Roman" w:hAnsi="Times New Roman" w:cs="Times New Roman"/>
                <w:b w:val="0"/>
                <w:sz w:val="22"/>
                <w:szCs w:val="22"/>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то же, с быстродействующими газовыми нагревателями и многоточечным водоразбором</w:t>
            </w:r>
          </w:p>
        </w:tc>
        <w:tc>
          <w:tcPr>
            <w:tcW w:w="1565" w:type="dxa"/>
            <w:vAlign w:val="center"/>
          </w:tcPr>
          <w:p w:rsidR="003D0808" w:rsidRPr="00D14F12" w:rsidRDefault="003D0808" w:rsidP="00FB1C5E">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210</w:t>
            </w:r>
          </w:p>
        </w:tc>
      </w:tr>
      <w:tr w:rsidR="00FB1C5E" w:rsidRPr="00D14F12" w:rsidTr="00D14F12">
        <w:trPr>
          <w:trHeight w:val="339"/>
          <w:jc w:val="center"/>
        </w:trPr>
        <w:tc>
          <w:tcPr>
            <w:tcW w:w="534" w:type="dxa"/>
            <w:vMerge/>
          </w:tcPr>
          <w:p w:rsidR="00FB1C5E" w:rsidRPr="00D14F12" w:rsidRDefault="00FB1C5E" w:rsidP="00570A09">
            <w:pPr>
              <w:spacing w:line="240" w:lineRule="auto"/>
              <w:ind w:firstLine="18"/>
              <w:rPr>
                <w:rFonts w:ascii="Times New Roman" w:hAnsi="Times New Roman" w:cs="Times New Roman"/>
                <w:b w:val="0"/>
                <w:sz w:val="24"/>
                <w:szCs w:val="24"/>
              </w:rPr>
            </w:pPr>
          </w:p>
        </w:tc>
        <w:tc>
          <w:tcPr>
            <w:tcW w:w="8016" w:type="dxa"/>
          </w:tcPr>
          <w:p w:rsidR="00FB1C5E" w:rsidRPr="00D14F12" w:rsidRDefault="00FB1C5E"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xml:space="preserve">- с централизованным горячим водоснабжением, оборудованные </w:t>
            </w:r>
            <w:r w:rsidRPr="00D14F12">
              <w:rPr>
                <w:rFonts w:ascii="Times New Roman" w:hAnsi="Times New Roman" w:cs="Times New Roman"/>
                <w:b w:val="0"/>
                <w:sz w:val="24"/>
                <w:szCs w:val="24"/>
              </w:rPr>
              <w:lastRenderedPageBreak/>
              <w:t>умывальниками, мойками, душами</w:t>
            </w:r>
          </w:p>
        </w:tc>
        <w:tc>
          <w:tcPr>
            <w:tcW w:w="1565" w:type="dxa"/>
            <w:vAlign w:val="center"/>
          </w:tcPr>
          <w:p w:rsidR="00FB1C5E" w:rsidRPr="00D14F12" w:rsidRDefault="00FB1C5E" w:rsidP="00FB1C5E">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lastRenderedPageBreak/>
              <w:t>195 (85)</w:t>
            </w:r>
          </w:p>
        </w:tc>
      </w:tr>
      <w:tr w:rsidR="00777FB8" w:rsidRPr="00D14F12" w:rsidTr="00777FB8">
        <w:trPr>
          <w:trHeight w:val="269"/>
          <w:jc w:val="center"/>
        </w:trPr>
        <w:tc>
          <w:tcPr>
            <w:tcW w:w="534" w:type="dxa"/>
          </w:tcPr>
          <w:p w:rsidR="00777FB8" w:rsidRPr="00D14F12" w:rsidRDefault="00777FB8" w:rsidP="00570A09">
            <w:pPr>
              <w:spacing w:line="240" w:lineRule="auto"/>
              <w:ind w:firstLine="18"/>
              <w:rPr>
                <w:rFonts w:ascii="Times New Roman" w:hAnsi="Times New Roman" w:cs="Times New Roman"/>
                <w:b w:val="0"/>
                <w:sz w:val="24"/>
                <w:szCs w:val="24"/>
              </w:rPr>
            </w:pPr>
          </w:p>
        </w:tc>
        <w:tc>
          <w:tcPr>
            <w:tcW w:w="8016" w:type="dxa"/>
          </w:tcPr>
          <w:p w:rsidR="00777FB8" w:rsidRPr="00D14F12" w:rsidRDefault="00777FB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то же, с ваннами длиной от 1500 до 1700 мм, оборудованными душами</w:t>
            </w:r>
          </w:p>
        </w:tc>
        <w:tc>
          <w:tcPr>
            <w:tcW w:w="1565" w:type="dxa"/>
          </w:tcPr>
          <w:p w:rsidR="00777FB8" w:rsidRPr="00D14F12" w:rsidRDefault="00777FB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250 (105)</w:t>
            </w:r>
          </w:p>
        </w:tc>
      </w:tr>
      <w:tr w:rsidR="003D0808" w:rsidRPr="00D14F12" w:rsidTr="008C1F16">
        <w:trPr>
          <w:jc w:val="center"/>
        </w:trPr>
        <w:tc>
          <w:tcPr>
            <w:tcW w:w="534" w:type="dxa"/>
            <w:vMerge w:val="restart"/>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2</w:t>
            </w: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Общежития:</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p>
        </w:tc>
      </w:tr>
      <w:tr w:rsidR="00FB1C5E" w:rsidRPr="00D14F12" w:rsidTr="00FB1C5E">
        <w:trPr>
          <w:trHeight w:val="254"/>
          <w:jc w:val="center"/>
        </w:trPr>
        <w:tc>
          <w:tcPr>
            <w:tcW w:w="534" w:type="dxa"/>
            <w:vMerge/>
          </w:tcPr>
          <w:p w:rsidR="00FB1C5E" w:rsidRPr="00D14F12" w:rsidRDefault="00FB1C5E" w:rsidP="00570A09">
            <w:pPr>
              <w:spacing w:line="240" w:lineRule="auto"/>
              <w:ind w:firstLine="18"/>
              <w:rPr>
                <w:rFonts w:ascii="Times New Roman" w:hAnsi="Times New Roman" w:cs="Times New Roman"/>
                <w:b w:val="0"/>
                <w:sz w:val="24"/>
                <w:szCs w:val="24"/>
              </w:rPr>
            </w:pPr>
          </w:p>
        </w:tc>
        <w:tc>
          <w:tcPr>
            <w:tcW w:w="8016" w:type="dxa"/>
          </w:tcPr>
          <w:p w:rsidR="00FB1C5E" w:rsidRPr="00D14F12" w:rsidRDefault="00FB1C5E"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общими душевыми</w:t>
            </w:r>
          </w:p>
        </w:tc>
        <w:tc>
          <w:tcPr>
            <w:tcW w:w="1565" w:type="dxa"/>
          </w:tcPr>
          <w:p w:rsidR="00FB1C5E" w:rsidRPr="00D14F12" w:rsidRDefault="00FB1C5E"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85 (50)</w:t>
            </w:r>
          </w:p>
        </w:tc>
      </w:tr>
      <w:tr w:rsidR="003D0808" w:rsidRPr="00D14F12" w:rsidTr="00FB1C5E">
        <w:trPr>
          <w:jc w:val="center"/>
        </w:trPr>
        <w:tc>
          <w:tcPr>
            <w:tcW w:w="534" w:type="dxa"/>
            <w:vMerge/>
          </w:tcPr>
          <w:p w:rsidR="003D0808" w:rsidRPr="00D14F12" w:rsidRDefault="003D0808" w:rsidP="00570A09">
            <w:pPr>
              <w:spacing w:line="240" w:lineRule="auto"/>
              <w:ind w:firstLine="18"/>
              <w:rPr>
                <w:rFonts w:ascii="Times New Roman" w:hAnsi="Times New Roman" w:cs="Times New Roman"/>
                <w:b w:val="0"/>
                <w:sz w:val="24"/>
                <w:szCs w:val="24"/>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общими кухнями и блоками душевых на этажах при жилых комнатах и в каждой секции здания</w:t>
            </w:r>
          </w:p>
        </w:tc>
        <w:tc>
          <w:tcPr>
            <w:tcW w:w="1565" w:type="dxa"/>
            <w:vAlign w:val="center"/>
          </w:tcPr>
          <w:p w:rsidR="003D0808" w:rsidRPr="00D14F12" w:rsidRDefault="003D0808" w:rsidP="00FB1C5E">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140 (80)</w:t>
            </w:r>
          </w:p>
        </w:tc>
      </w:tr>
      <w:tr w:rsidR="003D0808" w:rsidRPr="00D14F12" w:rsidTr="008C1F16">
        <w:trPr>
          <w:jc w:val="center"/>
        </w:trPr>
        <w:tc>
          <w:tcPr>
            <w:tcW w:w="534"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3</w:t>
            </w: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Гостиницы, пансионаты и мотели:</w:t>
            </w:r>
          </w:p>
        </w:tc>
        <w:tc>
          <w:tcPr>
            <w:tcW w:w="1565" w:type="dxa"/>
          </w:tcPr>
          <w:p w:rsidR="003D0808" w:rsidRPr="00D14F12" w:rsidRDefault="003D0808" w:rsidP="00570A09">
            <w:pPr>
              <w:spacing w:line="240" w:lineRule="auto"/>
              <w:ind w:firstLine="18"/>
              <w:rPr>
                <w:rFonts w:ascii="Times New Roman" w:hAnsi="Times New Roman" w:cs="Times New Roman"/>
                <w:b w:val="0"/>
                <w:sz w:val="24"/>
                <w:szCs w:val="24"/>
              </w:rPr>
            </w:pPr>
          </w:p>
        </w:tc>
      </w:tr>
      <w:tr w:rsidR="003D0808" w:rsidRPr="00D14F12" w:rsidTr="008C1F16">
        <w:trPr>
          <w:jc w:val="center"/>
        </w:trPr>
        <w:tc>
          <w:tcPr>
            <w:tcW w:w="534" w:type="dxa"/>
          </w:tcPr>
          <w:p w:rsidR="003D0808" w:rsidRPr="00D14F12" w:rsidRDefault="003D0808" w:rsidP="00570A09">
            <w:pPr>
              <w:spacing w:line="240" w:lineRule="auto"/>
              <w:ind w:firstLine="18"/>
              <w:rPr>
                <w:rFonts w:ascii="Times New Roman" w:hAnsi="Times New Roman" w:cs="Times New Roman"/>
                <w:b w:val="0"/>
                <w:sz w:val="24"/>
                <w:szCs w:val="24"/>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общими ваннами и душами</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120 (70)</w:t>
            </w:r>
          </w:p>
        </w:tc>
      </w:tr>
      <w:tr w:rsidR="003D0808" w:rsidRPr="00D14F12" w:rsidTr="008C1F16">
        <w:trPr>
          <w:jc w:val="center"/>
        </w:trPr>
        <w:tc>
          <w:tcPr>
            <w:tcW w:w="534" w:type="dxa"/>
          </w:tcPr>
          <w:p w:rsidR="003D0808" w:rsidRPr="00D14F12" w:rsidRDefault="003D0808" w:rsidP="00570A09">
            <w:pPr>
              <w:spacing w:line="240" w:lineRule="auto"/>
              <w:ind w:firstLine="18"/>
              <w:rPr>
                <w:rFonts w:ascii="Times New Roman" w:hAnsi="Times New Roman" w:cs="Times New Roman"/>
                <w:b w:val="0"/>
                <w:sz w:val="24"/>
                <w:szCs w:val="24"/>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гостиницы и пансионаты с душами во всех номерах</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230 (140)</w:t>
            </w:r>
          </w:p>
        </w:tc>
      </w:tr>
      <w:tr w:rsidR="003D0808" w:rsidRPr="00D14F12" w:rsidTr="008C1F16">
        <w:trPr>
          <w:jc w:val="center"/>
        </w:trPr>
        <w:tc>
          <w:tcPr>
            <w:tcW w:w="534"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4</w:t>
            </w: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Санатории и дома отдыха</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p>
        </w:tc>
      </w:tr>
      <w:tr w:rsidR="003D0808" w:rsidRPr="00D14F12" w:rsidTr="008C1F16">
        <w:trPr>
          <w:jc w:val="center"/>
        </w:trPr>
        <w:tc>
          <w:tcPr>
            <w:tcW w:w="534" w:type="dxa"/>
          </w:tcPr>
          <w:p w:rsidR="003D0808" w:rsidRPr="00D14F12" w:rsidRDefault="003D0808" w:rsidP="00570A09">
            <w:pPr>
              <w:spacing w:line="240" w:lineRule="auto"/>
              <w:ind w:firstLine="18"/>
              <w:rPr>
                <w:rFonts w:ascii="Times New Roman" w:hAnsi="Times New Roman" w:cs="Times New Roman"/>
                <w:b w:val="0"/>
                <w:sz w:val="24"/>
                <w:szCs w:val="24"/>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ваннами при всех жилых комнатах</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200 (120)</w:t>
            </w:r>
          </w:p>
        </w:tc>
      </w:tr>
      <w:tr w:rsidR="003D0808" w:rsidRPr="00D14F12" w:rsidTr="008C1F16">
        <w:trPr>
          <w:jc w:val="center"/>
        </w:trPr>
        <w:tc>
          <w:tcPr>
            <w:tcW w:w="534" w:type="dxa"/>
          </w:tcPr>
          <w:p w:rsidR="003D0808" w:rsidRPr="00D14F12" w:rsidRDefault="003D0808" w:rsidP="00570A09">
            <w:pPr>
              <w:spacing w:line="240" w:lineRule="auto"/>
              <w:ind w:firstLine="18"/>
              <w:rPr>
                <w:rFonts w:ascii="Times New Roman" w:hAnsi="Times New Roman" w:cs="Times New Roman"/>
                <w:b w:val="0"/>
                <w:sz w:val="24"/>
                <w:szCs w:val="24"/>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душевыми при всех жилых комнатах</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150 (75)</w:t>
            </w:r>
          </w:p>
        </w:tc>
      </w:tr>
      <w:tr w:rsidR="003D0808" w:rsidRPr="00D14F12" w:rsidTr="00FB1C5E">
        <w:trPr>
          <w:jc w:val="center"/>
        </w:trPr>
        <w:tc>
          <w:tcPr>
            <w:tcW w:w="534"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5</w:t>
            </w: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xml:space="preserve">Жилые здания с водопользованием из водоразборных колонок, л/сут. </w:t>
            </w:r>
          </w:p>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на одного человека</w:t>
            </w:r>
          </w:p>
        </w:tc>
        <w:tc>
          <w:tcPr>
            <w:tcW w:w="1565" w:type="dxa"/>
            <w:vAlign w:val="center"/>
          </w:tcPr>
          <w:p w:rsidR="003D0808" w:rsidRPr="00D14F12" w:rsidRDefault="003D0808" w:rsidP="00FB1C5E">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30</w:t>
            </w:r>
          </w:p>
        </w:tc>
      </w:tr>
      <w:tr w:rsidR="003D0808" w:rsidRPr="00D14F12" w:rsidTr="00FB1C5E">
        <w:trPr>
          <w:trHeight w:val="477"/>
          <w:jc w:val="center"/>
        </w:trPr>
        <w:tc>
          <w:tcPr>
            <w:tcW w:w="534" w:type="dxa"/>
            <w:tcBorders>
              <w:bottom w:val="single" w:sz="4" w:space="0" w:color="auto"/>
            </w:tcBorders>
            <w:vAlign w:val="center"/>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lang w:val="en-US"/>
              </w:rPr>
              <w:t>II</w:t>
            </w:r>
          </w:p>
          <w:p w:rsidR="003D0808" w:rsidRPr="00D14F12" w:rsidRDefault="003D0808" w:rsidP="00570A09">
            <w:pPr>
              <w:spacing w:line="240" w:lineRule="auto"/>
              <w:ind w:firstLine="18"/>
              <w:jc w:val="center"/>
              <w:rPr>
                <w:rFonts w:ascii="Times New Roman" w:hAnsi="Times New Roman" w:cs="Times New Roman"/>
                <w:b w:val="0"/>
                <w:sz w:val="24"/>
                <w:szCs w:val="24"/>
              </w:rPr>
            </w:pPr>
          </w:p>
        </w:tc>
        <w:tc>
          <w:tcPr>
            <w:tcW w:w="8016" w:type="dxa"/>
            <w:vAlign w:val="center"/>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xml:space="preserve">Удельное водоотведение в неканализованных домовладениях, л/сут. </w:t>
            </w:r>
          </w:p>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на одного человека </w:t>
            </w:r>
          </w:p>
        </w:tc>
        <w:tc>
          <w:tcPr>
            <w:tcW w:w="1565" w:type="dxa"/>
            <w:vAlign w:val="center"/>
          </w:tcPr>
          <w:p w:rsidR="003D0808" w:rsidRPr="00D14F12" w:rsidRDefault="003D0808" w:rsidP="00FB1C5E">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25</w:t>
            </w:r>
          </w:p>
        </w:tc>
      </w:tr>
    </w:tbl>
    <w:p w:rsidR="00777FB8" w:rsidRPr="009D0F80" w:rsidRDefault="00777FB8" w:rsidP="00570A09">
      <w:pPr>
        <w:spacing w:line="240" w:lineRule="auto"/>
        <w:rPr>
          <w:rFonts w:ascii="Times New Roman" w:hAnsi="Times New Roman" w:cs="Times New Roman"/>
          <w:b w:val="0"/>
          <w:sz w:val="22"/>
          <w:szCs w:val="22"/>
        </w:rPr>
      </w:pPr>
      <w:r w:rsidRPr="009D0F80">
        <w:rPr>
          <w:rFonts w:ascii="Times New Roman" w:hAnsi="Times New Roman" w:cs="Times New Roman"/>
          <w:b w:val="0"/>
          <w:sz w:val="22"/>
          <w:szCs w:val="22"/>
        </w:rPr>
        <w:t>* Общий расход воды, в скобках – в том числе горячей.</w:t>
      </w:r>
    </w:p>
    <w:p w:rsidR="00777FB8" w:rsidRPr="009D0F80" w:rsidRDefault="00777FB8" w:rsidP="00570A09">
      <w:pPr>
        <w:spacing w:line="240" w:lineRule="auto"/>
        <w:rPr>
          <w:rFonts w:ascii="Times New Roman" w:hAnsi="Times New Roman" w:cs="Times New Roman"/>
          <w:b w:val="0"/>
          <w:spacing w:val="40"/>
          <w:sz w:val="22"/>
          <w:szCs w:val="22"/>
        </w:rPr>
      </w:pPr>
      <w:r w:rsidRPr="009D0F80">
        <w:rPr>
          <w:rFonts w:ascii="Times New Roman" w:hAnsi="Times New Roman" w:cs="Times New Roman"/>
          <w:b w:val="0"/>
          <w:i/>
          <w:spacing w:val="40"/>
          <w:sz w:val="22"/>
          <w:szCs w:val="22"/>
        </w:rPr>
        <w:t xml:space="preserve">Примечание: </w:t>
      </w:r>
      <w:r w:rsidRPr="009D0F80">
        <w:rPr>
          <w:rFonts w:ascii="Times New Roman" w:hAnsi="Times New Roman" w:cs="Times New Roman"/>
          <w:b w:val="0"/>
          <w:sz w:val="22"/>
          <w:szCs w:val="22"/>
        </w:rPr>
        <w:t>Нормы потребления воды установлены в соответствии с ГОСТ Р 51617-2000.</w:t>
      </w:r>
      <w:r w:rsidRPr="009D0F80">
        <w:rPr>
          <w:rFonts w:ascii="Times New Roman" w:hAnsi="Times New Roman" w:cs="Times New Roman"/>
          <w:b w:val="0"/>
          <w:spacing w:val="40"/>
          <w:sz w:val="22"/>
          <w:szCs w:val="22"/>
        </w:rPr>
        <w:t xml:space="preserve"> </w:t>
      </w:r>
    </w:p>
    <w:p w:rsidR="00777FB8" w:rsidRPr="001A1018" w:rsidRDefault="00777FB8"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Удельное водопотребление включает расходы воды на хозяйственно-питьевые и бытовые нужды в общественных зданиях</w:t>
      </w:r>
      <w:r w:rsidR="00D14F12">
        <w:rPr>
          <w:rFonts w:ascii="Times New Roman" w:hAnsi="Times New Roman" w:cs="Times New Roman"/>
          <w:b w:val="0"/>
          <w:bCs w:val="0"/>
          <w:sz w:val="24"/>
          <w:szCs w:val="24"/>
        </w:rPr>
        <w:t>.</w:t>
      </w:r>
    </w:p>
    <w:p w:rsidR="00777FB8" w:rsidRPr="001A1018" w:rsidRDefault="00777FB8"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Расход воды на хозяйственно-бытовые нужды по отдельным объектам различных категорий потребителей определяется в соответствии с требованиями приложения А </w:t>
      </w:r>
      <w:r w:rsidRPr="001A1018">
        <w:rPr>
          <w:rFonts w:ascii="Times New Roman" w:hAnsi="Times New Roman" w:cs="Times New Roman"/>
          <w:b w:val="0"/>
          <w:sz w:val="24"/>
          <w:szCs w:val="24"/>
        </w:rPr>
        <w:t>СП 30.13330.2012</w:t>
      </w:r>
      <w:r w:rsidRPr="001A1018">
        <w:rPr>
          <w:rFonts w:ascii="Times New Roman" w:hAnsi="Times New Roman" w:cs="Times New Roman"/>
          <w:b w:val="0"/>
          <w:bCs w:val="0"/>
          <w:sz w:val="24"/>
          <w:szCs w:val="24"/>
        </w:rPr>
        <w:t>.</w:t>
      </w:r>
    </w:p>
    <w:p w:rsidR="00777FB8" w:rsidRPr="001A1018" w:rsidRDefault="00777FB8"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При проектировании систем водоснабжения </w:t>
      </w:r>
      <w:r w:rsidR="00FB1C5E" w:rsidRPr="00244720">
        <w:rPr>
          <w:rFonts w:ascii="Times New Roman" w:hAnsi="Times New Roman" w:cs="Times New Roman"/>
          <w:b w:val="0"/>
          <w:sz w:val="24"/>
          <w:szCs w:val="24"/>
        </w:rPr>
        <w:t>Монастырщинского городского поселения</w:t>
      </w:r>
      <w:r w:rsidR="00FB1C5E"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 xml:space="preserve">удельное среднесуточное (за год) водопотребление на хозяйственно-питьевые нужды населения следует принимать в соответствии с требованиями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pacing w:val="-2"/>
          <w:sz w:val="24"/>
          <w:szCs w:val="24"/>
        </w:rPr>
        <w:t>, в том числе, л/сут. на 1 человека:</w:t>
      </w:r>
    </w:p>
    <w:p w:rsidR="00777FB8" w:rsidRPr="001A1018" w:rsidRDefault="00777FB8"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для </w:t>
      </w:r>
      <w:r w:rsidRPr="001A1018">
        <w:rPr>
          <w:rFonts w:ascii="Times New Roman" w:hAnsi="Times New Roman" w:cs="Times New Roman"/>
          <w:b w:val="0"/>
          <w:bCs w:val="0"/>
          <w:sz w:val="24"/>
          <w:szCs w:val="24"/>
        </w:rPr>
        <w:t>застройки зданиями, оборудованными внутренним водопроводом и канализацией:</w:t>
      </w:r>
    </w:p>
    <w:p w:rsidR="00777FB8" w:rsidRPr="001A1018" w:rsidRDefault="00777FB8"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без ванн – 125-160;</w:t>
      </w:r>
    </w:p>
    <w:p w:rsidR="00777FB8" w:rsidRPr="001A1018" w:rsidRDefault="00777FB8"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 ванными и местными водонагревателями – 160-230;</w:t>
      </w:r>
    </w:p>
    <w:p w:rsidR="00777FB8" w:rsidRPr="001A1018" w:rsidRDefault="00777FB8"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для районов застройки зданиями с водопользованием из водоразборных колонок</w:t>
      </w:r>
      <w:r w:rsidRPr="001A1018">
        <w:rPr>
          <w:rFonts w:ascii="Times New Roman" w:hAnsi="Times New Roman" w:cs="Times New Roman"/>
          <w:b w:val="0"/>
          <w:bCs w:val="0"/>
          <w:spacing w:val="-2"/>
          <w:sz w:val="24"/>
          <w:szCs w:val="24"/>
        </w:rPr>
        <w:t xml:space="preserve"> – 30-50.</w:t>
      </w:r>
    </w:p>
    <w:p w:rsidR="00777FB8" w:rsidRPr="001A1018" w:rsidRDefault="00777FB8"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Расчетные показатели для предварительных расчетов объема водопотребления на хозяйственно-бытовые нужды и проектирования систем водоснабжения </w:t>
      </w:r>
      <w:r w:rsidR="004E5D56" w:rsidRPr="00244720">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sz w:val="24"/>
          <w:szCs w:val="24"/>
        </w:rPr>
        <w:t xml:space="preserve"> на</w:t>
      </w:r>
      <w:r w:rsidRPr="001A1018">
        <w:rPr>
          <w:rFonts w:ascii="Times New Roman" w:hAnsi="Times New Roman" w:cs="Times New Roman"/>
          <w:b w:val="0"/>
          <w:bCs w:val="0"/>
          <w:sz w:val="24"/>
          <w:szCs w:val="24"/>
        </w:rPr>
        <w:t xml:space="preserve"> расчетный срок </w:t>
      </w:r>
      <w:r w:rsidRPr="001A1018">
        <w:rPr>
          <w:rFonts w:ascii="Times New Roman" w:hAnsi="Times New Roman" w:cs="Times New Roman"/>
          <w:b w:val="0"/>
          <w:sz w:val="24"/>
          <w:szCs w:val="24"/>
        </w:rPr>
        <w:t xml:space="preserve">принимаются в соответствии с рекомендуемыми показателями, приведенными в таблице </w:t>
      </w:r>
      <w:r>
        <w:rPr>
          <w:rFonts w:ascii="Times New Roman" w:hAnsi="Times New Roman" w:cs="Times New Roman"/>
          <w:b w:val="0"/>
          <w:sz w:val="24"/>
          <w:szCs w:val="24"/>
        </w:rPr>
        <w:t>3</w:t>
      </w:r>
      <w:r w:rsidRPr="001A1018">
        <w:rPr>
          <w:rFonts w:ascii="Times New Roman" w:hAnsi="Times New Roman" w:cs="Times New Roman"/>
          <w:b w:val="0"/>
          <w:sz w:val="24"/>
          <w:szCs w:val="24"/>
        </w:rPr>
        <w:t>.</w:t>
      </w:r>
    </w:p>
    <w:p w:rsidR="003D0808" w:rsidRDefault="00897954" w:rsidP="00570A09">
      <w:pPr>
        <w:spacing w:line="240" w:lineRule="auto"/>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7"/>
        <w:gridCol w:w="1701"/>
        <w:gridCol w:w="1985"/>
        <w:gridCol w:w="1701"/>
        <w:gridCol w:w="1237"/>
      </w:tblGrid>
      <w:tr w:rsidR="00897954" w:rsidRPr="00BD7BE6" w:rsidTr="00C73D0E">
        <w:trPr>
          <w:cantSplit/>
          <w:trHeight w:val="769"/>
          <w:tblHeader/>
          <w:jc w:val="center"/>
        </w:trPr>
        <w:tc>
          <w:tcPr>
            <w:tcW w:w="3507" w:type="dxa"/>
            <w:vMerge w:val="restart"/>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Показатель</w:t>
            </w:r>
          </w:p>
        </w:tc>
        <w:tc>
          <w:tcPr>
            <w:tcW w:w="1701" w:type="dxa"/>
            <w:vMerge w:val="restart"/>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Единица изме</w:t>
            </w:r>
            <w:r w:rsidRPr="00BD7BE6">
              <w:rPr>
                <w:rFonts w:ascii="Times New Roman" w:hAnsi="Times New Roman" w:cs="Times New Roman"/>
                <w:sz w:val="22"/>
                <w:szCs w:val="22"/>
              </w:rPr>
              <w:t>рения</w:t>
            </w:r>
          </w:p>
        </w:tc>
        <w:tc>
          <w:tcPr>
            <w:tcW w:w="4923" w:type="dxa"/>
            <w:gridSpan w:val="3"/>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sz w:val="22"/>
                <w:szCs w:val="22"/>
              </w:rPr>
            </w:pPr>
            <w:r>
              <w:rPr>
                <w:rFonts w:ascii="Times New Roman" w:hAnsi="Times New Roman" w:cs="Times New Roman"/>
                <w:spacing w:val="-2"/>
                <w:sz w:val="22"/>
                <w:szCs w:val="22"/>
              </w:rPr>
              <w:t>Территория</w:t>
            </w:r>
            <w:r w:rsidRPr="00BD7BE6">
              <w:rPr>
                <w:rFonts w:ascii="Times New Roman" w:hAnsi="Times New Roman" w:cs="Times New Roman"/>
                <w:spacing w:val="-2"/>
                <w:sz w:val="22"/>
                <w:szCs w:val="22"/>
              </w:rPr>
              <w:t xml:space="preserve"> городск</w:t>
            </w:r>
            <w:r>
              <w:rPr>
                <w:rFonts w:ascii="Times New Roman" w:hAnsi="Times New Roman" w:cs="Times New Roman"/>
                <w:spacing w:val="-2"/>
                <w:sz w:val="22"/>
                <w:szCs w:val="22"/>
              </w:rPr>
              <w:t>ого</w:t>
            </w:r>
            <w:r w:rsidRPr="00BD7BE6">
              <w:rPr>
                <w:rFonts w:ascii="Times New Roman" w:hAnsi="Times New Roman" w:cs="Times New Roman"/>
                <w:spacing w:val="-2"/>
                <w:sz w:val="22"/>
                <w:szCs w:val="22"/>
              </w:rPr>
              <w:t xml:space="preserve"> </w:t>
            </w:r>
            <w:r w:rsidRPr="00BD7BE6">
              <w:rPr>
                <w:rFonts w:ascii="Times New Roman" w:hAnsi="Times New Roman" w:cs="Times New Roman"/>
                <w:sz w:val="22"/>
                <w:szCs w:val="22"/>
              </w:rPr>
              <w:t>населенн</w:t>
            </w:r>
            <w:r>
              <w:rPr>
                <w:rFonts w:ascii="Times New Roman" w:hAnsi="Times New Roman" w:cs="Times New Roman"/>
                <w:sz w:val="22"/>
                <w:szCs w:val="22"/>
              </w:rPr>
              <w:t>ого пункта</w:t>
            </w:r>
            <w:r w:rsidRPr="00BD7BE6">
              <w:rPr>
                <w:rFonts w:ascii="Times New Roman" w:hAnsi="Times New Roman" w:cs="Times New Roman"/>
                <w:sz w:val="22"/>
                <w:szCs w:val="22"/>
              </w:rPr>
              <w:t xml:space="preserve"> оборудован</w:t>
            </w:r>
            <w:r>
              <w:rPr>
                <w:rFonts w:ascii="Times New Roman" w:hAnsi="Times New Roman" w:cs="Times New Roman"/>
                <w:sz w:val="22"/>
                <w:szCs w:val="22"/>
              </w:rPr>
              <w:t>ная</w:t>
            </w:r>
            <w:r w:rsidRPr="00BD7BE6">
              <w:rPr>
                <w:rFonts w:ascii="Times New Roman" w:hAnsi="Times New Roman" w:cs="Times New Roman"/>
                <w:sz w:val="22"/>
                <w:szCs w:val="22"/>
              </w:rPr>
              <w:t xml:space="preserve"> водопроводом, канализацией</w:t>
            </w:r>
            <w:r w:rsidRPr="00BD7BE6">
              <w:rPr>
                <w:rFonts w:ascii="Times New Roman" w:hAnsi="Times New Roman" w:cs="Times New Roman"/>
                <w:spacing w:val="-2"/>
                <w:sz w:val="22"/>
                <w:szCs w:val="22"/>
              </w:rPr>
              <w:t xml:space="preserve"> и горячим водоснабжением при степени градостроительной ценности</w:t>
            </w:r>
          </w:p>
        </w:tc>
      </w:tr>
      <w:tr w:rsidR="00897954" w:rsidRPr="00BD7BE6" w:rsidTr="00C73D0E">
        <w:trPr>
          <w:cantSplit/>
          <w:tblHeader/>
          <w:jc w:val="center"/>
        </w:trPr>
        <w:tc>
          <w:tcPr>
            <w:tcW w:w="3507" w:type="dxa"/>
            <w:vMerge/>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p>
        </w:tc>
        <w:tc>
          <w:tcPr>
            <w:tcW w:w="1701" w:type="dxa"/>
            <w:vMerge/>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p>
        </w:tc>
        <w:tc>
          <w:tcPr>
            <w:tcW w:w="1985" w:type="dxa"/>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высокой</w:t>
            </w:r>
          </w:p>
        </w:tc>
        <w:tc>
          <w:tcPr>
            <w:tcW w:w="1701" w:type="dxa"/>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средней</w:t>
            </w:r>
          </w:p>
        </w:tc>
        <w:tc>
          <w:tcPr>
            <w:tcW w:w="1237" w:type="dxa"/>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b w:val="0"/>
                <w:bCs w:val="0"/>
                <w:spacing w:val="-2"/>
                <w:sz w:val="22"/>
                <w:szCs w:val="22"/>
              </w:rPr>
            </w:pPr>
            <w:r w:rsidRPr="00BD7BE6">
              <w:rPr>
                <w:rFonts w:ascii="Times New Roman" w:hAnsi="Times New Roman" w:cs="Times New Roman"/>
                <w:b w:val="0"/>
                <w:bCs w:val="0"/>
                <w:sz w:val="22"/>
                <w:szCs w:val="22"/>
              </w:rPr>
              <w:t>низкой</w:t>
            </w:r>
          </w:p>
        </w:tc>
      </w:tr>
      <w:tr w:rsidR="00897954" w:rsidRPr="00BD7BE6" w:rsidTr="00C73D0E">
        <w:trPr>
          <w:jc w:val="center"/>
        </w:trPr>
        <w:tc>
          <w:tcPr>
            <w:tcW w:w="3507"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Плотность населения  квартала </w:t>
            </w:r>
          </w:p>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(микрорайона)</w:t>
            </w:r>
          </w:p>
        </w:tc>
        <w:tc>
          <w:tcPr>
            <w:tcW w:w="1701"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чел./га</w:t>
            </w:r>
          </w:p>
        </w:tc>
        <w:tc>
          <w:tcPr>
            <w:tcW w:w="1985"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p>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245</w:t>
            </w:r>
          </w:p>
        </w:tc>
        <w:tc>
          <w:tcPr>
            <w:tcW w:w="1701"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200</w:t>
            </w:r>
          </w:p>
        </w:tc>
        <w:tc>
          <w:tcPr>
            <w:tcW w:w="1237"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110</w:t>
            </w:r>
          </w:p>
        </w:tc>
      </w:tr>
      <w:tr w:rsidR="00897954" w:rsidRPr="00BD7BE6" w:rsidTr="00C73D0E">
        <w:trPr>
          <w:jc w:val="center"/>
        </w:trPr>
        <w:tc>
          <w:tcPr>
            <w:tcW w:w="3507"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Расход воды на хозяйст</w:t>
            </w:r>
            <w:r>
              <w:rPr>
                <w:rFonts w:ascii="Times New Roman" w:hAnsi="Times New Roman" w:cs="Times New Roman"/>
                <w:b w:val="0"/>
                <w:bCs w:val="0"/>
                <w:sz w:val="22"/>
                <w:szCs w:val="22"/>
              </w:rPr>
              <w:t>венно-быто</w:t>
            </w:r>
            <w:r w:rsidRPr="00BD7BE6">
              <w:rPr>
                <w:rFonts w:ascii="Times New Roman" w:hAnsi="Times New Roman" w:cs="Times New Roman"/>
                <w:b w:val="0"/>
                <w:bCs w:val="0"/>
                <w:sz w:val="22"/>
                <w:szCs w:val="22"/>
              </w:rPr>
              <w:t>вые нужды</w:t>
            </w:r>
          </w:p>
        </w:tc>
        <w:tc>
          <w:tcPr>
            <w:tcW w:w="1701"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л/чел. в сутки</w:t>
            </w:r>
          </w:p>
        </w:tc>
        <w:tc>
          <w:tcPr>
            <w:tcW w:w="4923" w:type="dxa"/>
            <w:gridSpan w:val="3"/>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220-280</w:t>
            </w:r>
          </w:p>
        </w:tc>
      </w:tr>
      <w:tr w:rsidR="00897954" w:rsidRPr="00BD7BE6" w:rsidTr="00C73D0E">
        <w:trPr>
          <w:jc w:val="center"/>
        </w:trPr>
        <w:tc>
          <w:tcPr>
            <w:tcW w:w="3507"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Водопотребление</w:t>
            </w:r>
          </w:p>
        </w:tc>
        <w:tc>
          <w:tcPr>
            <w:tcW w:w="1701"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u w:val="single"/>
              </w:rPr>
            </w:pPr>
            <w:r w:rsidRPr="00BD7BE6">
              <w:rPr>
                <w:rFonts w:ascii="Times New Roman" w:hAnsi="Times New Roman" w:cs="Times New Roman"/>
                <w:b w:val="0"/>
                <w:bCs w:val="0"/>
                <w:sz w:val="22"/>
                <w:szCs w:val="22"/>
                <w:u w:val="single"/>
              </w:rPr>
              <w:t>м</w:t>
            </w:r>
            <w:r w:rsidRPr="00BD7BE6">
              <w:rPr>
                <w:rFonts w:ascii="Times New Roman" w:hAnsi="Times New Roman" w:cs="Times New Roman"/>
                <w:b w:val="0"/>
                <w:bCs w:val="0"/>
                <w:sz w:val="22"/>
                <w:szCs w:val="22"/>
                <w:u w:val="single"/>
                <w:vertAlign w:val="superscript"/>
              </w:rPr>
              <w:t>3</w:t>
            </w:r>
            <w:r w:rsidRPr="00BD7BE6">
              <w:rPr>
                <w:rFonts w:ascii="Times New Roman" w:hAnsi="Times New Roman" w:cs="Times New Roman"/>
                <w:b w:val="0"/>
                <w:bCs w:val="0"/>
                <w:sz w:val="22"/>
                <w:szCs w:val="22"/>
                <w:u w:val="single"/>
              </w:rPr>
              <w:t xml:space="preserve"> в сут.</w:t>
            </w:r>
          </w:p>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га</w:t>
            </w:r>
          </w:p>
        </w:tc>
        <w:tc>
          <w:tcPr>
            <w:tcW w:w="1985"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54-69</w:t>
            </w:r>
          </w:p>
        </w:tc>
        <w:tc>
          <w:tcPr>
            <w:tcW w:w="1701"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44-56</w:t>
            </w:r>
          </w:p>
        </w:tc>
        <w:tc>
          <w:tcPr>
            <w:tcW w:w="1237"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24-31</w:t>
            </w:r>
          </w:p>
        </w:tc>
      </w:tr>
    </w:tbl>
    <w:p w:rsidR="00897954" w:rsidRPr="009D0F80" w:rsidRDefault="00897954" w:rsidP="00570A09">
      <w:pPr>
        <w:spacing w:line="240" w:lineRule="auto"/>
        <w:jc w:val="right"/>
        <w:rPr>
          <w:rFonts w:ascii="Times New Roman" w:hAnsi="Times New Roman" w:cs="Times New Roman"/>
          <w:b w:val="0"/>
          <w:bCs w:val="0"/>
          <w:sz w:val="24"/>
          <w:szCs w:val="24"/>
        </w:rPr>
      </w:pPr>
    </w:p>
    <w:p w:rsidR="008C1F16" w:rsidRPr="001A1018" w:rsidRDefault="008C1F16"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w:t>
      </w:r>
      <w:r w:rsidRPr="001A1018">
        <w:rPr>
          <w:rFonts w:ascii="Times New Roman" w:hAnsi="Times New Roman" w:cs="Times New Roman"/>
          <w:b w:val="0"/>
          <w:bCs w:val="0"/>
          <w:sz w:val="24"/>
          <w:szCs w:val="24"/>
        </w:rPr>
        <w:lastRenderedPageBreak/>
        <w:t xml:space="preserve">случае определяется отдельно в соответствии с требованиями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z w:val="24"/>
          <w:szCs w:val="24"/>
        </w:rPr>
        <w:t xml:space="preserve"> и </w:t>
      </w:r>
      <w:r w:rsidRPr="001A1018">
        <w:rPr>
          <w:rFonts w:ascii="Times New Roman" w:hAnsi="Times New Roman" w:cs="Times New Roman"/>
          <w:b w:val="0"/>
          <w:sz w:val="24"/>
          <w:szCs w:val="24"/>
        </w:rPr>
        <w:t>СП 30.13330.2012</w:t>
      </w:r>
      <w:r w:rsidRPr="001A1018">
        <w:rPr>
          <w:rFonts w:ascii="Times New Roman" w:hAnsi="Times New Roman" w:cs="Times New Roman"/>
          <w:b w:val="0"/>
          <w:bCs w:val="0"/>
          <w:sz w:val="24"/>
          <w:szCs w:val="24"/>
        </w:rPr>
        <w:t>.</w:t>
      </w:r>
    </w:p>
    <w:p w:rsidR="008C1F16" w:rsidRPr="001A1018" w:rsidRDefault="008C1F16"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сооружений водоснабжения следует учитывать требования бесперебойности водоснабжения.</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Выбор источника водоснабжения</w:t>
      </w:r>
      <w:r w:rsidRPr="001A1018">
        <w:rPr>
          <w:rFonts w:ascii="Times New Roman" w:hAnsi="Times New Roman" w:cs="Times New Roman"/>
          <w:b w:val="0"/>
          <w:bCs w:val="0"/>
          <w:sz w:val="24"/>
          <w:szCs w:val="24"/>
        </w:rPr>
        <w:t xml:space="preserve">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C1F16" w:rsidRPr="001A1018" w:rsidRDefault="008C1F16"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t>Примечание:</w:t>
      </w:r>
      <w:r w:rsidRPr="001A1018">
        <w:rPr>
          <w:rFonts w:ascii="Times New Roman" w:hAnsi="Times New Roman" w:cs="Times New Roman"/>
          <w:b w:val="0"/>
          <w:bCs w:val="0"/>
          <w:sz w:val="22"/>
          <w:szCs w:val="22"/>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Выбор схем и систем водоснабжения</w:t>
      </w:r>
      <w:r w:rsidRPr="001A1018">
        <w:rPr>
          <w:rFonts w:ascii="Times New Roman" w:hAnsi="Times New Roman" w:cs="Times New Roman"/>
          <w:b w:val="0"/>
          <w:bCs w:val="0"/>
          <w:sz w:val="24"/>
          <w:szCs w:val="24"/>
        </w:rPr>
        <w:t xml:space="preserve"> следует осуществлять в соответствии с требованиями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z w:val="24"/>
          <w:szCs w:val="24"/>
        </w:rPr>
        <w:t>. Системы водоснабжения могут быть централизованными, нецентрализованными, локальными, оборотными.</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Централизованная система водоснабжения должна обеспечивать:</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хозяйственно-питьевое водопотребление в жилых и общественных зданиях, нужды коммунально-бытовых предприятий;</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хозяйственно-питьевое водопотребление на предприятиях;</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тушение пожаров;</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собственные нужды станций водоподготовки, промывку водопроводных и канализационных сетей и др.</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Выбор </w:t>
      </w:r>
      <w:r w:rsidRPr="001A1018">
        <w:rPr>
          <w:rFonts w:ascii="Times New Roman" w:hAnsi="Times New Roman" w:cs="Times New Roman"/>
          <w:sz w:val="24"/>
          <w:szCs w:val="24"/>
        </w:rPr>
        <w:t>типа и схемы</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размещения водозаборных сооружений</w:t>
      </w:r>
      <w:r w:rsidRPr="001A1018">
        <w:rPr>
          <w:rFonts w:ascii="Times New Roman" w:hAnsi="Times New Roman" w:cs="Times New Roman"/>
          <w:b w:val="0"/>
          <w:bCs w:val="0"/>
          <w:sz w:val="24"/>
          <w:szCs w:val="24"/>
        </w:rPr>
        <w:t xml:space="preserve"> следует производить исходя из геологических, гидрогеологических и санитарных условий территории.</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При проектировании новых и расширении существующих водозаборов должны</w:t>
      </w:r>
      <w:r w:rsidRPr="001A1018">
        <w:rPr>
          <w:rFonts w:ascii="Times New Roman" w:hAnsi="Times New Roman" w:cs="Times New Roman"/>
          <w:b w:val="0"/>
          <w:bCs w:val="0"/>
          <w:sz w:val="24"/>
          <w:szCs w:val="24"/>
        </w:rPr>
        <w:t xml:space="preserve">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C1F16" w:rsidRPr="001A1018" w:rsidRDefault="008C1F16" w:rsidP="00722E05">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берегах водных объектов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8C1F16" w:rsidRPr="001A1018" w:rsidRDefault="008C1F16"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за пределами прибойных зон при наинизших уровнях воды; </w:t>
      </w:r>
    </w:p>
    <w:p w:rsidR="008C1F16" w:rsidRPr="001A1018" w:rsidRDefault="008C1F16"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местах, укрытых от волнения; </w:t>
      </w:r>
    </w:p>
    <w:p w:rsidR="008C1F16" w:rsidRPr="001A1018" w:rsidRDefault="008C1F16"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за пределами сосредоточенных течений, выходящих из прибойных зон.</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использовании вод на хозяйственно-бытовые нужды должны проектироваться </w:t>
      </w:r>
      <w:r w:rsidRPr="001A1018">
        <w:rPr>
          <w:rFonts w:ascii="Times New Roman" w:hAnsi="Times New Roman" w:cs="Times New Roman"/>
          <w:sz w:val="24"/>
          <w:szCs w:val="24"/>
        </w:rPr>
        <w:t>сооружения по водоподготовке</w:t>
      </w:r>
      <w:r w:rsidRPr="001A1018">
        <w:rPr>
          <w:rFonts w:ascii="Times New Roman" w:hAnsi="Times New Roman" w:cs="Times New Roman"/>
          <w:b w:val="0"/>
          <w:bCs w:val="0"/>
          <w:sz w:val="24"/>
          <w:szCs w:val="24"/>
        </w:rPr>
        <w:t>.</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Коммуникации станций водоподготовки следует рассчитывать на возможность пропуска расхода воды на</w:t>
      </w:r>
      <w:r w:rsidRPr="001A1018">
        <w:rPr>
          <w:rFonts w:ascii="Times New Roman" w:hAnsi="Times New Roman" w:cs="Times New Roman"/>
          <w:b w:val="0"/>
          <w:bCs w:val="0"/>
          <w:noProof/>
          <w:sz w:val="24"/>
          <w:szCs w:val="24"/>
        </w:rPr>
        <w:t xml:space="preserve"> 20-30 %</w:t>
      </w:r>
      <w:r w:rsidRPr="001A1018">
        <w:rPr>
          <w:rFonts w:ascii="Times New Roman" w:hAnsi="Times New Roman" w:cs="Times New Roman"/>
          <w:b w:val="0"/>
          <w:bCs w:val="0"/>
          <w:sz w:val="24"/>
          <w:szCs w:val="24"/>
        </w:rPr>
        <w:t xml:space="preserve"> больше расчетного.</w:t>
      </w:r>
    </w:p>
    <w:p w:rsidR="008C1F16" w:rsidRPr="001A1018" w:rsidRDefault="008C1F16"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w:t>
      </w:r>
      <w:r>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w:t>
      </w:r>
    </w:p>
    <w:p w:rsidR="00D14F12" w:rsidRDefault="00D14F12" w:rsidP="00570A09">
      <w:pPr>
        <w:spacing w:line="240" w:lineRule="auto"/>
        <w:ind w:firstLine="709"/>
        <w:jc w:val="right"/>
        <w:rPr>
          <w:rFonts w:ascii="Times New Roman" w:hAnsi="Times New Roman" w:cs="Times New Roman"/>
          <w:b w:val="0"/>
          <w:bCs w:val="0"/>
          <w:sz w:val="24"/>
          <w:szCs w:val="24"/>
        </w:rPr>
      </w:pPr>
    </w:p>
    <w:p w:rsidR="000D1143" w:rsidRPr="001A1018" w:rsidRDefault="000D1143"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Таблица </w:t>
      </w:r>
      <w:r>
        <w:rPr>
          <w:rFonts w:ascii="Times New Roman" w:hAnsi="Times New Roman" w:cs="Times New Roman"/>
          <w:b w:val="0"/>
          <w:bCs w:val="0"/>
          <w:sz w:val="24"/>
          <w:szCs w:val="24"/>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6"/>
        <w:gridCol w:w="3579"/>
      </w:tblGrid>
      <w:tr w:rsidR="000D1143" w:rsidRPr="00BD7BE6" w:rsidTr="00705247">
        <w:trPr>
          <w:cantSplit/>
          <w:trHeight w:val="284"/>
          <w:tblHeader/>
          <w:jc w:val="center"/>
        </w:trPr>
        <w:tc>
          <w:tcPr>
            <w:tcW w:w="6496" w:type="dxa"/>
            <w:shd w:val="clear" w:color="auto" w:fill="CCFFCC"/>
            <w:vAlign w:val="center"/>
          </w:tcPr>
          <w:p w:rsidR="000D1143" w:rsidRPr="00BD7BE6" w:rsidRDefault="000D1143" w:rsidP="00570A09">
            <w:pPr>
              <w:suppressAutoHyphens/>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Производительность сооружений водоподготовки, тыс. м</w:t>
            </w:r>
            <w:r w:rsidRPr="00BD7BE6">
              <w:rPr>
                <w:rFonts w:ascii="Times New Roman" w:hAnsi="Times New Roman" w:cs="Times New Roman"/>
                <w:sz w:val="22"/>
                <w:szCs w:val="22"/>
                <w:vertAlign w:val="superscript"/>
              </w:rPr>
              <w:t>3</w:t>
            </w:r>
            <w:r w:rsidRPr="00BD7BE6">
              <w:rPr>
                <w:rFonts w:ascii="Times New Roman" w:hAnsi="Times New Roman" w:cs="Times New Roman"/>
                <w:sz w:val="22"/>
                <w:szCs w:val="22"/>
              </w:rPr>
              <w:t>/сут.</w:t>
            </w:r>
          </w:p>
        </w:tc>
        <w:tc>
          <w:tcPr>
            <w:tcW w:w="3579" w:type="dxa"/>
            <w:shd w:val="clear" w:color="auto" w:fill="CCFFCC"/>
            <w:vAlign w:val="center"/>
          </w:tcPr>
          <w:p w:rsidR="000D1143" w:rsidRPr="00BD7BE6" w:rsidRDefault="000D1143" w:rsidP="00570A09">
            <w:pPr>
              <w:suppressAutoHyphens/>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Размеры земельных участков, га</w:t>
            </w:r>
          </w:p>
        </w:tc>
      </w:tr>
      <w:tr w:rsidR="000D1143" w:rsidRPr="00BD7BE6" w:rsidTr="00705247">
        <w:trPr>
          <w:jc w:val="center"/>
        </w:trPr>
        <w:tc>
          <w:tcPr>
            <w:tcW w:w="6496"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 0,8</w:t>
            </w:r>
          </w:p>
        </w:tc>
        <w:tc>
          <w:tcPr>
            <w:tcW w:w="3579"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w:t>
            </w:r>
          </w:p>
        </w:tc>
      </w:tr>
      <w:tr w:rsidR="000D1143" w:rsidRPr="00BD7BE6" w:rsidTr="00705247">
        <w:trPr>
          <w:jc w:val="center"/>
        </w:trPr>
        <w:tc>
          <w:tcPr>
            <w:tcW w:w="6496"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0,8 до 12</w:t>
            </w:r>
          </w:p>
        </w:tc>
        <w:tc>
          <w:tcPr>
            <w:tcW w:w="3579"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w:t>
            </w:r>
          </w:p>
        </w:tc>
      </w:tr>
      <w:tr w:rsidR="000D1143" w:rsidRPr="00BD7BE6" w:rsidTr="00705247">
        <w:trPr>
          <w:jc w:val="center"/>
        </w:trPr>
        <w:tc>
          <w:tcPr>
            <w:tcW w:w="6496"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12 до 32</w:t>
            </w:r>
          </w:p>
        </w:tc>
        <w:tc>
          <w:tcPr>
            <w:tcW w:w="3579"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w:t>
            </w:r>
          </w:p>
        </w:tc>
      </w:tr>
      <w:tr w:rsidR="000D1143" w:rsidRPr="00BD7BE6" w:rsidTr="00705247">
        <w:trPr>
          <w:jc w:val="center"/>
        </w:trPr>
        <w:tc>
          <w:tcPr>
            <w:tcW w:w="6496"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32 до 80</w:t>
            </w:r>
          </w:p>
        </w:tc>
        <w:tc>
          <w:tcPr>
            <w:tcW w:w="3579"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w:t>
            </w:r>
          </w:p>
        </w:tc>
      </w:tr>
      <w:tr w:rsidR="000D1143" w:rsidRPr="00BD7BE6" w:rsidTr="00705247">
        <w:trPr>
          <w:jc w:val="center"/>
        </w:trPr>
        <w:tc>
          <w:tcPr>
            <w:tcW w:w="6496"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80 до 125</w:t>
            </w:r>
          </w:p>
        </w:tc>
        <w:tc>
          <w:tcPr>
            <w:tcW w:w="3579"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6</w:t>
            </w:r>
          </w:p>
        </w:tc>
      </w:tr>
      <w:tr w:rsidR="000D1143" w:rsidRPr="00BD7BE6" w:rsidTr="00705247">
        <w:trPr>
          <w:jc w:val="center"/>
        </w:trPr>
        <w:tc>
          <w:tcPr>
            <w:tcW w:w="6496"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sz w:val="22"/>
                <w:szCs w:val="22"/>
              </w:rPr>
              <w:t>свыше 125 до 250</w:t>
            </w:r>
          </w:p>
        </w:tc>
        <w:tc>
          <w:tcPr>
            <w:tcW w:w="3579"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12</w:t>
            </w:r>
          </w:p>
        </w:tc>
      </w:tr>
    </w:tbl>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Количество линий водоводов следует принимать с учетом категории системы водоснабжения и очередности строительства.</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Водопроводные сети</w:t>
      </w:r>
      <w:r w:rsidRPr="001A1018">
        <w:rPr>
          <w:rFonts w:ascii="Times New Roman" w:hAnsi="Times New Roman" w:cs="Times New Roman"/>
          <w:b w:val="0"/>
          <w:bCs w:val="0"/>
          <w:sz w:val="24"/>
          <w:szCs w:val="24"/>
        </w:rPr>
        <w:t xml:space="preserve"> проектируются кольцевыми. Тупиковые линии водопроводов допускается применять:</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подачи воды на хозяйственно-питьевые нужды</w:t>
      </w:r>
      <w:r w:rsidRPr="001A1018">
        <w:rPr>
          <w:rFonts w:ascii="Times New Roman" w:hAnsi="Times New Roman" w:cs="Times New Roman"/>
          <w:b w:val="0"/>
          <w:bCs w:val="0"/>
          <w:noProof/>
          <w:sz w:val="24"/>
          <w:szCs w:val="24"/>
        </w:rPr>
        <w:t xml:space="preserve"> –</w:t>
      </w:r>
      <w:r w:rsidRPr="001A1018">
        <w:rPr>
          <w:rFonts w:ascii="Times New Roman" w:hAnsi="Times New Roman" w:cs="Times New Roman"/>
          <w:b w:val="0"/>
          <w:bCs w:val="0"/>
          <w:sz w:val="24"/>
          <w:szCs w:val="24"/>
        </w:rPr>
        <w:t xml:space="preserve"> при диаметре труб не более</w:t>
      </w:r>
      <w:r w:rsidRPr="001A1018">
        <w:rPr>
          <w:rFonts w:ascii="Times New Roman" w:hAnsi="Times New Roman" w:cs="Times New Roman"/>
          <w:b w:val="0"/>
          <w:bCs w:val="0"/>
          <w:noProof/>
          <w:sz w:val="24"/>
          <w:szCs w:val="24"/>
        </w:rPr>
        <w:t xml:space="preserve"> </w:t>
      </w:r>
      <w:smartTag w:uri="urn:schemas-microsoft-com:office:smarttags" w:element="metricconverter">
        <w:smartTagPr>
          <w:attr w:name="ProductID" w:val="100 мм"/>
        </w:smartTagPr>
        <w:r w:rsidRPr="001A1018">
          <w:rPr>
            <w:rFonts w:ascii="Times New Roman" w:hAnsi="Times New Roman" w:cs="Times New Roman"/>
            <w:b w:val="0"/>
            <w:bCs w:val="0"/>
            <w:noProof/>
            <w:sz w:val="24"/>
            <w:szCs w:val="24"/>
          </w:rPr>
          <w:t>100</w:t>
        </w:r>
        <w:r w:rsidRPr="001A1018">
          <w:rPr>
            <w:rFonts w:ascii="Times New Roman" w:hAnsi="Times New Roman" w:cs="Times New Roman"/>
            <w:b w:val="0"/>
            <w:bCs w:val="0"/>
            <w:sz w:val="24"/>
            <w:szCs w:val="24"/>
          </w:rPr>
          <w:t xml:space="preserve"> мм</w:t>
        </w:r>
      </w:smartTag>
      <w:r w:rsidRPr="001A1018">
        <w:rPr>
          <w:rFonts w:ascii="Times New Roman" w:hAnsi="Times New Roman" w:cs="Times New Roman"/>
          <w:b w:val="0"/>
          <w:bCs w:val="0"/>
          <w:sz w:val="24"/>
          <w:szCs w:val="24"/>
        </w:rPr>
        <w:t>;</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для подачи воды на противопожарные или на хозяйственно-противопожарные</w:t>
      </w:r>
      <w:r w:rsidRPr="001A1018">
        <w:rPr>
          <w:rFonts w:ascii="Times New Roman" w:hAnsi="Times New Roman" w:cs="Times New Roman"/>
          <w:b w:val="0"/>
          <w:bCs w:val="0"/>
          <w:sz w:val="24"/>
          <w:szCs w:val="24"/>
        </w:rPr>
        <w:t xml:space="preserve"> нужды независимо от расхода воды на пожаротушение</w:t>
      </w:r>
      <w:r w:rsidRPr="001A1018">
        <w:rPr>
          <w:rFonts w:ascii="Times New Roman" w:hAnsi="Times New Roman" w:cs="Times New Roman"/>
          <w:b w:val="0"/>
          <w:bCs w:val="0"/>
          <w:noProof/>
          <w:sz w:val="24"/>
          <w:szCs w:val="24"/>
        </w:rPr>
        <w:t xml:space="preserve"> – </w:t>
      </w:r>
      <w:r w:rsidRPr="001A1018">
        <w:rPr>
          <w:rFonts w:ascii="Times New Roman" w:hAnsi="Times New Roman" w:cs="Times New Roman"/>
          <w:b w:val="0"/>
          <w:bCs w:val="0"/>
          <w:sz w:val="24"/>
          <w:szCs w:val="24"/>
        </w:rPr>
        <w:t>при длине линий не более</w:t>
      </w:r>
      <w:r w:rsidRPr="001A1018">
        <w:rPr>
          <w:rFonts w:ascii="Times New Roman" w:hAnsi="Times New Roman" w:cs="Times New Roman"/>
          <w:b w:val="0"/>
          <w:bCs w:val="0"/>
          <w:noProof/>
          <w:sz w:val="24"/>
          <w:szCs w:val="24"/>
        </w:rPr>
        <w:t xml:space="preserve"> </w:t>
      </w:r>
      <w:smartTag w:uri="urn:schemas-microsoft-com:office:smarttags" w:element="metricconverter">
        <w:smartTagPr>
          <w:attr w:name="ProductID" w:val="200 м"/>
        </w:smartTagPr>
        <w:r w:rsidRPr="001A1018">
          <w:rPr>
            <w:rFonts w:ascii="Times New Roman" w:hAnsi="Times New Roman" w:cs="Times New Roman"/>
            <w:b w:val="0"/>
            <w:bCs w:val="0"/>
            <w:noProof/>
            <w:sz w:val="24"/>
            <w:szCs w:val="24"/>
          </w:rPr>
          <w:t>200</w:t>
        </w:r>
        <w:r w:rsidRPr="001A1018">
          <w:rPr>
            <w:rFonts w:ascii="Times New Roman" w:hAnsi="Times New Roman" w:cs="Times New Roman"/>
            <w:b w:val="0"/>
            <w:bCs w:val="0"/>
            <w:sz w:val="24"/>
            <w:szCs w:val="24"/>
          </w:rPr>
          <w:t xml:space="preserve"> м</w:t>
        </w:r>
      </w:smartTag>
      <w:r w:rsidRPr="001A1018">
        <w:rPr>
          <w:rFonts w:ascii="Times New Roman" w:hAnsi="Times New Roman" w:cs="Times New Roman"/>
          <w:b w:val="0"/>
          <w:bCs w:val="0"/>
          <w:sz w:val="24"/>
          <w:szCs w:val="24"/>
        </w:rPr>
        <w:t>.</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Кольцевание наружных водопроводных сетей внутренними водопроводными сетями зданий и сооружений не допускается.</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водоснабжения плотность сетей водопровода, как правило, рекомендуется принимать, км сетей на 1 км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 территории:</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w:t>
      </w:r>
      <w:r w:rsidR="004E5D56" w:rsidRPr="00244720">
        <w:rPr>
          <w:rFonts w:ascii="Times New Roman" w:hAnsi="Times New Roman" w:cs="Times New Roman"/>
          <w:b w:val="0"/>
          <w:sz w:val="24"/>
          <w:szCs w:val="24"/>
        </w:rPr>
        <w:t>Монастырщинского городского поселения</w:t>
      </w:r>
      <w:r w:rsidR="004E5D56" w:rsidRPr="001A1018">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 1 - 2,5, но не менее 1.</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Соединение сетей хозяйственно-питьевых водопроводов с сетями водопроводов, подающих воду не</w:t>
      </w:r>
      <w:r w:rsidR="003C465C">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rPr>
        <w:t>питьевого качества, не допускается.</w:t>
      </w:r>
    </w:p>
    <w:p w:rsidR="000D1143" w:rsidRPr="001A1018" w:rsidRDefault="000D1143" w:rsidP="00570A09">
      <w:pPr>
        <w:spacing w:line="240" w:lineRule="auto"/>
        <w:ind w:firstLine="709"/>
        <w:rPr>
          <w:rFonts w:ascii="Times New Roman" w:hAnsi="Times New Roman" w:cs="Times New Roman"/>
          <w:b w:val="0"/>
          <w:bCs w:val="0"/>
          <w:noProof/>
          <w:sz w:val="24"/>
          <w:szCs w:val="24"/>
        </w:rPr>
      </w:pPr>
      <w:r w:rsidRPr="001A1018">
        <w:rPr>
          <w:rFonts w:ascii="Times New Roman" w:hAnsi="Times New Roman" w:cs="Times New Roman"/>
          <w:b w:val="0"/>
          <w:bCs w:val="0"/>
          <w:noProof/>
          <w:sz w:val="24"/>
          <w:szCs w:val="24"/>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0D1143" w:rsidRPr="001A1018" w:rsidRDefault="000D1143"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Водопроводные сооружения должны быть озеленены, ограждены.</w:t>
      </w:r>
    </w:p>
    <w:p w:rsidR="000D1143" w:rsidRPr="001A1018" w:rsidRDefault="000D1143"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Примыкание их к ограждению зданий и сооружений, кроме проходных и административно-бытовых зданий, не допускается.</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проектах хозяйственно-питьевых и объединенных производствен</w:t>
      </w:r>
      <w:r w:rsidRPr="001A1018">
        <w:rPr>
          <w:rFonts w:ascii="Times New Roman" w:hAnsi="Times New Roman" w:cs="Times New Roman"/>
          <w:b w:val="0"/>
          <w:bCs w:val="0"/>
          <w:spacing w:val="-2"/>
          <w:sz w:val="24"/>
          <w:szCs w:val="24"/>
        </w:rPr>
        <w:t xml:space="preserve">но-питьевых водопроводов необходимо предусматривать </w:t>
      </w:r>
      <w:r w:rsidRPr="001A1018">
        <w:rPr>
          <w:rFonts w:ascii="Times New Roman" w:hAnsi="Times New Roman" w:cs="Times New Roman"/>
          <w:spacing w:val="-2"/>
          <w:sz w:val="24"/>
          <w:szCs w:val="24"/>
        </w:rPr>
        <w:t>зоны санитарной охраны</w:t>
      </w:r>
      <w:r w:rsidRPr="001A1018">
        <w:rPr>
          <w:rFonts w:ascii="Times New Roman" w:hAnsi="Times New Roman" w:cs="Times New Roman"/>
          <w:b w:val="0"/>
          <w:bCs w:val="0"/>
          <w:spacing w:val="-2"/>
          <w:sz w:val="24"/>
          <w:szCs w:val="24"/>
        </w:rPr>
        <w:t xml:space="preserve"> в соответствии с требованиями </w:t>
      </w:r>
      <w:r w:rsidRPr="001A1018">
        <w:rPr>
          <w:rFonts w:ascii="Times New Roman" w:hAnsi="Times New Roman" w:cs="Times New Roman"/>
          <w:b w:val="0"/>
          <w:bCs w:val="0"/>
          <w:sz w:val="24"/>
          <w:szCs w:val="24"/>
        </w:rPr>
        <w:t>СанПиН 2.1.4.1110-02</w:t>
      </w:r>
      <w:r w:rsidRPr="001A1018">
        <w:rPr>
          <w:rFonts w:ascii="Times New Roman" w:hAnsi="Times New Roman" w:cs="Times New Roman"/>
          <w:b w:val="0"/>
          <w:bCs w:val="0"/>
          <w:spacing w:val="-2"/>
          <w:sz w:val="24"/>
          <w:szCs w:val="24"/>
        </w:rPr>
        <w:t>.</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w:t>
      </w:r>
      <w:r w:rsidRPr="001A1018">
        <w:rPr>
          <w:rFonts w:ascii="Times New Roman" w:hAnsi="Times New Roman" w:cs="Times New Roman"/>
          <w:b w:val="0"/>
          <w:bCs w:val="0"/>
          <w:spacing w:val="-2"/>
          <w:sz w:val="24"/>
          <w:szCs w:val="24"/>
        </w:rPr>
        <w:t>стадии подготовки проекта планировки территории, когда выбирается источник водоснабжения.</w:t>
      </w:r>
    </w:p>
    <w:p w:rsidR="000D1143" w:rsidRDefault="000D1143" w:rsidP="00570A09">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Определение границ зон санитарной охраны источников водоснабжения и водопроводов питьевого назначения следует осуществлять в соответствии с </w:t>
      </w:r>
      <w:r>
        <w:rPr>
          <w:rFonts w:ascii="Times New Roman" w:hAnsi="Times New Roman" w:cs="Times New Roman"/>
          <w:b w:val="0"/>
          <w:sz w:val="24"/>
          <w:szCs w:val="24"/>
        </w:rPr>
        <w:t>таблицами 5 и 6.</w:t>
      </w:r>
    </w:p>
    <w:p w:rsidR="0094374E" w:rsidRPr="009D0F80" w:rsidRDefault="0094374E" w:rsidP="00570A09">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76"/>
        <w:gridCol w:w="2207"/>
        <w:gridCol w:w="2606"/>
        <w:gridCol w:w="2035"/>
      </w:tblGrid>
      <w:tr w:rsidR="0094374E" w:rsidRPr="009D0F80" w:rsidTr="00705247">
        <w:trPr>
          <w:cantSplit/>
          <w:trHeight w:val="268"/>
          <w:tblHeader/>
          <w:jc w:val="center"/>
        </w:trPr>
        <w:tc>
          <w:tcPr>
            <w:tcW w:w="468"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rPr>
              <w:t xml:space="preserve">№ </w:t>
            </w:r>
          </w:p>
          <w:p w:rsidR="0094374E" w:rsidRPr="009D0F80" w:rsidRDefault="0094374E" w:rsidP="00570A09">
            <w:pPr>
              <w:spacing w:line="240" w:lineRule="auto"/>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rPr>
              <w:t>п/п</w:t>
            </w:r>
          </w:p>
        </w:tc>
        <w:tc>
          <w:tcPr>
            <w:tcW w:w="2876"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rPr>
              <w:t>Границы зон санитарной охраны от источника водоснабжения</w:t>
            </w:r>
          </w:p>
        </w:tc>
      </w:tr>
      <w:tr w:rsidR="0094374E" w:rsidRPr="009D0F80" w:rsidTr="00705247">
        <w:trPr>
          <w:cantSplit/>
          <w:trHeight w:val="108"/>
          <w:tblHeader/>
          <w:jc w:val="center"/>
        </w:trPr>
        <w:tc>
          <w:tcPr>
            <w:tcW w:w="468"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sz w:val="20"/>
                <w:szCs w:val="20"/>
              </w:rPr>
            </w:pPr>
          </w:p>
        </w:tc>
        <w:tc>
          <w:tcPr>
            <w:tcW w:w="2876"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lang w:val="en-US"/>
              </w:rPr>
              <w:t xml:space="preserve">I </w:t>
            </w:r>
            <w:r w:rsidRPr="009D0F80">
              <w:rPr>
                <w:rFonts w:ascii="Times New Roman" w:hAnsi="Times New Roman" w:cs="Times New Roman"/>
                <w:bCs w:val="0"/>
                <w:sz w:val="20"/>
                <w:szCs w:val="20"/>
              </w:rPr>
              <w:t>пояс</w:t>
            </w:r>
          </w:p>
        </w:tc>
        <w:tc>
          <w:tcPr>
            <w:tcW w:w="2606" w:type="dxa"/>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lang w:val="en-US"/>
              </w:rPr>
              <w:t xml:space="preserve">II </w:t>
            </w:r>
            <w:r w:rsidRPr="009D0F80">
              <w:rPr>
                <w:rFonts w:ascii="Times New Roman" w:hAnsi="Times New Roman" w:cs="Times New Roman"/>
                <w:bCs w:val="0"/>
                <w:sz w:val="20"/>
                <w:szCs w:val="20"/>
              </w:rPr>
              <w:t>пояс</w:t>
            </w:r>
          </w:p>
        </w:tc>
        <w:tc>
          <w:tcPr>
            <w:tcW w:w="2035" w:type="dxa"/>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lang w:val="en-US"/>
              </w:rPr>
              <w:t xml:space="preserve">III </w:t>
            </w:r>
            <w:r w:rsidRPr="009D0F80">
              <w:rPr>
                <w:rFonts w:ascii="Times New Roman" w:hAnsi="Times New Roman" w:cs="Times New Roman"/>
                <w:bCs w:val="0"/>
                <w:sz w:val="20"/>
                <w:szCs w:val="20"/>
              </w:rPr>
              <w:t>пояс</w:t>
            </w:r>
          </w:p>
        </w:tc>
      </w:tr>
      <w:tr w:rsidR="0094374E" w:rsidRPr="009D0F80" w:rsidTr="00705247">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r w:rsidRPr="009D0F80">
              <w:rPr>
                <w:rFonts w:ascii="Times New Roman" w:hAnsi="Times New Roman" w:cs="Times New Roman"/>
                <w:b w:val="0"/>
                <w:bCs w:val="0"/>
                <w:sz w:val="20"/>
                <w:szCs w:val="20"/>
              </w:rPr>
              <w:t>1.</w:t>
            </w:r>
          </w:p>
        </w:tc>
        <w:tc>
          <w:tcPr>
            <w:tcW w:w="2876"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bCs w:val="0"/>
                <w:sz w:val="20"/>
                <w:szCs w:val="20"/>
              </w:rPr>
            </w:pPr>
            <w:r w:rsidRPr="009D0F80">
              <w:rPr>
                <w:rFonts w:ascii="Times New Roman" w:hAnsi="Times New Roman" w:cs="Times New Roman"/>
                <w:b w:val="0"/>
                <w:bCs w:val="0"/>
                <w:sz w:val="20"/>
                <w:szCs w:val="20"/>
              </w:rPr>
              <w:t>Подземные источники</w:t>
            </w:r>
          </w:p>
        </w:tc>
        <w:tc>
          <w:tcPr>
            <w:tcW w:w="2207"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tc>
        <w:tc>
          <w:tcPr>
            <w:tcW w:w="2606"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tc>
        <w:tc>
          <w:tcPr>
            <w:tcW w:w="2035"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tc>
      </w:tr>
      <w:tr w:rsidR="0094374E" w:rsidRPr="009D0F80" w:rsidTr="00705247">
        <w:trPr>
          <w:jc w:val="center"/>
        </w:trPr>
        <w:tc>
          <w:tcPr>
            <w:tcW w:w="468"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p>
        </w:tc>
        <w:tc>
          <w:tcPr>
            <w:tcW w:w="2876" w:type="dxa"/>
            <w:tcBorders>
              <w:top w:val="nil"/>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а) скважины, в том числе:</w:t>
            </w:r>
          </w:p>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защищенные воды</w:t>
            </w:r>
          </w:p>
        </w:tc>
        <w:tc>
          <w:tcPr>
            <w:tcW w:w="2207" w:type="dxa"/>
            <w:tcBorders>
              <w:top w:val="nil"/>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не менее 30 м</w:t>
            </w:r>
          </w:p>
        </w:tc>
        <w:tc>
          <w:tcPr>
            <w:tcW w:w="2606" w:type="dxa"/>
            <w:tcBorders>
              <w:top w:val="nil"/>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по расчету </w:t>
            </w: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в зависимости от Тм </w:t>
            </w:r>
            <w:r>
              <w:rPr>
                <w:rFonts w:ascii="Times New Roman" w:hAnsi="Times New Roman" w:cs="Times New Roman"/>
                <w:b w:val="0"/>
                <w:sz w:val="20"/>
                <w:szCs w:val="20"/>
              </w:rPr>
              <w:t>*</w:t>
            </w: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(см. прим. 3)</w:t>
            </w:r>
          </w:p>
        </w:tc>
        <w:tc>
          <w:tcPr>
            <w:tcW w:w="2035" w:type="dxa"/>
            <w:tcBorders>
              <w:top w:val="nil"/>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по расчету </w:t>
            </w: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в зависимости от Тх</w:t>
            </w:r>
            <w:r>
              <w:rPr>
                <w:rFonts w:ascii="Times New Roman" w:hAnsi="Times New Roman" w:cs="Times New Roman"/>
                <w:b w:val="0"/>
                <w:sz w:val="20"/>
                <w:szCs w:val="20"/>
              </w:rPr>
              <w:t>**</w:t>
            </w:r>
            <w:r w:rsidRPr="009D0F80">
              <w:rPr>
                <w:rFonts w:ascii="Times New Roman" w:hAnsi="Times New Roman" w:cs="Times New Roman"/>
                <w:b w:val="0"/>
                <w:sz w:val="20"/>
                <w:szCs w:val="20"/>
              </w:rPr>
              <w:t xml:space="preserve"> </w:t>
            </w: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(см. прим. 4)</w:t>
            </w:r>
          </w:p>
        </w:tc>
      </w:tr>
      <w:tr w:rsidR="0094374E" w:rsidRPr="009D0F80" w:rsidTr="00705247">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p>
        </w:tc>
        <w:tc>
          <w:tcPr>
            <w:tcW w:w="2876" w:type="dxa"/>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недостаточно защищенные воды</w:t>
            </w:r>
          </w:p>
        </w:tc>
        <w:tc>
          <w:tcPr>
            <w:tcW w:w="2207" w:type="dxa"/>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не менее 50 м</w:t>
            </w:r>
          </w:p>
        </w:tc>
        <w:tc>
          <w:tcPr>
            <w:tcW w:w="2606" w:type="dxa"/>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то же</w:t>
            </w:r>
          </w:p>
        </w:tc>
        <w:tc>
          <w:tcPr>
            <w:tcW w:w="2035" w:type="dxa"/>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то же</w:t>
            </w:r>
          </w:p>
        </w:tc>
      </w:tr>
      <w:tr w:rsidR="0094374E" w:rsidRPr="009D0F80" w:rsidTr="00705247">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p>
        </w:tc>
        <w:tc>
          <w:tcPr>
            <w:tcW w:w="2876"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б) водозаборы при </w:t>
            </w:r>
            <w:r w:rsidRPr="009D0F80">
              <w:rPr>
                <w:rFonts w:ascii="Times New Roman" w:hAnsi="Times New Roman" w:cs="Times New Roman"/>
                <w:b w:val="0"/>
                <w:spacing w:val="-3"/>
                <w:sz w:val="20"/>
                <w:szCs w:val="20"/>
              </w:rPr>
              <w:t>искусственном пополнении запасов подзем</w:t>
            </w:r>
            <w:r w:rsidRPr="009D0F80">
              <w:rPr>
                <w:rFonts w:ascii="Times New Roman" w:hAnsi="Times New Roman" w:cs="Times New Roman"/>
                <w:b w:val="0"/>
                <w:sz w:val="20"/>
                <w:szCs w:val="20"/>
              </w:rPr>
              <w:t xml:space="preserve">ных вод, </w:t>
            </w:r>
          </w:p>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в том числе инфильтрационные сооружения (бассейны, каналы)</w:t>
            </w:r>
          </w:p>
        </w:tc>
        <w:tc>
          <w:tcPr>
            <w:tcW w:w="2207"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не менее 50 м</w:t>
            </w:r>
          </w:p>
          <w:p w:rsidR="0094374E" w:rsidRPr="009D0F80" w:rsidRDefault="0094374E" w:rsidP="00570A09">
            <w:pPr>
              <w:spacing w:line="240" w:lineRule="auto"/>
              <w:ind w:hanging="29"/>
              <w:jc w:val="center"/>
              <w:rPr>
                <w:rFonts w:ascii="Times New Roman" w:hAnsi="Times New Roman" w:cs="Times New Roman"/>
                <w:b w:val="0"/>
                <w:sz w:val="20"/>
                <w:szCs w:val="20"/>
              </w:rPr>
            </w:pPr>
          </w:p>
          <w:p w:rsidR="0094374E" w:rsidRPr="009D0F80" w:rsidRDefault="0094374E" w:rsidP="00570A09">
            <w:pPr>
              <w:spacing w:line="240" w:lineRule="auto"/>
              <w:ind w:hanging="29"/>
              <w:jc w:val="center"/>
              <w:rPr>
                <w:rFonts w:ascii="Times New Roman" w:hAnsi="Times New Roman" w:cs="Times New Roman"/>
                <w:b w:val="0"/>
                <w:sz w:val="20"/>
                <w:szCs w:val="20"/>
              </w:rPr>
            </w:pP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не менее 100 м </w:t>
            </w: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(см. прим. 1)</w:t>
            </w:r>
          </w:p>
        </w:tc>
        <w:tc>
          <w:tcPr>
            <w:tcW w:w="2606"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то же</w:t>
            </w:r>
          </w:p>
        </w:tc>
        <w:tc>
          <w:tcPr>
            <w:tcW w:w="2035"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то же</w:t>
            </w:r>
          </w:p>
        </w:tc>
      </w:tr>
      <w:tr w:rsidR="0094374E" w:rsidRPr="009D0F80" w:rsidTr="00705247">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r w:rsidRPr="009D0F80">
              <w:rPr>
                <w:rFonts w:ascii="Times New Roman" w:hAnsi="Times New Roman" w:cs="Times New Roman"/>
                <w:b w:val="0"/>
                <w:bCs w:val="0"/>
                <w:sz w:val="20"/>
                <w:szCs w:val="20"/>
              </w:rPr>
              <w:t>2.</w:t>
            </w:r>
          </w:p>
        </w:tc>
        <w:tc>
          <w:tcPr>
            <w:tcW w:w="2876"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bCs w:val="0"/>
                <w:spacing w:val="-5"/>
                <w:sz w:val="20"/>
                <w:szCs w:val="20"/>
              </w:rPr>
            </w:pPr>
            <w:r w:rsidRPr="009D0F80">
              <w:rPr>
                <w:rFonts w:ascii="Times New Roman" w:hAnsi="Times New Roman" w:cs="Times New Roman"/>
                <w:b w:val="0"/>
                <w:bCs w:val="0"/>
                <w:spacing w:val="-5"/>
                <w:sz w:val="20"/>
                <w:szCs w:val="20"/>
              </w:rPr>
              <w:t>Поверхностные источники</w:t>
            </w:r>
          </w:p>
        </w:tc>
        <w:tc>
          <w:tcPr>
            <w:tcW w:w="2207"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tc>
        <w:tc>
          <w:tcPr>
            <w:tcW w:w="2606"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tc>
        <w:tc>
          <w:tcPr>
            <w:tcW w:w="2035"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tc>
      </w:tr>
      <w:tr w:rsidR="0094374E" w:rsidRPr="009D0F80" w:rsidTr="00705247">
        <w:trPr>
          <w:jc w:val="center"/>
        </w:trPr>
        <w:tc>
          <w:tcPr>
            <w:tcW w:w="468"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p>
        </w:tc>
        <w:tc>
          <w:tcPr>
            <w:tcW w:w="2876" w:type="dxa"/>
            <w:vMerge w:val="restart"/>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а) водотоки (реки, каналы)</w:t>
            </w:r>
          </w:p>
        </w:tc>
        <w:tc>
          <w:tcPr>
            <w:tcW w:w="2207" w:type="dxa"/>
            <w:tcBorders>
              <w:top w:val="nil"/>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вверх по течению не менее 200 м;</w:t>
            </w:r>
          </w:p>
        </w:tc>
        <w:tc>
          <w:tcPr>
            <w:tcW w:w="2606" w:type="dxa"/>
            <w:tcBorders>
              <w:top w:val="nil"/>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вверх по течению по расчету;</w:t>
            </w:r>
          </w:p>
        </w:tc>
        <w:tc>
          <w:tcPr>
            <w:tcW w:w="2035" w:type="dxa"/>
            <w:tcBorders>
              <w:top w:val="nil"/>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 совпадают с границами </w:t>
            </w:r>
            <w:r w:rsidRPr="009D0F80">
              <w:rPr>
                <w:rFonts w:ascii="Times New Roman" w:hAnsi="Times New Roman" w:cs="Times New Roman"/>
                <w:b w:val="0"/>
                <w:sz w:val="20"/>
                <w:szCs w:val="20"/>
                <w:lang w:val="en-US"/>
              </w:rPr>
              <w:t>II</w:t>
            </w:r>
            <w:r w:rsidRPr="009D0F80">
              <w:rPr>
                <w:rFonts w:ascii="Times New Roman" w:hAnsi="Times New Roman" w:cs="Times New Roman"/>
                <w:b w:val="0"/>
                <w:sz w:val="20"/>
                <w:szCs w:val="20"/>
              </w:rPr>
              <w:t xml:space="preserve"> пояса;</w:t>
            </w:r>
          </w:p>
        </w:tc>
      </w:tr>
      <w:tr w:rsidR="0094374E" w:rsidRPr="009D0F80" w:rsidTr="00705247">
        <w:trPr>
          <w:jc w:val="center"/>
        </w:trPr>
        <w:tc>
          <w:tcPr>
            <w:tcW w:w="468"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p>
        </w:tc>
        <w:tc>
          <w:tcPr>
            <w:tcW w:w="2876"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p>
        </w:tc>
        <w:tc>
          <w:tcPr>
            <w:tcW w:w="2207" w:type="dxa"/>
            <w:tcBorders>
              <w:top w:val="nil"/>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вниз по течению не менее 100 м;</w:t>
            </w:r>
          </w:p>
        </w:tc>
        <w:tc>
          <w:tcPr>
            <w:tcW w:w="2606" w:type="dxa"/>
            <w:tcBorders>
              <w:top w:val="nil"/>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вниз по течению не менее 250 м;</w:t>
            </w:r>
          </w:p>
        </w:tc>
        <w:tc>
          <w:tcPr>
            <w:tcW w:w="2035" w:type="dxa"/>
            <w:tcBorders>
              <w:top w:val="nil"/>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 совпадают с границами </w:t>
            </w:r>
            <w:r w:rsidRPr="009D0F80">
              <w:rPr>
                <w:rFonts w:ascii="Times New Roman" w:hAnsi="Times New Roman" w:cs="Times New Roman"/>
                <w:b w:val="0"/>
                <w:sz w:val="20"/>
                <w:szCs w:val="20"/>
                <w:lang w:val="en-US"/>
              </w:rPr>
              <w:t>II</w:t>
            </w:r>
            <w:r w:rsidRPr="009D0F80">
              <w:rPr>
                <w:rFonts w:ascii="Times New Roman" w:hAnsi="Times New Roman" w:cs="Times New Roman"/>
                <w:b w:val="0"/>
                <w:sz w:val="20"/>
                <w:szCs w:val="20"/>
              </w:rPr>
              <w:t xml:space="preserve"> пояса;</w:t>
            </w:r>
          </w:p>
        </w:tc>
      </w:tr>
      <w:tr w:rsidR="0094374E" w:rsidRPr="009D0F80" w:rsidTr="00705247">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p>
        </w:tc>
        <w:tc>
          <w:tcPr>
            <w:tcW w:w="2876"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p>
        </w:tc>
        <w:tc>
          <w:tcPr>
            <w:tcW w:w="2207" w:type="dxa"/>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 </w:t>
            </w:r>
            <w:r w:rsidRPr="009D0F80">
              <w:rPr>
                <w:rFonts w:ascii="Times New Roman" w:hAnsi="Times New Roman" w:cs="Times New Roman"/>
                <w:b w:val="0"/>
                <w:spacing w:val="-4"/>
                <w:sz w:val="20"/>
                <w:szCs w:val="20"/>
              </w:rPr>
              <w:t>боковые - не менее 100 м от линии уреза воды летне-осенней межени</w:t>
            </w:r>
            <w:r w:rsidRPr="009D0F80">
              <w:rPr>
                <w:rFonts w:ascii="Times New Roman" w:hAnsi="Times New Roman" w:cs="Times New Roman"/>
                <w:b w:val="0"/>
                <w:sz w:val="20"/>
                <w:szCs w:val="20"/>
              </w:rPr>
              <w:t>;</w:t>
            </w:r>
          </w:p>
          <w:p w:rsidR="0094374E" w:rsidRPr="009D0F80" w:rsidRDefault="0094374E" w:rsidP="00570A09">
            <w:pPr>
              <w:spacing w:line="240" w:lineRule="auto"/>
              <w:ind w:hanging="29"/>
              <w:rPr>
                <w:rFonts w:ascii="Times New Roman" w:hAnsi="Times New Roman" w:cs="Times New Roman"/>
                <w:b w:val="0"/>
                <w:spacing w:val="-4"/>
                <w:sz w:val="20"/>
                <w:szCs w:val="20"/>
                <w:vertAlign w:val="superscript"/>
              </w:rPr>
            </w:pPr>
            <w:r w:rsidRPr="009D0F80">
              <w:rPr>
                <w:rFonts w:ascii="Times New Roman" w:hAnsi="Times New Roman" w:cs="Times New Roman"/>
                <w:b w:val="0"/>
                <w:spacing w:val="-4"/>
                <w:sz w:val="20"/>
                <w:szCs w:val="20"/>
              </w:rPr>
              <w:t>- в направлении к противоположному от во-дозабора берегу - см. прим. 2</w:t>
            </w:r>
          </w:p>
        </w:tc>
        <w:tc>
          <w:tcPr>
            <w:tcW w:w="2606" w:type="dxa"/>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pacing w:val="-4"/>
                <w:sz w:val="20"/>
                <w:szCs w:val="20"/>
              </w:rPr>
            </w:pPr>
            <w:r w:rsidRPr="009D0F80">
              <w:rPr>
                <w:rFonts w:ascii="Times New Roman" w:hAnsi="Times New Roman" w:cs="Times New Roman"/>
                <w:b w:val="0"/>
                <w:spacing w:val="-4"/>
                <w:sz w:val="20"/>
                <w:szCs w:val="20"/>
              </w:rPr>
              <w:t xml:space="preserve">- боковые, не менее: </w:t>
            </w:r>
          </w:p>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при равнинном рельефе - 500 м;</w:t>
            </w:r>
          </w:p>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pacing w:val="-2"/>
                <w:sz w:val="20"/>
                <w:szCs w:val="20"/>
              </w:rPr>
              <w:t>при пологом склоне</w:t>
            </w:r>
            <w:r w:rsidRPr="009D0F80">
              <w:rPr>
                <w:rFonts w:ascii="Times New Roman" w:hAnsi="Times New Roman" w:cs="Times New Roman"/>
                <w:b w:val="0"/>
                <w:sz w:val="20"/>
                <w:szCs w:val="20"/>
              </w:rPr>
              <w:t xml:space="preserve"> - 750 м;</w:t>
            </w:r>
          </w:p>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pacing w:val="-4"/>
                <w:sz w:val="20"/>
                <w:szCs w:val="20"/>
              </w:rPr>
              <w:t>при крутом склоне -</w:t>
            </w:r>
            <w:r w:rsidRPr="009D0F80">
              <w:rPr>
                <w:rFonts w:ascii="Times New Roman" w:hAnsi="Times New Roman" w:cs="Times New Roman"/>
                <w:b w:val="0"/>
                <w:sz w:val="20"/>
                <w:szCs w:val="20"/>
              </w:rPr>
              <w:t xml:space="preserve"> 1000 м</w:t>
            </w:r>
          </w:p>
        </w:tc>
        <w:tc>
          <w:tcPr>
            <w:tcW w:w="2035" w:type="dxa"/>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pacing w:val="-4"/>
                <w:sz w:val="20"/>
                <w:szCs w:val="20"/>
              </w:rPr>
            </w:pPr>
            <w:r w:rsidRPr="009D0F80">
              <w:rPr>
                <w:rFonts w:ascii="Times New Roman" w:hAnsi="Times New Roman" w:cs="Times New Roman"/>
                <w:b w:val="0"/>
                <w:spacing w:val="-4"/>
                <w:sz w:val="20"/>
                <w:szCs w:val="20"/>
              </w:rPr>
              <w:t>- по линии водоразделов в пределах 3-5 км, включая притоки</w:t>
            </w:r>
          </w:p>
        </w:tc>
      </w:tr>
      <w:tr w:rsidR="0094374E" w:rsidRPr="009D0F80" w:rsidTr="00705247">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p>
        </w:tc>
        <w:tc>
          <w:tcPr>
            <w:tcW w:w="2876"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б) водоемы </w:t>
            </w:r>
          </w:p>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(водохранилища, озера)</w:t>
            </w:r>
          </w:p>
        </w:tc>
        <w:tc>
          <w:tcPr>
            <w:tcW w:w="2207"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не менее 100 м во всех направлениях по акватории водозабора и по прилегающему берегу от линии уреза воды при летне-осенней межени</w:t>
            </w:r>
          </w:p>
        </w:tc>
        <w:tc>
          <w:tcPr>
            <w:tcW w:w="2606"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совпадают с границами </w:t>
            </w:r>
            <w:r w:rsidRPr="009D0F80">
              <w:rPr>
                <w:rFonts w:ascii="Times New Roman" w:hAnsi="Times New Roman" w:cs="Times New Roman"/>
                <w:b w:val="0"/>
                <w:sz w:val="20"/>
                <w:szCs w:val="20"/>
                <w:lang w:val="en-US"/>
              </w:rPr>
              <w:t>II</w:t>
            </w:r>
            <w:r w:rsidRPr="009D0F80">
              <w:rPr>
                <w:rFonts w:ascii="Times New Roman" w:hAnsi="Times New Roman" w:cs="Times New Roman"/>
                <w:b w:val="0"/>
                <w:sz w:val="20"/>
                <w:szCs w:val="20"/>
              </w:rPr>
              <w:t xml:space="preserve"> пояса</w:t>
            </w:r>
          </w:p>
        </w:tc>
      </w:tr>
      <w:tr w:rsidR="0094374E" w:rsidRPr="009D0F80" w:rsidTr="00705247">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r w:rsidRPr="009D0F80">
              <w:rPr>
                <w:rFonts w:ascii="Times New Roman" w:hAnsi="Times New Roman" w:cs="Times New Roman"/>
                <w:b w:val="0"/>
                <w:bCs w:val="0"/>
                <w:sz w:val="20"/>
                <w:szCs w:val="20"/>
              </w:rPr>
              <w:t>3.</w:t>
            </w:r>
          </w:p>
        </w:tc>
        <w:tc>
          <w:tcPr>
            <w:tcW w:w="2876"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bCs w:val="0"/>
                <w:sz w:val="20"/>
                <w:szCs w:val="20"/>
              </w:rPr>
            </w:pPr>
            <w:r w:rsidRPr="009D0F80">
              <w:rPr>
                <w:rFonts w:ascii="Times New Roman" w:hAnsi="Times New Roman" w:cs="Times New Roman"/>
                <w:b w:val="0"/>
                <w:bCs w:val="0"/>
                <w:sz w:val="20"/>
                <w:szCs w:val="20"/>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94374E" w:rsidRPr="009D0F80" w:rsidRDefault="0094374E" w:rsidP="00570A09">
            <w:pPr>
              <w:widowControl/>
              <w:spacing w:line="240" w:lineRule="auto"/>
              <w:ind w:hanging="29"/>
              <w:jc w:val="center"/>
              <w:rPr>
                <w:rFonts w:ascii="Times New Roman" w:hAnsi="Times New Roman" w:cs="Times New Roman"/>
                <w:b w:val="0"/>
                <w:bCs w:val="0"/>
                <w:sz w:val="20"/>
                <w:szCs w:val="20"/>
              </w:rPr>
            </w:pPr>
            <w:r w:rsidRPr="009D0F80">
              <w:rPr>
                <w:rFonts w:ascii="Times New Roman" w:hAnsi="Times New Roman" w:cs="Times New Roman"/>
                <w:b w:val="0"/>
                <w:bCs w:val="0"/>
                <w:sz w:val="20"/>
                <w:szCs w:val="20"/>
              </w:rPr>
              <w:t>Границы зон санитарной охраны</w:t>
            </w:r>
          </w:p>
          <w:p w:rsidR="0094374E" w:rsidRPr="00AC6B22" w:rsidRDefault="0094374E" w:rsidP="00570A09">
            <w:pPr>
              <w:widowControl/>
              <w:adjustRightInd w:val="0"/>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 </w:t>
            </w:r>
            <w:r w:rsidRPr="00AC6B22">
              <w:rPr>
                <w:rFonts w:ascii="Times New Roman" w:hAnsi="Times New Roman" w:cs="Times New Roman"/>
                <w:b w:val="0"/>
                <w:sz w:val="20"/>
                <w:szCs w:val="20"/>
              </w:rPr>
              <w:t>от стен запасных и регулирующих емкостей, фильтров и контактных осветлител</w:t>
            </w:r>
            <w:r w:rsidR="00AC6B22">
              <w:rPr>
                <w:rFonts w:ascii="Times New Roman" w:hAnsi="Times New Roman" w:cs="Times New Roman"/>
                <w:b w:val="0"/>
                <w:sz w:val="20"/>
                <w:szCs w:val="20"/>
              </w:rPr>
              <w:t>ей - не менее 30 м</w:t>
            </w:r>
            <w:r w:rsidRPr="00AC6B22">
              <w:rPr>
                <w:rFonts w:ascii="Times New Roman" w:hAnsi="Times New Roman" w:cs="Times New Roman"/>
                <w:b w:val="0"/>
                <w:sz w:val="20"/>
                <w:szCs w:val="20"/>
              </w:rPr>
              <w:t>;</w:t>
            </w:r>
          </w:p>
          <w:p w:rsidR="0094374E" w:rsidRPr="00AC6B22" w:rsidRDefault="0094374E" w:rsidP="00570A09">
            <w:pPr>
              <w:widowControl/>
              <w:adjustRightInd w:val="0"/>
              <w:spacing w:line="240" w:lineRule="auto"/>
              <w:ind w:hanging="29"/>
              <w:rPr>
                <w:rFonts w:ascii="Times New Roman" w:hAnsi="Times New Roman" w:cs="Times New Roman"/>
                <w:b w:val="0"/>
                <w:sz w:val="20"/>
                <w:szCs w:val="20"/>
              </w:rPr>
            </w:pPr>
            <w:r w:rsidRPr="00AC6B22">
              <w:rPr>
                <w:rFonts w:ascii="Times New Roman" w:hAnsi="Times New Roman" w:cs="Times New Roman"/>
                <w:b w:val="0"/>
                <w:sz w:val="20"/>
                <w:szCs w:val="20"/>
              </w:rPr>
              <w:t>- от водонапорных баш</w:t>
            </w:r>
            <w:r w:rsidR="00AC6B22">
              <w:rPr>
                <w:rFonts w:ascii="Times New Roman" w:hAnsi="Times New Roman" w:cs="Times New Roman"/>
                <w:b w:val="0"/>
                <w:sz w:val="20"/>
                <w:szCs w:val="20"/>
              </w:rPr>
              <w:t>ен - не менее 10 м</w:t>
            </w:r>
            <w:r w:rsidRPr="00AC6B22">
              <w:rPr>
                <w:rFonts w:ascii="Times New Roman" w:hAnsi="Times New Roman" w:cs="Times New Roman"/>
                <w:b w:val="0"/>
                <w:sz w:val="20"/>
                <w:szCs w:val="20"/>
              </w:rPr>
              <w:t>;</w:t>
            </w:r>
          </w:p>
          <w:p w:rsidR="0094374E" w:rsidRPr="00AC6B22" w:rsidRDefault="0094374E" w:rsidP="00570A09">
            <w:pPr>
              <w:widowControl/>
              <w:adjustRightInd w:val="0"/>
              <w:spacing w:line="240" w:lineRule="auto"/>
              <w:ind w:hanging="29"/>
              <w:rPr>
                <w:rFonts w:ascii="Times New Roman" w:hAnsi="Times New Roman" w:cs="Times New Roman"/>
                <w:b w:val="0"/>
                <w:sz w:val="20"/>
                <w:szCs w:val="20"/>
              </w:rPr>
            </w:pPr>
            <w:r w:rsidRPr="00AC6B22">
              <w:rPr>
                <w:rFonts w:ascii="Times New Roman" w:hAnsi="Times New Roman" w:cs="Times New Roman"/>
                <w:b w:val="0"/>
                <w:sz w:val="20"/>
                <w:szCs w:val="20"/>
              </w:rPr>
              <w:t xml:space="preserve">- от остальных помещений (отстойники, </w:t>
            </w:r>
            <w:r w:rsidRPr="00AC6B22">
              <w:rPr>
                <w:rStyle w:val="spelle"/>
                <w:rFonts w:ascii="Times New Roman" w:hAnsi="Times New Roman" w:cs="Times New Roman"/>
                <w:b w:val="0"/>
                <w:sz w:val="20"/>
                <w:szCs w:val="20"/>
              </w:rPr>
              <w:t>реагентное</w:t>
            </w:r>
            <w:r w:rsidRPr="00AC6B22">
              <w:rPr>
                <w:rFonts w:ascii="Times New Roman" w:hAnsi="Times New Roman" w:cs="Times New Roman"/>
                <w:b w:val="0"/>
                <w:sz w:val="20"/>
                <w:szCs w:val="20"/>
              </w:rPr>
              <w:t xml:space="preserve"> хозяйство, склад хлора (см. прим. 7), насосные станции и др.) - не менее 15 м.</w:t>
            </w:r>
          </w:p>
          <w:p w:rsidR="0094374E" w:rsidRPr="00AC6B22" w:rsidRDefault="0094374E" w:rsidP="00570A09">
            <w:pPr>
              <w:widowControl/>
              <w:adjustRightInd w:val="0"/>
              <w:spacing w:line="240" w:lineRule="auto"/>
              <w:ind w:hanging="29"/>
              <w:jc w:val="center"/>
              <w:rPr>
                <w:rFonts w:ascii="Times New Roman" w:hAnsi="Times New Roman" w:cs="Times New Roman"/>
                <w:b w:val="0"/>
                <w:bCs w:val="0"/>
                <w:sz w:val="20"/>
                <w:szCs w:val="20"/>
              </w:rPr>
            </w:pPr>
            <w:r w:rsidRPr="00AC6B22">
              <w:rPr>
                <w:rFonts w:ascii="Times New Roman" w:hAnsi="Times New Roman" w:cs="Times New Roman"/>
                <w:b w:val="0"/>
                <w:bCs w:val="0"/>
                <w:sz w:val="20"/>
                <w:szCs w:val="20"/>
              </w:rPr>
              <w:t>Границы санитарно-защитной полосы</w:t>
            </w:r>
          </w:p>
          <w:p w:rsidR="0094374E" w:rsidRPr="00AC6B22" w:rsidRDefault="0094374E" w:rsidP="00570A09">
            <w:pPr>
              <w:widowControl/>
              <w:adjustRightInd w:val="0"/>
              <w:spacing w:line="240" w:lineRule="auto"/>
              <w:ind w:hanging="29"/>
              <w:rPr>
                <w:rFonts w:ascii="Times New Roman" w:hAnsi="Times New Roman" w:cs="Times New Roman"/>
                <w:b w:val="0"/>
                <w:sz w:val="20"/>
                <w:szCs w:val="20"/>
              </w:rPr>
            </w:pPr>
            <w:r w:rsidRPr="00AC6B22">
              <w:rPr>
                <w:rFonts w:ascii="Times New Roman" w:hAnsi="Times New Roman" w:cs="Times New Roman"/>
                <w:b w:val="0"/>
                <w:sz w:val="20"/>
                <w:szCs w:val="20"/>
              </w:rPr>
              <w:t>- от крайних линий водопровода:</w:t>
            </w:r>
          </w:p>
          <w:p w:rsidR="0094374E" w:rsidRPr="00AC6B22" w:rsidRDefault="0094374E" w:rsidP="00570A09">
            <w:pPr>
              <w:adjustRightInd w:val="0"/>
              <w:spacing w:line="240" w:lineRule="auto"/>
              <w:ind w:hanging="29"/>
              <w:rPr>
                <w:rFonts w:ascii="Times New Roman" w:hAnsi="Times New Roman" w:cs="Times New Roman"/>
                <w:b w:val="0"/>
                <w:spacing w:val="-2"/>
                <w:sz w:val="20"/>
                <w:szCs w:val="20"/>
              </w:rPr>
            </w:pPr>
            <w:r w:rsidRPr="00AC6B22">
              <w:rPr>
                <w:rFonts w:ascii="Times New Roman" w:hAnsi="Times New Roman" w:cs="Times New Roman"/>
                <w:b w:val="0"/>
                <w:spacing w:val="-2"/>
                <w:sz w:val="20"/>
                <w:szCs w:val="20"/>
              </w:rPr>
              <w:t>при отсутствии грунтовых вод - не менее 10 м при диаметре водоводов до 1000 мм и не менее 20 м при диаметре водоводов более 1000 мм;</w:t>
            </w:r>
          </w:p>
          <w:p w:rsidR="0094374E" w:rsidRPr="009D0F80" w:rsidRDefault="0094374E" w:rsidP="00570A09">
            <w:pPr>
              <w:spacing w:line="240" w:lineRule="auto"/>
              <w:ind w:hanging="29"/>
              <w:rPr>
                <w:rFonts w:ascii="Times New Roman" w:hAnsi="Times New Roman" w:cs="Times New Roman"/>
                <w:b w:val="0"/>
                <w:spacing w:val="-2"/>
                <w:sz w:val="20"/>
                <w:szCs w:val="20"/>
              </w:rPr>
            </w:pPr>
            <w:r w:rsidRPr="00AC6B22">
              <w:rPr>
                <w:rFonts w:ascii="Times New Roman" w:hAnsi="Times New Roman" w:cs="Times New Roman"/>
                <w:b w:val="0"/>
                <w:sz w:val="20"/>
                <w:szCs w:val="20"/>
              </w:rPr>
              <w:t>при наличии грунтовых вод - не менее 50 м вне зависимости от диаметра водоводов.</w:t>
            </w:r>
          </w:p>
        </w:tc>
      </w:tr>
    </w:tbl>
    <w:p w:rsidR="0094374E" w:rsidRDefault="0094374E" w:rsidP="00570A09">
      <w:pPr>
        <w:spacing w:line="240" w:lineRule="auto"/>
        <w:ind w:firstLine="720"/>
        <w:rPr>
          <w:rFonts w:ascii="Times New Roman" w:hAnsi="Times New Roman" w:cs="Times New Roman"/>
          <w:b w:val="0"/>
          <w:i/>
          <w:iCs/>
          <w:spacing w:val="40"/>
          <w:sz w:val="22"/>
          <w:szCs w:val="22"/>
        </w:rPr>
      </w:pPr>
      <w:r>
        <w:rPr>
          <w:rFonts w:ascii="Times New Roman" w:hAnsi="Times New Roman" w:cs="Times New Roman"/>
          <w:b w:val="0"/>
          <w:i/>
          <w:iCs/>
          <w:spacing w:val="40"/>
          <w:sz w:val="22"/>
          <w:szCs w:val="22"/>
        </w:rPr>
        <w:t>*Тм-</w:t>
      </w:r>
      <w:r w:rsidRPr="00453228">
        <w:rPr>
          <w:rFonts w:ascii="Times New Roman" w:hAnsi="Times New Roman" w:cs="Times New Roman"/>
          <w:b w:val="0"/>
          <w:sz w:val="22"/>
          <w:szCs w:val="22"/>
        </w:rPr>
        <w:t xml:space="preserve"> </w:t>
      </w:r>
      <w:r w:rsidRPr="009D0F80">
        <w:rPr>
          <w:rFonts w:ascii="Times New Roman" w:hAnsi="Times New Roman" w:cs="Times New Roman"/>
          <w:b w:val="0"/>
          <w:sz w:val="22"/>
          <w:szCs w:val="22"/>
        </w:rPr>
        <w:t>время продвижения микробного загрязнения с потоком подземных вод к водозабору</w:t>
      </w:r>
      <w:r>
        <w:rPr>
          <w:rFonts w:ascii="Times New Roman" w:hAnsi="Times New Roman" w:cs="Times New Roman"/>
          <w:b w:val="0"/>
          <w:sz w:val="22"/>
          <w:szCs w:val="22"/>
        </w:rPr>
        <w:t>.</w:t>
      </w:r>
    </w:p>
    <w:p w:rsidR="0094374E" w:rsidRDefault="0094374E" w:rsidP="00570A09">
      <w:pPr>
        <w:spacing w:line="240" w:lineRule="auto"/>
        <w:ind w:firstLine="720"/>
        <w:rPr>
          <w:rFonts w:ascii="Times New Roman" w:hAnsi="Times New Roman" w:cs="Times New Roman"/>
          <w:b w:val="0"/>
          <w:sz w:val="22"/>
          <w:szCs w:val="22"/>
        </w:rPr>
      </w:pPr>
      <w:r>
        <w:rPr>
          <w:rFonts w:ascii="Times New Roman" w:hAnsi="Times New Roman" w:cs="Times New Roman"/>
          <w:b w:val="0"/>
          <w:i/>
          <w:iCs/>
          <w:spacing w:val="40"/>
          <w:sz w:val="22"/>
          <w:szCs w:val="22"/>
        </w:rPr>
        <w:t>**Тх-</w:t>
      </w:r>
      <w:r w:rsidRPr="00453228">
        <w:rPr>
          <w:rFonts w:ascii="Times New Roman" w:hAnsi="Times New Roman" w:cs="Times New Roman"/>
          <w:b w:val="0"/>
          <w:sz w:val="22"/>
          <w:szCs w:val="22"/>
        </w:rPr>
        <w:t xml:space="preserve"> </w:t>
      </w:r>
      <w:r w:rsidRPr="009D0F80">
        <w:rPr>
          <w:rFonts w:ascii="Times New Roman" w:hAnsi="Times New Roman" w:cs="Times New Roman"/>
          <w:b w:val="0"/>
          <w:sz w:val="22"/>
          <w:szCs w:val="22"/>
        </w:rPr>
        <w:t xml:space="preserve">время продвижения </w:t>
      </w:r>
      <w:r>
        <w:rPr>
          <w:rFonts w:ascii="Times New Roman" w:hAnsi="Times New Roman" w:cs="Times New Roman"/>
          <w:b w:val="0"/>
          <w:sz w:val="22"/>
          <w:szCs w:val="22"/>
        </w:rPr>
        <w:t>химического</w:t>
      </w:r>
      <w:r w:rsidRPr="009D0F80">
        <w:rPr>
          <w:rFonts w:ascii="Times New Roman" w:hAnsi="Times New Roman" w:cs="Times New Roman"/>
          <w:b w:val="0"/>
          <w:sz w:val="22"/>
          <w:szCs w:val="22"/>
        </w:rPr>
        <w:t xml:space="preserve"> загрязнения с потоком подземных вод к водозабору</w:t>
      </w:r>
      <w:r>
        <w:rPr>
          <w:rFonts w:ascii="Times New Roman" w:hAnsi="Times New Roman" w:cs="Times New Roman"/>
          <w:b w:val="0"/>
          <w:sz w:val="22"/>
          <w:szCs w:val="22"/>
        </w:rPr>
        <w:t>.</w:t>
      </w:r>
    </w:p>
    <w:p w:rsidR="0094374E" w:rsidRPr="009D0F80" w:rsidRDefault="0094374E" w:rsidP="00570A09">
      <w:pPr>
        <w:spacing w:line="240" w:lineRule="auto"/>
        <w:ind w:firstLine="720"/>
        <w:rPr>
          <w:rFonts w:ascii="Times New Roman" w:hAnsi="Times New Roman" w:cs="Times New Roman"/>
          <w:b w:val="0"/>
          <w:i/>
          <w:iCs/>
          <w:spacing w:val="40"/>
          <w:sz w:val="22"/>
          <w:szCs w:val="22"/>
        </w:rPr>
      </w:pPr>
      <w:r w:rsidRPr="009D0F80">
        <w:rPr>
          <w:rFonts w:ascii="Times New Roman" w:hAnsi="Times New Roman" w:cs="Times New Roman"/>
          <w:b w:val="0"/>
          <w:i/>
          <w:iCs/>
          <w:spacing w:val="40"/>
          <w:sz w:val="22"/>
          <w:szCs w:val="22"/>
        </w:rPr>
        <w:t>Примечания:</w:t>
      </w:r>
    </w:p>
    <w:p w:rsidR="0094374E" w:rsidRPr="009D0F80"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94374E" w:rsidRPr="009D0F80"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 xml:space="preserve">2. Границы </w:t>
      </w:r>
      <w:r w:rsidRPr="009D0F80">
        <w:rPr>
          <w:rFonts w:ascii="Times New Roman" w:hAnsi="Times New Roman" w:cs="Times New Roman"/>
          <w:b w:val="0"/>
          <w:sz w:val="22"/>
          <w:szCs w:val="22"/>
          <w:lang w:val="en-US"/>
        </w:rPr>
        <w:t>I</w:t>
      </w:r>
      <w:r w:rsidRPr="009D0F80">
        <w:rPr>
          <w:rFonts w:ascii="Times New Roman" w:hAnsi="Times New Roman" w:cs="Times New Roman"/>
          <w:b w:val="0"/>
          <w:sz w:val="22"/>
          <w:szCs w:val="22"/>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94374E" w:rsidRPr="009D0F80"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 при ширине реки или канала менее 100 м – вся акватория и противоположный берег, шириной 50 м от линии уреза воды при летне-осенней межени;</w:t>
      </w:r>
    </w:p>
    <w:p w:rsidR="0094374E" w:rsidRPr="009D0F80"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 при ширине реки или канала более 100 м – полоса акватории шириной не менее 100 м.</w:t>
      </w:r>
    </w:p>
    <w:p w:rsidR="0094374E"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 xml:space="preserve">3. При определении границ </w:t>
      </w:r>
      <w:r w:rsidRPr="009D0F80">
        <w:rPr>
          <w:rFonts w:ascii="Times New Roman" w:hAnsi="Times New Roman" w:cs="Times New Roman"/>
          <w:b w:val="0"/>
          <w:sz w:val="22"/>
          <w:szCs w:val="22"/>
          <w:lang w:val="en-US"/>
        </w:rPr>
        <w:t>II</w:t>
      </w:r>
      <w:r w:rsidRPr="009D0F80">
        <w:rPr>
          <w:rFonts w:ascii="Times New Roman" w:hAnsi="Times New Roman" w:cs="Times New Roman"/>
          <w:b w:val="0"/>
          <w:sz w:val="22"/>
          <w:szCs w:val="22"/>
        </w:rPr>
        <w:t xml:space="preserve"> поя</w:t>
      </w:r>
      <w:r>
        <w:rPr>
          <w:rFonts w:ascii="Times New Roman" w:hAnsi="Times New Roman" w:cs="Times New Roman"/>
          <w:b w:val="0"/>
          <w:sz w:val="22"/>
          <w:szCs w:val="22"/>
        </w:rPr>
        <w:t>са Тм  принимается по таблице 6</w:t>
      </w:r>
      <w:r w:rsidRPr="009D0F80">
        <w:rPr>
          <w:rFonts w:ascii="Times New Roman" w:hAnsi="Times New Roman" w:cs="Times New Roman"/>
          <w:b w:val="0"/>
          <w:sz w:val="22"/>
          <w:szCs w:val="22"/>
        </w:rPr>
        <w:t>:</w:t>
      </w:r>
    </w:p>
    <w:p w:rsidR="0094374E" w:rsidRPr="009D0F80" w:rsidRDefault="0094374E" w:rsidP="00570A09">
      <w:pPr>
        <w:spacing w:line="240" w:lineRule="auto"/>
        <w:ind w:firstLine="720"/>
        <w:jc w:val="right"/>
        <w:rPr>
          <w:rFonts w:ascii="Times New Roman" w:hAnsi="Times New Roman" w:cs="Times New Roman"/>
          <w:b w:val="0"/>
          <w:sz w:val="24"/>
          <w:szCs w:val="24"/>
        </w:rPr>
      </w:pPr>
      <w:r>
        <w:rPr>
          <w:rFonts w:ascii="Times New Roman" w:hAnsi="Times New Roman" w:cs="Times New Roman"/>
          <w:b w:val="0"/>
          <w:sz w:val="24"/>
          <w:szCs w:val="24"/>
        </w:rPr>
        <w:t>Таблица 6</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5"/>
        <w:gridCol w:w="1701"/>
      </w:tblGrid>
      <w:tr w:rsidR="0094374E" w:rsidRPr="009D0F80" w:rsidTr="00705247">
        <w:trPr>
          <w:trHeight w:val="460"/>
          <w:jc w:val="center"/>
        </w:trPr>
        <w:tc>
          <w:tcPr>
            <w:tcW w:w="8475" w:type="dxa"/>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adjustRightInd w:val="0"/>
              <w:spacing w:line="240" w:lineRule="auto"/>
              <w:jc w:val="center"/>
              <w:rPr>
                <w:rFonts w:ascii="Times New Roman" w:hAnsi="Times New Roman" w:cs="Times New Roman"/>
                <w:bCs w:val="0"/>
                <w:sz w:val="20"/>
                <w:szCs w:val="20"/>
              </w:rPr>
            </w:pPr>
            <w:r w:rsidRPr="009D0F80">
              <w:rPr>
                <w:rFonts w:ascii="Times New Roman" w:hAnsi="Times New Roman" w:cs="Times New Roman"/>
                <w:bCs w:val="0"/>
                <w:sz w:val="20"/>
                <w:szCs w:val="20"/>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adjustRightInd w:val="0"/>
              <w:spacing w:line="240" w:lineRule="auto"/>
              <w:ind w:firstLine="50"/>
              <w:jc w:val="center"/>
              <w:rPr>
                <w:rFonts w:ascii="Times New Roman" w:hAnsi="Times New Roman" w:cs="Times New Roman"/>
                <w:bCs w:val="0"/>
                <w:sz w:val="20"/>
                <w:szCs w:val="20"/>
              </w:rPr>
            </w:pPr>
            <w:r w:rsidRPr="009D0F80">
              <w:rPr>
                <w:rStyle w:val="spelle"/>
                <w:rFonts w:ascii="Times New Roman" w:hAnsi="Times New Roman" w:cs="Times New Roman"/>
                <w:bCs w:val="0"/>
                <w:sz w:val="20"/>
                <w:szCs w:val="20"/>
              </w:rPr>
              <w:t>Тм</w:t>
            </w:r>
            <w:r w:rsidRPr="009D0F80">
              <w:rPr>
                <w:rFonts w:ascii="Times New Roman" w:hAnsi="Times New Roman" w:cs="Times New Roman"/>
                <w:bCs w:val="0"/>
                <w:sz w:val="20"/>
                <w:szCs w:val="20"/>
              </w:rPr>
              <w:t xml:space="preserve"> (в сутках)</w:t>
            </w:r>
          </w:p>
        </w:tc>
      </w:tr>
      <w:tr w:rsidR="0094374E" w:rsidRPr="009D0F80" w:rsidTr="00705247">
        <w:trPr>
          <w:jc w:val="center"/>
        </w:trPr>
        <w:tc>
          <w:tcPr>
            <w:tcW w:w="8475" w:type="dxa"/>
            <w:tcBorders>
              <w:top w:val="single" w:sz="4" w:space="0" w:color="auto"/>
              <w:left w:val="single" w:sz="4" w:space="0" w:color="auto"/>
              <w:bottom w:val="single" w:sz="4" w:space="0" w:color="auto"/>
              <w:right w:val="single" w:sz="4" w:space="0" w:color="auto"/>
            </w:tcBorders>
          </w:tcPr>
          <w:p w:rsidR="0094374E" w:rsidRPr="001C1D5A" w:rsidRDefault="0094374E" w:rsidP="00570A09">
            <w:pPr>
              <w:adjustRightInd w:val="0"/>
              <w:spacing w:line="240" w:lineRule="auto"/>
              <w:rPr>
                <w:rFonts w:ascii="Times New Roman" w:hAnsi="Times New Roman" w:cs="Times New Roman"/>
                <w:b w:val="0"/>
                <w:sz w:val="22"/>
                <w:szCs w:val="22"/>
              </w:rPr>
            </w:pPr>
            <w:r w:rsidRPr="001C1D5A">
              <w:rPr>
                <w:rFonts w:ascii="Times New Roman" w:hAnsi="Times New Roman" w:cs="Times New Roman"/>
                <w:b w:val="0"/>
                <w:sz w:val="22"/>
                <w:szCs w:val="22"/>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1C1D5A" w:rsidRDefault="001C1D5A" w:rsidP="00570A09">
            <w:pPr>
              <w:adjustRightInd w:val="0"/>
              <w:spacing w:line="240" w:lineRule="auto"/>
              <w:ind w:firstLine="50"/>
              <w:jc w:val="center"/>
              <w:rPr>
                <w:rFonts w:ascii="Times New Roman" w:hAnsi="Times New Roman" w:cs="Times New Roman"/>
                <w:b w:val="0"/>
                <w:sz w:val="22"/>
                <w:szCs w:val="22"/>
              </w:rPr>
            </w:pPr>
          </w:p>
          <w:p w:rsidR="0094374E" w:rsidRPr="001C1D5A" w:rsidRDefault="0094374E" w:rsidP="00570A09">
            <w:pPr>
              <w:adjustRightInd w:val="0"/>
              <w:spacing w:line="240" w:lineRule="auto"/>
              <w:ind w:firstLine="50"/>
              <w:jc w:val="center"/>
              <w:rPr>
                <w:rFonts w:ascii="Times New Roman" w:hAnsi="Times New Roman" w:cs="Times New Roman"/>
                <w:b w:val="0"/>
                <w:sz w:val="22"/>
                <w:szCs w:val="22"/>
              </w:rPr>
            </w:pPr>
            <w:r w:rsidRPr="001C1D5A">
              <w:rPr>
                <w:rFonts w:ascii="Times New Roman" w:hAnsi="Times New Roman" w:cs="Times New Roman"/>
                <w:b w:val="0"/>
                <w:sz w:val="22"/>
                <w:szCs w:val="22"/>
              </w:rPr>
              <w:t>400</w:t>
            </w:r>
          </w:p>
        </w:tc>
      </w:tr>
      <w:tr w:rsidR="0094374E" w:rsidRPr="009D0F80" w:rsidTr="001C1D5A">
        <w:trPr>
          <w:jc w:val="center"/>
        </w:trPr>
        <w:tc>
          <w:tcPr>
            <w:tcW w:w="8475" w:type="dxa"/>
            <w:tcBorders>
              <w:top w:val="single" w:sz="4" w:space="0" w:color="auto"/>
              <w:left w:val="single" w:sz="4" w:space="0" w:color="auto"/>
              <w:bottom w:val="single" w:sz="4" w:space="0" w:color="auto"/>
              <w:right w:val="single" w:sz="4" w:space="0" w:color="auto"/>
            </w:tcBorders>
          </w:tcPr>
          <w:p w:rsidR="0094374E" w:rsidRPr="001C1D5A" w:rsidRDefault="0094374E" w:rsidP="00570A09">
            <w:pPr>
              <w:adjustRightInd w:val="0"/>
              <w:spacing w:line="240" w:lineRule="auto"/>
              <w:rPr>
                <w:rFonts w:ascii="Times New Roman" w:hAnsi="Times New Roman" w:cs="Times New Roman"/>
                <w:b w:val="0"/>
                <w:sz w:val="22"/>
                <w:szCs w:val="22"/>
              </w:rPr>
            </w:pPr>
            <w:r w:rsidRPr="001C1D5A">
              <w:rPr>
                <w:rFonts w:ascii="Times New Roman" w:hAnsi="Times New Roman" w:cs="Times New Roman"/>
                <w:b w:val="0"/>
                <w:sz w:val="22"/>
                <w:szCs w:val="22"/>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vAlign w:val="center"/>
          </w:tcPr>
          <w:p w:rsidR="0094374E" w:rsidRPr="001C1D5A" w:rsidRDefault="0094374E" w:rsidP="001C1D5A">
            <w:pPr>
              <w:adjustRightInd w:val="0"/>
              <w:spacing w:line="240" w:lineRule="auto"/>
              <w:ind w:firstLine="50"/>
              <w:jc w:val="center"/>
              <w:rPr>
                <w:rFonts w:ascii="Times New Roman" w:hAnsi="Times New Roman" w:cs="Times New Roman"/>
                <w:b w:val="0"/>
                <w:sz w:val="22"/>
                <w:szCs w:val="22"/>
              </w:rPr>
            </w:pPr>
            <w:r w:rsidRPr="001C1D5A">
              <w:rPr>
                <w:rFonts w:ascii="Times New Roman" w:hAnsi="Times New Roman" w:cs="Times New Roman"/>
                <w:b w:val="0"/>
                <w:sz w:val="22"/>
                <w:szCs w:val="22"/>
              </w:rPr>
              <w:t>200</w:t>
            </w:r>
          </w:p>
        </w:tc>
      </w:tr>
    </w:tbl>
    <w:p w:rsidR="0094374E" w:rsidRPr="009D0F80" w:rsidRDefault="0094374E" w:rsidP="00570A09">
      <w:pPr>
        <w:adjustRightInd w:val="0"/>
        <w:spacing w:line="240" w:lineRule="auto"/>
        <w:ind w:firstLine="709"/>
        <w:rPr>
          <w:rFonts w:ascii="Times New Roman" w:hAnsi="Times New Roman" w:cs="Times New Roman"/>
          <w:b w:val="0"/>
          <w:sz w:val="22"/>
          <w:szCs w:val="22"/>
        </w:rPr>
      </w:pPr>
      <w:r w:rsidRPr="009D0F80">
        <w:rPr>
          <w:rFonts w:ascii="Times New Roman" w:hAnsi="Times New Roman" w:cs="Times New Roman"/>
          <w:b w:val="0"/>
          <w:sz w:val="22"/>
          <w:szCs w:val="22"/>
        </w:rPr>
        <w:lastRenderedPageBreak/>
        <w:t xml:space="preserve">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r w:rsidRPr="009D0F80">
        <w:rPr>
          <w:rStyle w:val="spelle"/>
          <w:rFonts w:ascii="Times New Roman" w:hAnsi="Times New Roman" w:cs="Times New Roman"/>
          <w:b w:val="0"/>
          <w:sz w:val="22"/>
          <w:szCs w:val="22"/>
        </w:rPr>
        <w:t>Тх</w:t>
      </w:r>
      <w:r w:rsidRPr="009D0F80">
        <w:rPr>
          <w:rFonts w:ascii="Times New Roman" w:hAnsi="Times New Roman" w:cs="Times New Roman"/>
          <w:b w:val="0"/>
          <w:sz w:val="22"/>
          <w:szCs w:val="22"/>
        </w:rPr>
        <w:t>.</w:t>
      </w:r>
    </w:p>
    <w:p w:rsidR="0094374E" w:rsidRPr="009D0F80" w:rsidRDefault="0094374E" w:rsidP="00570A09">
      <w:pPr>
        <w:adjustRightInd w:val="0"/>
        <w:spacing w:line="240" w:lineRule="auto"/>
        <w:ind w:firstLine="709"/>
        <w:rPr>
          <w:rFonts w:ascii="Times New Roman" w:hAnsi="Times New Roman" w:cs="Times New Roman"/>
          <w:b w:val="0"/>
          <w:sz w:val="22"/>
          <w:szCs w:val="22"/>
        </w:rPr>
      </w:pPr>
      <w:r w:rsidRPr="009D0F80">
        <w:rPr>
          <w:rStyle w:val="spelle"/>
          <w:rFonts w:ascii="Times New Roman" w:hAnsi="Times New Roman" w:cs="Times New Roman"/>
          <w:b w:val="0"/>
          <w:sz w:val="22"/>
          <w:szCs w:val="22"/>
        </w:rPr>
        <w:t>Тх</w:t>
      </w:r>
      <w:r w:rsidRPr="009D0F80">
        <w:rPr>
          <w:rFonts w:ascii="Times New Roman" w:hAnsi="Times New Roman" w:cs="Times New Roman"/>
          <w:b w:val="0"/>
          <w:sz w:val="22"/>
          <w:szCs w:val="22"/>
        </w:rPr>
        <w:t xml:space="preserve"> принимается как срок эксплуатации водозабора (обычный срок эксплуатации водозабора - 25-50 лет).</w:t>
      </w:r>
    </w:p>
    <w:p w:rsidR="0094374E" w:rsidRPr="009D0F80"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Роспотребнадзора</w:t>
      </w:r>
      <w:r w:rsidRPr="009D0F80">
        <w:rPr>
          <w:rFonts w:ascii="Times New Roman" w:hAnsi="Times New Roman" w:cs="Times New Roman"/>
          <w:b w:val="0"/>
          <w:spacing w:val="-2"/>
          <w:sz w:val="22"/>
          <w:szCs w:val="22"/>
        </w:rPr>
        <w:t>, но не менее чем до 10 м.</w:t>
      </w:r>
    </w:p>
    <w:p w:rsidR="0094374E" w:rsidRPr="009D0F80"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94374E" w:rsidRPr="009D0F80"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94374E" w:rsidRPr="009D0F80" w:rsidRDefault="0094374E" w:rsidP="0094374E">
      <w:pPr>
        <w:ind w:firstLine="720"/>
        <w:rPr>
          <w:rFonts w:ascii="Times New Roman" w:hAnsi="Times New Roman" w:cs="Times New Roman"/>
          <w:b w:val="0"/>
          <w:sz w:val="22"/>
          <w:szCs w:val="22"/>
        </w:rPr>
      </w:pPr>
      <w:r w:rsidRPr="009D0F80">
        <w:rPr>
          <w:rFonts w:ascii="Times New Roman" w:hAnsi="Times New Roman" w:cs="Times New Roman"/>
          <w:b w:val="0"/>
          <w:sz w:val="22"/>
          <w:szCs w:val="22"/>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94374E" w:rsidRPr="0094374E" w:rsidRDefault="0094374E" w:rsidP="0094374E">
      <w:pPr>
        <w:spacing w:line="239" w:lineRule="auto"/>
        <w:ind w:firstLine="720"/>
        <w:rPr>
          <w:rFonts w:ascii="Times New Roman" w:hAnsi="Times New Roman" w:cs="Times New Roman"/>
          <w:b w:val="0"/>
          <w:sz w:val="24"/>
          <w:szCs w:val="24"/>
        </w:rPr>
      </w:pPr>
      <w:r w:rsidRPr="0094374E">
        <w:rPr>
          <w:rFonts w:ascii="Times New Roman" w:hAnsi="Times New Roman" w:cs="Times New Roman"/>
          <w:b w:val="0"/>
          <w:sz w:val="24"/>
          <w:szCs w:val="24"/>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w:t>
      </w:r>
      <w:r w:rsidRPr="0094374E">
        <w:rPr>
          <w:rFonts w:ascii="Times New Roman" w:hAnsi="Times New Roman" w:cs="Times New Roman"/>
          <w:b w:val="0"/>
          <w:noProof/>
          <w:sz w:val="24"/>
          <w:szCs w:val="24"/>
        </w:rPr>
        <w:t xml:space="preserve"> </w:t>
      </w:r>
      <w:smartTag w:uri="urn:schemas-microsoft-com:office:smarttags" w:element="metricconverter">
        <w:smartTagPr>
          <w:attr w:name="ProductID" w:val="0,5 м"/>
        </w:smartTagPr>
        <w:r w:rsidRPr="0094374E">
          <w:rPr>
            <w:rFonts w:ascii="Times New Roman" w:hAnsi="Times New Roman" w:cs="Times New Roman"/>
            <w:b w:val="0"/>
            <w:noProof/>
            <w:sz w:val="24"/>
            <w:szCs w:val="24"/>
          </w:rPr>
          <w:t>0,5</w:t>
        </w:r>
        <w:r w:rsidRPr="0094374E">
          <w:rPr>
            <w:rFonts w:ascii="Times New Roman" w:hAnsi="Times New Roman" w:cs="Times New Roman"/>
            <w:b w:val="0"/>
            <w:sz w:val="24"/>
            <w:szCs w:val="24"/>
          </w:rPr>
          <w:t xml:space="preserve"> м</w:t>
        </w:r>
      </w:smartTag>
      <w:r w:rsidRPr="0094374E">
        <w:rPr>
          <w:rFonts w:ascii="Times New Roman" w:hAnsi="Times New Roman" w:cs="Times New Roman"/>
          <w:b w:val="0"/>
          <w:sz w:val="24"/>
          <w:szCs w:val="24"/>
        </w:rPr>
        <w:t xml:space="preserve"> выше расчетного максимального уровня воды</w:t>
      </w:r>
      <w:r w:rsidRPr="0094374E">
        <w:rPr>
          <w:rFonts w:ascii="Times New Roman" w:hAnsi="Times New Roman" w:cs="Times New Roman"/>
          <w:b w:val="0"/>
          <w:noProof/>
          <w:sz w:val="24"/>
          <w:szCs w:val="24"/>
        </w:rPr>
        <w:t>.</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94374E" w:rsidRPr="00E21DA1" w:rsidRDefault="0094374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водопроводных сетей и сооружений на </w:t>
      </w:r>
      <w:r w:rsidRPr="00E21DA1">
        <w:rPr>
          <w:rFonts w:ascii="Times New Roman" w:hAnsi="Times New Roman" w:cs="Times New Roman"/>
          <w:b w:val="0"/>
          <w:sz w:val="24"/>
          <w:szCs w:val="24"/>
        </w:rPr>
        <w:t>просадочных грунтах</w:t>
      </w:r>
      <w:r w:rsidRPr="00E21DA1">
        <w:rPr>
          <w:rFonts w:ascii="Times New Roman" w:hAnsi="Times New Roman" w:cs="Times New Roman"/>
          <w:b w:val="0"/>
          <w:bCs w:val="0"/>
          <w:sz w:val="24"/>
          <w:szCs w:val="24"/>
        </w:rPr>
        <w:t xml:space="preserve"> следует учитывать требования СП 22.13330.2011.</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площадки строительства на склоне должна предусматриваться нагорная канава для отведения дождевых и талых вод.</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Расстояние от емкостных сооружений до зданий различного назначения следует принимать в грунтовых условиях:</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I типа по просадочности – не менее 1,5 толщины слоя просадочного грунта;</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II типа по просадочности:</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 дренирующих подстилающих грунтах – не менее 1,5 толщины просадочного слоя;</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при недренирующих подстилающих грунтах – не менее 3 толщин просадочного слоя, но не более </w:t>
      </w:r>
      <w:smartTag w:uri="urn:schemas-microsoft-com:office:smarttags" w:element="metricconverter">
        <w:smartTagPr>
          <w:attr w:name="ProductID" w:val="40 м"/>
        </w:smartTagPr>
        <w:r w:rsidRPr="001A1018">
          <w:rPr>
            <w:rFonts w:ascii="Times New Roman" w:hAnsi="Times New Roman" w:cs="Times New Roman"/>
            <w:b w:val="0"/>
            <w:bCs w:val="0"/>
            <w:sz w:val="24"/>
            <w:szCs w:val="24"/>
          </w:rPr>
          <w:t>40 м</w:t>
        </w:r>
      </w:smartTag>
      <w:r w:rsidRPr="001A1018">
        <w:rPr>
          <w:rFonts w:ascii="Times New Roman" w:hAnsi="Times New Roman" w:cs="Times New Roman"/>
          <w:b w:val="0"/>
          <w:bCs w:val="0"/>
          <w:sz w:val="24"/>
          <w:szCs w:val="24"/>
        </w:rPr>
        <w:t>.</w:t>
      </w:r>
    </w:p>
    <w:p w:rsidR="0094374E" w:rsidRPr="001A1018" w:rsidRDefault="0094374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 п. </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94374E" w:rsidRPr="001A1018" w:rsidRDefault="001513B3" w:rsidP="00570A09">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94374E" w:rsidRPr="001A1018">
        <w:rPr>
          <w:rFonts w:ascii="Times New Roman" w:hAnsi="Times New Roman" w:cs="Times New Roman"/>
          <w:b w:val="0"/>
          <w:bCs w:val="0"/>
          <w:sz w:val="24"/>
          <w:szCs w:val="24"/>
        </w:rPr>
        <w:t>- емкостных сооружений в грунтовых условиях:</w:t>
      </w:r>
    </w:p>
    <w:p w:rsidR="0094374E" w:rsidRPr="001A1018" w:rsidRDefault="0094374E" w:rsidP="00570A09">
      <w:pPr>
        <w:autoSpaceDE w:val="0"/>
        <w:autoSpaceDN w:val="0"/>
        <w:adjustRightInd w:val="0"/>
        <w:spacing w:line="240" w:lineRule="auto"/>
        <w:ind w:firstLine="993"/>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I типа по просадочности –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w:t>
      </w:r>
    </w:p>
    <w:p w:rsidR="0094374E" w:rsidRPr="001A1018" w:rsidRDefault="0094374E" w:rsidP="00570A09">
      <w:pPr>
        <w:autoSpaceDE w:val="0"/>
        <w:autoSpaceDN w:val="0"/>
        <w:adjustRightInd w:val="0"/>
        <w:spacing w:line="240" w:lineRule="auto"/>
        <w:ind w:firstLine="993"/>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II типа по просадочности –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w:t>
      </w:r>
    </w:p>
    <w:p w:rsidR="0094374E" w:rsidRPr="001A1018" w:rsidRDefault="0094374E" w:rsidP="00570A09">
      <w:pPr>
        <w:autoSpaceDE w:val="0"/>
        <w:autoSpaceDN w:val="0"/>
        <w:adjustRightInd w:val="0"/>
        <w:spacing w:line="240" w:lineRule="auto"/>
        <w:ind w:firstLine="993"/>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водонапорных башен –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 xml:space="preserve">. </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траншейной прокладки водопроводных сетей на просадочных грунтах расстояния от сетей до фундаментов зданий и сооружений следует принимать в соответствии с требованиями </w:t>
      </w:r>
      <w:r w:rsidRPr="001A1018">
        <w:rPr>
          <w:rFonts w:ascii="Times New Roman" w:hAnsi="Times New Roman" w:cs="Times New Roman"/>
          <w:b w:val="0"/>
          <w:sz w:val="24"/>
          <w:szCs w:val="24"/>
        </w:rPr>
        <w:t>СП 21.13330.2012</w:t>
      </w:r>
      <w:r w:rsidRPr="001A1018">
        <w:rPr>
          <w:rFonts w:ascii="Times New Roman" w:hAnsi="Times New Roman" w:cs="Times New Roman"/>
          <w:b w:val="0"/>
          <w:bCs w:val="0"/>
          <w:sz w:val="24"/>
          <w:szCs w:val="24"/>
        </w:rPr>
        <w:t>.</w:t>
      </w:r>
    </w:p>
    <w:p w:rsidR="0094374E" w:rsidRPr="001A1018" w:rsidRDefault="0094374E"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На просадочных грунтах при обосновании допускается проектировать наземную или надземную прокладку водоводов и водопроводных сетей.</w:t>
      </w:r>
    </w:p>
    <w:p w:rsidR="00DD0292" w:rsidRDefault="00DD0292" w:rsidP="00570A09">
      <w:pPr>
        <w:spacing w:line="240" w:lineRule="auto"/>
        <w:ind w:firstLine="709"/>
        <w:jc w:val="center"/>
        <w:rPr>
          <w:rFonts w:ascii="Times New Roman" w:hAnsi="Times New Roman" w:cs="Times New Roman"/>
          <w:sz w:val="24"/>
          <w:szCs w:val="24"/>
        </w:rPr>
      </w:pPr>
    </w:p>
    <w:p w:rsidR="00B613F4" w:rsidRPr="00B613F4" w:rsidRDefault="00B613F4" w:rsidP="002E2A69">
      <w:pPr>
        <w:spacing w:line="240" w:lineRule="auto"/>
        <w:ind w:firstLine="0"/>
        <w:jc w:val="center"/>
        <w:rPr>
          <w:rFonts w:ascii="Times New Roman" w:hAnsi="Times New Roman" w:cs="Times New Roman"/>
          <w:sz w:val="24"/>
          <w:szCs w:val="24"/>
        </w:rPr>
      </w:pPr>
      <w:r w:rsidRPr="00B613F4">
        <w:rPr>
          <w:rFonts w:ascii="Times New Roman" w:hAnsi="Times New Roman" w:cs="Times New Roman"/>
          <w:sz w:val="24"/>
          <w:szCs w:val="24"/>
        </w:rPr>
        <w:lastRenderedPageBreak/>
        <w:t>1.3. Канализация</w:t>
      </w:r>
    </w:p>
    <w:p w:rsidR="00B613F4" w:rsidRPr="00C11CAD" w:rsidRDefault="00B613F4" w:rsidP="00570A09">
      <w:pPr>
        <w:spacing w:line="240" w:lineRule="auto"/>
        <w:ind w:firstLine="709"/>
        <w:rPr>
          <w:rFonts w:ascii="Times New Roman" w:hAnsi="Times New Roman" w:cs="Times New Roman"/>
          <w:b w:val="0"/>
          <w:color w:val="FF0000"/>
          <w:sz w:val="24"/>
          <w:szCs w:val="24"/>
        </w:rPr>
      </w:pP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 xml:space="preserve">Жилая и общественная застройка </w:t>
      </w:r>
      <w:r w:rsidR="00CB6B20" w:rsidRPr="00244720">
        <w:rPr>
          <w:rFonts w:ascii="Times New Roman" w:hAnsi="Times New Roman" w:cs="Times New Roman"/>
          <w:b w:val="0"/>
          <w:sz w:val="24"/>
          <w:szCs w:val="24"/>
        </w:rPr>
        <w:t>Монастырщинского городского поселения</w:t>
      </w:r>
      <w:r w:rsidRPr="00F51CCE">
        <w:rPr>
          <w:rFonts w:ascii="Times New Roman" w:hAnsi="Times New Roman" w:cs="Times New Roman"/>
          <w:b w:val="0"/>
          <w:sz w:val="24"/>
          <w:szCs w:val="24"/>
        </w:rPr>
        <w:t xml:space="preserve">, включая индивидуальную отдельно стоящую и блокированную жилую застройку с участками, а также производственные объекты должны </w:t>
      </w:r>
      <w:r w:rsidR="001513B3" w:rsidRPr="00F51CCE">
        <w:rPr>
          <w:rFonts w:ascii="Times New Roman" w:hAnsi="Times New Roman" w:cs="Times New Roman"/>
          <w:b w:val="0"/>
          <w:sz w:val="24"/>
          <w:szCs w:val="24"/>
        </w:rPr>
        <w:t>быть,</w:t>
      </w:r>
      <w:r w:rsidRPr="00F51CCE">
        <w:rPr>
          <w:rFonts w:ascii="Times New Roman" w:hAnsi="Times New Roman" w:cs="Times New Roman"/>
          <w:b w:val="0"/>
          <w:sz w:val="24"/>
          <w:szCs w:val="24"/>
        </w:rPr>
        <w:t xml:space="preserve">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B613F4" w:rsidRPr="00F51CCE" w:rsidRDefault="00F51CCE" w:rsidP="00570A09">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Проект канализации населенного пункта должен</w:t>
      </w:r>
      <w:r w:rsidR="00B613F4" w:rsidRPr="00F51CCE">
        <w:rPr>
          <w:rFonts w:ascii="Times New Roman" w:hAnsi="Times New Roman" w:cs="Times New Roman"/>
          <w:b w:val="0"/>
          <w:sz w:val="24"/>
          <w:szCs w:val="24"/>
        </w:rPr>
        <w:t xml:space="preserve"> разраб</w:t>
      </w:r>
      <w:r w:rsidR="00CB6B20">
        <w:rPr>
          <w:rFonts w:ascii="Times New Roman" w:hAnsi="Times New Roman" w:cs="Times New Roman"/>
          <w:b w:val="0"/>
          <w:sz w:val="24"/>
          <w:szCs w:val="24"/>
        </w:rPr>
        <w:t>атываться одновременно с проекто</w:t>
      </w:r>
      <w:r w:rsidR="00B613F4" w:rsidRPr="00F51CCE">
        <w:rPr>
          <w:rFonts w:ascii="Times New Roman" w:hAnsi="Times New Roman" w:cs="Times New Roman"/>
          <w:b w:val="0"/>
          <w:sz w:val="24"/>
          <w:szCs w:val="24"/>
        </w:rPr>
        <w:t>м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При проектировании систем</w:t>
      </w:r>
      <w:r w:rsidR="00F51CCE">
        <w:rPr>
          <w:rFonts w:ascii="Times New Roman" w:hAnsi="Times New Roman" w:cs="Times New Roman"/>
          <w:b w:val="0"/>
          <w:sz w:val="24"/>
          <w:szCs w:val="24"/>
        </w:rPr>
        <w:t>ы канализации населенного пункта</w:t>
      </w:r>
      <w:r w:rsidRPr="00F51CCE">
        <w:rPr>
          <w:rFonts w:ascii="Times New Roman" w:hAnsi="Times New Roman" w:cs="Times New Roman"/>
          <w:b w:val="0"/>
          <w:sz w:val="24"/>
          <w:szCs w:val="24"/>
        </w:rPr>
        <w:t xml:space="preserve">, в том числе </w:t>
      </w:r>
      <w:r w:rsidR="00F51CCE">
        <w:rPr>
          <w:rFonts w:ascii="Times New Roman" w:hAnsi="Times New Roman" w:cs="Times New Roman"/>
          <w:b w:val="0"/>
          <w:sz w:val="24"/>
          <w:szCs w:val="24"/>
        </w:rPr>
        <w:t>ее</w:t>
      </w:r>
      <w:r w:rsidRPr="00F51CCE">
        <w:rPr>
          <w:rFonts w:ascii="Times New Roman" w:hAnsi="Times New Roman" w:cs="Times New Roman"/>
          <w:b w:val="0"/>
          <w:sz w:val="24"/>
          <w:szCs w:val="24"/>
        </w:rPr>
        <w:t xml:space="preserve"> отдельных структурных элементов, расчетное удельное среднесуточное водоотведение бытовых сточных вод следует принимать равным удельному средне</w:t>
      </w:r>
      <w:r w:rsidR="00CB6B20">
        <w:rPr>
          <w:rFonts w:ascii="Times New Roman" w:hAnsi="Times New Roman" w:cs="Times New Roman"/>
          <w:b w:val="0"/>
          <w:sz w:val="24"/>
          <w:szCs w:val="24"/>
        </w:rPr>
        <w:t>суточному водопотреблению</w:t>
      </w:r>
      <w:r w:rsidRPr="00F51CCE">
        <w:rPr>
          <w:rFonts w:ascii="Times New Roman" w:hAnsi="Times New Roman" w:cs="Times New Roman"/>
          <w:b w:val="0"/>
          <w:sz w:val="24"/>
          <w:szCs w:val="24"/>
        </w:rPr>
        <w:t xml:space="preserve"> без учета расхода воды на полив территории и зеленых насаждений.</w:t>
      </w: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Удельное водоотведение в неканализованных районах следует принимать 25 л/сут. на одного жителя.</w:t>
      </w: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 xml:space="preserve">Выбор систем канализации </w:t>
      </w:r>
      <w:r w:rsidR="00F51CCE" w:rsidRPr="00F51CCE">
        <w:rPr>
          <w:rFonts w:ascii="Times New Roman" w:hAnsi="Times New Roman" w:cs="Times New Roman"/>
          <w:b w:val="0"/>
          <w:sz w:val="24"/>
          <w:szCs w:val="24"/>
        </w:rPr>
        <w:t>населенного пункта</w:t>
      </w:r>
      <w:r w:rsidRPr="00F51CCE">
        <w:rPr>
          <w:rFonts w:ascii="Times New Roman" w:hAnsi="Times New Roman" w:cs="Times New Roman"/>
          <w:b w:val="0"/>
          <w:sz w:val="24"/>
          <w:szCs w:val="24"/>
        </w:rPr>
        <w:t xml:space="preserve"> следует производить с учетом климатических условий, требований к очистке поверхностных сточных вод, рельефа местности и других факторов.</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xml:space="preserve">Для </w:t>
      </w:r>
      <w:r w:rsidR="00560E04" w:rsidRPr="00560E04">
        <w:rPr>
          <w:rFonts w:ascii="Times New Roman" w:hAnsi="Times New Roman" w:cs="Times New Roman"/>
          <w:b w:val="0"/>
          <w:sz w:val="24"/>
          <w:szCs w:val="24"/>
        </w:rPr>
        <w:t>населенного пункта</w:t>
      </w:r>
      <w:r w:rsidRPr="00560E04">
        <w:rPr>
          <w:rFonts w:ascii="Times New Roman" w:hAnsi="Times New Roman" w:cs="Times New Roman"/>
          <w:b w:val="0"/>
          <w:sz w:val="24"/>
          <w:szCs w:val="24"/>
        </w:rPr>
        <w:t xml:space="preserve">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xml:space="preserve">В </w:t>
      </w:r>
      <w:r w:rsidR="00560E04" w:rsidRPr="00560E04">
        <w:rPr>
          <w:rFonts w:ascii="Times New Roman" w:hAnsi="Times New Roman" w:cs="Times New Roman"/>
          <w:b w:val="0"/>
          <w:sz w:val="24"/>
          <w:szCs w:val="24"/>
        </w:rPr>
        <w:t>населенном пункте</w:t>
      </w:r>
      <w:r w:rsidRPr="00560E04">
        <w:rPr>
          <w:rFonts w:ascii="Times New Roman" w:hAnsi="Times New Roman" w:cs="Times New Roman"/>
          <w:b w:val="0"/>
          <w:sz w:val="24"/>
          <w:szCs w:val="24"/>
        </w:rPr>
        <w:t xml:space="preserve"> следует проектировать раздельную систему канализации с отводом отдельными сетями: </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хозяйственно-бытовых и производственных сточных вод;</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поверхностных (снеговых и дождевых) стоков.</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При проектировании систем водоотведения плотность сетей канализации, как правило, рекомендуется принимать, км сетей на 1 км² территории:</w:t>
      </w:r>
    </w:p>
    <w:p w:rsidR="00B613F4" w:rsidRPr="00560E04" w:rsidRDefault="00CB6B20" w:rsidP="00570A09">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для городского населенного</w:t>
      </w:r>
      <w:r w:rsidR="00B613F4" w:rsidRPr="00560E04">
        <w:rPr>
          <w:rFonts w:ascii="Times New Roman" w:hAnsi="Times New Roman" w:cs="Times New Roman"/>
          <w:b w:val="0"/>
          <w:sz w:val="24"/>
          <w:szCs w:val="24"/>
        </w:rPr>
        <w:t xml:space="preserve"> п</w:t>
      </w:r>
      <w:r>
        <w:rPr>
          <w:rFonts w:ascii="Times New Roman" w:hAnsi="Times New Roman" w:cs="Times New Roman"/>
          <w:b w:val="0"/>
          <w:sz w:val="24"/>
          <w:szCs w:val="24"/>
        </w:rPr>
        <w:t>ункта</w:t>
      </w:r>
      <w:r w:rsidR="00560E04" w:rsidRPr="00560E04">
        <w:rPr>
          <w:rFonts w:ascii="Times New Roman" w:hAnsi="Times New Roman" w:cs="Times New Roman"/>
          <w:b w:val="0"/>
          <w:sz w:val="24"/>
          <w:szCs w:val="24"/>
        </w:rPr>
        <w:t xml:space="preserve"> – 1 - 2,5, но не менее 1.</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В процессе использования воды образуются сточные воды следующих типов:</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хозяйственно-бытовые стоки от населенных пунктов и предприятий;</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загрязненные производственные сточные воды от предприятий;</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lastRenderedPageBreak/>
        <w:t>- условно чистые стоки от промышленных предприятий.</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Хозяйств</w:t>
      </w:r>
      <w:r w:rsidR="00CB6B20">
        <w:rPr>
          <w:rFonts w:ascii="Times New Roman" w:hAnsi="Times New Roman" w:cs="Times New Roman"/>
          <w:b w:val="0"/>
          <w:sz w:val="24"/>
          <w:szCs w:val="24"/>
        </w:rPr>
        <w:t>енно-бытовые стоки от населенного пункта</w:t>
      </w:r>
      <w:r w:rsidRPr="00560E04">
        <w:rPr>
          <w:rFonts w:ascii="Times New Roman" w:hAnsi="Times New Roman" w:cs="Times New Roman"/>
          <w:b w:val="0"/>
          <w:sz w:val="24"/>
          <w:szCs w:val="24"/>
        </w:rPr>
        <w:t xml:space="preserve">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 </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xml:space="preserve">После очистки и обеззараживания стоки следует выпускать в ближайшие водоприемники. </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В соответствии с категорией водоприемника для каждого населенного пункта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xml:space="preserve"> Децентрализованные схемы канализации допускается предусматривать:</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при отсутствии опасности загрязнения используемых для водоснабжения водоносных горизонтов;</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при отсутствии централизованной к</w:t>
      </w:r>
      <w:r w:rsidR="000D3E69">
        <w:rPr>
          <w:rFonts w:ascii="Times New Roman" w:hAnsi="Times New Roman" w:cs="Times New Roman"/>
          <w:b w:val="0"/>
          <w:sz w:val="24"/>
          <w:szCs w:val="24"/>
        </w:rPr>
        <w:t>анализации в существующем или реконструируемом населенном пункте</w:t>
      </w:r>
      <w:r w:rsidRPr="00560E04">
        <w:rPr>
          <w:rFonts w:ascii="Times New Roman" w:hAnsi="Times New Roman" w:cs="Times New Roman"/>
          <w:b w:val="0"/>
          <w:sz w:val="24"/>
          <w:szCs w:val="24"/>
        </w:rPr>
        <w:t xml:space="preserve"> для объектов, которые должны быть канализованы в первую очередь (больниц</w:t>
      </w:r>
      <w:r w:rsidR="000D3E69">
        <w:rPr>
          <w:rFonts w:ascii="Times New Roman" w:hAnsi="Times New Roman" w:cs="Times New Roman"/>
          <w:b w:val="0"/>
          <w:sz w:val="24"/>
          <w:szCs w:val="24"/>
        </w:rPr>
        <w:t>ы</w:t>
      </w:r>
      <w:r w:rsidRPr="00560E04">
        <w:rPr>
          <w:rFonts w:ascii="Times New Roman" w:hAnsi="Times New Roman" w:cs="Times New Roman"/>
          <w:b w:val="0"/>
          <w:sz w:val="24"/>
          <w:szCs w:val="24"/>
        </w:rPr>
        <w:t>, школ</w:t>
      </w:r>
      <w:r w:rsidR="000D3E69">
        <w:rPr>
          <w:rFonts w:ascii="Times New Roman" w:hAnsi="Times New Roman" w:cs="Times New Roman"/>
          <w:b w:val="0"/>
          <w:sz w:val="24"/>
          <w:szCs w:val="24"/>
        </w:rPr>
        <w:t>ы</w:t>
      </w:r>
      <w:r w:rsidRPr="00560E04">
        <w:rPr>
          <w:rFonts w:ascii="Times New Roman" w:hAnsi="Times New Roman" w:cs="Times New Roman"/>
          <w:b w:val="0"/>
          <w:sz w:val="24"/>
          <w:szCs w:val="24"/>
        </w:rPr>
        <w:t>, дошкольных организаций, административно-хозяйственных зданий, отдельных жилых зданий</w:t>
      </w:r>
      <w:r w:rsidR="000D3E69">
        <w:rPr>
          <w:rFonts w:ascii="Times New Roman" w:hAnsi="Times New Roman" w:cs="Times New Roman"/>
          <w:b w:val="0"/>
          <w:sz w:val="24"/>
          <w:szCs w:val="24"/>
        </w:rPr>
        <w:t>,</w:t>
      </w:r>
      <w:r w:rsidRPr="00560E04">
        <w:rPr>
          <w:rFonts w:ascii="Times New Roman" w:hAnsi="Times New Roman" w:cs="Times New Roman"/>
          <w:b w:val="0"/>
          <w:sz w:val="24"/>
          <w:szCs w:val="24"/>
        </w:rPr>
        <w:t xml:space="preserve"> промышленных предприятий и т. п.), а также для первой</w:t>
      </w:r>
      <w:r w:rsidR="000D3E69">
        <w:rPr>
          <w:rFonts w:ascii="Times New Roman" w:hAnsi="Times New Roman" w:cs="Times New Roman"/>
          <w:b w:val="0"/>
          <w:sz w:val="24"/>
          <w:szCs w:val="24"/>
        </w:rPr>
        <w:t xml:space="preserve"> стадии строительства населенного пункта</w:t>
      </w:r>
      <w:r w:rsidRPr="00560E04">
        <w:rPr>
          <w:rFonts w:ascii="Times New Roman" w:hAnsi="Times New Roman" w:cs="Times New Roman"/>
          <w:b w:val="0"/>
          <w:sz w:val="24"/>
          <w:szCs w:val="24"/>
        </w:rPr>
        <w:t xml:space="preserve"> при расположении объектов канализования на расстоянии не менее 500 м.</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Устройство общего сборника сточных вод на одно здание или группу зданий, как исключение, допускается:</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при отсутствии централизованной системы канализации;</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при расположении зданий на значительном удалении от действующих основных канализационных сетей;</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при невозможности в ближайшее время присоединения к общей канализационной сети.</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B613F4" w:rsidRPr="00560E04" w:rsidRDefault="00560E0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В населенном</w:t>
      </w:r>
      <w:r w:rsidR="00B613F4" w:rsidRPr="00560E04">
        <w:rPr>
          <w:rFonts w:ascii="Times New Roman" w:hAnsi="Times New Roman" w:cs="Times New Roman"/>
          <w:b w:val="0"/>
          <w:sz w:val="24"/>
          <w:szCs w:val="24"/>
        </w:rPr>
        <w:t xml:space="preserve"> пункт</w:t>
      </w:r>
      <w:r w:rsidRPr="00560E04">
        <w:rPr>
          <w:rFonts w:ascii="Times New Roman" w:hAnsi="Times New Roman" w:cs="Times New Roman"/>
          <w:b w:val="0"/>
          <w:sz w:val="24"/>
          <w:szCs w:val="24"/>
        </w:rPr>
        <w:t>е</w:t>
      </w:r>
      <w:r w:rsidR="00B613F4" w:rsidRPr="00560E04">
        <w:rPr>
          <w:rFonts w:ascii="Times New Roman" w:hAnsi="Times New Roman" w:cs="Times New Roman"/>
          <w:b w:val="0"/>
          <w:sz w:val="24"/>
          <w:szCs w:val="24"/>
        </w:rPr>
        <w:t xml:space="preserve"> с численностью населения до 5000 чел. для отдельно стоящих зданий при расходе бытовых сточных вод до 1 м³/сут. допускается устройство выгребов.</w:t>
      </w:r>
    </w:p>
    <w:p w:rsidR="00B613F4" w:rsidRPr="00560E04" w:rsidRDefault="00B613F4" w:rsidP="007A6698">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На пересечении канализационных сетей с водоемами и водотоками следует предусматривать дюкеры не менее чем в две рабочие линии.</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Площадку очистных сооружений сточных вод следует располагать с подветренной стороны, где для ветров преобладающих в теплый период года направления по отношению к жилой застройке населенного пункта ниже по течению водотока.</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Не допускается размещать очистные сооружения поверхностных сточных вод в жилых кварталах, а накопители канализационных осадков – на территориях жилых и общественно-</w:t>
      </w:r>
      <w:r w:rsidRPr="00560E04">
        <w:rPr>
          <w:rFonts w:ascii="Times New Roman" w:hAnsi="Times New Roman" w:cs="Times New Roman"/>
          <w:b w:val="0"/>
          <w:sz w:val="24"/>
          <w:szCs w:val="24"/>
        </w:rPr>
        <w:lastRenderedPageBreak/>
        <w:t>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B613F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Ориентировочные размеры участков для размещения сооружений систем водоотведения и расстояние от них до жилых и общественных зданий следует приним</w:t>
      </w:r>
      <w:r w:rsidR="00560E04">
        <w:rPr>
          <w:rFonts w:ascii="Times New Roman" w:hAnsi="Times New Roman" w:cs="Times New Roman"/>
          <w:b w:val="0"/>
          <w:sz w:val="24"/>
          <w:szCs w:val="24"/>
        </w:rPr>
        <w:t>ать в соответствии с таблицей 7</w:t>
      </w:r>
      <w:r w:rsidRPr="00560E04">
        <w:rPr>
          <w:rFonts w:ascii="Times New Roman" w:hAnsi="Times New Roman" w:cs="Times New Roman"/>
          <w:b w:val="0"/>
          <w:sz w:val="24"/>
          <w:szCs w:val="24"/>
        </w:rPr>
        <w:t>.</w:t>
      </w:r>
    </w:p>
    <w:p w:rsidR="00B613F4" w:rsidRPr="00560E04" w:rsidRDefault="00560E04" w:rsidP="00570A09">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7</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4"/>
        <w:gridCol w:w="3119"/>
        <w:gridCol w:w="3491"/>
      </w:tblGrid>
      <w:tr w:rsidR="00B613F4" w:rsidRPr="003B11E4" w:rsidTr="009246DC">
        <w:trPr>
          <w:cantSplit/>
          <w:tblHeader/>
          <w:jc w:val="center"/>
        </w:trPr>
        <w:tc>
          <w:tcPr>
            <w:tcW w:w="3494" w:type="dxa"/>
            <w:shd w:val="clear" w:color="auto" w:fill="CCFFCC"/>
            <w:vAlign w:val="center"/>
          </w:tcPr>
          <w:p w:rsidR="00B613F4" w:rsidRPr="003B11E4" w:rsidRDefault="00B613F4" w:rsidP="00570A09">
            <w:pPr>
              <w:spacing w:line="240" w:lineRule="auto"/>
              <w:ind w:firstLine="0"/>
              <w:jc w:val="center"/>
              <w:rPr>
                <w:rFonts w:ascii="Times New Roman" w:hAnsi="Times New Roman" w:cs="Times New Roman"/>
                <w:sz w:val="22"/>
                <w:szCs w:val="22"/>
              </w:rPr>
            </w:pPr>
            <w:r w:rsidRPr="003B11E4">
              <w:rPr>
                <w:rFonts w:ascii="Times New Roman" w:hAnsi="Times New Roman" w:cs="Times New Roman"/>
                <w:sz w:val="22"/>
                <w:szCs w:val="22"/>
              </w:rPr>
              <w:t>Наименование объекта</w:t>
            </w:r>
          </w:p>
        </w:tc>
        <w:tc>
          <w:tcPr>
            <w:tcW w:w="3119" w:type="dxa"/>
            <w:shd w:val="clear" w:color="auto" w:fill="CCFFCC"/>
            <w:vAlign w:val="center"/>
          </w:tcPr>
          <w:p w:rsidR="00B613F4" w:rsidRPr="003B11E4" w:rsidRDefault="00B613F4" w:rsidP="00570A09">
            <w:pPr>
              <w:spacing w:line="240" w:lineRule="auto"/>
              <w:ind w:firstLine="18"/>
              <w:jc w:val="center"/>
              <w:rPr>
                <w:rFonts w:ascii="Times New Roman" w:hAnsi="Times New Roman" w:cs="Times New Roman"/>
                <w:sz w:val="22"/>
                <w:szCs w:val="22"/>
              </w:rPr>
            </w:pPr>
            <w:r w:rsidRPr="003B11E4">
              <w:rPr>
                <w:rFonts w:ascii="Times New Roman" w:hAnsi="Times New Roman" w:cs="Times New Roman"/>
                <w:sz w:val="22"/>
                <w:szCs w:val="22"/>
              </w:rPr>
              <w:t>Размер участка, м</w:t>
            </w:r>
          </w:p>
        </w:tc>
        <w:tc>
          <w:tcPr>
            <w:tcW w:w="3491" w:type="dxa"/>
            <w:shd w:val="clear" w:color="auto" w:fill="CCFFCC"/>
            <w:vAlign w:val="center"/>
          </w:tcPr>
          <w:p w:rsidR="00B613F4" w:rsidRPr="003B11E4" w:rsidRDefault="00B613F4" w:rsidP="00570A09">
            <w:pPr>
              <w:spacing w:line="240" w:lineRule="auto"/>
              <w:ind w:firstLine="17"/>
              <w:jc w:val="center"/>
              <w:rPr>
                <w:rFonts w:ascii="Times New Roman" w:hAnsi="Times New Roman" w:cs="Times New Roman"/>
                <w:sz w:val="22"/>
                <w:szCs w:val="22"/>
              </w:rPr>
            </w:pPr>
            <w:r w:rsidRPr="003B11E4">
              <w:rPr>
                <w:rFonts w:ascii="Times New Roman" w:hAnsi="Times New Roman" w:cs="Times New Roman"/>
                <w:sz w:val="22"/>
                <w:szCs w:val="22"/>
              </w:rPr>
              <w:t>Расстояние до жилых и</w:t>
            </w:r>
          </w:p>
          <w:p w:rsidR="00B613F4" w:rsidRPr="003B11E4" w:rsidRDefault="00B613F4" w:rsidP="00570A09">
            <w:pPr>
              <w:spacing w:line="240" w:lineRule="auto"/>
              <w:ind w:firstLine="17"/>
              <w:jc w:val="center"/>
              <w:rPr>
                <w:rFonts w:ascii="Times New Roman" w:hAnsi="Times New Roman" w:cs="Times New Roman"/>
                <w:sz w:val="22"/>
                <w:szCs w:val="22"/>
              </w:rPr>
            </w:pPr>
            <w:r w:rsidRPr="003B11E4">
              <w:rPr>
                <w:rFonts w:ascii="Times New Roman" w:hAnsi="Times New Roman" w:cs="Times New Roman"/>
                <w:sz w:val="22"/>
                <w:szCs w:val="22"/>
              </w:rPr>
              <w:t>общественных зданий, м</w:t>
            </w:r>
          </w:p>
        </w:tc>
      </w:tr>
      <w:tr w:rsidR="00B613F4" w:rsidRPr="003B11E4" w:rsidTr="009246DC">
        <w:trPr>
          <w:trHeight w:val="459"/>
          <w:jc w:val="center"/>
        </w:trPr>
        <w:tc>
          <w:tcPr>
            <w:tcW w:w="3494" w:type="dxa"/>
            <w:vAlign w:val="center"/>
          </w:tcPr>
          <w:p w:rsidR="00B613F4" w:rsidRPr="009246DC" w:rsidRDefault="00B613F4" w:rsidP="00570A09">
            <w:pPr>
              <w:spacing w:line="240" w:lineRule="auto"/>
              <w:ind w:firstLine="0"/>
              <w:jc w:val="center"/>
              <w:rPr>
                <w:rFonts w:ascii="Times New Roman" w:hAnsi="Times New Roman" w:cs="Times New Roman"/>
                <w:b w:val="0"/>
                <w:sz w:val="24"/>
                <w:szCs w:val="24"/>
              </w:rPr>
            </w:pPr>
            <w:r w:rsidRPr="009246DC">
              <w:rPr>
                <w:rFonts w:ascii="Times New Roman" w:hAnsi="Times New Roman" w:cs="Times New Roman"/>
                <w:b w:val="0"/>
                <w:sz w:val="24"/>
                <w:szCs w:val="24"/>
              </w:rPr>
              <w:t>Очистные сооружения поверхностных сточных вод</w:t>
            </w:r>
          </w:p>
        </w:tc>
        <w:tc>
          <w:tcPr>
            <w:tcW w:w="3119" w:type="dxa"/>
            <w:vAlign w:val="center"/>
          </w:tcPr>
          <w:p w:rsidR="00B613F4" w:rsidRPr="009246DC" w:rsidRDefault="00B613F4" w:rsidP="00570A09">
            <w:pPr>
              <w:spacing w:line="240" w:lineRule="auto"/>
              <w:ind w:firstLine="18"/>
              <w:jc w:val="center"/>
              <w:rPr>
                <w:rFonts w:ascii="Times New Roman" w:hAnsi="Times New Roman" w:cs="Times New Roman"/>
                <w:b w:val="0"/>
                <w:sz w:val="24"/>
                <w:szCs w:val="24"/>
              </w:rPr>
            </w:pPr>
            <w:r w:rsidRPr="009246DC">
              <w:rPr>
                <w:rFonts w:ascii="Times New Roman" w:hAnsi="Times New Roman" w:cs="Times New Roman"/>
                <w:b w:val="0"/>
                <w:sz w:val="24"/>
                <w:szCs w:val="24"/>
              </w:rPr>
              <w:t>В зависимости от производительности и типа сооружения</w:t>
            </w:r>
          </w:p>
        </w:tc>
        <w:tc>
          <w:tcPr>
            <w:tcW w:w="3491" w:type="dxa"/>
            <w:vAlign w:val="center"/>
          </w:tcPr>
          <w:p w:rsidR="00B613F4" w:rsidRPr="009246DC" w:rsidRDefault="00B613F4" w:rsidP="00570A09">
            <w:pPr>
              <w:spacing w:line="240" w:lineRule="auto"/>
              <w:ind w:firstLine="17"/>
              <w:jc w:val="center"/>
              <w:rPr>
                <w:rFonts w:ascii="Times New Roman" w:hAnsi="Times New Roman" w:cs="Times New Roman"/>
                <w:b w:val="0"/>
                <w:sz w:val="24"/>
                <w:szCs w:val="24"/>
              </w:rPr>
            </w:pPr>
            <w:r w:rsidRPr="009246DC">
              <w:rPr>
                <w:rFonts w:ascii="Times New Roman" w:hAnsi="Times New Roman" w:cs="Times New Roman"/>
                <w:b w:val="0"/>
                <w:sz w:val="24"/>
                <w:szCs w:val="24"/>
              </w:rPr>
              <w:t>в соответствии с таблицей 7.1.2 СанПиН 2.2.1/2.1.1.1200-03</w:t>
            </w:r>
          </w:p>
        </w:tc>
      </w:tr>
      <w:tr w:rsidR="00B613F4" w:rsidRPr="003B11E4" w:rsidTr="009246DC">
        <w:trPr>
          <w:trHeight w:val="458"/>
          <w:jc w:val="center"/>
        </w:trPr>
        <w:tc>
          <w:tcPr>
            <w:tcW w:w="3494" w:type="dxa"/>
          </w:tcPr>
          <w:p w:rsidR="00B613F4" w:rsidRPr="009246DC" w:rsidRDefault="00B613F4" w:rsidP="00570A09">
            <w:pPr>
              <w:spacing w:line="240" w:lineRule="auto"/>
              <w:ind w:firstLine="0"/>
              <w:jc w:val="center"/>
              <w:rPr>
                <w:rFonts w:ascii="Times New Roman" w:hAnsi="Times New Roman" w:cs="Times New Roman"/>
                <w:b w:val="0"/>
                <w:sz w:val="24"/>
                <w:szCs w:val="24"/>
              </w:rPr>
            </w:pPr>
            <w:r w:rsidRPr="009246DC">
              <w:rPr>
                <w:rFonts w:ascii="Times New Roman" w:hAnsi="Times New Roman" w:cs="Times New Roman"/>
                <w:b w:val="0"/>
                <w:sz w:val="24"/>
                <w:szCs w:val="24"/>
              </w:rPr>
              <w:t>Внутриквартальная канализационная насосная станция</w:t>
            </w:r>
          </w:p>
        </w:tc>
        <w:tc>
          <w:tcPr>
            <w:tcW w:w="3119" w:type="dxa"/>
            <w:vAlign w:val="center"/>
          </w:tcPr>
          <w:p w:rsidR="00B613F4" w:rsidRPr="009246DC" w:rsidRDefault="00B613F4" w:rsidP="00570A09">
            <w:pPr>
              <w:spacing w:line="240" w:lineRule="auto"/>
              <w:ind w:firstLine="18"/>
              <w:jc w:val="center"/>
              <w:rPr>
                <w:rFonts w:ascii="Times New Roman" w:hAnsi="Times New Roman" w:cs="Times New Roman"/>
                <w:b w:val="0"/>
                <w:sz w:val="24"/>
                <w:szCs w:val="24"/>
              </w:rPr>
            </w:pPr>
            <w:r w:rsidRPr="009246DC">
              <w:rPr>
                <w:rFonts w:ascii="Times New Roman" w:hAnsi="Times New Roman" w:cs="Times New Roman"/>
                <w:b w:val="0"/>
                <w:sz w:val="24"/>
                <w:szCs w:val="24"/>
              </w:rPr>
              <w:t>10×10</w:t>
            </w:r>
          </w:p>
        </w:tc>
        <w:tc>
          <w:tcPr>
            <w:tcW w:w="3491" w:type="dxa"/>
            <w:vAlign w:val="center"/>
          </w:tcPr>
          <w:p w:rsidR="00B613F4" w:rsidRPr="009246DC" w:rsidRDefault="00B613F4" w:rsidP="00570A09">
            <w:pPr>
              <w:spacing w:line="240" w:lineRule="auto"/>
              <w:ind w:firstLine="17"/>
              <w:jc w:val="center"/>
              <w:rPr>
                <w:rFonts w:ascii="Times New Roman" w:hAnsi="Times New Roman" w:cs="Times New Roman"/>
                <w:b w:val="0"/>
                <w:sz w:val="24"/>
                <w:szCs w:val="24"/>
              </w:rPr>
            </w:pPr>
            <w:r w:rsidRPr="009246DC">
              <w:rPr>
                <w:rFonts w:ascii="Times New Roman" w:hAnsi="Times New Roman" w:cs="Times New Roman"/>
                <w:b w:val="0"/>
                <w:sz w:val="24"/>
                <w:szCs w:val="24"/>
              </w:rPr>
              <w:t>20</w:t>
            </w:r>
          </w:p>
        </w:tc>
      </w:tr>
      <w:tr w:rsidR="00B613F4" w:rsidRPr="003B11E4" w:rsidTr="009246DC">
        <w:trPr>
          <w:trHeight w:val="458"/>
          <w:jc w:val="center"/>
        </w:trPr>
        <w:tc>
          <w:tcPr>
            <w:tcW w:w="3494" w:type="dxa"/>
          </w:tcPr>
          <w:p w:rsidR="00B613F4" w:rsidRPr="009246DC" w:rsidRDefault="00B613F4" w:rsidP="00570A09">
            <w:pPr>
              <w:spacing w:line="240" w:lineRule="auto"/>
              <w:ind w:firstLine="0"/>
              <w:jc w:val="center"/>
              <w:rPr>
                <w:rFonts w:ascii="Times New Roman" w:hAnsi="Times New Roman" w:cs="Times New Roman"/>
                <w:b w:val="0"/>
                <w:sz w:val="24"/>
                <w:szCs w:val="24"/>
              </w:rPr>
            </w:pPr>
            <w:r w:rsidRPr="009246DC">
              <w:rPr>
                <w:rFonts w:ascii="Times New Roman" w:hAnsi="Times New Roman" w:cs="Times New Roman"/>
                <w:b w:val="0"/>
                <w:sz w:val="24"/>
                <w:szCs w:val="24"/>
              </w:rPr>
              <w:t>Эксплуатационные площадки вокруг шахт тоннельных коллекторов</w:t>
            </w:r>
          </w:p>
        </w:tc>
        <w:tc>
          <w:tcPr>
            <w:tcW w:w="3119" w:type="dxa"/>
            <w:vAlign w:val="center"/>
          </w:tcPr>
          <w:p w:rsidR="00B613F4" w:rsidRPr="009246DC" w:rsidRDefault="00B613F4" w:rsidP="00570A09">
            <w:pPr>
              <w:spacing w:line="240" w:lineRule="auto"/>
              <w:ind w:firstLine="18"/>
              <w:jc w:val="center"/>
              <w:rPr>
                <w:rFonts w:ascii="Times New Roman" w:hAnsi="Times New Roman" w:cs="Times New Roman"/>
                <w:b w:val="0"/>
                <w:sz w:val="24"/>
                <w:szCs w:val="24"/>
              </w:rPr>
            </w:pPr>
            <w:r w:rsidRPr="009246DC">
              <w:rPr>
                <w:rFonts w:ascii="Times New Roman" w:hAnsi="Times New Roman" w:cs="Times New Roman"/>
                <w:b w:val="0"/>
                <w:sz w:val="24"/>
                <w:szCs w:val="24"/>
              </w:rPr>
              <w:t>20×20</w:t>
            </w:r>
          </w:p>
        </w:tc>
        <w:tc>
          <w:tcPr>
            <w:tcW w:w="3491" w:type="dxa"/>
            <w:vAlign w:val="center"/>
          </w:tcPr>
          <w:p w:rsidR="00B613F4" w:rsidRPr="009246DC" w:rsidRDefault="00B613F4" w:rsidP="00570A09">
            <w:pPr>
              <w:spacing w:line="240" w:lineRule="auto"/>
              <w:ind w:firstLine="17"/>
              <w:jc w:val="center"/>
              <w:rPr>
                <w:rFonts w:ascii="Times New Roman" w:hAnsi="Times New Roman" w:cs="Times New Roman"/>
                <w:b w:val="0"/>
                <w:sz w:val="24"/>
                <w:szCs w:val="24"/>
              </w:rPr>
            </w:pPr>
            <w:r w:rsidRPr="009246DC">
              <w:rPr>
                <w:rFonts w:ascii="Times New Roman" w:hAnsi="Times New Roman" w:cs="Times New Roman"/>
                <w:b w:val="0"/>
                <w:sz w:val="24"/>
                <w:szCs w:val="24"/>
              </w:rPr>
              <w:t>не менее 15                                 (от оси коллекторов)</w:t>
            </w:r>
          </w:p>
        </w:tc>
      </w:tr>
    </w:tbl>
    <w:p w:rsidR="00B613F4" w:rsidRPr="003B11E4" w:rsidRDefault="00B613F4" w:rsidP="00570A09">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Размеры земельных участков для очистных сооружений канализации следует принимать</w:t>
      </w:r>
      <w:r w:rsidR="00560E04" w:rsidRPr="003B11E4">
        <w:rPr>
          <w:rFonts w:ascii="Times New Roman" w:hAnsi="Times New Roman" w:cs="Times New Roman"/>
          <w:b w:val="0"/>
          <w:sz w:val="24"/>
          <w:szCs w:val="24"/>
        </w:rPr>
        <w:t xml:space="preserve"> не более указанных в таблице 8</w:t>
      </w:r>
      <w:r w:rsidRPr="003B11E4">
        <w:rPr>
          <w:rFonts w:ascii="Times New Roman" w:hAnsi="Times New Roman" w:cs="Times New Roman"/>
          <w:b w:val="0"/>
          <w:sz w:val="24"/>
          <w:szCs w:val="24"/>
        </w:rPr>
        <w:t>.</w:t>
      </w:r>
    </w:p>
    <w:p w:rsidR="00B613F4" w:rsidRPr="003B11E4" w:rsidRDefault="00B613F4" w:rsidP="00570A09">
      <w:pPr>
        <w:spacing w:line="240" w:lineRule="auto"/>
        <w:ind w:firstLine="709"/>
        <w:jc w:val="right"/>
        <w:rPr>
          <w:rFonts w:ascii="Times New Roman" w:hAnsi="Times New Roman" w:cs="Times New Roman"/>
          <w:b w:val="0"/>
          <w:sz w:val="24"/>
          <w:szCs w:val="24"/>
        </w:rPr>
      </w:pPr>
      <w:r w:rsidRPr="003B11E4">
        <w:rPr>
          <w:rFonts w:ascii="Times New Roman" w:hAnsi="Times New Roman" w:cs="Times New Roman"/>
          <w:b w:val="0"/>
          <w:sz w:val="24"/>
          <w:szCs w:val="24"/>
        </w:rPr>
        <w:t xml:space="preserve">Таблица </w:t>
      </w:r>
      <w:r w:rsidR="00560E04" w:rsidRPr="003B11E4">
        <w:rPr>
          <w:rFonts w:ascii="Times New Roman" w:hAnsi="Times New Roman" w:cs="Times New Roman"/>
          <w:b w:val="0"/>
          <w:sz w:val="24"/>
          <w:szCs w:val="24"/>
        </w:rPr>
        <w:t>8</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761"/>
        <w:gridCol w:w="1559"/>
        <w:gridCol w:w="1417"/>
        <w:gridCol w:w="3334"/>
      </w:tblGrid>
      <w:tr w:rsidR="00B613F4" w:rsidRPr="003B11E4" w:rsidTr="00705247">
        <w:trPr>
          <w:cantSplit/>
          <w:tblHeader/>
          <w:jc w:val="center"/>
        </w:trPr>
        <w:tc>
          <w:tcPr>
            <w:tcW w:w="3761" w:type="dxa"/>
            <w:vMerge w:val="restart"/>
            <w:shd w:val="clear" w:color="auto" w:fill="CCFFCC"/>
            <w:vAlign w:val="center"/>
          </w:tcPr>
          <w:p w:rsidR="00B613F4" w:rsidRPr="003B11E4" w:rsidRDefault="00B613F4" w:rsidP="00570A09">
            <w:pPr>
              <w:spacing w:line="240" w:lineRule="auto"/>
              <w:ind w:firstLine="0"/>
              <w:jc w:val="center"/>
              <w:rPr>
                <w:rFonts w:ascii="Times New Roman" w:hAnsi="Times New Roman" w:cs="Times New Roman"/>
                <w:sz w:val="22"/>
                <w:szCs w:val="22"/>
              </w:rPr>
            </w:pPr>
            <w:r w:rsidRPr="003B11E4">
              <w:rPr>
                <w:rFonts w:ascii="Times New Roman" w:hAnsi="Times New Roman" w:cs="Times New Roman"/>
                <w:sz w:val="22"/>
                <w:szCs w:val="22"/>
              </w:rPr>
              <w:t>Производительность</w:t>
            </w:r>
          </w:p>
          <w:p w:rsidR="00B613F4" w:rsidRPr="003B11E4" w:rsidRDefault="00B613F4" w:rsidP="00570A09">
            <w:pPr>
              <w:spacing w:line="240" w:lineRule="auto"/>
              <w:ind w:firstLine="0"/>
              <w:jc w:val="center"/>
              <w:rPr>
                <w:rFonts w:ascii="Times New Roman" w:hAnsi="Times New Roman" w:cs="Times New Roman"/>
                <w:sz w:val="22"/>
                <w:szCs w:val="22"/>
              </w:rPr>
            </w:pPr>
            <w:r w:rsidRPr="003B11E4">
              <w:rPr>
                <w:rFonts w:ascii="Times New Roman" w:hAnsi="Times New Roman" w:cs="Times New Roman"/>
                <w:sz w:val="22"/>
                <w:szCs w:val="22"/>
              </w:rPr>
              <w:t>очистных сооружений</w:t>
            </w:r>
          </w:p>
          <w:p w:rsidR="00B613F4" w:rsidRPr="003B11E4" w:rsidRDefault="00B613F4" w:rsidP="00570A09">
            <w:pPr>
              <w:spacing w:line="240" w:lineRule="auto"/>
              <w:ind w:firstLine="0"/>
              <w:jc w:val="center"/>
              <w:rPr>
                <w:rFonts w:ascii="Times New Roman" w:hAnsi="Times New Roman" w:cs="Times New Roman"/>
                <w:sz w:val="22"/>
                <w:szCs w:val="22"/>
              </w:rPr>
            </w:pPr>
            <w:r w:rsidRPr="003B11E4">
              <w:rPr>
                <w:rFonts w:ascii="Times New Roman" w:hAnsi="Times New Roman" w:cs="Times New Roman"/>
                <w:sz w:val="22"/>
                <w:szCs w:val="22"/>
              </w:rPr>
              <w:t>канализации, тыс. м</w:t>
            </w:r>
            <w:r w:rsidRPr="003B11E4">
              <w:rPr>
                <w:rFonts w:ascii="Times New Roman" w:hAnsi="Times New Roman" w:cs="Times New Roman"/>
                <w:sz w:val="22"/>
                <w:szCs w:val="22"/>
                <w:vertAlign w:val="superscript"/>
              </w:rPr>
              <w:t>3</w:t>
            </w:r>
            <w:r w:rsidRPr="003B11E4">
              <w:rPr>
                <w:rFonts w:ascii="Times New Roman" w:hAnsi="Times New Roman" w:cs="Times New Roman"/>
                <w:sz w:val="22"/>
                <w:szCs w:val="22"/>
              </w:rPr>
              <w:t>/сут.</w:t>
            </w:r>
          </w:p>
        </w:tc>
        <w:tc>
          <w:tcPr>
            <w:tcW w:w="6310" w:type="dxa"/>
            <w:gridSpan w:val="3"/>
            <w:shd w:val="clear" w:color="auto" w:fill="CCFFCC"/>
            <w:vAlign w:val="center"/>
          </w:tcPr>
          <w:p w:rsidR="00B613F4" w:rsidRPr="003B11E4" w:rsidRDefault="00B613F4" w:rsidP="00570A09">
            <w:pPr>
              <w:spacing w:line="240" w:lineRule="auto"/>
              <w:ind w:firstLine="709"/>
              <w:jc w:val="center"/>
              <w:rPr>
                <w:rFonts w:ascii="Times New Roman" w:hAnsi="Times New Roman" w:cs="Times New Roman"/>
                <w:sz w:val="22"/>
                <w:szCs w:val="22"/>
              </w:rPr>
            </w:pPr>
            <w:r w:rsidRPr="003B11E4">
              <w:rPr>
                <w:rFonts w:ascii="Times New Roman" w:hAnsi="Times New Roman" w:cs="Times New Roman"/>
                <w:sz w:val="22"/>
                <w:szCs w:val="22"/>
              </w:rPr>
              <w:t>Размеры земельных участков, га</w:t>
            </w:r>
          </w:p>
        </w:tc>
      </w:tr>
      <w:tr w:rsidR="00B613F4" w:rsidRPr="003B11E4" w:rsidTr="00705247">
        <w:trPr>
          <w:cantSplit/>
          <w:tblHeader/>
          <w:jc w:val="center"/>
        </w:trPr>
        <w:tc>
          <w:tcPr>
            <w:tcW w:w="3761" w:type="dxa"/>
            <w:vMerge/>
            <w:shd w:val="clear" w:color="auto" w:fill="CCFFCC"/>
            <w:vAlign w:val="center"/>
          </w:tcPr>
          <w:p w:rsidR="00B613F4" w:rsidRPr="003B11E4" w:rsidRDefault="00B613F4" w:rsidP="00570A09">
            <w:pPr>
              <w:spacing w:line="240" w:lineRule="auto"/>
              <w:ind w:firstLine="0"/>
              <w:jc w:val="center"/>
              <w:rPr>
                <w:rFonts w:ascii="Times New Roman" w:hAnsi="Times New Roman" w:cs="Times New Roman"/>
                <w:b w:val="0"/>
                <w:sz w:val="22"/>
                <w:szCs w:val="22"/>
              </w:rPr>
            </w:pPr>
          </w:p>
        </w:tc>
        <w:tc>
          <w:tcPr>
            <w:tcW w:w="1559" w:type="dxa"/>
            <w:shd w:val="clear" w:color="auto" w:fill="CCFFCC"/>
            <w:vAlign w:val="center"/>
          </w:tcPr>
          <w:p w:rsidR="00B613F4" w:rsidRPr="003B11E4" w:rsidRDefault="00B613F4" w:rsidP="00570A09">
            <w:pPr>
              <w:spacing w:line="240" w:lineRule="auto"/>
              <w:ind w:hanging="23"/>
              <w:jc w:val="center"/>
              <w:rPr>
                <w:rFonts w:ascii="Times New Roman" w:hAnsi="Times New Roman" w:cs="Times New Roman"/>
                <w:b w:val="0"/>
                <w:sz w:val="22"/>
                <w:szCs w:val="22"/>
              </w:rPr>
            </w:pPr>
            <w:r w:rsidRPr="003B11E4">
              <w:rPr>
                <w:rFonts w:ascii="Times New Roman" w:hAnsi="Times New Roman" w:cs="Times New Roman"/>
                <w:b w:val="0"/>
                <w:sz w:val="22"/>
                <w:szCs w:val="22"/>
              </w:rPr>
              <w:t>очистных</w:t>
            </w:r>
          </w:p>
          <w:p w:rsidR="00B613F4" w:rsidRPr="003B11E4" w:rsidRDefault="00B613F4" w:rsidP="00570A09">
            <w:pPr>
              <w:spacing w:line="240" w:lineRule="auto"/>
              <w:ind w:hanging="23"/>
              <w:jc w:val="center"/>
              <w:rPr>
                <w:rFonts w:ascii="Times New Roman" w:hAnsi="Times New Roman" w:cs="Times New Roman"/>
                <w:b w:val="0"/>
                <w:sz w:val="22"/>
                <w:szCs w:val="22"/>
              </w:rPr>
            </w:pPr>
            <w:r w:rsidRPr="003B11E4">
              <w:rPr>
                <w:rFonts w:ascii="Times New Roman" w:hAnsi="Times New Roman" w:cs="Times New Roman"/>
                <w:b w:val="0"/>
                <w:sz w:val="22"/>
                <w:szCs w:val="22"/>
              </w:rPr>
              <w:t>сооружений</w:t>
            </w:r>
          </w:p>
        </w:tc>
        <w:tc>
          <w:tcPr>
            <w:tcW w:w="1417" w:type="dxa"/>
            <w:shd w:val="clear" w:color="auto" w:fill="CCFFCC"/>
            <w:vAlign w:val="center"/>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иловых</w:t>
            </w:r>
          </w:p>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площадок</w:t>
            </w:r>
          </w:p>
        </w:tc>
        <w:tc>
          <w:tcPr>
            <w:tcW w:w="3334" w:type="dxa"/>
            <w:shd w:val="clear" w:color="auto" w:fill="CCFFCC"/>
            <w:vAlign w:val="center"/>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биологических прудов глубокой</w:t>
            </w:r>
          </w:p>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очистки сточных вод</w:t>
            </w:r>
          </w:p>
        </w:tc>
      </w:tr>
      <w:tr w:rsidR="00B613F4" w:rsidRPr="003B11E4" w:rsidTr="00705247">
        <w:trPr>
          <w:jc w:val="center"/>
        </w:trPr>
        <w:tc>
          <w:tcPr>
            <w:tcW w:w="3761"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до 0,7</w:t>
            </w:r>
          </w:p>
        </w:tc>
        <w:tc>
          <w:tcPr>
            <w:tcW w:w="1559" w:type="dxa"/>
          </w:tcPr>
          <w:p w:rsidR="00B613F4" w:rsidRPr="003B11E4" w:rsidRDefault="00B613F4" w:rsidP="00570A09">
            <w:pPr>
              <w:spacing w:line="240" w:lineRule="auto"/>
              <w:ind w:hanging="23"/>
              <w:jc w:val="center"/>
              <w:rPr>
                <w:rFonts w:ascii="Times New Roman" w:hAnsi="Times New Roman" w:cs="Times New Roman"/>
                <w:b w:val="0"/>
                <w:sz w:val="22"/>
                <w:szCs w:val="22"/>
              </w:rPr>
            </w:pPr>
            <w:r w:rsidRPr="003B11E4">
              <w:rPr>
                <w:rFonts w:ascii="Times New Roman" w:hAnsi="Times New Roman" w:cs="Times New Roman"/>
                <w:b w:val="0"/>
                <w:sz w:val="22"/>
                <w:szCs w:val="22"/>
              </w:rPr>
              <w:t>0,5</w:t>
            </w:r>
          </w:p>
        </w:tc>
        <w:tc>
          <w:tcPr>
            <w:tcW w:w="1417"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0,2</w:t>
            </w:r>
          </w:p>
        </w:tc>
        <w:tc>
          <w:tcPr>
            <w:tcW w:w="3334"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noBreakHyphen/>
            </w:r>
          </w:p>
        </w:tc>
      </w:tr>
      <w:tr w:rsidR="00B613F4" w:rsidRPr="003B11E4" w:rsidTr="00705247">
        <w:trPr>
          <w:jc w:val="center"/>
        </w:trPr>
        <w:tc>
          <w:tcPr>
            <w:tcW w:w="3761"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свыше 0,7 до 17</w:t>
            </w:r>
          </w:p>
        </w:tc>
        <w:tc>
          <w:tcPr>
            <w:tcW w:w="1559" w:type="dxa"/>
          </w:tcPr>
          <w:p w:rsidR="00B613F4" w:rsidRPr="003B11E4" w:rsidRDefault="00B613F4" w:rsidP="00570A09">
            <w:pPr>
              <w:spacing w:line="240" w:lineRule="auto"/>
              <w:ind w:hanging="23"/>
              <w:jc w:val="center"/>
              <w:rPr>
                <w:rFonts w:ascii="Times New Roman" w:hAnsi="Times New Roman" w:cs="Times New Roman"/>
                <w:b w:val="0"/>
                <w:sz w:val="22"/>
                <w:szCs w:val="22"/>
              </w:rPr>
            </w:pPr>
            <w:r w:rsidRPr="003B11E4">
              <w:rPr>
                <w:rFonts w:ascii="Times New Roman" w:hAnsi="Times New Roman" w:cs="Times New Roman"/>
                <w:b w:val="0"/>
                <w:sz w:val="22"/>
                <w:szCs w:val="22"/>
              </w:rPr>
              <w:t>4</w:t>
            </w:r>
          </w:p>
        </w:tc>
        <w:tc>
          <w:tcPr>
            <w:tcW w:w="1417"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3</w:t>
            </w:r>
          </w:p>
        </w:tc>
        <w:tc>
          <w:tcPr>
            <w:tcW w:w="3334"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3</w:t>
            </w:r>
          </w:p>
        </w:tc>
      </w:tr>
      <w:tr w:rsidR="00B613F4" w:rsidRPr="003B11E4" w:rsidTr="00705247">
        <w:trPr>
          <w:jc w:val="center"/>
        </w:trPr>
        <w:tc>
          <w:tcPr>
            <w:tcW w:w="3761"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свыше 17 до 40</w:t>
            </w:r>
          </w:p>
        </w:tc>
        <w:tc>
          <w:tcPr>
            <w:tcW w:w="1559" w:type="dxa"/>
          </w:tcPr>
          <w:p w:rsidR="00B613F4" w:rsidRPr="003B11E4" w:rsidRDefault="00B613F4" w:rsidP="00570A09">
            <w:pPr>
              <w:spacing w:line="240" w:lineRule="auto"/>
              <w:ind w:hanging="23"/>
              <w:jc w:val="center"/>
              <w:rPr>
                <w:rFonts w:ascii="Times New Roman" w:hAnsi="Times New Roman" w:cs="Times New Roman"/>
                <w:b w:val="0"/>
                <w:sz w:val="22"/>
                <w:szCs w:val="22"/>
              </w:rPr>
            </w:pPr>
            <w:r w:rsidRPr="003B11E4">
              <w:rPr>
                <w:rFonts w:ascii="Times New Roman" w:hAnsi="Times New Roman" w:cs="Times New Roman"/>
                <w:b w:val="0"/>
                <w:sz w:val="22"/>
                <w:szCs w:val="22"/>
              </w:rPr>
              <w:t>6</w:t>
            </w:r>
          </w:p>
        </w:tc>
        <w:tc>
          <w:tcPr>
            <w:tcW w:w="1417"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9</w:t>
            </w:r>
          </w:p>
        </w:tc>
        <w:tc>
          <w:tcPr>
            <w:tcW w:w="3334"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6</w:t>
            </w:r>
          </w:p>
        </w:tc>
      </w:tr>
      <w:tr w:rsidR="00B613F4" w:rsidRPr="003B11E4" w:rsidTr="00705247">
        <w:trPr>
          <w:jc w:val="center"/>
        </w:trPr>
        <w:tc>
          <w:tcPr>
            <w:tcW w:w="3761"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свыше 40 до 130</w:t>
            </w:r>
          </w:p>
        </w:tc>
        <w:tc>
          <w:tcPr>
            <w:tcW w:w="1559" w:type="dxa"/>
          </w:tcPr>
          <w:p w:rsidR="00B613F4" w:rsidRPr="003B11E4" w:rsidRDefault="00B613F4" w:rsidP="00570A09">
            <w:pPr>
              <w:spacing w:line="240" w:lineRule="auto"/>
              <w:ind w:hanging="23"/>
              <w:jc w:val="center"/>
              <w:rPr>
                <w:rFonts w:ascii="Times New Roman" w:hAnsi="Times New Roman" w:cs="Times New Roman"/>
                <w:b w:val="0"/>
                <w:sz w:val="22"/>
                <w:szCs w:val="22"/>
              </w:rPr>
            </w:pPr>
            <w:r w:rsidRPr="003B11E4">
              <w:rPr>
                <w:rFonts w:ascii="Times New Roman" w:hAnsi="Times New Roman" w:cs="Times New Roman"/>
                <w:b w:val="0"/>
                <w:sz w:val="22"/>
                <w:szCs w:val="22"/>
              </w:rPr>
              <w:t>12</w:t>
            </w:r>
          </w:p>
        </w:tc>
        <w:tc>
          <w:tcPr>
            <w:tcW w:w="1417"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25</w:t>
            </w:r>
          </w:p>
        </w:tc>
        <w:tc>
          <w:tcPr>
            <w:tcW w:w="3334"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20</w:t>
            </w:r>
          </w:p>
        </w:tc>
      </w:tr>
    </w:tbl>
    <w:p w:rsidR="00B613F4" w:rsidRPr="003B11E4" w:rsidRDefault="00B613F4" w:rsidP="00570A09">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B613F4" w:rsidRPr="003B11E4" w:rsidRDefault="00B613F4" w:rsidP="00D06848">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Очистные сооружения следует проектировать в закрытых отапливаемых, по возможности сблокированных зданиях.</w:t>
      </w:r>
    </w:p>
    <w:p w:rsidR="00B613F4" w:rsidRPr="003B11E4" w:rsidRDefault="00B613F4" w:rsidP="00570A09">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B613F4" w:rsidRPr="003B11E4" w:rsidRDefault="00B613F4" w:rsidP="00570A09">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B613F4" w:rsidRPr="003B11E4" w:rsidRDefault="00B613F4" w:rsidP="00570A09">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Ориентировочные размеры санитарно-защитных зон (далее СЗЗ) для канализационных очистных сооружений в соответствии с требованиями СанПиН 2.2.1/2.1.</w:t>
      </w:r>
      <w:r w:rsidR="003B11E4" w:rsidRPr="003B11E4">
        <w:rPr>
          <w:rFonts w:ascii="Times New Roman" w:hAnsi="Times New Roman" w:cs="Times New Roman"/>
          <w:b w:val="0"/>
          <w:sz w:val="24"/>
          <w:szCs w:val="24"/>
        </w:rPr>
        <w:t>1.1200-03 приведены в таблице 9</w:t>
      </w:r>
      <w:r w:rsidRPr="003B11E4">
        <w:rPr>
          <w:rFonts w:ascii="Times New Roman" w:hAnsi="Times New Roman" w:cs="Times New Roman"/>
          <w:b w:val="0"/>
          <w:sz w:val="24"/>
          <w:szCs w:val="24"/>
        </w:rPr>
        <w:t>.</w:t>
      </w:r>
    </w:p>
    <w:p w:rsidR="00B613F4" w:rsidRPr="003B11E4" w:rsidRDefault="00B613F4" w:rsidP="00570A09">
      <w:pPr>
        <w:spacing w:line="240" w:lineRule="auto"/>
        <w:ind w:firstLine="709"/>
        <w:jc w:val="right"/>
        <w:rPr>
          <w:rFonts w:ascii="Times New Roman" w:hAnsi="Times New Roman" w:cs="Times New Roman"/>
          <w:b w:val="0"/>
          <w:sz w:val="24"/>
          <w:szCs w:val="24"/>
        </w:rPr>
      </w:pPr>
      <w:r w:rsidRPr="003B11E4">
        <w:rPr>
          <w:rFonts w:ascii="Times New Roman" w:hAnsi="Times New Roman" w:cs="Times New Roman"/>
          <w:b w:val="0"/>
          <w:sz w:val="24"/>
          <w:szCs w:val="24"/>
        </w:rPr>
        <w:t xml:space="preserve">Таблица </w:t>
      </w:r>
      <w:r w:rsidR="003B11E4" w:rsidRPr="003B11E4">
        <w:rPr>
          <w:rFonts w:ascii="Times New Roman" w:hAnsi="Times New Roman" w:cs="Times New Roman"/>
          <w:b w:val="0"/>
          <w:sz w:val="24"/>
          <w:szCs w:val="24"/>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4"/>
        <w:gridCol w:w="1134"/>
        <w:gridCol w:w="1276"/>
        <w:gridCol w:w="1505"/>
      </w:tblGrid>
      <w:tr w:rsidR="00B613F4" w:rsidRPr="003B11E4" w:rsidTr="009246DC">
        <w:trPr>
          <w:cantSplit/>
          <w:tblHeader/>
          <w:jc w:val="center"/>
        </w:trPr>
        <w:tc>
          <w:tcPr>
            <w:tcW w:w="6184" w:type="dxa"/>
            <w:vMerge w:val="restart"/>
            <w:shd w:val="clear" w:color="auto" w:fill="CCFFCC"/>
            <w:vAlign w:val="center"/>
          </w:tcPr>
          <w:p w:rsidR="00B613F4" w:rsidRPr="003B11E4" w:rsidRDefault="00B613F4" w:rsidP="00570A09">
            <w:pPr>
              <w:spacing w:line="240" w:lineRule="auto"/>
              <w:ind w:firstLine="0"/>
              <w:jc w:val="center"/>
              <w:rPr>
                <w:rFonts w:ascii="Times New Roman" w:hAnsi="Times New Roman" w:cs="Times New Roman"/>
                <w:sz w:val="22"/>
                <w:szCs w:val="22"/>
              </w:rPr>
            </w:pPr>
            <w:r w:rsidRPr="003B11E4">
              <w:rPr>
                <w:rFonts w:ascii="Times New Roman" w:hAnsi="Times New Roman" w:cs="Times New Roman"/>
                <w:sz w:val="22"/>
                <w:szCs w:val="22"/>
              </w:rPr>
              <w:t>Сооружения для очистки сточных вод</w:t>
            </w:r>
          </w:p>
        </w:tc>
        <w:tc>
          <w:tcPr>
            <w:tcW w:w="3915" w:type="dxa"/>
            <w:gridSpan w:val="3"/>
            <w:shd w:val="clear" w:color="auto" w:fill="CCFFCC"/>
            <w:vAlign w:val="center"/>
          </w:tcPr>
          <w:p w:rsidR="00B613F4" w:rsidRPr="003B11E4" w:rsidRDefault="00B613F4" w:rsidP="00570A09">
            <w:pPr>
              <w:spacing w:line="240" w:lineRule="auto"/>
              <w:ind w:firstLine="20"/>
              <w:jc w:val="center"/>
              <w:rPr>
                <w:rFonts w:ascii="Times New Roman" w:hAnsi="Times New Roman" w:cs="Times New Roman"/>
                <w:sz w:val="22"/>
                <w:szCs w:val="22"/>
              </w:rPr>
            </w:pPr>
            <w:r w:rsidRPr="003B11E4">
              <w:rPr>
                <w:rFonts w:ascii="Times New Roman" w:hAnsi="Times New Roman" w:cs="Times New Roman"/>
                <w:sz w:val="22"/>
                <w:szCs w:val="22"/>
              </w:rPr>
              <w:t>Расстояние, м, при расчетной производительности очистных сооружений, тыс. м</w:t>
            </w:r>
            <w:r w:rsidRPr="003B11E4">
              <w:rPr>
                <w:rFonts w:ascii="Times New Roman" w:hAnsi="Times New Roman" w:cs="Times New Roman"/>
                <w:sz w:val="22"/>
                <w:szCs w:val="22"/>
                <w:vertAlign w:val="superscript"/>
              </w:rPr>
              <w:t>3</w:t>
            </w:r>
            <w:r w:rsidRPr="003B11E4">
              <w:rPr>
                <w:rFonts w:ascii="Times New Roman" w:hAnsi="Times New Roman" w:cs="Times New Roman"/>
                <w:sz w:val="22"/>
                <w:szCs w:val="22"/>
              </w:rPr>
              <w:t xml:space="preserve"> в сутки</w:t>
            </w:r>
          </w:p>
        </w:tc>
      </w:tr>
      <w:tr w:rsidR="00D06848" w:rsidRPr="003B11E4" w:rsidTr="009246DC">
        <w:trPr>
          <w:cantSplit/>
          <w:tblHeader/>
          <w:jc w:val="center"/>
        </w:trPr>
        <w:tc>
          <w:tcPr>
            <w:tcW w:w="6184" w:type="dxa"/>
            <w:vMerge/>
            <w:shd w:val="clear" w:color="auto" w:fill="CCFFCC"/>
            <w:vAlign w:val="center"/>
          </w:tcPr>
          <w:p w:rsidR="00D06848" w:rsidRPr="003B11E4" w:rsidRDefault="00D06848" w:rsidP="00570A09">
            <w:pPr>
              <w:spacing w:line="240" w:lineRule="auto"/>
              <w:ind w:firstLine="0"/>
              <w:rPr>
                <w:rFonts w:ascii="Times New Roman" w:hAnsi="Times New Roman" w:cs="Times New Roman"/>
                <w:b w:val="0"/>
                <w:sz w:val="22"/>
                <w:szCs w:val="22"/>
              </w:rPr>
            </w:pPr>
          </w:p>
        </w:tc>
        <w:tc>
          <w:tcPr>
            <w:tcW w:w="1134" w:type="dxa"/>
            <w:shd w:val="clear" w:color="auto" w:fill="CCFFCC"/>
            <w:vAlign w:val="center"/>
          </w:tcPr>
          <w:p w:rsidR="00D06848" w:rsidRPr="003B11E4" w:rsidRDefault="00D06848" w:rsidP="00D06848">
            <w:pPr>
              <w:spacing w:line="240" w:lineRule="auto"/>
              <w:ind w:firstLine="20"/>
              <w:jc w:val="center"/>
              <w:rPr>
                <w:rFonts w:ascii="Times New Roman" w:hAnsi="Times New Roman" w:cs="Times New Roman"/>
                <w:b w:val="0"/>
                <w:sz w:val="22"/>
                <w:szCs w:val="22"/>
              </w:rPr>
            </w:pPr>
            <w:r w:rsidRPr="003B11E4">
              <w:rPr>
                <w:rFonts w:ascii="Times New Roman" w:hAnsi="Times New Roman" w:cs="Times New Roman"/>
                <w:b w:val="0"/>
                <w:sz w:val="22"/>
                <w:szCs w:val="22"/>
              </w:rPr>
              <w:t>до 0,2</w:t>
            </w:r>
          </w:p>
        </w:tc>
        <w:tc>
          <w:tcPr>
            <w:tcW w:w="1276" w:type="dxa"/>
            <w:shd w:val="clear" w:color="auto" w:fill="CCFFCC"/>
            <w:vAlign w:val="center"/>
          </w:tcPr>
          <w:p w:rsidR="00D06848" w:rsidRPr="003B11E4" w:rsidRDefault="00D06848" w:rsidP="00570A09">
            <w:pPr>
              <w:spacing w:line="240" w:lineRule="auto"/>
              <w:ind w:firstLine="42"/>
              <w:jc w:val="center"/>
              <w:rPr>
                <w:rFonts w:ascii="Times New Roman" w:hAnsi="Times New Roman" w:cs="Times New Roman"/>
                <w:b w:val="0"/>
                <w:sz w:val="22"/>
                <w:szCs w:val="22"/>
              </w:rPr>
            </w:pPr>
            <w:r w:rsidRPr="003B11E4">
              <w:rPr>
                <w:rFonts w:ascii="Times New Roman" w:hAnsi="Times New Roman" w:cs="Times New Roman"/>
                <w:b w:val="0"/>
                <w:sz w:val="22"/>
                <w:szCs w:val="22"/>
              </w:rPr>
              <w:t>более 0,2</w:t>
            </w:r>
          </w:p>
          <w:p w:rsidR="00D06848" w:rsidRPr="003B11E4" w:rsidRDefault="00D06848" w:rsidP="00570A09">
            <w:pPr>
              <w:spacing w:line="240" w:lineRule="auto"/>
              <w:ind w:firstLine="42"/>
              <w:jc w:val="center"/>
              <w:rPr>
                <w:rFonts w:ascii="Times New Roman" w:hAnsi="Times New Roman" w:cs="Times New Roman"/>
                <w:b w:val="0"/>
                <w:sz w:val="22"/>
                <w:szCs w:val="22"/>
              </w:rPr>
            </w:pPr>
            <w:r w:rsidRPr="003B11E4">
              <w:rPr>
                <w:rFonts w:ascii="Times New Roman" w:hAnsi="Times New Roman" w:cs="Times New Roman"/>
                <w:b w:val="0"/>
                <w:sz w:val="22"/>
                <w:szCs w:val="22"/>
              </w:rPr>
              <w:t>до 5,0</w:t>
            </w:r>
          </w:p>
        </w:tc>
        <w:tc>
          <w:tcPr>
            <w:tcW w:w="1505" w:type="dxa"/>
            <w:shd w:val="clear" w:color="auto" w:fill="CCFFCC"/>
            <w:vAlign w:val="center"/>
          </w:tcPr>
          <w:p w:rsidR="00D06848" w:rsidRPr="003B11E4" w:rsidRDefault="00D06848" w:rsidP="00570A09">
            <w:pPr>
              <w:spacing w:line="240" w:lineRule="auto"/>
              <w:ind w:firstLine="105"/>
              <w:jc w:val="center"/>
              <w:rPr>
                <w:rFonts w:ascii="Times New Roman" w:hAnsi="Times New Roman" w:cs="Times New Roman"/>
                <w:b w:val="0"/>
                <w:sz w:val="22"/>
                <w:szCs w:val="22"/>
              </w:rPr>
            </w:pPr>
            <w:r w:rsidRPr="003B11E4">
              <w:rPr>
                <w:rFonts w:ascii="Times New Roman" w:hAnsi="Times New Roman" w:cs="Times New Roman"/>
                <w:b w:val="0"/>
                <w:sz w:val="22"/>
                <w:szCs w:val="22"/>
              </w:rPr>
              <w:t>более 5,0</w:t>
            </w:r>
          </w:p>
          <w:p w:rsidR="00D06848" w:rsidRPr="003B11E4" w:rsidRDefault="00D06848" w:rsidP="00570A09">
            <w:pPr>
              <w:spacing w:line="240" w:lineRule="auto"/>
              <w:ind w:firstLine="26"/>
              <w:jc w:val="center"/>
              <w:rPr>
                <w:rFonts w:ascii="Times New Roman" w:hAnsi="Times New Roman" w:cs="Times New Roman"/>
                <w:b w:val="0"/>
                <w:sz w:val="22"/>
                <w:szCs w:val="22"/>
              </w:rPr>
            </w:pPr>
            <w:r w:rsidRPr="003B11E4">
              <w:rPr>
                <w:rFonts w:ascii="Times New Roman" w:hAnsi="Times New Roman" w:cs="Times New Roman"/>
                <w:b w:val="0"/>
                <w:sz w:val="22"/>
                <w:szCs w:val="22"/>
              </w:rPr>
              <w:t>до 50,0</w:t>
            </w:r>
          </w:p>
        </w:tc>
      </w:tr>
      <w:tr w:rsidR="00D06848" w:rsidRPr="003B11E4" w:rsidTr="009246DC">
        <w:trPr>
          <w:jc w:val="center"/>
        </w:trPr>
        <w:tc>
          <w:tcPr>
            <w:tcW w:w="6184" w:type="dxa"/>
            <w:tcBorders>
              <w:bottom w:val="single" w:sz="4" w:space="0" w:color="auto"/>
            </w:tcBorders>
          </w:tcPr>
          <w:p w:rsidR="00D06848" w:rsidRPr="003B11E4" w:rsidRDefault="00D06848" w:rsidP="00570A09">
            <w:pPr>
              <w:spacing w:line="240" w:lineRule="auto"/>
              <w:ind w:firstLine="0"/>
              <w:rPr>
                <w:rFonts w:ascii="Times New Roman" w:hAnsi="Times New Roman" w:cs="Times New Roman"/>
                <w:b w:val="0"/>
                <w:sz w:val="22"/>
                <w:szCs w:val="22"/>
              </w:rPr>
            </w:pPr>
            <w:r w:rsidRPr="003B11E4">
              <w:rPr>
                <w:rFonts w:ascii="Times New Roman" w:hAnsi="Times New Roman" w:cs="Times New Roman"/>
                <w:b w:val="0"/>
                <w:sz w:val="22"/>
                <w:szCs w:val="22"/>
              </w:rPr>
              <w:t xml:space="preserve">Насосные станции и аварийно-регулирующие </w:t>
            </w:r>
          </w:p>
          <w:p w:rsidR="00D06848" w:rsidRPr="003B11E4" w:rsidRDefault="00D06848" w:rsidP="00570A09">
            <w:pPr>
              <w:spacing w:line="240" w:lineRule="auto"/>
              <w:ind w:firstLine="0"/>
              <w:rPr>
                <w:rFonts w:ascii="Times New Roman" w:hAnsi="Times New Roman" w:cs="Times New Roman"/>
                <w:b w:val="0"/>
                <w:sz w:val="22"/>
                <w:szCs w:val="22"/>
              </w:rPr>
            </w:pPr>
            <w:r w:rsidRPr="003B11E4">
              <w:rPr>
                <w:rFonts w:ascii="Times New Roman" w:hAnsi="Times New Roman" w:cs="Times New Roman"/>
                <w:b w:val="0"/>
                <w:sz w:val="22"/>
                <w:szCs w:val="22"/>
              </w:rPr>
              <w:t xml:space="preserve">резервуары, локальные очистные сооружения </w:t>
            </w:r>
          </w:p>
        </w:tc>
        <w:tc>
          <w:tcPr>
            <w:tcW w:w="1134" w:type="dxa"/>
            <w:tcBorders>
              <w:bottom w:val="single" w:sz="4" w:space="0" w:color="auto"/>
            </w:tcBorders>
            <w:vAlign w:val="center"/>
          </w:tcPr>
          <w:p w:rsidR="00D06848" w:rsidRPr="003B11E4" w:rsidRDefault="00D06848" w:rsidP="00D06848">
            <w:pPr>
              <w:spacing w:line="240" w:lineRule="auto"/>
              <w:ind w:firstLine="20"/>
              <w:jc w:val="center"/>
              <w:rPr>
                <w:rFonts w:ascii="Times New Roman" w:hAnsi="Times New Roman" w:cs="Times New Roman"/>
                <w:b w:val="0"/>
                <w:sz w:val="22"/>
                <w:szCs w:val="22"/>
              </w:rPr>
            </w:pPr>
            <w:r w:rsidRPr="003B11E4">
              <w:rPr>
                <w:rFonts w:ascii="Times New Roman" w:hAnsi="Times New Roman" w:cs="Times New Roman"/>
                <w:b w:val="0"/>
                <w:sz w:val="22"/>
                <w:szCs w:val="22"/>
              </w:rPr>
              <w:t>15</w:t>
            </w:r>
          </w:p>
        </w:tc>
        <w:tc>
          <w:tcPr>
            <w:tcW w:w="1276" w:type="dxa"/>
            <w:tcBorders>
              <w:bottom w:val="single" w:sz="4" w:space="0" w:color="auto"/>
            </w:tcBorders>
            <w:vAlign w:val="center"/>
          </w:tcPr>
          <w:p w:rsidR="00D06848" w:rsidRPr="003B11E4" w:rsidRDefault="00D06848" w:rsidP="00570A09">
            <w:pPr>
              <w:spacing w:line="240" w:lineRule="auto"/>
              <w:ind w:firstLine="42"/>
              <w:jc w:val="center"/>
              <w:rPr>
                <w:rFonts w:ascii="Times New Roman" w:hAnsi="Times New Roman" w:cs="Times New Roman"/>
                <w:b w:val="0"/>
                <w:sz w:val="22"/>
                <w:szCs w:val="22"/>
              </w:rPr>
            </w:pPr>
            <w:r w:rsidRPr="003B11E4">
              <w:rPr>
                <w:rFonts w:ascii="Times New Roman" w:hAnsi="Times New Roman" w:cs="Times New Roman"/>
                <w:b w:val="0"/>
                <w:sz w:val="22"/>
                <w:szCs w:val="22"/>
              </w:rPr>
              <w:t>20</w:t>
            </w:r>
          </w:p>
        </w:tc>
        <w:tc>
          <w:tcPr>
            <w:tcW w:w="1505" w:type="dxa"/>
            <w:tcBorders>
              <w:bottom w:val="single" w:sz="4" w:space="0" w:color="auto"/>
            </w:tcBorders>
            <w:vAlign w:val="center"/>
          </w:tcPr>
          <w:p w:rsidR="00D06848" w:rsidRPr="003B11E4" w:rsidRDefault="00D06848" w:rsidP="00570A09">
            <w:pPr>
              <w:spacing w:line="240" w:lineRule="auto"/>
              <w:ind w:firstLine="26"/>
              <w:jc w:val="center"/>
              <w:rPr>
                <w:rFonts w:ascii="Times New Roman" w:hAnsi="Times New Roman" w:cs="Times New Roman"/>
                <w:b w:val="0"/>
                <w:sz w:val="22"/>
                <w:szCs w:val="22"/>
              </w:rPr>
            </w:pPr>
            <w:r w:rsidRPr="003B11E4">
              <w:rPr>
                <w:rFonts w:ascii="Times New Roman" w:hAnsi="Times New Roman" w:cs="Times New Roman"/>
                <w:b w:val="0"/>
                <w:sz w:val="22"/>
                <w:szCs w:val="22"/>
              </w:rPr>
              <w:t>20</w:t>
            </w:r>
          </w:p>
        </w:tc>
      </w:tr>
      <w:tr w:rsidR="00D06848" w:rsidRPr="003B11E4" w:rsidTr="009246DC">
        <w:trPr>
          <w:jc w:val="center"/>
        </w:trPr>
        <w:tc>
          <w:tcPr>
            <w:tcW w:w="6184" w:type="dxa"/>
            <w:tcBorders>
              <w:bottom w:val="single" w:sz="4" w:space="0" w:color="auto"/>
            </w:tcBorders>
          </w:tcPr>
          <w:p w:rsidR="00D06848" w:rsidRPr="003B11E4" w:rsidRDefault="00D06848" w:rsidP="00570A09">
            <w:pPr>
              <w:spacing w:line="240" w:lineRule="auto"/>
              <w:ind w:firstLine="0"/>
              <w:rPr>
                <w:rFonts w:ascii="Times New Roman" w:hAnsi="Times New Roman" w:cs="Times New Roman"/>
                <w:b w:val="0"/>
                <w:sz w:val="22"/>
                <w:szCs w:val="22"/>
              </w:rPr>
            </w:pPr>
            <w:r w:rsidRPr="003B11E4">
              <w:rPr>
                <w:rFonts w:ascii="Times New Roman" w:hAnsi="Times New Roman" w:cs="Times New Roman"/>
                <w:b w:val="0"/>
                <w:sz w:val="22"/>
                <w:szCs w:val="22"/>
              </w:rPr>
              <w:t>Сооружения для механической и биологической очистки с иловыми площадками для сброженных осадков, а также иловые площадки</w:t>
            </w:r>
          </w:p>
        </w:tc>
        <w:tc>
          <w:tcPr>
            <w:tcW w:w="1134" w:type="dxa"/>
            <w:tcBorders>
              <w:bottom w:val="single" w:sz="4" w:space="0" w:color="auto"/>
            </w:tcBorders>
            <w:vAlign w:val="center"/>
          </w:tcPr>
          <w:p w:rsidR="00D06848" w:rsidRPr="003B11E4" w:rsidRDefault="00D06848" w:rsidP="00D06848">
            <w:pPr>
              <w:spacing w:line="240" w:lineRule="auto"/>
              <w:ind w:firstLine="20"/>
              <w:jc w:val="center"/>
              <w:rPr>
                <w:rFonts w:ascii="Times New Roman" w:hAnsi="Times New Roman" w:cs="Times New Roman"/>
                <w:b w:val="0"/>
                <w:sz w:val="22"/>
                <w:szCs w:val="22"/>
              </w:rPr>
            </w:pPr>
            <w:r w:rsidRPr="003B11E4">
              <w:rPr>
                <w:rFonts w:ascii="Times New Roman" w:hAnsi="Times New Roman" w:cs="Times New Roman"/>
                <w:b w:val="0"/>
                <w:sz w:val="22"/>
                <w:szCs w:val="22"/>
              </w:rPr>
              <w:t>150</w:t>
            </w:r>
          </w:p>
        </w:tc>
        <w:tc>
          <w:tcPr>
            <w:tcW w:w="1276" w:type="dxa"/>
            <w:tcBorders>
              <w:bottom w:val="single" w:sz="4" w:space="0" w:color="auto"/>
            </w:tcBorders>
            <w:vAlign w:val="center"/>
          </w:tcPr>
          <w:p w:rsidR="00D06848" w:rsidRPr="003B11E4" w:rsidRDefault="00D06848" w:rsidP="00570A09">
            <w:pPr>
              <w:spacing w:line="240" w:lineRule="auto"/>
              <w:ind w:firstLine="42"/>
              <w:jc w:val="center"/>
              <w:rPr>
                <w:rFonts w:ascii="Times New Roman" w:hAnsi="Times New Roman" w:cs="Times New Roman"/>
                <w:b w:val="0"/>
                <w:sz w:val="22"/>
                <w:szCs w:val="22"/>
              </w:rPr>
            </w:pPr>
            <w:r w:rsidRPr="003B11E4">
              <w:rPr>
                <w:rFonts w:ascii="Times New Roman" w:hAnsi="Times New Roman" w:cs="Times New Roman"/>
                <w:b w:val="0"/>
                <w:sz w:val="22"/>
                <w:szCs w:val="22"/>
              </w:rPr>
              <w:t>200</w:t>
            </w:r>
          </w:p>
        </w:tc>
        <w:tc>
          <w:tcPr>
            <w:tcW w:w="1505" w:type="dxa"/>
            <w:tcBorders>
              <w:bottom w:val="single" w:sz="4" w:space="0" w:color="auto"/>
            </w:tcBorders>
            <w:vAlign w:val="center"/>
          </w:tcPr>
          <w:p w:rsidR="00D06848" w:rsidRPr="003B11E4" w:rsidRDefault="00D06848" w:rsidP="00570A09">
            <w:pPr>
              <w:spacing w:line="240" w:lineRule="auto"/>
              <w:ind w:firstLine="26"/>
              <w:jc w:val="center"/>
              <w:rPr>
                <w:rFonts w:ascii="Times New Roman" w:hAnsi="Times New Roman" w:cs="Times New Roman"/>
                <w:b w:val="0"/>
                <w:sz w:val="22"/>
                <w:szCs w:val="22"/>
              </w:rPr>
            </w:pPr>
            <w:r w:rsidRPr="003B11E4">
              <w:rPr>
                <w:rFonts w:ascii="Times New Roman" w:hAnsi="Times New Roman" w:cs="Times New Roman"/>
                <w:b w:val="0"/>
                <w:sz w:val="22"/>
                <w:szCs w:val="22"/>
              </w:rPr>
              <w:t>400</w:t>
            </w:r>
          </w:p>
        </w:tc>
      </w:tr>
      <w:tr w:rsidR="00D06848" w:rsidRPr="003B11E4" w:rsidTr="009246DC">
        <w:trPr>
          <w:jc w:val="center"/>
        </w:trPr>
        <w:tc>
          <w:tcPr>
            <w:tcW w:w="6184" w:type="dxa"/>
          </w:tcPr>
          <w:p w:rsidR="00D06848" w:rsidRPr="003B11E4" w:rsidRDefault="00D06848" w:rsidP="00570A09">
            <w:pPr>
              <w:spacing w:line="240" w:lineRule="auto"/>
              <w:ind w:firstLine="0"/>
              <w:rPr>
                <w:rFonts w:ascii="Times New Roman" w:hAnsi="Times New Roman" w:cs="Times New Roman"/>
                <w:b w:val="0"/>
                <w:sz w:val="22"/>
                <w:szCs w:val="22"/>
              </w:rPr>
            </w:pPr>
            <w:r w:rsidRPr="003B11E4">
              <w:rPr>
                <w:rFonts w:ascii="Times New Roman" w:hAnsi="Times New Roman" w:cs="Times New Roman"/>
                <w:b w:val="0"/>
                <w:sz w:val="22"/>
                <w:szCs w:val="22"/>
              </w:rPr>
              <w:t>Сооружения для механической и биологической очистки с термомеханической обработкой осадка в закрытых помещениях</w:t>
            </w:r>
          </w:p>
        </w:tc>
        <w:tc>
          <w:tcPr>
            <w:tcW w:w="1134" w:type="dxa"/>
            <w:vAlign w:val="center"/>
          </w:tcPr>
          <w:p w:rsidR="00D06848" w:rsidRPr="003B11E4" w:rsidRDefault="00D06848" w:rsidP="00D06848">
            <w:pPr>
              <w:spacing w:line="240" w:lineRule="auto"/>
              <w:ind w:firstLine="20"/>
              <w:jc w:val="center"/>
              <w:rPr>
                <w:rFonts w:ascii="Times New Roman" w:hAnsi="Times New Roman" w:cs="Times New Roman"/>
                <w:b w:val="0"/>
                <w:sz w:val="22"/>
                <w:szCs w:val="22"/>
              </w:rPr>
            </w:pPr>
            <w:r>
              <w:rPr>
                <w:rFonts w:ascii="Times New Roman" w:hAnsi="Times New Roman" w:cs="Times New Roman"/>
                <w:b w:val="0"/>
                <w:sz w:val="22"/>
                <w:szCs w:val="22"/>
              </w:rPr>
              <w:t>1</w:t>
            </w:r>
            <w:r w:rsidRPr="003B11E4">
              <w:rPr>
                <w:rFonts w:ascii="Times New Roman" w:hAnsi="Times New Roman" w:cs="Times New Roman"/>
                <w:b w:val="0"/>
                <w:sz w:val="22"/>
                <w:szCs w:val="22"/>
              </w:rPr>
              <w:t>0</w:t>
            </w:r>
          </w:p>
        </w:tc>
        <w:tc>
          <w:tcPr>
            <w:tcW w:w="1276" w:type="dxa"/>
            <w:vAlign w:val="center"/>
          </w:tcPr>
          <w:p w:rsidR="00D06848" w:rsidRPr="003B11E4" w:rsidRDefault="00D06848" w:rsidP="00570A09">
            <w:pPr>
              <w:spacing w:line="240" w:lineRule="auto"/>
              <w:ind w:firstLine="42"/>
              <w:jc w:val="center"/>
              <w:rPr>
                <w:rFonts w:ascii="Times New Roman" w:hAnsi="Times New Roman" w:cs="Times New Roman"/>
                <w:b w:val="0"/>
                <w:sz w:val="22"/>
                <w:szCs w:val="22"/>
              </w:rPr>
            </w:pPr>
            <w:r w:rsidRPr="003B11E4">
              <w:rPr>
                <w:rFonts w:ascii="Times New Roman" w:hAnsi="Times New Roman" w:cs="Times New Roman"/>
                <w:b w:val="0"/>
                <w:sz w:val="22"/>
                <w:szCs w:val="22"/>
              </w:rPr>
              <w:t>150</w:t>
            </w:r>
          </w:p>
        </w:tc>
        <w:tc>
          <w:tcPr>
            <w:tcW w:w="1505" w:type="dxa"/>
            <w:vAlign w:val="center"/>
          </w:tcPr>
          <w:p w:rsidR="00D06848" w:rsidRPr="003B11E4" w:rsidRDefault="00D06848" w:rsidP="00570A09">
            <w:pPr>
              <w:spacing w:line="240" w:lineRule="auto"/>
              <w:ind w:firstLine="26"/>
              <w:jc w:val="center"/>
              <w:rPr>
                <w:rFonts w:ascii="Times New Roman" w:hAnsi="Times New Roman" w:cs="Times New Roman"/>
                <w:b w:val="0"/>
                <w:sz w:val="22"/>
                <w:szCs w:val="22"/>
              </w:rPr>
            </w:pPr>
            <w:r w:rsidRPr="003B11E4">
              <w:rPr>
                <w:rFonts w:ascii="Times New Roman" w:hAnsi="Times New Roman" w:cs="Times New Roman"/>
                <w:b w:val="0"/>
                <w:sz w:val="22"/>
                <w:szCs w:val="22"/>
              </w:rPr>
              <w:t>300</w:t>
            </w:r>
          </w:p>
        </w:tc>
      </w:tr>
    </w:tbl>
    <w:p w:rsidR="00B613F4" w:rsidRPr="003B11E4" w:rsidRDefault="00B613F4" w:rsidP="00570A09">
      <w:pPr>
        <w:spacing w:line="240" w:lineRule="auto"/>
        <w:ind w:firstLine="709"/>
        <w:rPr>
          <w:rFonts w:ascii="Times New Roman" w:hAnsi="Times New Roman" w:cs="Times New Roman"/>
          <w:b w:val="0"/>
          <w:i/>
          <w:sz w:val="22"/>
          <w:szCs w:val="22"/>
        </w:rPr>
      </w:pPr>
      <w:r w:rsidRPr="003B11E4">
        <w:rPr>
          <w:rFonts w:ascii="Times New Roman" w:hAnsi="Times New Roman" w:cs="Times New Roman"/>
          <w:b w:val="0"/>
          <w:i/>
          <w:sz w:val="22"/>
          <w:szCs w:val="22"/>
        </w:rPr>
        <w:lastRenderedPageBreak/>
        <w:t>Примечания:</w:t>
      </w:r>
    </w:p>
    <w:p w:rsidR="00B613F4" w:rsidRPr="003B11E4" w:rsidRDefault="00B613F4" w:rsidP="00570A09">
      <w:pPr>
        <w:spacing w:line="240" w:lineRule="auto"/>
        <w:ind w:firstLine="709"/>
        <w:rPr>
          <w:rFonts w:ascii="Times New Roman" w:hAnsi="Times New Roman" w:cs="Times New Roman"/>
          <w:b w:val="0"/>
          <w:sz w:val="22"/>
          <w:szCs w:val="22"/>
        </w:rPr>
      </w:pPr>
      <w:r w:rsidRPr="003B11E4">
        <w:rPr>
          <w:rFonts w:ascii="Times New Roman" w:hAnsi="Times New Roman" w:cs="Times New Roman"/>
          <w:b w:val="0"/>
          <w:sz w:val="22"/>
          <w:szCs w:val="22"/>
        </w:rPr>
        <w:t>1. Для сооружений механической и биологической очистки сточных вод производительностью до 50 м³/сутки размер санитарно-защитных зон следует принимать 100 м.</w:t>
      </w:r>
    </w:p>
    <w:p w:rsidR="00B613F4" w:rsidRPr="003B11E4" w:rsidRDefault="00D06848" w:rsidP="00570A09">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2</w:t>
      </w:r>
      <w:r w:rsidR="00B613F4" w:rsidRPr="003B11E4">
        <w:rPr>
          <w:rFonts w:ascii="Times New Roman" w:hAnsi="Times New Roman" w:cs="Times New Roman"/>
          <w:b w:val="0"/>
          <w:sz w:val="22"/>
          <w:szCs w:val="22"/>
        </w:rPr>
        <w:t>. Размер санитарно-защитных зон от сливных станций следует принимать 300 м.</w:t>
      </w:r>
    </w:p>
    <w:p w:rsidR="00B613F4" w:rsidRPr="003B11E4" w:rsidRDefault="00D06848" w:rsidP="00570A09">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3</w:t>
      </w:r>
      <w:r w:rsidR="00B613F4" w:rsidRPr="003B11E4">
        <w:rPr>
          <w:rFonts w:ascii="Times New Roman" w:hAnsi="Times New Roman" w:cs="Times New Roman"/>
          <w:b w:val="0"/>
          <w:sz w:val="22"/>
          <w:szCs w:val="22"/>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B613F4" w:rsidRPr="003B11E4" w:rsidRDefault="00D06848" w:rsidP="00570A09">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4</w:t>
      </w:r>
      <w:r w:rsidR="00B613F4" w:rsidRPr="003B11E4">
        <w:rPr>
          <w:rFonts w:ascii="Times New Roman" w:hAnsi="Times New Roman" w:cs="Times New Roman"/>
          <w:b w:val="0"/>
          <w:sz w:val="22"/>
          <w:szCs w:val="22"/>
        </w:rPr>
        <w:t>. Размер санитарно-защитных зон от снеготаялок и снегосплавных пунктов до жилой территории следует принимать 100 м.</w:t>
      </w:r>
    </w:p>
    <w:p w:rsidR="00B613F4" w:rsidRPr="003B11E4" w:rsidRDefault="00B613F4" w:rsidP="00AC6B22">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Территория канализационных очистных</w:t>
      </w:r>
      <w:r w:rsidR="00294739">
        <w:rPr>
          <w:rFonts w:ascii="Times New Roman" w:hAnsi="Times New Roman" w:cs="Times New Roman"/>
          <w:b w:val="0"/>
          <w:sz w:val="24"/>
          <w:szCs w:val="24"/>
        </w:rPr>
        <w:t xml:space="preserve"> сооружений населенного пункта</w:t>
      </w:r>
      <w:r w:rsidRPr="003B11E4">
        <w:rPr>
          <w:rFonts w:ascii="Times New Roman" w:hAnsi="Times New Roman" w:cs="Times New Roman"/>
          <w:b w:val="0"/>
          <w:sz w:val="24"/>
          <w:szCs w:val="24"/>
        </w:rPr>
        <w:t xml:space="preserve"> должна быть ограждена.</w:t>
      </w:r>
    </w:p>
    <w:p w:rsidR="00B613F4" w:rsidRDefault="00B613F4" w:rsidP="00AC6B22">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AC6B22" w:rsidRPr="003B11E4" w:rsidRDefault="00AC6B22" w:rsidP="00AC6B22">
      <w:pPr>
        <w:spacing w:line="240" w:lineRule="auto"/>
        <w:ind w:firstLine="709"/>
        <w:rPr>
          <w:rFonts w:ascii="Times New Roman" w:hAnsi="Times New Roman" w:cs="Times New Roman"/>
          <w:b w:val="0"/>
          <w:sz w:val="24"/>
          <w:szCs w:val="24"/>
        </w:rPr>
      </w:pPr>
    </w:p>
    <w:p w:rsidR="00460B4C" w:rsidRPr="001B2B91" w:rsidRDefault="00AC6B22" w:rsidP="00570A09">
      <w:pPr>
        <w:pStyle w:val="5"/>
        <w:spacing w:before="0" w:line="240" w:lineRule="auto"/>
        <w:jc w:val="center"/>
        <w:rPr>
          <w:rFonts w:ascii="Times New Roman" w:hAnsi="Times New Roman" w:cs="Times New Roman"/>
          <w:b/>
          <w:color w:val="auto"/>
          <w:sz w:val="24"/>
          <w:szCs w:val="24"/>
        </w:rPr>
      </w:pPr>
      <w:bookmarkStart w:id="22" w:name="_Toc501913329"/>
      <w:bookmarkStart w:id="23" w:name="_Toc501972526"/>
      <w:bookmarkStart w:id="24" w:name="_Toc525558462"/>
      <w:bookmarkStart w:id="25" w:name="_Toc529448969"/>
      <w:bookmarkStart w:id="26" w:name="_Toc529782638"/>
      <w:r>
        <w:rPr>
          <w:rFonts w:ascii="Times New Roman" w:hAnsi="Times New Roman" w:cs="Times New Roman"/>
          <w:b/>
          <w:color w:val="auto"/>
          <w:sz w:val="24"/>
          <w:szCs w:val="24"/>
        </w:rPr>
        <w:t>1.4</w:t>
      </w:r>
      <w:r w:rsidR="00460B4C" w:rsidRPr="001B2B91">
        <w:rPr>
          <w:rFonts w:ascii="Times New Roman" w:hAnsi="Times New Roman" w:cs="Times New Roman"/>
          <w:b/>
          <w:color w:val="auto"/>
          <w:sz w:val="24"/>
          <w:szCs w:val="24"/>
        </w:rPr>
        <w:t>. Санитарная очистка</w:t>
      </w:r>
    </w:p>
    <w:p w:rsidR="00460B4C" w:rsidRPr="001A1018" w:rsidRDefault="00460B4C" w:rsidP="00570A09">
      <w:pPr>
        <w:pStyle w:val="a7"/>
        <w:widowControl w:val="0"/>
        <w:spacing w:before="0" w:beforeAutospacing="0" w:after="0" w:afterAutospacing="0"/>
        <w:ind w:firstLine="709"/>
        <w:jc w:val="both"/>
        <w:rPr>
          <w:rFonts w:ascii="Times New Roman" w:hAnsi="Times New Roman" w:cs="Times New Roman"/>
        </w:rPr>
      </w:pP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Style w:val="grame"/>
          <w:rFonts w:ascii="Times New Roman" w:hAnsi="Times New Roman" w:cs="Times New Roman"/>
          <w:b w:val="0"/>
          <w:bCs w:val="0"/>
          <w:sz w:val="24"/>
          <w:szCs w:val="24"/>
        </w:rPr>
        <w:t xml:space="preserve">Объектами санитарной очистки являются: придомовые территории, уличные и </w:t>
      </w:r>
      <w:r w:rsidRPr="001A1018">
        <w:rPr>
          <w:rStyle w:val="spelle"/>
          <w:rFonts w:ascii="Times New Roman" w:hAnsi="Times New Roman" w:cs="Times New Roman"/>
          <w:b w:val="0"/>
          <w:bCs w:val="0"/>
          <w:sz w:val="24"/>
          <w:szCs w:val="24"/>
        </w:rPr>
        <w:t>микрорайонные</w:t>
      </w:r>
      <w:r w:rsidRPr="001A1018">
        <w:rPr>
          <w:rStyle w:val="grame"/>
          <w:rFonts w:ascii="Times New Roman" w:hAnsi="Times New Roman" w:cs="Times New Roman"/>
          <w:b w:val="0"/>
          <w:bCs w:val="0"/>
          <w:sz w:val="24"/>
          <w:szCs w:val="24"/>
        </w:rPr>
        <w:t xml:space="preserve"> проезды, территории объектов культурно-бытового назначения, предприятий, учреждений и организаций, парков, площадей и иных мест общественного пользования, мест отдыха.</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Проектирование санитар</w:t>
      </w:r>
      <w:r w:rsidR="00DD0292">
        <w:rPr>
          <w:rFonts w:ascii="Times New Roman" w:hAnsi="Times New Roman" w:cs="Times New Roman"/>
          <w:b w:val="0"/>
          <w:bCs w:val="0"/>
          <w:sz w:val="24"/>
          <w:szCs w:val="24"/>
        </w:rPr>
        <w:t xml:space="preserve">ной очистки территорий </w:t>
      </w:r>
      <w:r w:rsidR="000B59E7" w:rsidRPr="000B59E7">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bCs w:val="0"/>
          <w:sz w:val="24"/>
          <w:szCs w:val="24"/>
        </w:rPr>
        <w:t xml:space="preserve"> должно обеспечивать во взаимосвязи с системой канализации сбор и утилизацию (удаление, обезвреживание) </w:t>
      </w:r>
      <w:r>
        <w:rPr>
          <w:rFonts w:ascii="Times New Roman" w:hAnsi="Times New Roman" w:cs="Times New Roman"/>
          <w:b w:val="0"/>
          <w:bCs w:val="0"/>
          <w:sz w:val="24"/>
          <w:szCs w:val="24"/>
        </w:rPr>
        <w:t>коммунальн</w:t>
      </w:r>
      <w:r w:rsidRPr="001A1018">
        <w:rPr>
          <w:rFonts w:ascii="Times New Roman" w:hAnsi="Times New Roman" w:cs="Times New Roman"/>
          <w:b w:val="0"/>
          <w:bCs w:val="0"/>
          <w:sz w:val="24"/>
          <w:szCs w:val="24"/>
        </w:rPr>
        <w:t>ых отходов с учетом экологических и ресурсосберегающих требований.</w:t>
      </w:r>
    </w:p>
    <w:p w:rsidR="00460B4C" w:rsidRPr="000E1B58" w:rsidRDefault="00460B4C"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разработке проектов планировки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r>
        <w:rPr>
          <w:rFonts w:ascii="Times New Roman" w:hAnsi="Times New Roman" w:cs="Times New Roman"/>
          <w:b w:val="0"/>
          <w:bCs w:val="0"/>
          <w:sz w:val="24"/>
          <w:szCs w:val="24"/>
        </w:rPr>
        <w:t xml:space="preserve"> в соответствии с </w:t>
      </w:r>
      <w:r w:rsidRPr="000E1B58">
        <w:rPr>
          <w:rFonts w:ascii="Times New Roman" w:hAnsi="Times New Roman" w:cs="Times New Roman"/>
          <w:b w:val="0"/>
          <w:sz w:val="24"/>
          <w:szCs w:val="24"/>
        </w:rPr>
        <w:t>Федеральны</w:t>
      </w:r>
      <w:r>
        <w:rPr>
          <w:rFonts w:ascii="Times New Roman" w:hAnsi="Times New Roman" w:cs="Times New Roman"/>
          <w:b w:val="0"/>
          <w:sz w:val="24"/>
          <w:szCs w:val="24"/>
        </w:rPr>
        <w:t>м</w:t>
      </w:r>
      <w:r w:rsidRPr="000E1B58">
        <w:rPr>
          <w:rFonts w:ascii="Times New Roman" w:hAnsi="Times New Roman" w:cs="Times New Roman"/>
          <w:b w:val="0"/>
          <w:sz w:val="24"/>
          <w:szCs w:val="24"/>
        </w:rPr>
        <w:t xml:space="preserve"> закон</w:t>
      </w:r>
      <w:r>
        <w:rPr>
          <w:rFonts w:ascii="Times New Roman" w:hAnsi="Times New Roman" w:cs="Times New Roman"/>
          <w:b w:val="0"/>
          <w:sz w:val="24"/>
          <w:szCs w:val="24"/>
        </w:rPr>
        <w:t>ом</w:t>
      </w:r>
      <w:r w:rsidRPr="000E1B58">
        <w:rPr>
          <w:rFonts w:ascii="Times New Roman" w:hAnsi="Times New Roman" w:cs="Times New Roman"/>
          <w:b w:val="0"/>
          <w:sz w:val="24"/>
          <w:szCs w:val="24"/>
        </w:rPr>
        <w:t xml:space="preserve"> от 24.06.1998 </w:t>
      </w:r>
      <w:r>
        <w:rPr>
          <w:rFonts w:ascii="Times New Roman" w:hAnsi="Times New Roman" w:cs="Times New Roman"/>
          <w:b w:val="0"/>
          <w:sz w:val="24"/>
          <w:szCs w:val="24"/>
        </w:rPr>
        <w:t>№</w:t>
      </w:r>
      <w:r w:rsidRPr="000E1B58">
        <w:rPr>
          <w:rFonts w:ascii="Times New Roman" w:hAnsi="Times New Roman" w:cs="Times New Roman"/>
          <w:b w:val="0"/>
          <w:sz w:val="24"/>
          <w:szCs w:val="24"/>
        </w:rPr>
        <w:t xml:space="preserve"> 89-ФЗ</w:t>
      </w:r>
      <w:r>
        <w:rPr>
          <w:rFonts w:ascii="Times New Roman" w:hAnsi="Times New Roman" w:cs="Times New Roman"/>
          <w:b w:val="0"/>
          <w:sz w:val="24"/>
          <w:szCs w:val="24"/>
        </w:rPr>
        <w:t xml:space="preserve"> </w:t>
      </w:r>
      <w:r w:rsidRPr="000E1B58">
        <w:rPr>
          <w:rFonts w:ascii="Times New Roman" w:hAnsi="Times New Roman" w:cs="Times New Roman"/>
          <w:b w:val="0"/>
          <w:sz w:val="24"/>
          <w:szCs w:val="24"/>
        </w:rPr>
        <w:t>(ред. от 29.07.2018)</w:t>
      </w:r>
      <w:r>
        <w:rPr>
          <w:rFonts w:ascii="Times New Roman" w:hAnsi="Times New Roman" w:cs="Times New Roman"/>
          <w:b w:val="0"/>
          <w:sz w:val="24"/>
          <w:szCs w:val="24"/>
        </w:rPr>
        <w:t xml:space="preserve"> «</w:t>
      </w:r>
      <w:r w:rsidRPr="000E1B58">
        <w:rPr>
          <w:rFonts w:ascii="Times New Roman" w:hAnsi="Times New Roman" w:cs="Times New Roman"/>
          <w:b w:val="0"/>
          <w:sz w:val="24"/>
          <w:szCs w:val="24"/>
        </w:rPr>
        <w:t>Об отх</w:t>
      </w:r>
      <w:r>
        <w:rPr>
          <w:rFonts w:ascii="Times New Roman" w:hAnsi="Times New Roman" w:cs="Times New Roman"/>
          <w:b w:val="0"/>
          <w:sz w:val="24"/>
          <w:szCs w:val="24"/>
        </w:rPr>
        <w:t>одах производства и потребления»</w:t>
      </w:r>
      <w:r w:rsidRPr="000E1B58">
        <w:rPr>
          <w:rFonts w:ascii="Times New Roman" w:hAnsi="Times New Roman" w:cs="Times New Roman"/>
          <w:b w:val="0"/>
          <w:bCs w:val="0"/>
          <w:sz w:val="24"/>
          <w:szCs w:val="24"/>
        </w:rPr>
        <w:t>.</w:t>
      </w:r>
    </w:p>
    <w:p w:rsidR="00460B4C" w:rsidRPr="001A1018" w:rsidRDefault="00460B4C"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Нормы накопления </w:t>
      </w:r>
      <w:r>
        <w:rPr>
          <w:rFonts w:ascii="Times New Roman" w:hAnsi="Times New Roman" w:cs="Times New Roman"/>
          <w:b w:val="0"/>
          <w:bCs w:val="0"/>
          <w:sz w:val="24"/>
          <w:szCs w:val="24"/>
        </w:rPr>
        <w:t>коммунальн</w:t>
      </w:r>
      <w:r w:rsidRPr="001A1018">
        <w:rPr>
          <w:rFonts w:ascii="Times New Roman" w:hAnsi="Times New Roman" w:cs="Times New Roman"/>
          <w:b w:val="0"/>
          <w:bCs w:val="0"/>
          <w:sz w:val="24"/>
          <w:szCs w:val="24"/>
        </w:rPr>
        <w:t xml:space="preserve">ых отходов принимаются в соответствии с утвержденными нормативами накопления твердых </w:t>
      </w:r>
      <w:r>
        <w:rPr>
          <w:rFonts w:ascii="Times New Roman" w:hAnsi="Times New Roman" w:cs="Times New Roman"/>
          <w:b w:val="0"/>
          <w:bCs w:val="0"/>
          <w:sz w:val="24"/>
          <w:szCs w:val="24"/>
        </w:rPr>
        <w:t>коммунальн</w:t>
      </w:r>
      <w:r w:rsidRPr="001A1018">
        <w:rPr>
          <w:rFonts w:ascii="Times New Roman" w:hAnsi="Times New Roman" w:cs="Times New Roman"/>
          <w:b w:val="0"/>
          <w:bCs w:val="0"/>
          <w:sz w:val="24"/>
          <w:szCs w:val="24"/>
        </w:rPr>
        <w:t xml:space="preserve">ых отходов по таблице </w:t>
      </w:r>
      <w:r w:rsidR="009246DC">
        <w:rPr>
          <w:rFonts w:ascii="Times New Roman" w:hAnsi="Times New Roman" w:cs="Times New Roman"/>
          <w:b w:val="0"/>
          <w:bCs w:val="0"/>
          <w:sz w:val="24"/>
          <w:szCs w:val="24"/>
        </w:rPr>
        <w:t>10</w:t>
      </w:r>
      <w:r w:rsidRPr="001A1018">
        <w:rPr>
          <w:rFonts w:ascii="Times New Roman" w:hAnsi="Times New Roman" w:cs="Times New Roman"/>
          <w:b w:val="0"/>
          <w:bCs w:val="0"/>
          <w:sz w:val="24"/>
          <w:szCs w:val="24"/>
        </w:rPr>
        <w:t xml:space="preserve">. </w:t>
      </w:r>
    </w:p>
    <w:p w:rsidR="00460B4C" w:rsidRPr="001A1018" w:rsidRDefault="00460B4C"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Расчетное количество накапливающихся </w:t>
      </w:r>
      <w:r>
        <w:rPr>
          <w:rFonts w:ascii="Times New Roman" w:hAnsi="Times New Roman" w:cs="Times New Roman"/>
          <w:b w:val="0"/>
          <w:bCs w:val="0"/>
          <w:sz w:val="24"/>
          <w:szCs w:val="24"/>
        </w:rPr>
        <w:t>коммунальн</w:t>
      </w:r>
      <w:r w:rsidRPr="001A1018">
        <w:rPr>
          <w:rFonts w:ascii="Times New Roman" w:hAnsi="Times New Roman" w:cs="Times New Roman"/>
          <w:b w:val="0"/>
          <w:bCs w:val="0"/>
          <w:sz w:val="24"/>
          <w:szCs w:val="24"/>
        </w:rPr>
        <w:t>ых отходов должно периодически уточняться по фактическим данным, а норма корректироваться.</w:t>
      </w:r>
    </w:p>
    <w:p w:rsidR="00460B4C" w:rsidRPr="001A1018" w:rsidRDefault="00460B4C" w:rsidP="000B59E7">
      <w:pPr>
        <w:widowControl/>
        <w:spacing w:line="240" w:lineRule="auto"/>
        <w:ind w:firstLine="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9246DC">
        <w:rPr>
          <w:rFonts w:ascii="Times New Roman" w:hAnsi="Times New Roman" w:cs="Times New Roman"/>
          <w:b w:val="0"/>
          <w:bCs w:val="0"/>
          <w:sz w:val="24"/>
          <w:szCs w:val="24"/>
        </w:rPr>
        <w:t>10</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23"/>
        <w:gridCol w:w="1275"/>
        <w:gridCol w:w="1692"/>
      </w:tblGrid>
      <w:tr w:rsidR="000B59E7" w:rsidRPr="001A1018" w:rsidTr="00BD7F52">
        <w:trPr>
          <w:cantSplit/>
          <w:trHeight w:val="866"/>
          <w:tblHeader/>
          <w:jc w:val="center"/>
        </w:trPr>
        <w:tc>
          <w:tcPr>
            <w:tcW w:w="7223" w:type="dxa"/>
            <w:vMerge w:val="restart"/>
            <w:shd w:val="clear" w:color="auto" w:fill="CCFFCC"/>
            <w:vAlign w:val="center"/>
          </w:tcPr>
          <w:p w:rsidR="000B59E7" w:rsidRPr="001A1018" w:rsidRDefault="000B59E7" w:rsidP="00570A09">
            <w:pPr>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Коммунальн</w:t>
            </w:r>
            <w:r w:rsidRPr="001A1018">
              <w:rPr>
                <w:rFonts w:ascii="Times New Roman" w:hAnsi="Times New Roman" w:cs="Times New Roman"/>
                <w:sz w:val="22"/>
                <w:szCs w:val="22"/>
              </w:rPr>
              <w:t>ые отходы</w:t>
            </w:r>
          </w:p>
        </w:tc>
        <w:tc>
          <w:tcPr>
            <w:tcW w:w="2967" w:type="dxa"/>
            <w:gridSpan w:val="2"/>
            <w:shd w:val="clear" w:color="auto" w:fill="CCFFCC"/>
          </w:tcPr>
          <w:p w:rsidR="000B59E7" w:rsidRPr="001A1018" w:rsidRDefault="000B59E7"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Количество </w:t>
            </w:r>
            <w:r>
              <w:rPr>
                <w:rFonts w:ascii="Times New Roman" w:hAnsi="Times New Roman" w:cs="Times New Roman"/>
                <w:sz w:val="22"/>
                <w:szCs w:val="22"/>
              </w:rPr>
              <w:t>коммунальн</w:t>
            </w:r>
            <w:r w:rsidRPr="001A1018">
              <w:rPr>
                <w:rFonts w:ascii="Times New Roman" w:hAnsi="Times New Roman" w:cs="Times New Roman"/>
                <w:sz w:val="22"/>
                <w:szCs w:val="22"/>
              </w:rPr>
              <w:t>ых отходов на 1 человека в год</w:t>
            </w:r>
          </w:p>
          <w:p w:rsidR="000B59E7" w:rsidRPr="001A1018" w:rsidRDefault="000B59E7" w:rsidP="00570A09">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Cs w:val="0"/>
                <w:sz w:val="22"/>
                <w:szCs w:val="22"/>
              </w:rPr>
              <w:t>для населенного пункта</w:t>
            </w:r>
            <w:r w:rsidRPr="001A1018">
              <w:rPr>
                <w:rFonts w:ascii="Times New Roman" w:hAnsi="Times New Roman" w:cs="Times New Roman"/>
                <w:bCs w:val="0"/>
                <w:sz w:val="22"/>
                <w:szCs w:val="22"/>
              </w:rPr>
              <w:t>:</w:t>
            </w:r>
          </w:p>
        </w:tc>
      </w:tr>
      <w:tr w:rsidR="000B59E7" w:rsidRPr="001A1018" w:rsidTr="00BD7F52">
        <w:trPr>
          <w:cantSplit/>
          <w:tblHeader/>
          <w:jc w:val="center"/>
        </w:trPr>
        <w:tc>
          <w:tcPr>
            <w:tcW w:w="7223" w:type="dxa"/>
            <w:vMerge/>
            <w:shd w:val="clear" w:color="auto" w:fill="CCFFCC"/>
          </w:tcPr>
          <w:p w:rsidR="000B59E7" w:rsidRPr="001A1018" w:rsidRDefault="000B59E7" w:rsidP="00570A09">
            <w:pPr>
              <w:spacing w:line="240" w:lineRule="auto"/>
              <w:ind w:firstLine="0"/>
              <w:jc w:val="center"/>
              <w:rPr>
                <w:rFonts w:ascii="Times New Roman" w:hAnsi="Times New Roman" w:cs="Times New Roman"/>
                <w:b w:val="0"/>
                <w:bCs w:val="0"/>
                <w:sz w:val="22"/>
                <w:szCs w:val="22"/>
              </w:rPr>
            </w:pPr>
          </w:p>
        </w:tc>
        <w:tc>
          <w:tcPr>
            <w:tcW w:w="1275" w:type="dxa"/>
            <w:shd w:val="clear" w:color="auto" w:fill="CCFFCC"/>
          </w:tcPr>
          <w:p w:rsidR="000B59E7" w:rsidRPr="001A1018" w:rsidRDefault="000B59E7" w:rsidP="00570A09">
            <w:pPr>
              <w:spacing w:line="240" w:lineRule="auto"/>
              <w:ind w:firstLine="0"/>
              <w:jc w:val="center"/>
              <w:rPr>
                <w:rFonts w:ascii="Times New Roman" w:hAnsi="Times New Roman" w:cs="Times New Roman"/>
                <w:bCs w:val="0"/>
                <w:sz w:val="22"/>
                <w:szCs w:val="22"/>
              </w:rPr>
            </w:pPr>
            <w:r w:rsidRPr="001A1018">
              <w:rPr>
                <w:rFonts w:ascii="Times New Roman" w:hAnsi="Times New Roman" w:cs="Times New Roman"/>
                <w:bCs w:val="0"/>
                <w:sz w:val="22"/>
                <w:szCs w:val="22"/>
              </w:rPr>
              <w:t>кг</w:t>
            </w:r>
          </w:p>
        </w:tc>
        <w:tc>
          <w:tcPr>
            <w:tcW w:w="1692" w:type="dxa"/>
            <w:shd w:val="clear" w:color="auto" w:fill="CCFFCC"/>
          </w:tcPr>
          <w:p w:rsidR="000B59E7" w:rsidRPr="001A1018" w:rsidRDefault="000B59E7" w:rsidP="00570A09">
            <w:pPr>
              <w:spacing w:line="240" w:lineRule="auto"/>
              <w:ind w:firstLine="0"/>
              <w:jc w:val="center"/>
              <w:rPr>
                <w:rFonts w:ascii="Times New Roman" w:hAnsi="Times New Roman" w:cs="Times New Roman"/>
                <w:bCs w:val="0"/>
                <w:sz w:val="22"/>
                <w:szCs w:val="22"/>
              </w:rPr>
            </w:pPr>
            <w:r w:rsidRPr="001A1018">
              <w:rPr>
                <w:rFonts w:ascii="Times New Roman" w:hAnsi="Times New Roman" w:cs="Times New Roman"/>
                <w:bCs w:val="0"/>
                <w:sz w:val="22"/>
                <w:szCs w:val="22"/>
              </w:rPr>
              <w:t>л</w:t>
            </w:r>
          </w:p>
        </w:tc>
      </w:tr>
      <w:tr w:rsidR="000B59E7" w:rsidRPr="001A1018" w:rsidTr="00BD7F52">
        <w:trPr>
          <w:jc w:val="center"/>
        </w:trPr>
        <w:tc>
          <w:tcPr>
            <w:tcW w:w="7223" w:type="dxa"/>
            <w:tcBorders>
              <w:bottom w:val="nil"/>
            </w:tcBorders>
          </w:tcPr>
          <w:p w:rsidR="000B59E7" w:rsidRPr="009246DC" w:rsidRDefault="000B59E7" w:rsidP="00570A09">
            <w:pPr>
              <w:spacing w:line="240" w:lineRule="auto"/>
              <w:ind w:firstLine="0"/>
              <w:rPr>
                <w:rFonts w:ascii="Times New Roman" w:hAnsi="Times New Roman" w:cs="Times New Roman"/>
                <w:b w:val="0"/>
                <w:bCs w:val="0"/>
                <w:sz w:val="24"/>
                <w:szCs w:val="24"/>
              </w:rPr>
            </w:pPr>
            <w:r w:rsidRPr="009246DC">
              <w:rPr>
                <w:rFonts w:ascii="Times New Roman" w:hAnsi="Times New Roman" w:cs="Times New Roman"/>
                <w:b w:val="0"/>
                <w:bCs w:val="0"/>
                <w:sz w:val="24"/>
                <w:szCs w:val="24"/>
              </w:rPr>
              <w:t xml:space="preserve">Твердые: </w:t>
            </w:r>
          </w:p>
        </w:tc>
        <w:tc>
          <w:tcPr>
            <w:tcW w:w="1275" w:type="dxa"/>
            <w:tcBorders>
              <w:bottom w:val="nil"/>
            </w:tcBorders>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p>
        </w:tc>
        <w:tc>
          <w:tcPr>
            <w:tcW w:w="1692" w:type="dxa"/>
            <w:tcBorders>
              <w:bottom w:val="nil"/>
            </w:tcBorders>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p>
        </w:tc>
      </w:tr>
      <w:tr w:rsidR="000B59E7" w:rsidRPr="001A1018" w:rsidTr="00BD7F52">
        <w:trPr>
          <w:jc w:val="center"/>
        </w:trPr>
        <w:tc>
          <w:tcPr>
            <w:tcW w:w="7223" w:type="dxa"/>
            <w:tcBorders>
              <w:top w:val="nil"/>
              <w:bottom w:val="nil"/>
            </w:tcBorders>
          </w:tcPr>
          <w:p w:rsidR="000B59E7" w:rsidRPr="009246DC" w:rsidRDefault="000B59E7" w:rsidP="00570A09">
            <w:pPr>
              <w:spacing w:line="240" w:lineRule="auto"/>
              <w:ind w:firstLine="0"/>
              <w:jc w:val="left"/>
              <w:rPr>
                <w:rFonts w:ascii="Times New Roman" w:hAnsi="Times New Roman" w:cs="Times New Roman"/>
                <w:b w:val="0"/>
                <w:bCs w:val="0"/>
                <w:sz w:val="24"/>
                <w:szCs w:val="24"/>
              </w:rPr>
            </w:pPr>
            <w:r w:rsidRPr="009246DC">
              <w:rPr>
                <w:rFonts w:ascii="Times New Roman" w:hAnsi="Times New Roman" w:cs="Times New Roman"/>
                <w:b w:val="0"/>
                <w:bCs w:val="0"/>
                <w:sz w:val="24"/>
                <w:szCs w:val="24"/>
              </w:rPr>
              <w:t xml:space="preserve">от жилых зданий, оборудованных водопроводом, </w:t>
            </w:r>
          </w:p>
          <w:p w:rsidR="000B59E7" w:rsidRPr="009246DC" w:rsidRDefault="000B59E7" w:rsidP="00570A09">
            <w:pPr>
              <w:spacing w:line="240" w:lineRule="auto"/>
              <w:ind w:firstLine="0"/>
              <w:jc w:val="left"/>
              <w:rPr>
                <w:rFonts w:ascii="Times New Roman" w:hAnsi="Times New Roman" w:cs="Times New Roman"/>
                <w:b w:val="0"/>
                <w:bCs w:val="0"/>
                <w:sz w:val="24"/>
                <w:szCs w:val="24"/>
              </w:rPr>
            </w:pPr>
            <w:r w:rsidRPr="009246DC">
              <w:rPr>
                <w:rFonts w:ascii="Times New Roman" w:hAnsi="Times New Roman" w:cs="Times New Roman"/>
                <w:b w:val="0"/>
                <w:bCs w:val="0"/>
                <w:sz w:val="24"/>
                <w:szCs w:val="24"/>
              </w:rPr>
              <w:t>канализацией, центральным отоплением и газом</w:t>
            </w:r>
            <w:r w:rsidR="00BD7F52" w:rsidRPr="009246DC">
              <w:rPr>
                <w:rFonts w:ascii="Times New Roman" w:hAnsi="Times New Roman" w:cs="Times New Roman"/>
                <w:b w:val="0"/>
                <w:bCs w:val="0"/>
                <w:sz w:val="24"/>
                <w:szCs w:val="24"/>
              </w:rPr>
              <w:t xml:space="preserve"> от прочих жилых зданий</w:t>
            </w:r>
          </w:p>
        </w:tc>
        <w:tc>
          <w:tcPr>
            <w:tcW w:w="1275" w:type="dxa"/>
            <w:tcBorders>
              <w:top w:val="nil"/>
              <w:bottom w:val="nil"/>
            </w:tcBorders>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190</w:t>
            </w:r>
          </w:p>
          <w:p w:rsidR="00BD7F52" w:rsidRPr="009246DC" w:rsidRDefault="00BD7F52"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300</w:t>
            </w:r>
          </w:p>
        </w:tc>
        <w:tc>
          <w:tcPr>
            <w:tcW w:w="1692" w:type="dxa"/>
            <w:tcBorders>
              <w:top w:val="nil"/>
              <w:bottom w:val="nil"/>
            </w:tcBorders>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900</w:t>
            </w:r>
          </w:p>
          <w:p w:rsidR="00BD7F52" w:rsidRPr="009246DC" w:rsidRDefault="00BD7F52"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1100</w:t>
            </w:r>
          </w:p>
        </w:tc>
      </w:tr>
      <w:tr w:rsidR="000B59E7" w:rsidRPr="001A1018" w:rsidTr="00BD7F52">
        <w:trPr>
          <w:jc w:val="center"/>
        </w:trPr>
        <w:tc>
          <w:tcPr>
            <w:tcW w:w="7223" w:type="dxa"/>
          </w:tcPr>
          <w:p w:rsidR="000B59E7" w:rsidRPr="009246DC" w:rsidRDefault="00BD7F52" w:rsidP="00570A09">
            <w:pPr>
              <w:spacing w:line="240" w:lineRule="auto"/>
              <w:ind w:firstLine="0"/>
              <w:rPr>
                <w:rFonts w:ascii="Times New Roman" w:hAnsi="Times New Roman" w:cs="Times New Roman"/>
                <w:b w:val="0"/>
                <w:bCs w:val="0"/>
                <w:sz w:val="24"/>
                <w:szCs w:val="24"/>
              </w:rPr>
            </w:pPr>
            <w:r w:rsidRPr="009246DC">
              <w:rPr>
                <w:rFonts w:ascii="Times New Roman" w:hAnsi="Times New Roman" w:cs="Times New Roman"/>
                <w:b w:val="0"/>
                <w:bCs w:val="0"/>
                <w:sz w:val="24"/>
                <w:szCs w:val="24"/>
              </w:rPr>
              <w:t>Общее количество</w:t>
            </w:r>
            <w:r w:rsidR="000B59E7" w:rsidRPr="009246DC">
              <w:rPr>
                <w:rFonts w:ascii="Times New Roman" w:hAnsi="Times New Roman" w:cs="Times New Roman"/>
                <w:b w:val="0"/>
                <w:bCs w:val="0"/>
                <w:sz w:val="24"/>
                <w:szCs w:val="24"/>
              </w:rPr>
              <w:t xml:space="preserve"> с учетом общественных зданий</w:t>
            </w:r>
          </w:p>
        </w:tc>
        <w:tc>
          <w:tcPr>
            <w:tcW w:w="1275" w:type="dxa"/>
            <w:shd w:val="clear" w:color="auto" w:fill="auto"/>
            <w:vAlign w:val="center"/>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280</w:t>
            </w:r>
          </w:p>
        </w:tc>
        <w:tc>
          <w:tcPr>
            <w:tcW w:w="1692" w:type="dxa"/>
            <w:shd w:val="clear" w:color="auto" w:fill="auto"/>
            <w:vAlign w:val="center"/>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1400</w:t>
            </w:r>
          </w:p>
        </w:tc>
      </w:tr>
      <w:tr w:rsidR="000B59E7" w:rsidRPr="001A1018" w:rsidTr="00BD7F52">
        <w:trPr>
          <w:jc w:val="center"/>
        </w:trPr>
        <w:tc>
          <w:tcPr>
            <w:tcW w:w="7223" w:type="dxa"/>
          </w:tcPr>
          <w:p w:rsidR="000B59E7" w:rsidRPr="009246DC" w:rsidRDefault="000B59E7" w:rsidP="00570A09">
            <w:pPr>
              <w:spacing w:line="240" w:lineRule="auto"/>
              <w:ind w:firstLine="0"/>
              <w:rPr>
                <w:rFonts w:ascii="Times New Roman" w:hAnsi="Times New Roman" w:cs="Times New Roman"/>
                <w:b w:val="0"/>
                <w:bCs w:val="0"/>
                <w:sz w:val="24"/>
                <w:szCs w:val="24"/>
              </w:rPr>
            </w:pPr>
            <w:r w:rsidRPr="009246DC">
              <w:rPr>
                <w:rFonts w:ascii="Times New Roman" w:hAnsi="Times New Roman" w:cs="Times New Roman"/>
                <w:b w:val="0"/>
                <w:bCs w:val="0"/>
                <w:sz w:val="24"/>
                <w:szCs w:val="24"/>
              </w:rPr>
              <w:t>Жидкие из выгребов (при отсутствии канализации)</w:t>
            </w:r>
          </w:p>
        </w:tc>
        <w:tc>
          <w:tcPr>
            <w:tcW w:w="1275" w:type="dxa"/>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w:t>
            </w:r>
          </w:p>
        </w:tc>
        <w:tc>
          <w:tcPr>
            <w:tcW w:w="1692" w:type="dxa"/>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2000</w:t>
            </w:r>
          </w:p>
        </w:tc>
      </w:tr>
      <w:tr w:rsidR="000B59E7" w:rsidRPr="001A1018" w:rsidTr="00BD7F52">
        <w:trPr>
          <w:jc w:val="center"/>
        </w:trPr>
        <w:tc>
          <w:tcPr>
            <w:tcW w:w="7223" w:type="dxa"/>
          </w:tcPr>
          <w:p w:rsidR="000B59E7" w:rsidRPr="009246DC" w:rsidRDefault="000B59E7" w:rsidP="00570A09">
            <w:pPr>
              <w:spacing w:line="240" w:lineRule="auto"/>
              <w:ind w:firstLine="0"/>
              <w:rPr>
                <w:rFonts w:ascii="Times New Roman" w:hAnsi="Times New Roman" w:cs="Times New Roman"/>
                <w:b w:val="0"/>
                <w:bCs w:val="0"/>
                <w:sz w:val="24"/>
                <w:szCs w:val="24"/>
              </w:rPr>
            </w:pPr>
            <w:r w:rsidRPr="009246DC">
              <w:rPr>
                <w:rFonts w:ascii="Times New Roman" w:hAnsi="Times New Roman" w:cs="Times New Roman"/>
                <w:b w:val="0"/>
                <w:bCs w:val="0"/>
                <w:sz w:val="24"/>
                <w:szCs w:val="24"/>
              </w:rPr>
              <w:t xml:space="preserve">Смет с </w:t>
            </w:r>
            <w:smartTag w:uri="urn:schemas-microsoft-com:office:smarttags" w:element="metricconverter">
              <w:smartTagPr>
                <w:attr w:name="ProductID" w:val="1 м2"/>
              </w:smartTagPr>
              <w:r w:rsidRPr="009246DC">
                <w:rPr>
                  <w:rFonts w:ascii="Times New Roman" w:hAnsi="Times New Roman" w:cs="Times New Roman"/>
                  <w:b w:val="0"/>
                  <w:bCs w:val="0"/>
                  <w:sz w:val="24"/>
                  <w:szCs w:val="24"/>
                </w:rPr>
                <w:t>1 м</w:t>
              </w:r>
              <w:r w:rsidRPr="009246DC">
                <w:rPr>
                  <w:rFonts w:ascii="Times New Roman" w:hAnsi="Times New Roman" w:cs="Times New Roman"/>
                  <w:b w:val="0"/>
                  <w:bCs w:val="0"/>
                  <w:sz w:val="24"/>
                  <w:szCs w:val="24"/>
                  <w:vertAlign w:val="superscript"/>
                </w:rPr>
                <w:t>2</w:t>
              </w:r>
            </w:smartTag>
            <w:r w:rsidRPr="009246DC">
              <w:rPr>
                <w:rFonts w:ascii="Times New Roman" w:hAnsi="Times New Roman" w:cs="Times New Roman"/>
                <w:b w:val="0"/>
                <w:bCs w:val="0"/>
                <w:sz w:val="24"/>
                <w:szCs w:val="24"/>
              </w:rPr>
              <w:t xml:space="preserve"> твердых покрытий улиц, площадей и парков</w:t>
            </w:r>
          </w:p>
        </w:tc>
        <w:tc>
          <w:tcPr>
            <w:tcW w:w="1275" w:type="dxa"/>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5</w:t>
            </w:r>
          </w:p>
        </w:tc>
        <w:tc>
          <w:tcPr>
            <w:tcW w:w="1692" w:type="dxa"/>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8</w:t>
            </w:r>
          </w:p>
        </w:tc>
      </w:tr>
    </w:tbl>
    <w:p w:rsidR="00460B4C" w:rsidRPr="001A1018" w:rsidRDefault="00460B4C" w:rsidP="00570A0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t>Примечание:</w:t>
      </w:r>
      <w:r w:rsidRPr="001A1018">
        <w:rPr>
          <w:rFonts w:ascii="Times New Roman" w:hAnsi="Times New Roman" w:cs="Times New Roman"/>
          <w:b w:val="0"/>
          <w:bCs w:val="0"/>
          <w:spacing w:val="40"/>
          <w:sz w:val="22"/>
          <w:szCs w:val="22"/>
        </w:rPr>
        <w:t xml:space="preserve"> </w:t>
      </w:r>
      <w:r w:rsidRPr="001A1018">
        <w:rPr>
          <w:rFonts w:ascii="Times New Roman" w:hAnsi="Times New Roman" w:cs="Times New Roman"/>
          <w:b w:val="0"/>
          <w:bCs w:val="0"/>
          <w:sz w:val="22"/>
          <w:szCs w:val="22"/>
        </w:rPr>
        <w:t xml:space="preserve">Нормы накопления крупногабаритных </w:t>
      </w:r>
      <w:r>
        <w:rPr>
          <w:rFonts w:ascii="Times New Roman" w:hAnsi="Times New Roman" w:cs="Times New Roman"/>
          <w:b w:val="0"/>
          <w:bCs w:val="0"/>
          <w:sz w:val="22"/>
          <w:szCs w:val="22"/>
        </w:rPr>
        <w:t>коммунальн</w:t>
      </w:r>
      <w:r w:rsidRPr="001A1018">
        <w:rPr>
          <w:rFonts w:ascii="Times New Roman" w:hAnsi="Times New Roman" w:cs="Times New Roman"/>
          <w:b w:val="0"/>
          <w:bCs w:val="0"/>
          <w:sz w:val="22"/>
          <w:szCs w:val="22"/>
        </w:rPr>
        <w:t xml:space="preserve">ых отходов следует принимать в размере 5 % в составе приведенных значений твердых </w:t>
      </w:r>
      <w:r>
        <w:rPr>
          <w:rFonts w:ascii="Times New Roman" w:hAnsi="Times New Roman" w:cs="Times New Roman"/>
          <w:b w:val="0"/>
          <w:bCs w:val="0"/>
          <w:sz w:val="22"/>
          <w:szCs w:val="22"/>
        </w:rPr>
        <w:t>коммунальн</w:t>
      </w:r>
      <w:r w:rsidRPr="001A1018">
        <w:rPr>
          <w:rFonts w:ascii="Times New Roman" w:hAnsi="Times New Roman" w:cs="Times New Roman"/>
          <w:b w:val="0"/>
          <w:bCs w:val="0"/>
          <w:sz w:val="22"/>
          <w:szCs w:val="22"/>
        </w:rPr>
        <w:t>ых отходов.</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жилых зонах на придомовых территориях проектируются специальные площадки для размещения контейнеров для </w:t>
      </w:r>
      <w:r>
        <w:rPr>
          <w:rFonts w:ascii="Times New Roman" w:hAnsi="Times New Roman" w:cs="Times New Roman"/>
          <w:b w:val="0"/>
          <w:bCs w:val="0"/>
          <w:sz w:val="24"/>
          <w:szCs w:val="24"/>
        </w:rPr>
        <w:t>коммунальн</w:t>
      </w:r>
      <w:r w:rsidRPr="001A1018">
        <w:rPr>
          <w:rFonts w:ascii="Times New Roman" w:hAnsi="Times New Roman" w:cs="Times New Roman"/>
          <w:b w:val="0"/>
          <w:bCs w:val="0"/>
          <w:sz w:val="24"/>
          <w:szCs w:val="24"/>
        </w:rPr>
        <w:t>ых отходов с удобными подъездами для транспорта. Площадка проектируется открытой с водонепроницаемым покрытием</w:t>
      </w:r>
      <w:r w:rsidRPr="001A1018">
        <w:rPr>
          <w:rStyle w:val="grame"/>
          <w:rFonts w:ascii="Times New Roman" w:hAnsi="Times New Roman" w:cs="Times New Roman"/>
          <w:b w:val="0"/>
          <w:bCs w:val="0"/>
          <w:sz w:val="24"/>
          <w:szCs w:val="24"/>
        </w:rPr>
        <w:t xml:space="preserve"> и </w:t>
      </w:r>
      <w:r w:rsidRPr="001A1018">
        <w:rPr>
          <w:rFonts w:ascii="Times New Roman" w:hAnsi="Times New Roman" w:cs="Times New Roman"/>
          <w:b w:val="0"/>
          <w:bCs w:val="0"/>
          <w:sz w:val="24"/>
          <w:szCs w:val="24"/>
        </w:rPr>
        <w:t>огражденной зелеными насаждениями</w:t>
      </w:r>
      <w:r w:rsidRPr="001A1018">
        <w:rPr>
          <w:rStyle w:val="grame"/>
          <w:rFonts w:ascii="Times New Roman" w:hAnsi="Times New Roman" w:cs="Times New Roman"/>
          <w:b w:val="0"/>
          <w:bCs w:val="0"/>
          <w:sz w:val="24"/>
          <w:szCs w:val="24"/>
        </w:rPr>
        <w:t>.</w:t>
      </w:r>
    </w:p>
    <w:p w:rsidR="00460B4C" w:rsidRPr="001A1018" w:rsidRDefault="00460B4C" w:rsidP="00570A09">
      <w:pPr>
        <w:spacing w:line="240" w:lineRule="auto"/>
        <w:ind w:firstLine="709"/>
        <w:rPr>
          <w:rFonts w:ascii="Times New Roman" w:hAnsi="Times New Roman" w:cs="Times New Roman"/>
          <w:b w:val="0"/>
          <w:bCs w:val="0"/>
          <w:spacing w:val="-3"/>
          <w:sz w:val="24"/>
          <w:szCs w:val="24"/>
        </w:rPr>
      </w:pPr>
      <w:r w:rsidRPr="001A1018">
        <w:rPr>
          <w:rStyle w:val="grame"/>
          <w:rFonts w:ascii="Times New Roman" w:hAnsi="Times New Roman" w:cs="Times New Roman"/>
          <w:b w:val="0"/>
          <w:bCs w:val="0"/>
          <w:spacing w:val="-3"/>
          <w:sz w:val="24"/>
          <w:szCs w:val="24"/>
        </w:rPr>
        <w:lastRenderedPageBreak/>
        <w:t>Площадки для установки контейнеров должны быть удалены от жилых домов, д</w:t>
      </w:r>
      <w:r w:rsidR="00BD7F52">
        <w:rPr>
          <w:rStyle w:val="grame"/>
          <w:rFonts w:ascii="Times New Roman" w:hAnsi="Times New Roman" w:cs="Times New Roman"/>
          <w:b w:val="0"/>
          <w:bCs w:val="0"/>
          <w:spacing w:val="-3"/>
          <w:sz w:val="24"/>
          <w:szCs w:val="24"/>
        </w:rPr>
        <w:t>етских, лечебных</w:t>
      </w:r>
      <w:r w:rsidRPr="001A1018">
        <w:rPr>
          <w:rStyle w:val="grame"/>
          <w:rFonts w:ascii="Times New Roman" w:hAnsi="Times New Roman" w:cs="Times New Roman"/>
          <w:b w:val="0"/>
          <w:bCs w:val="0"/>
          <w:spacing w:val="-3"/>
          <w:sz w:val="24"/>
          <w:szCs w:val="24"/>
        </w:rPr>
        <w:t xml:space="preserve">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1A1018">
          <w:rPr>
            <w:rStyle w:val="grame"/>
            <w:rFonts w:ascii="Times New Roman" w:hAnsi="Times New Roman" w:cs="Times New Roman"/>
            <w:b w:val="0"/>
            <w:bCs w:val="0"/>
            <w:spacing w:val="-3"/>
            <w:sz w:val="24"/>
            <w:szCs w:val="24"/>
          </w:rPr>
          <w:t>20 м</w:t>
        </w:r>
      </w:smartTag>
      <w:r w:rsidRPr="001A1018">
        <w:rPr>
          <w:rStyle w:val="grame"/>
          <w:rFonts w:ascii="Times New Roman" w:hAnsi="Times New Roman" w:cs="Times New Roman"/>
          <w:b w:val="0"/>
          <w:bCs w:val="0"/>
          <w:spacing w:val="-3"/>
          <w:sz w:val="24"/>
          <w:szCs w:val="24"/>
        </w:rPr>
        <w:t xml:space="preserve">, но не более </w:t>
      </w:r>
      <w:smartTag w:uri="urn:schemas-microsoft-com:office:smarttags" w:element="metricconverter">
        <w:smartTagPr>
          <w:attr w:name="ProductID" w:val="100 м"/>
        </w:smartTagPr>
        <w:r w:rsidRPr="001A1018">
          <w:rPr>
            <w:rStyle w:val="grame"/>
            <w:rFonts w:ascii="Times New Roman" w:hAnsi="Times New Roman" w:cs="Times New Roman"/>
            <w:b w:val="0"/>
            <w:bCs w:val="0"/>
            <w:spacing w:val="-3"/>
            <w:sz w:val="24"/>
            <w:szCs w:val="24"/>
          </w:rPr>
          <w:t>100 м</w:t>
        </w:r>
      </w:smartTag>
      <w:r w:rsidRPr="001A1018">
        <w:rPr>
          <w:rStyle w:val="grame"/>
          <w:rFonts w:ascii="Times New Roman" w:hAnsi="Times New Roman" w:cs="Times New Roman"/>
          <w:b w:val="0"/>
          <w:bCs w:val="0"/>
          <w:spacing w:val="-3"/>
          <w:sz w:val="24"/>
          <w:szCs w:val="24"/>
        </w:rPr>
        <w:t>. Размер площадок должен быть рассчитан на установку необходимого числа контейнеров, но не более 5</w:t>
      </w:r>
      <w:r w:rsidRPr="001A1018">
        <w:rPr>
          <w:rFonts w:ascii="Times New Roman" w:hAnsi="Times New Roman" w:cs="Times New Roman"/>
          <w:b w:val="0"/>
          <w:bCs w:val="0"/>
          <w:spacing w:val="-3"/>
          <w:sz w:val="24"/>
          <w:szCs w:val="24"/>
        </w:rPr>
        <w:t xml:space="preserve">. </w:t>
      </w:r>
    </w:p>
    <w:p w:rsidR="00460B4C" w:rsidRPr="001A1018" w:rsidRDefault="00460B4C"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определения количества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60B4C" w:rsidRPr="001A1018" w:rsidRDefault="00460B4C" w:rsidP="00570A09">
      <w:pPr>
        <w:adjustRightInd w:val="0"/>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При производстве зимней уборки следует проектировать снегосвалки на специально отведенных территориях. Запрещается сброс снега в акватории.</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Санитарно-защитная зона от снего</w:t>
      </w:r>
      <w:r w:rsidR="00DD1B50">
        <w:rPr>
          <w:rFonts w:ascii="Times New Roman" w:hAnsi="Times New Roman" w:cs="Times New Roman"/>
          <w:b w:val="0"/>
          <w:sz w:val="24"/>
          <w:szCs w:val="24"/>
        </w:rPr>
        <w:t>свалок</w:t>
      </w:r>
      <w:r w:rsidRPr="001A1018">
        <w:rPr>
          <w:rFonts w:ascii="Times New Roman" w:hAnsi="Times New Roman" w:cs="Times New Roman"/>
          <w:b w:val="0"/>
          <w:sz w:val="24"/>
          <w:szCs w:val="24"/>
        </w:rPr>
        <w:t xml:space="preserve"> до территорий жилой зоны принимается не менее </w:t>
      </w:r>
      <w:smartTag w:uri="urn:schemas-microsoft-com:office:smarttags" w:element="metricconverter">
        <w:smartTagPr>
          <w:attr w:name="ProductID" w:val="100 м"/>
        </w:smartTagPr>
        <w:r w:rsidRPr="001A1018">
          <w:rPr>
            <w:rFonts w:ascii="Times New Roman" w:hAnsi="Times New Roman" w:cs="Times New Roman"/>
            <w:b w:val="0"/>
            <w:sz w:val="24"/>
            <w:szCs w:val="24"/>
          </w:rPr>
          <w:t>100 м</w:t>
        </w:r>
      </w:smartTag>
      <w:r w:rsidRPr="001A1018">
        <w:rPr>
          <w:rFonts w:ascii="Times New Roman" w:hAnsi="Times New Roman" w:cs="Times New Roman"/>
          <w:b w:val="0"/>
          <w:sz w:val="24"/>
          <w:szCs w:val="24"/>
        </w:rPr>
        <w:t>.</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сбора жидких отходов от </w:t>
      </w:r>
      <w:r w:rsidRPr="001A1018">
        <w:rPr>
          <w:rStyle w:val="spelle"/>
          <w:rFonts w:ascii="Times New Roman" w:hAnsi="Times New Roman" w:cs="Times New Roman"/>
          <w:b w:val="0"/>
          <w:bCs w:val="0"/>
          <w:sz w:val="24"/>
          <w:szCs w:val="24"/>
        </w:rPr>
        <w:t>неканализованных</w:t>
      </w:r>
      <w:r w:rsidRPr="001A1018">
        <w:rPr>
          <w:rFonts w:ascii="Times New Roman" w:hAnsi="Times New Roman" w:cs="Times New Roman"/>
          <w:b w:val="0"/>
          <w:bCs w:val="0"/>
          <w:sz w:val="24"/>
          <w:szCs w:val="24"/>
        </w:rPr>
        <w:t xml:space="preserve"> зданий устраиваются дворовые </w:t>
      </w:r>
      <w:r w:rsidRPr="001A1018">
        <w:rPr>
          <w:rStyle w:val="spelle"/>
          <w:rFonts w:ascii="Times New Roman" w:hAnsi="Times New Roman" w:cs="Times New Roman"/>
          <w:b w:val="0"/>
          <w:bCs w:val="0"/>
          <w:sz w:val="24"/>
          <w:szCs w:val="24"/>
        </w:rPr>
        <w:t>помойницы</w:t>
      </w:r>
      <w:r w:rsidRPr="001A1018">
        <w:rPr>
          <w:rFonts w:ascii="Times New Roman" w:hAnsi="Times New Roman" w:cs="Times New Roman"/>
          <w:b w:val="0"/>
          <w:bCs w:val="0"/>
          <w:sz w:val="24"/>
          <w:szCs w:val="24"/>
        </w:rPr>
        <w:t xml:space="preserve">, которые должны иметь водонепроницаемый выгреб и наземную часть.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 xml:space="preserve">. </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3"/>
          <w:sz w:val="24"/>
          <w:szCs w:val="24"/>
        </w:rPr>
        <w:t>Дворовые туалеты, помойные ямы, выгребы, септики должны</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быть расположены на расстоянии не менее </w:t>
      </w:r>
      <w:smartTag w:uri="urn:schemas-microsoft-com:office:smarttags" w:element="metricconverter">
        <w:smartTagPr>
          <w:attr w:name="ProductID" w:val="4 м"/>
        </w:smartTagPr>
        <w:r w:rsidRPr="001A1018">
          <w:rPr>
            <w:rFonts w:ascii="Times New Roman" w:hAnsi="Times New Roman" w:cs="Times New Roman"/>
            <w:b w:val="0"/>
            <w:bCs w:val="0"/>
            <w:spacing w:val="-2"/>
            <w:sz w:val="24"/>
            <w:szCs w:val="24"/>
          </w:rPr>
          <w:t>4 м</w:t>
        </w:r>
      </w:smartTag>
      <w:r w:rsidRPr="001A1018">
        <w:rPr>
          <w:rFonts w:ascii="Times New Roman" w:hAnsi="Times New Roman" w:cs="Times New Roman"/>
          <w:b w:val="0"/>
          <w:bCs w:val="0"/>
          <w:spacing w:val="-2"/>
          <w:sz w:val="24"/>
          <w:szCs w:val="24"/>
        </w:rPr>
        <w:t xml:space="preserve"> от границ участка домовладения.</w:t>
      </w:r>
    </w:p>
    <w:p w:rsidR="00460B4C" w:rsidRPr="001A1018" w:rsidRDefault="00460B4C"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w:t>
      </w:r>
      <w:smartTag w:uri="urn:schemas-microsoft-com:office:smarttags" w:element="metricconverter">
        <w:smartTagPr>
          <w:attr w:name="ProductID" w:val="30 м"/>
        </w:smartTagPr>
        <w:r w:rsidRPr="001A1018">
          <w:rPr>
            <w:rFonts w:ascii="Times New Roman" w:hAnsi="Times New Roman" w:cs="Times New Roman"/>
            <w:b w:val="0"/>
            <w:bCs w:val="0"/>
            <w:sz w:val="24"/>
            <w:szCs w:val="24"/>
          </w:rPr>
          <w:t>30 м</w:t>
        </w:r>
      </w:smartTag>
      <w:r w:rsidRPr="001A1018">
        <w:rPr>
          <w:rFonts w:ascii="Times New Roman" w:hAnsi="Times New Roman" w:cs="Times New Roman"/>
          <w:b w:val="0"/>
          <w:bCs w:val="0"/>
          <w:sz w:val="24"/>
          <w:szCs w:val="24"/>
        </w:rPr>
        <w:t xml:space="preserve"> от мест торговли.</w:t>
      </w:r>
      <w:r w:rsidRPr="001A1018">
        <w:rPr>
          <w:rFonts w:ascii="Times New Roman" w:hAnsi="Times New Roman" w:cs="Times New Roman"/>
          <w:b w:val="0"/>
          <w:bCs w:val="0"/>
          <w:spacing w:val="-2"/>
          <w:sz w:val="24"/>
          <w:szCs w:val="24"/>
        </w:rPr>
        <w:t xml:space="preserve"> </w:t>
      </w:r>
    </w:p>
    <w:p w:rsidR="00460B4C" w:rsidRPr="001A1018" w:rsidRDefault="00460B4C"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розничных рынков следует предусматривать общественные туалеты из расчета:</w:t>
      </w:r>
    </w:p>
    <w:p w:rsidR="00460B4C" w:rsidRPr="001A1018" w:rsidRDefault="00460B4C"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 для персонала – не менее 1 прибора </w:t>
      </w:r>
      <w:r w:rsidRPr="001A1018">
        <w:rPr>
          <w:rFonts w:ascii="Times New Roman" w:hAnsi="Times New Roman" w:cs="Times New Roman"/>
          <w:b w:val="0"/>
          <w:bCs w:val="0"/>
          <w:sz w:val="24"/>
          <w:szCs w:val="24"/>
        </w:rPr>
        <w:t>на каждые 50 торговых мест</w:t>
      </w:r>
      <w:r w:rsidRPr="001A1018">
        <w:rPr>
          <w:rFonts w:ascii="Times New Roman" w:hAnsi="Times New Roman" w:cs="Times New Roman"/>
          <w:b w:val="0"/>
          <w:bCs w:val="0"/>
          <w:spacing w:val="-2"/>
          <w:sz w:val="24"/>
          <w:szCs w:val="24"/>
        </w:rPr>
        <w:t>;</w:t>
      </w:r>
    </w:p>
    <w:p w:rsidR="00460B4C" w:rsidRPr="001A1018" w:rsidRDefault="00460B4C"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 для посетителей – 1 прибор на </w:t>
      </w:r>
      <w:smartTag w:uri="urn:schemas-microsoft-com:office:smarttags" w:element="metricconverter">
        <w:smartTagPr>
          <w:attr w:name="ProductID" w:val="150 м2"/>
        </w:smartTagPr>
        <w:r w:rsidRPr="001A1018">
          <w:rPr>
            <w:rFonts w:ascii="Times New Roman" w:hAnsi="Times New Roman" w:cs="Times New Roman"/>
            <w:b w:val="0"/>
            <w:bCs w:val="0"/>
            <w:spacing w:val="-2"/>
            <w:sz w:val="24"/>
            <w:szCs w:val="24"/>
          </w:rPr>
          <w:t>150 м</w:t>
        </w:r>
        <w:r w:rsidRPr="001A1018">
          <w:rPr>
            <w:rFonts w:ascii="Times New Roman" w:hAnsi="Times New Roman" w:cs="Times New Roman"/>
            <w:b w:val="0"/>
            <w:bCs w:val="0"/>
            <w:spacing w:val="-2"/>
            <w:sz w:val="24"/>
            <w:szCs w:val="24"/>
            <w:vertAlign w:val="superscript"/>
          </w:rPr>
          <w:t>2</w:t>
        </w:r>
      </w:smartTag>
      <w:r w:rsidRPr="001A1018">
        <w:rPr>
          <w:rFonts w:ascii="Times New Roman" w:hAnsi="Times New Roman" w:cs="Times New Roman"/>
          <w:b w:val="0"/>
          <w:bCs w:val="0"/>
          <w:spacing w:val="-2"/>
          <w:sz w:val="24"/>
          <w:szCs w:val="24"/>
        </w:rPr>
        <w:t xml:space="preserve"> торговой площади, но не менее 2 приборов на объект.</w:t>
      </w:r>
    </w:p>
    <w:p w:rsidR="00460B4C" w:rsidRPr="001A1018" w:rsidRDefault="00460B4C"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На рынках без канализации общественные туалеты с непроницаемыми выгре</w:t>
      </w:r>
      <w:r w:rsidRPr="001A1018">
        <w:rPr>
          <w:rFonts w:ascii="Times New Roman" w:hAnsi="Times New Roman" w:cs="Times New Roman"/>
          <w:b w:val="0"/>
          <w:bCs w:val="0"/>
          <w:sz w:val="24"/>
          <w:szCs w:val="24"/>
        </w:rPr>
        <w:t xml:space="preserve">бами следует проектировать на расстоянии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от места торговли. </w:t>
      </w:r>
    </w:p>
    <w:p w:rsidR="00460B4C" w:rsidRPr="001A1018" w:rsidRDefault="00460B4C"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На территории лечебно-профилактических учреждений площадку для мусоросборников следует размещать в хозяйственной зоне на расстоянии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 xml:space="preserve"> от окон. Площадка должна иметь твердое покрытие и въезд со стороны улицы. Размеры площадки должны превышать размеры основания мусоросборников на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во все стороны.</w:t>
      </w:r>
    </w:p>
    <w:p w:rsidR="00460B4C" w:rsidRPr="001A1018" w:rsidRDefault="00460B4C"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r w:rsidRPr="001A1018">
        <w:rPr>
          <w:rFonts w:ascii="Times New Roman" w:eastAsia="Arial" w:hAnsi="Times New Roman" w:cs="Times New Roman"/>
          <w:b w:val="0"/>
          <w:kern w:val="2"/>
          <w:sz w:val="24"/>
          <w:szCs w:val="24"/>
          <w:lang w:eastAsia="ar-SA"/>
        </w:rPr>
        <w:t>СанПиН 2.1.7.2790-10</w:t>
      </w:r>
      <w:r w:rsidRPr="001A1018">
        <w:rPr>
          <w:rFonts w:ascii="Times New Roman" w:hAnsi="Times New Roman" w:cs="Times New Roman"/>
          <w:b w:val="0"/>
          <w:bCs w:val="0"/>
          <w:sz w:val="24"/>
          <w:szCs w:val="24"/>
        </w:rPr>
        <w:t>.</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парков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от мест массового скопления отдыхающих (танцплощадки, эстрады, главные аллеи и др.). При определении числа контейнеров для хозяйственных площадок следует исходить из среднего накопления отходов за 3 дня.</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Общественные туалеты следует проектировать на расстоянии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от мест массового скопления отдыхающих. Расчетное количество мест в них следует </w:t>
      </w:r>
      <w:r w:rsidR="00FC552E">
        <w:rPr>
          <w:rFonts w:ascii="Times New Roman" w:hAnsi="Times New Roman" w:cs="Times New Roman"/>
          <w:b w:val="0"/>
          <w:bCs w:val="0"/>
          <w:sz w:val="24"/>
          <w:szCs w:val="24"/>
        </w:rPr>
        <w:t>принимать не менее одного на 50</w:t>
      </w:r>
      <w:r w:rsidRPr="001A1018">
        <w:rPr>
          <w:rFonts w:ascii="Times New Roman" w:hAnsi="Times New Roman" w:cs="Times New Roman"/>
          <w:b w:val="0"/>
          <w:bCs w:val="0"/>
          <w:sz w:val="24"/>
          <w:szCs w:val="24"/>
        </w:rPr>
        <w:t xml:space="preserve"> посетителей.</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пляжей размеры площадок под мусоросборники следует определять из расчета один контейнер емкостью </w:t>
      </w:r>
      <w:smartTag w:uri="urn:schemas-microsoft-com:office:smarttags" w:element="metricconverter">
        <w:smartTagPr>
          <w:attr w:name="ProductID" w:val="0,75 м3"/>
        </w:smartTagPr>
        <w:r w:rsidRPr="001A1018">
          <w:rPr>
            <w:rFonts w:ascii="Times New Roman" w:hAnsi="Times New Roman" w:cs="Times New Roman"/>
            <w:b w:val="0"/>
            <w:bCs w:val="0"/>
            <w:sz w:val="24"/>
            <w:szCs w:val="24"/>
          </w:rPr>
          <w:t>0,75 м</w:t>
        </w:r>
        <w:r w:rsidRPr="001A1018">
          <w:rPr>
            <w:rFonts w:ascii="Times New Roman" w:hAnsi="Times New Roman" w:cs="Times New Roman"/>
            <w:b w:val="0"/>
            <w:bCs w:val="0"/>
            <w:sz w:val="24"/>
            <w:szCs w:val="24"/>
            <w:vertAlign w:val="superscript"/>
          </w:rPr>
          <w:t>3</w:t>
        </w:r>
      </w:smartTag>
      <w:r w:rsidRPr="001A1018">
        <w:rPr>
          <w:rFonts w:ascii="Times New Roman" w:hAnsi="Times New Roman" w:cs="Times New Roman"/>
          <w:b w:val="0"/>
          <w:bCs w:val="0"/>
          <w:sz w:val="24"/>
          <w:szCs w:val="24"/>
        </w:rPr>
        <w:t xml:space="preserve"> на 3500-</w:t>
      </w:r>
      <w:smartTag w:uri="urn:schemas-microsoft-com:office:smarttags" w:element="metricconverter">
        <w:smartTagPr>
          <w:attr w:name="ProductID" w:val="4000 м2"/>
        </w:smartTagPr>
        <w:r w:rsidRPr="001A1018">
          <w:rPr>
            <w:rFonts w:ascii="Times New Roman" w:hAnsi="Times New Roman" w:cs="Times New Roman"/>
            <w:b w:val="0"/>
            <w:bCs w:val="0"/>
            <w:sz w:val="24"/>
            <w:szCs w:val="24"/>
          </w:rPr>
          <w:t>4000 м</w:t>
        </w:r>
        <w:r w:rsidRPr="001A1018">
          <w:rPr>
            <w:rStyle w:val="grame"/>
            <w:rFonts w:ascii="Times New Roman" w:hAnsi="Times New Roman" w:cs="Times New Roman"/>
            <w:b w:val="0"/>
            <w:bCs w:val="0"/>
            <w:sz w:val="24"/>
            <w:szCs w:val="24"/>
            <w:vertAlign w:val="superscript"/>
          </w:rPr>
          <w:t>2</w:t>
        </w:r>
        <w:r w:rsidR="00FC552E">
          <w:rPr>
            <w:rFonts w:ascii="Times New Roman" w:hAnsi="Times New Roman" w:cs="Times New Roman"/>
            <w:b w:val="0"/>
            <w:bCs w:val="0"/>
            <w:sz w:val="24"/>
            <w:szCs w:val="24"/>
          </w:rPr>
          <w:t xml:space="preserve"> </w:t>
        </w:r>
      </w:smartTag>
      <w:r w:rsidRPr="001A1018">
        <w:rPr>
          <w:rFonts w:ascii="Times New Roman" w:hAnsi="Times New Roman" w:cs="Times New Roman"/>
          <w:b w:val="0"/>
          <w:bCs w:val="0"/>
          <w:sz w:val="24"/>
          <w:szCs w:val="24"/>
        </w:rPr>
        <w:t>площади пляжа.</w:t>
      </w:r>
    </w:p>
    <w:p w:rsidR="00460B4C" w:rsidRPr="001A1018" w:rsidRDefault="00460B4C" w:rsidP="00570A09">
      <w:pPr>
        <w:adjustRightInd w:val="0"/>
        <w:spacing w:line="240" w:lineRule="auto"/>
        <w:ind w:firstLine="709"/>
        <w:rPr>
          <w:rFonts w:ascii="Times New Roman" w:hAnsi="Times New Roman" w:cs="Times New Roman"/>
          <w:b w:val="0"/>
          <w:bCs w:val="0"/>
          <w:spacing w:val="-5"/>
          <w:sz w:val="24"/>
          <w:szCs w:val="24"/>
        </w:rPr>
      </w:pPr>
      <w:r w:rsidRPr="001A1018">
        <w:rPr>
          <w:rFonts w:ascii="Times New Roman" w:hAnsi="Times New Roman" w:cs="Times New Roman"/>
          <w:b w:val="0"/>
          <w:bCs w:val="0"/>
          <w:spacing w:val="-5"/>
          <w:sz w:val="24"/>
          <w:szCs w:val="24"/>
        </w:rPr>
        <w:t xml:space="preserve">Общественные туалеты следует проектировать на расстоянии не менее </w:t>
      </w:r>
      <w:smartTag w:uri="urn:schemas-microsoft-com:office:smarttags" w:element="metricconverter">
        <w:smartTagPr>
          <w:attr w:name="ProductID" w:val="50 м"/>
        </w:smartTagPr>
        <w:r w:rsidRPr="001A1018">
          <w:rPr>
            <w:rFonts w:ascii="Times New Roman" w:hAnsi="Times New Roman" w:cs="Times New Roman"/>
            <w:b w:val="0"/>
            <w:bCs w:val="0"/>
            <w:spacing w:val="-5"/>
            <w:sz w:val="24"/>
            <w:szCs w:val="24"/>
          </w:rPr>
          <w:t>50 м</w:t>
        </w:r>
      </w:smartTag>
      <w:r w:rsidRPr="001A1018">
        <w:rPr>
          <w:rFonts w:ascii="Times New Roman" w:hAnsi="Times New Roman" w:cs="Times New Roman"/>
          <w:b w:val="0"/>
          <w:bCs w:val="0"/>
          <w:spacing w:val="-5"/>
          <w:sz w:val="24"/>
          <w:szCs w:val="24"/>
        </w:rPr>
        <w:t xml:space="preserve"> и не более </w:t>
      </w:r>
      <w:smartTag w:uri="urn:schemas-microsoft-com:office:smarttags" w:element="metricconverter">
        <w:smartTagPr>
          <w:attr w:name="ProductID" w:val="200 м"/>
        </w:smartTagPr>
        <w:r w:rsidRPr="001A1018">
          <w:rPr>
            <w:rFonts w:ascii="Times New Roman" w:hAnsi="Times New Roman" w:cs="Times New Roman"/>
            <w:b w:val="0"/>
            <w:bCs w:val="0"/>
            <w:spacing w:val="-5"/>
            <w:sz w:val="24"/>
            <w:szCs w:val="24"/>
          </w:rPr>
          <w:t>200 м</w:t>
        </w:r>
      </w:smartTag>
      <w:r w:rsidRPr="001A1018">
        <w:rPr>
          <w:rFonts w:ascii="Times New Roman" w:hAnsi="Times New Roman" w:cs="Times New Roman"/>
          <w:b w:val="0"/>
          <w:bCs w:val="0"/>
          <w:spacing w:val="-5"/>
          <w:sz w:val="24"/>
          <w:szCs w:val="24"/>
        </w:rPr>
        <w:t xml:space="preserve"> от мест купания. Расчетное количество мест в них следуе</w:t>
      </w:r>
      <w:r w:rsidR="00FC552E">
        <w:rPr>
          <w:rFonts w:ascii="Times New Roman" w:hAnsi="Times New Roman" w:cs="Times New Roman"/>
          <w:b w:val="0"/>
          <w:bCs w:val="0"/>
          <w:spacing w:val="-5"/>
          <w:sz w:val="24"/>
          <w:szCs w:val="24"/>
        </w:rPr>
        <w:t>т принимать не менее одного на 2</w:t>
      </w:r>
      <w:r w:rsidRPr="001A1018">
        <w:rPr>
          <w:rFonts w:ascii="Times New Roman" w:hAnsi="Times New Roman" w:cs="Times New Roman"/>
          <w:b w:val="0"/>
          <w:bCs w:val="0"/>
          <w:spacing w:val="-5"/>
          <w:sz w:val="24"/>
          <w:szCs w:val="24"/>
        </w:rPr>
        <w:t xml:space="preserve">5 посетителей. </w:t>
      </w:r>
    </w:p>
    <w:p w:rsidR="00460B4C" w:rsidRPr="001A1018" w:rsidRDefault="00460B4C"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Общественные туалеты должны устраиваться в местах массового скопления и посещения людей, в том числе:</w:t>
      </w:r>
    </w:p>
    <w:p w:rsidR="00460B4C" w:rsidRPr="001A1018" w:rsidRDefault="00460B4C" w:rsidP="00570A09">
      <w:pPr>
        <w:overflowPunct w:val="0"/>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площадях, улицах с большим пешеходным движением;</w:t>
      </w:r>
    </w:p>
    <w:p w:rsidR="00460B4C" w:rsidRPr="001A1018" w:rsidRDefault="00460B4C" w:rsidP="00570A09">
      <w:pPr>
        <w:overflowPunct w:val="0"/>
        <w:autoSpaceDE w:val="0"/>
        <w:autoSpaceDN w:val="0"/>
        <w:adjustRightInd w:val="0"/>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на площадях около автостанциях;</w:t>
      </w:r>
    </w:p>
    <w:p w:rsidR="00460B4C" w:rsidRPr="001A1018" w:rsidRDefault="00460B4C" w:rsidP="00570A09">
      <w:pPr>
        <w:overflowPunct w:val="0"/>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парках, местах массового отдыха населения;</w:t>
      </w:r>
    </w:p>
    <w:p w:rsidR="00460B4C" w:rsidRPr="001A1018" w:rsidRDefault="00460B4C" w:rsidP="00570A09">
      <w:pPr>
        <w:overflowPunct w:val="0"/>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территории торговых центров, рынков;</w:t>
      </w:r>
    </w:p>
    <w:p w:rsidR="00460B4C" w:rsidRPr="001A1018" w:rsidRDefault="00460B4C" w:rsidP="00570A09">
      <w:pPr>
        <w:overflowPunct w:val="0"/>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территории открытых плоскостных спортивных сооружений.</w:t>
      </w:r>
    </w:p>
    <w:p w:rsidR="00460B4C" w:rsidRPr="001A1018" w:rsidRDefault="00460B4C"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Общественные туалеты могут проектироваться в первых этажах общественных зданий, надземных или подземных отдельно стоящих сооружениях.</w:t>
      </w:r>
    </w:p>
    <w:p w:rsidR="00460B4C" w:rsidRPr="001A1018" w:rsidRDefault="00460B4C" w:rsidP="00570A09">
      <w:pPr>
        <w:overflowPunct w:val="0"/>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Радиус обслуживания общественных туалетов в городских населенных пунктах и крупных сельских населенных пунктах не должен превышать 500-</w:t>
      </w:r>
      <w:smartTag w:uri="urn:schemas-microsoft-com:office:smarttags" w:element="metricconverter">
        <w:smartTagPr>
          <w:attr w:name="ProductID" w:val="700 м"/>
        </w:smartTagPr>
        <w:r w:rsidRPr="001A1018">
          <w:rPr>
            <w:rFonts w:ascii="Times New Roman" w:hAnsi="Times New Roman" w:cs="Times New Roman"/>
            <w:b w:val="0"/>
            <w:bCs w:val="0"/>
            <w:sz w:val="24"/>
            <w:szCs w:val="24"/>
          </w:rPr>
          <w:t>700 м</w:t>
        </w:r>
      </w:smartTag>
      <w:r w:rsidRPr="001A1018">
        <w:rPr>
          <w:rFonts w:ascii="Times New Roman" w:hAnsi="Times New Roman" w:cs="Times New Roman"/>
          <w:b w:val="0"/>
          <w:bCs w:val="0"/>
          <w:sz w:val="24"/>
          <w:szCs w:val="24"/>
        </w:rPr>
        <w:t>.</w:t>
      </w:r>
    </w:p>
    <w:p w:rsidR="006F710A" w:rsidRDefault="006F710A" w:rsidP="00570A09">
      <w:pPr>
        <w:spacing w:line="240" w:lineRule="auto"/>
        <w:ind w:firstLine="0"/>
        <w:jc w:val="center"/>
        <w:rPr>
          <w:rFonts w:ascii="Times New Roman" w:hAnsi="Times New Roman" w:cs="Times New Roman"/>
          <w:sz w:val="24"/>
          <w:szCs w:val="24"/>
        </w:rPr>
      </w:pPr>
    </w:p>
    <w:p w:rsidR="00CD0B24" w:rsidRPr="00CD0B24" w:rsidRDefault="00AC6B22" w:rsidP="00570A0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1.5</w:t>
      </w:r>
      <w:r w:rsidR="00CD0B24" w:rsidRPr="00CD0B24">
        <w:rPr>
          <w:rFonts w:ascii="Times New Roman" w:hAnsi="Times New Roman" w:cs="Times New Roman"/>
          <w:sz w:val="24"/>
          <w:szCs w:val="24"/>
        </w:rPr>
        <w:t>. Теплоснабжение</w:t>
      </w:r>
    </w:p>
    <w:p w:rsidR="00CD0B24" w:rsidRPr="00CD0B24" w:rsidRDefault="00CD0B24" w:rsidP="00570A09">
      <w:pPr>
        <w:spacing w:line="240" w:lineRule="auto"/>
        <w:ind w:firstLine="709"/>
        <w:rPr>
          <w:rFonts w:ascii="Times New Roman" w:hAnsi="Times New Roman" w:cs="Times New Roman"/>
          <w:b w:val="0"/>
          <w:sz w:val="24"/>
          <w:szCs w:val="24"/>
        </w:rPr>
      </w:pPr>
    </w:p>
    <w:p w:rsidR="00CD0B24" w:rsidRPr="00CD0B24" w:rsidRDefault="00CD0B24" w:rsidP="00570A09">
      <w:pPr>
        <w:spacing w:line="240" w:lineRule="auto"/>
        <w:ind w:firstLine="709"/>
        <w:rPr>
          <w:rFonts w:ascii="Times New Roman" w:hAnsi="Times New Roman" w:cs="Times New Roman"/>
          <w:b w:val="0"/>
          <w:sz w:val="24"/>
          <w:szCs w:val="24"/>
        </w:rPr>
      </w:pPr>
      <w:r w:rsidRPr="00CD0B24">
        <w:rPr>
          <w:rFonts w:ascii="Times New Roman" w:hAnsi="Times New Roman" w:cs="Times New Roman"/>
          <w:b w:val="0"/>
          <w:sz w:val="24"/>
          <w:szCs w:val="24"/>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и иных организаций с учетом инвестиционных программ в области теплоснабжения, энергосбережения и повышения энергетической эффективности, муниципальных программ в области энергосбережения и повышения энергетической эффективности.</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Принятая схема теплоснабжения должна обеспечивать:</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 нормативный уровень теплоэнергосбережения;</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 нормативный уровень надежности согласно требованиям СП 124.13330.2012;</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 требования экологической безопасности;</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 безопасность эксплуатации.</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Схемы теплоснабжения должны быть согласованы с иными программами развития сетей инженерно-технического обеспечения, а также с программами газификации.</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При разработке схем теплоснабжения расчетные тепловые нагрузки определяются:</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 для существ</w:t>
      </w:r>
      <w:r w:rsidR="0041105A" w:rsidRPr="0041105A">
        <w:rPr>
          <w:rFonts w:ascii="Times New Roman" w:hAnsi="Times New Roman" w:cs="Times New Roman"/>
          <w:b w:val="0"/>
          <w:sz w:val="24"/>
          <w:szCs w:val="24"/>
        </w:rPr>
        <w:t>ующей застройки населенного пункта</w:t>
      </w:r>
      <w:r w:rsidRPr="0041105A">
        <w:rPr>
          <w:rFonts w:ascii="Times New Roman" w:hAnsi="Times New Roman" w:cs="Times New Roman"/>
          <w:b w:val="0"/>
          <w:sz w:val="24"/>
          <w:szCs w:val="24"/>
        </w:rPr>
        <w:t xml:space="preserve"> – по проектам с уточнением по</w:t>
      </w:r>
      <w:r w:rsidR="002E22BA">
        <w:rPr>
          <w:rFonts w:ascii="Times New Roman" w:hAnsi="Times New Roman" w:cs="Times New Roman"/>
          <w:b w:val="0"/>
          <w:sz w:val="24"/>
          <w:szCs w:val="24"/>
        </w:rPr>
        <w:t xml:space="preserve"> фактическим тепловым нагрузкам.</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Удельные расходы тепловой энергии на отопление различных типов жилых и общественных зданий приведены в таблице</w:t>
      </w:r>
      <w:r w:rsidR="00407D2F">
        <w:rPr>
          <w:rFonts w:ascii="Times New Roman" w:hAnsi="Times New Roman" w:cs="Times New Roman"/>
          <w:b w:val="0"/>
          <w:sz w:val="24"/>
          <w:szCs w:val="24"/>
        </w:rPr>
        <w:t xml:space="preserve"> 11</w:t>
      </w:r>
      <w:r w:rsidRPr="0041105A">
        <w:rPr>
          <w:rFonts w:ascii="Times New Roman" w:hAnsi="Times New Roman" w:cs="Times New Roman"/>
          <w:b w:val="0"/>
          <w:sz w:val="24"/>
          <w:szCs w:val="24"/>
        </w:rPr>
        <w:t xml:space="preserve"> настоящих нормативов.</w:t>
      </w:r>
    </w:p>
    <w:p w:rsidR="00CD0B24" w:rsidRPr="0041105A" w:rsidRDefault="00CD0B24" w:rsidP="00570A09">
      <w:pPr>
        <w:spacing w:line="240" w:lineRule="auto"/>
        <w:ind w:firstLine="709"/>
        <w:jc w:val="right"/>
        <w:rPr>
          <w:rFonts w:ascii="Times New Roman" w:hAnsi="Times New Roman" w:cs="Times New Roman"/>
          <w:b w:val="0"/>
          <w:sz w:val="24"/>
          <w:szCs w:val="24"/>
        </w:rPr>
      </w:pPr>
      <w:r w:rsidRPr="0041105A">
        <w:rPr>
          <w:rFonts w:ascii="Times New Roman" w:hAnsi="Times New Roman" w:cs="Times New Roman"/>
          <w:b w:val="0"/>
          <w:sz w:val="24"/>
          <w:szCs w:val="24"/>
        </w:rPr>
        <w:t>Табли</w:t>
      </w:r>
      <w:r w:rsidR="00407D2F">
        <w:rPr>
          <w:rFonts w:ascii="Times New Roman" w:hAnsi="Times New Roman" w:cs="Times New Roman"/>
          <w:b w:val="0"/>
          <w:sz w:val="24"/>
          <w:szCs w:val="24"/>
        </w:rPr>
        <w:t>ца 11</w:t>
      </w:r>
    </w:p>
    <w:p w:rsidR="00CD0B24" w:rsidRPr="0041105A" w:rsidRDefault="00CD0B24" w:rsidP="00570A09">
      <w:pPr>
        <w:spacing w:line="240" w:lineRule="auto"/>
        <w:ind w:firstLine="0"/>
        <w:jc w:val="center"/>
        <w:rPr>
          <w:rFonts w:ascii="Times New Roman" w:hAnsi="Times New Roman" w:cs="Times New Roman"/>
          <w:sz w:val="24"/>
          <w:szCs w:val="24"/>
        </w:rPr>
      </w:pPr>
      <w:r w:rsidRPr="0041105A">
        <w:rPr>
          <w:rFonts w:ascii="Times New Roman" w:hAnsi="Times New Roman" w:cs="Times New Roman"/>
          <w:sz w:val="24"/>
          <w:szCs w:val="24"/>
        </w:rPr>
        <w:t>Укрупненные удельные электрические нагрузки общественных зданий</w:t>
      </w:r>
    </w:p>
    <w:tbl>
      <w:tblPr>
        <w:tblW w:w="10481" w:type="dxa"/>
        <w:jc w:val="center"/>
        <w:tblLayout w:type="fixed"/>
        <w:tblCellMar>
          <w:left w:w="28" w:type="dxa"/>
          <w:right w:w="28" w:type="dxa"/>
        </w:tblCellMar>
        <w:tblLook w:val="0000"/>
      </w:tblPr>
      <w:tblGrid>
        <w:gridCol w:w="705"/>
        <w:gridCol w:w="7088"/>
        <w:gridCol w:w="1555"/>
        <w:gridCol w:w="1133"/>
      </w:tblGrid>
      <w:tr w:rsidR="00CD0B24" w:rsidRPr="0041105A"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1105A" w:rsidRDefault="00CD0B24" w:rsidP="00570A09">
            <w:pPr>
              <w:spacing w:line="240" w:lineRule="auto"/>
              <w:ind w:firstLine="0"/>
              <w:jc w:val="center"/>
              <w:rPr>
                <w:rFonts w:ascii="Times New Roman" w:hAnsi="Times New Roman" w:cs="Times New Roman"/>
                <w:b w:val="0"/>
                <w:sz w:val="22"/>
                <w:szCs w:val="22"/>
              </w:rPr>
            </w:pPr>
            <w:r w:rsidRPr="0041105A">
              <w:rPr>
                <w:rFonts w:ascii="Times New Roman" w:hAnsi="Times New Roman" w:cs="Times New Roman"/>
                <w:b w:val="0"/>
                <w:sz w:val="22"/>
                <w:szCs w:val="22"/>
              </w:rPr>
              <w:t>№</w:t>
            </w:r>
          </w:p>
          <w:p w:rsidR="00CD0B24" w:rsidRPr="0041105A" w:rsidRDefault="00CD0B24" w:rsidP="00570A09">
            <w:pPr>
              <w:spacing w:line="240" w:lineRule="auto"/>
              <w:ind w:firstLine="0"/>
              <w:jc w:val="center"/>
              <w:rPr>
                <w:rFonts w:ascii="Times New Roman" w:hAnsi="Times New Roman" w:cs="Times New Roman"/>
                <w:b w:val="0"/>
                <w:sz w:val="22"/>
                <w:szCs w:val="22"/>
              </w:rPr>
            </w:pPr>
            <w:r w:rsidRPr="0041105A">
              <w:rPr>
                <w:rFonts w:ascii="Times New Roman" w:hAnsi="Times New Roman" w:cs="Times New Roman"/>
                <w:b w:val="0"/>
                <w:sz w:val="22"/>
                <w:szCs w:val="22"/>
              </w:rPr>
              <w:t>п/п</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1105A" w:rsidRDefault="00CD0B24" w:rsidP="00570A09">
            <w:pPr>
              <w:spacing w:line="240" w:lineRule="auto"/>
              <w:ind w:firstLine="0"/>
              <w:jc w:val="center"/>
              <w:rPr>
                <w:rFonts w:ascii="Times New Roman" w:hAnsi="Times New Roman" w:cs="Times New Roman"/>
                <w:b w:val="0"/>
                <w:sz w:val="22"/>
                <w:szCs w:val="22"/>
              </w:rPr>
            </w:pPr>
            <w:r w:rsidRPr="0041105A">
              <w:rPr>
                <w:rFonts w:ascii="Times New Roman" w:hAnsi="Times New Roman" w:cs="Times New Roman"/>
                <w:b w:val="0"/>
                <w:sz w:val="22"/>
                <w:szCs w:val="22"/>
              </w:rPr>
              <w:t>Здание</w:t>
            </w:r>
          </w:p>
        </w:tc>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1105A" w:rsidRDefault="00CD0B24" w:rsidP="00570A09">
            <w:pPr>
              <w:spacing w:line="240" w:lineRule="auto"/>
              <w:ind w:hanging="5"/>
              <w:jc w:val="center"/>
              <w:rPr>
                <w:rFonts w:ascii="Times New Roman" w:hAnsi="Times New Roman" w:cs="Times New Roman"/>
                <w:b w:val="0"/>
                <w:sz w:val="22"/>
                <w:szCs w:val="22"/>
              </w:rPr>
            </w:pPr>
            <w:r w:rsidRPr="0041105A">
              <w:rPr>
                <w:rFonts w:ascii="Times New Roman" w:hAnsi="Times New Roman" w:cs="Times New Roman"/>
                <w:b w:val="0"/>
                <w:sz w:val="22"/>
                <w:szCs w:val="22"/>
              </w:rPr>
              <w:t>Единица</w:t>
            </w:r>
          </w:p>
          <w:p w:rsidR="00CD0B24" w:rsidRPr="0041105A" w:rsidRDefault="00CD0B24" w:rsidP="00570A09">
            <w:pPr>
              <w:spacing w:line="240" w:lineRule="auto"/>
              <w:ind w:hanging="5"/>
              <w:jc w:val="center"/>
              <w:rPr>
                <w:rFonts w:ascii="Times New Roman" w:hAnsi="Times New Roman" w:cs="Times New Roman"/>
                <w:b w:val="0"/>
                <w:sz w:val="22"/>
                <w:szCs w:val="22"/>
              </w:rPr>
            </w:pPr>
            <w:r w:rsidRPr="0041105A">
              <w:rPr>
                <w:rFonts w:ascii="Times New Roman" w:hAnsi="Times New Roman" w:cs="Times New Roman"/>
                <w:b w:val="0"/>
                <w:sz w:val="22"/>
                <w:szCs w:val="22"/>
              </w:rPr>
              <w:t>измерения</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1105A" w:rsidRDefault="00CD0B24" w:rsidP="00570A09">
            <w:pPr>
              <w:spacing w:line="240" w:lineRule="auto"/>
              <w:ind w:firstLine="21"/>
              <w:jc w:val="center"/>
              <w:rPr>
                <w:rFonts w:ascii="Times New Roman" w:hAnsi="Times New Roman" w:cs="Times New Roman"/>
                <w:b w:val="0"/>
                <w:sz w:val="22"/>
                <w:szCs w:val="22"/>
              </w:rPr>
            </w:pPr>
            <w:r w:rsidRPr="0041105A">
              <w:rPr>
                <w:rFonts w:ascii="Times New Roman" w:hAnsi="Times New Roman" w:cs="Times New Roman"/>
                <w:b w:val="0"/>
                <w:sz w:val="22"/>
                <w:szCs w:val="22"/>
              </w:rPr>
              <w:t>Удельная нагрузка</w:t>
            </w:r>
          </w:p>
        </w:tc>
      </w:tr>
      <w:tr w:rsidR="00CD0B24" w:rsidRPr="00C11CAD" w:rsidTr="004E5CD8">
        <w:trPr>
          <w:trHeight w:val="213"/>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1105A" w:rsidRDefault="00CD0B24" w:rsidP="00570A09">
            <w:pPr>
              <w:spacing w:line="240" w:lineRule="auto"/>
              <w:ind w:firstLine="0"/>
              <w:jc w:val="center"/>
              <w:rPr>
                <w:rFonts w:ascii="Times New Roman" w:hAnsi="Times New Roman" w:cs="Times New Roman"/>
                <w:b w:val="0"/>
                <w:sz w:val="22"/>
                <w:szCs w:val="22"/>
              </w:rPr>
            </w:pPr>
            <w:r w:rsidRPr="0041105A">
              <w:rPr>
                <w:rFonts w:ascii="Times New Roman" w:hAnsi="Times New Roman" w:cs="Times New Roman"/>
                <w:b w:val="0"/>
                <w:sz w:val="22"/>
                <w:szCs w:val="22"/>
              </w:rPr>
              <w:t>Предприятия общественного питания</w:t>
            </w:r>
          </w:p>
        </w:tc>
      </w:tr>
      <w:tr w:rsidR="00CD0B24" w:rsidRPr="00C11CAD" w:rsidTr="00407D2F">
        <w:trPr>
          <w:jc w:val="center"/>
        </w:trPr>
        <w:tc>
          <w:tcPr>
            <w:tcW w:w="705" w:type="dxa"/>
            <w:tcBorders>
              <w:top w:val="single" w:sz="6" w:space="0" w:color="auto"/>
              <w:left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p>
        </w:tc>
        <w:tc>
          <w:tcPr>
            <w:tcW w:w="7088" w:type="dxa"/>
            <w:tcBorders>
              <w:top w:val="single" w:sz="6" w:space="0" w:color="auto"/>
              <w:left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Полностью электрифицированные с количеством посадочных мест:</w:t>
            </w:r>
          </w:p>
        </w:tc>
        <w:tc>
          <w:tcPr>
            <w:tcW w:w="1555" w:type="dxa"/>
            <w:tcBorders>
              <w:top w:val="single" w:sz="6" w:space="0" w:color="auto"/>
              <w:left w:val="single" w:sz="6" w:space="0" w:color="auto"/>
              <w:right w:val="single" w:sz="6" w:space="0" w:color="auto"/>
            </w:tcBorders>
            <w:shd w:val="clear" w:color="auto" w:fill="FFFFFF"/>
          </w:tcPr>
          <w:p w:rsidR="00CD0B24" w:rsidRPr="00407D2F" w:rsidRDefault="00CD0B24" w:rsidP="00570A09">
            <w:pPr>
              <w:spacing w:line="240" w:lineRule="auto"/>
              <w:ind w:firstLine="709"/>
              <w:rPr>
                <w:rFonts w:ascii="Times New Roman" w:hAnsi="Times New Roman" w:cs="Times New Roman"/>
                <w:b w:val="0"/>
                <w:sz w:val="24"/>
                <w:szCs w:val="24"/>
              </w:rPr>
            </w:pPr>
          </w:p>
        </w:tc>
        <w:tc>
          <w:tcPr>
            <w:tcW w:w="1133" w:type="dxa"/>
            <w:tcBorders>
              <w:top w:val="single" w:sz="6" w:space="0" w:color="auto"/>
              <w:left w:val="single" w:sz="6" w:space="0" w:color="auto"/>
              <w:right w:val="single" w:sz="6" w:space="0" w:color="auto"/>
            </w:tcBorders>
            <w:shd w:val="clear" w:color="auto" w:fill="FFFFFF"/>
          </w:tcPr>
          <w:p w:rsidR="00CD0B24" w:rsidRPr="00407D2F" w:rsidRDefault="00CD0B24" w:rsidP="00570A09">
            <w:pPr>
              <w:spacing w:line="240" w:lineRule="auto"/>
              <w:ind w:firstLine="709"/>
              <w:rPr>
                <w:rFonts w:ascii="Times New Roman" w:hAnsi="Times New Roman" w:cs="Times New Roman"/>
                <w:b w:val="0"/>
                <w:sz w:val="24"/>
                <w:szCs w:val="24"/>
              </w:rPr>
            </w:pPr>
          </w:p>
        </w:tc>
      </w:tr>
      <w:tr w:rsidR="00CD0B24" w:rsidRPr="00C11CAD" w:rsidTr="00407D2F">
        <w:trPr>
          <w:jc w:val="center"/>
        </w:trPr>
        <w:tc>
          <w:tcPr>
            <w:tcW w:w="705"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1</w:t>
            </w:r>
          </w:p>
        </w:tc>
        <w:tc>
          <w:tcPr>
            <w:tcW w:w="7088"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до 400</w:t>
            </w:r>
          </w:p>
        </w:tc>
        <w:tc>
          <w:tcPr>
            <w:tcW w:w="1555"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кВт/место</w:t>
            </w:r>
          </w:p>
        </w:tc>
        <w:tc>
          <w:tcPr>
            <w:tcW w:w="1133" w:type="dxa"/>
            <w:tcBorders>
              <w:left w:val="single" w:sz="6" w:space="0" w:color="auto"/>
              <w:right w:val="single" w:sz="6" w:space="0" w:color="auto"/>
            </w:tcBorders>
            <w:shd w:val="clear" w:color="auto" w:fill="FFFFFF"/>
          </w:tcPr>
          <w:p w:rsidR="00CD0B24" w:rsidRPr="00407D2F" w:rsidRDefault="00CD0B24" w:rsidP="00570A09">
            <w:pPr>
              <w:spacing w:line="240" w:lineRule="auto"/>
              <w:ind w:hanging="24"/>
              <w:jc w:val="center"/>
              <w:rPr>
                <w:rFonts w:ascii="Times New Roman" w:hAnsi="Times New Roman" w:cs="Times New Roman"/>
                <w:b w:val="0"/>
                <w:sz w:val="24"/>
                <w:szCs w:val="24"/>
              </w:rPr>
            </w:pPr>
            <w:r w:rsidRPr="00407D2F">
              <w:rPr>
                <w:rFonts w:ascii="Times New Roman" w:hAnsi="Times New Roman" w:cs="Times New Roman"/>
                <w:b w:val="0"/>
                <w:sz w:val="24"/>
                <w:szCs w:val="24"/>
              </w:rPr>
              <w:t>1,04</w:t>
            </w:r>
          </w:p>
        </w:tc>
      </w:tr>
      <w:tr w:rsidR="00CD0B24" w:rsidRPr="00C11CAD" w:rsidTr="00407D2F">
        <w:trPr>
          <w:jc w:val="center"/>
        </w:trPr>
        <w:tc>
          <w:tcPr>
            <w:tcW w:w="705"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709"/>
              <w:jc w:val="center"/>
              <w:rPr>
                <w:rFonts w:ascii="Times New Roman" w:hAnsi="Times New Roman" w:cs="Times New Roman"/>
                <w:b w:val="0"/>
                <w:sz w:val="24"/>
                <w:szCs w:val="24"/>
              </w:rPr>
            </w:pPr>
          </w:p>
        </w:tc>
        <w:tc>
          <w:tcPr>
            <w:tcW w:w="7088"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Частично электрифицированные (с плитами на газообразном топливе) с количеством посадочных мест:</w:t>
            </w:r>
          </w:p>
        </w:tc>
        <w:tc>
          <w:tcPr>
            <w:tcW w:w="1555"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p>
        </w:tc>
        <w:tc>
          <w:tcPr>
            <w:tcW w:w="1133" w:type="dxa"/>
            <w:tcBorders>
              <w:left w:val="single" w:sz="6" w:space="0" w:color="auto"/>
              <w:right w:val="single" w:sz="6" w:space="0" w:color="auto"/>
            </w:tcBorders>
            <w:shd w:val="clear" w:color="auto" w:fill="FFFFFF"/>
          </w:tcPr>
          <w:p w:rsidR="00CD0B24" w:rsidRPr="00407D2F" w:rsidRDefault="00CD0B24" w:rsidP="00570A09">
            <w:pPr>
              <w:spacing w:line="240" w:lineRule="auto"/>
              <w:ind w:hanging="24"/>
              <w:jc w:val="center"/>
              <w:rPr>
                <w:rFonts w:ascii="Times New Roman" w:hAnsi="Times New Roman" w:cs="Times New Roman"/>
                <w:b w:val="0"/>
                <w:sz w:val="24"/>
                <w:szCs w:val="24"/>
              </w:rPr>
            </w:pPr>
          </w:p>
        </w:tc>
      </w:tr>
      <w:tr w:rsidR="00CD0B24" w:rsidRPr="00C11CAD" w:rsidTr="00407D2F">
        <w:trPr>
          <w:jc w:val="center"/>
        </w:trPr>
        <w:tc>
          <w:tcPr>
            <w:tcW w:w="705"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2</w:t>
            </w:r>
          </w:p>
        </w:tc>
        <w:tc>
          <w:tcPr>
            <w:tcW w:w="7088"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до 400</w:t>
            </w:r>
          </w:p>
        </w:tc>
        <w:tc>
          <w:tcPr>
            <w:tcW w:w="1555"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left w:val="single" w:sz="6" w:space="0" w:color="auto"/>
              <w:right w:val="single" w:sz="6" w:space="0" w:color="auto"/>
            </w:tcBorders>
            <w:shd w:val="clear" w:color="auto" w:fill="FFFFFF"/>
          </w:tcPr>
          <w:p w:rsidR="00CD0B24" w:rsidRPr="00407D2F" w:rsidRDefault="00CD0B24" w:rsidP="00570A09">
            <w:pPr>
              <w:spacing w:line="240" w:lineRule="auto"/>
              <w:ind w:hanging="24"/>
              <w:jc w:val="center"/>
              <w:rPr>
                <w:rFonts w:ascii="Times New Roman" w:hAnsi="Times New Roman" w:cs="Times New Roman"/>
                <w:b w:val="0"/>
                <w:sz w:val="24"/>
                <w:szCs w:val="24"/>
              </w:rPr>
            </w:pPr>
            <w:r w:rsidRPr="00407D2F">
              <w:rPr>
                <w:rFonts w:ascii="Times New Roman" w:hAnsi="Times New Roman" w:cs="Times New Roman"/>
                <w:b w:val="0"/>
                <w:sz w:val="24"/>
                <w:szCs w:val="24"/>
              </w:rPr>
              <w:t>0,81</w:t>
            </w:r>
          </w:p>
        </w:tc>
      </w:tr>
      <w:tr w:rsidR="00CD0B24" w:rsidRPr="00C11CAD" w:rsidTr="004E5CD8">
        <w:trPr>
          <w:trHeight w:val="192"/>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Продовольственные магазины</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Без кондиционирования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кВт/м</w:t>
            </w:r>
            <w:r w:rsidRPr="00407D2F">
              <w:rPr>
                <w:rFonts w:ascii="Times New Roman" w:hAnsi="Times New Roman" w:cs="Times New Roman"/>
                <w:b w:val="0"/>
                <w:sz w:val="24"/>
                <w:szCs w:val="24"/>
                <w:vertAlign w:val="superscript"/>
              </w:rPr>
              <w:t>2</w:t>
            </w:r>
            <w:r w:rsidRPr="00407D2F">
              <w:rPr>
                <w:rFonts w:ascii="Times New Roman" w:hAnsi="Times New Roman" w:cs="Times New Roman"/>
                <w:b w:val="0"/>
                <w:sz w:val="24"/>
                <w:szCs w:val="24"/>
              </w:rPr>
              <w:t xml:space="preserve"> торгового зала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0,23</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4</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С кондиционированием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0,25</w:t>
            </w:r>
          </w:p>
        </w:tc>
      </w:tr>
      <w:tr w:rsidR="00CD0B24" w:rsidRPr="00C11CAD" w:rsidTr="004E5CD8">
        <w:trPr>
          <w:trHeight w:val="137"/>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Непродовольственные магазины</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5</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Без кондиционирования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0,14</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lastRenderedPageBreak/>
              <w:t>6</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С кондиционированием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0,16</w:t>
            </w:r>
          </w:p>
        </w:tc>
      </w:tr>
      <w:tr w:rsidR="00CD0B24" w:rsidRPr="00C11CAD" w:rsidTr="004E5CD8">
        <w:trPr>
          <w:trHeight w:val="312"/>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Общеобразовательные школы</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7</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С электрифицированными столовыми и спортзалами</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0,25</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8</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Без электрифицированных столовых, со спортзалами</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0,17</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9</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С буфетами, без спортзалов</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0,17</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10</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Без буфетов и спортзалов</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0,15</w:t>
            </w:r>
          </w:p>
        </w:tc>
      </w:tr>
      <w:tr w:rsidR="00CD0B24" w:rsidRPr="00C11CAD" w:rsidTr="00407D2F">
        <w:trPr>
          <w:trHeight w:val="343"/>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11</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Детские ясли-сады</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2E22BA">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0,46</w:t>
            </w:r>
          </w:p>
        </w:tc>
      </w:tr>
      <w:tr w:rsidR="00CD0B24" w:rsidRPr="00C11CAD" w:rsidTr="004E5CD8">
        <w:trPr>
          <w:trHeight w:val="233"/>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Кинотеатры и киноконцертные залы</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12</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С кондиционированием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0,14</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13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Без кондиционирования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0,12</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14</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Клубы</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0,46</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15</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Парикмахерские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1,5</w:t>
            </w:r>
          </w:p>
        </w:tc>
      </w:tr>
      <w:tr w:rsidR="00CD0B24" w:rsidRPr="00C11CAD" w:rsidTr="004E5CD8">
        <w:trPr>
          <w:trHeight w:val="166"/>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Здания или помещения учреждений управления, организаций</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16</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С кондиционированием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кВт/м</w:t>
            </w:r>
            <w:r w:rsidRPr="00407D2F">
              <w:rPr>
                <w:rFonts w:ascii="Times New Roman" w:hAnsi="Times New Roman" w:cs="Times New Roman"/>
                <w:b w:val="0"/>
                <w:sz w:val="24"/>
                <w:szCs w:val="24"/>
                <w:vertAlign w:val="superscript"/>
              </w:rPr>
              <w:t>2</w:t>
            </w:r>
            <w:r w:rsidRPr="00407D2F">
              <w:rPr>
                <w:rFonts w:ascii="Times New Roman" w:hAnsi="Times New Roman" w:cs="Times New Roman"/>
                <w:b w:val="0"/>
                <w:sz w:val="24"/>
                <w:szCs w:val="24"/>
              </w:rPr>
              <w:t xml:space="preserve"> общей площади</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0,054</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17</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Без кондиционирования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0,043</w:t>
            </w:r>
          </w:p>
        </w:tc>
      </w:tr>
    </w:tbl>
    <w:p w:rsidR="00CD0B24" w:rsidRPr="004E5CD8" w:rsidRDefault="00CD0B24" w:rsidP="00570A09">
      <w:pPr>
        <w:spacing w:line="240" w:lineRule="auto"/>
        <w:ind w:firstLine="709"/>
        <w:rPr>
          <w:rFonts w:ascii="Times New Roman" w:hAnsi="Times New Roman" w:cs="Times New Roman"/>
          <w:b w:val="0"/>
          <w:sz w:val="24"/>
          <w:szCs w:val="24"/>
        </w:rPr>
      </w:pPr>
      <w:r w:rsidRPr="004E5CD8">
        <w:rPr>
          <w:rFonts w:ascii="Times New Roman" w:hAnsi="Times New Roman" w:cs="Times New Roman"/>
          <w:b w:val="0"/>
          <w:sz w:val="24"/>
          <w:szCs w:val="24"/>
        </w:rPr>
        <w:t>Размещение централизованных (энергогенерирующих) источников теплосна</w:t>
      </w:r>
      <w:r w:rsidR="00584077">
        <w:rPr>
          <w:rFonts w:ascii="Times New Roman" w:hAnsi="Times New Roman" w:cs="Times New Roman"/>
          <w:b w:val="0"/>
          <w:sz w:val="24"/>
          <w:szCs w:val="24"/>
        </w:rPr>
        <w:t>бжения на территориях населенного пункта</w:t>
      </w:r>
      <w:r w:rsidRPr="004E5CD8">
        <w:rPr>
          <w:rFonts w:ascii="Times New Roman" w:hAnsi="Times New Roman" w:cs="Times New Roman"/>
          <w:b w:val="0"/>
          <w:sz w:val="24"/>
          <w:szCs w:val="24"/>
        </w:rPr>
        <w:t xml:space="preserve"> производится, как правило, в коммунально-складских и производственных зонах, по возможности в центре тепловых нагрузок.</w:t>
      </w:r>
    </w:p>
    <w:p w:rsidR="00CD0B24" w:rsidRPr="004E5CD8" w:rsidRDefault="00CD0B24" w:rsidP="00570A09">
      <w:pPr>
        <w:spacing w:line="240" w:lineRule="auto"/>
        <w:ind w:firstLine="709"/>
        <w:rPr>
          <w:rFonts w:ascii="Times New Roman" w:hAnsi="Times New Roman" w:cs="Times New Roman"/>
          <w:b w:val="0"/>
          <w:sz w:val="24"/>
          <w:szCs w:val="24"/>
        </w:rPr>
      </w:pPr>
      <w:r w:rsidRPr="004E5CD8">
        <w:rPr>
          <w:rFonts w:ascii="Times New Roman" w:hAnsi="Times New Roman" w:cs="Times New Roman"/>
          <w:b w:val="0"/>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C61EA4" w:rsidRDefault="00CD0B24" w:rsidP="00570A09">
      <w:pPr>
        <w:spacing w:line="240" w:lineRule="auto"/>
        <w:ind w:firstLine="709"/>
        <w:rPr>
          <w:rFonts w:ascii="Times New Roman" w:hAnsi="Times New Roman" w:cs="Times New Roman"/>
          <w:b w:val="0"/>
          <w:sz w:val="24"/>
          <w:szCs w:val="24"/>
        </w:rPr>
      </w:pPr>
      <w:r w:rsidRPr="004E5CD8">
        <w:rPr>
          <w:rFonts w:ascii="Times New Roman" w:hAnsi="Times New Roman" w:cs="Times New Roman"/>
          <w:b w:val="0"/>
          <w:sz w:val="24"/>
          <w:szCs w:val="24"/>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w:t>
      </w:r>
      <w:r w:rsidR="00C61EA4">
        <w:rPr>
          <w:rFonts w:ascii="Times New Roman" w:hAnsi="Times New Roman" w:cs="Times New Roman"/>
          <w:b w:val="0"/>
          <w:sz w:val="24"/>
          <w:szCs w:val="24"/>
        </w:rPr>
        <w:t>.</w:t>
      </w:r>
      <w:r w:rsidRPr="004E5CD8">
        <w:rPr>
          <w:rFonts w:ascii="Times New Roman" w:hAnsi="Times New Roman" w:cs="Times New Roman"/>
          <w:b w:val="0"/>
          <w:sz w:val="24"/>
          <w:szCs w:val="24"/>
        </w:rPr>
        <w:t xml:space="preserve"> </w:t>
      </w:r>
    </w:p>
    <w:p w:rsidR="00CD0B24" w:rsidRPr="004E5CD8" w:rsidRDefault="00CD0B24" w:rsidP="00570A09">
      <w:pPr>
        <w:spacing w:line="240" w:lineRule="auto"/>
        <w:ind w:firstLine="709"/>
        <w:rPr>
          <w:rFonts w:ascii="Times New Roman" w:hAnsi="Times New Roman" w:cs="Times New Roman"/>
          <w:b w:val="0"/>
          <w:sz w:val="24"/>
          <w:szCs w:val="24"/>
        </w:rPr>
      </w:pPr>
      <w:r w:rsidRPr="004E5CD8">
        <w:rPr>
          <w:rFonts w:ascii="Times New Roman" w:hAnsi="Times New Roman" w:cs="Times New Roman"/>
          <w:b w:val="0"/>
          <w:sz w:val="24"/>
          <w:szCs w:val="24"/>
        </w:rPr>
        <w:t xml:space="preserve">Земельные участки для размещения котельных выбираются в соответствии со схемами теплоснабжения </w:t>
      </w:r>
      <w:r w:rsidR="00584077">
        <w:rPr>
          <w:rFonts w:ascii="Times New Roman" w:hAnsi="Times New Roman" w:cs="Times New Roman"/>
          <w:b w:val="0"/>
          <w:sz w:val="24"/>
          <w:szCs w:val="24"/>
        </w:rPr>
        <w:t xml:space="preserve">Монастырщинского </w:t>
      </w:r>
      <w:r w:rsidR="004E5CD8" w:rsidRPr="004E5CD8">
        <w:rPr>
          <w:rFonts w:ascii="Times New Roman" w:hAnsi="Times New Roman" w:cs="Times New Roman"/>
          <w:b w:val="0"/>
          <w:sz w:val="24"/>
          <w:szCs w:val="24"/>
        </w:rPr>
        <w:t>городского поселения</w:t>
      </w:r>
      <w:r w:rsidRPr="004E5CD8">
        <w:rPr>
          <w:rFonts w:ascii="Times New Roman" w:hAnsi="Times New Roman" w:cs="Times New Roman"/>
          <w:b w:val="0"/>
          <w:sz w:val="24"/>
          <w:szCs w:val="24"/>
        </w:rPr>
        <w:t>.</w:t>
      </w:r>
    </w:p>
    <w:p w:rsidR="00CD0B24" w:rsidRPr="004E5CD8" w:rsidRDefault="00CD0B24" w:rsidP="00570A09">
      <w:pPr>
        <w:spacing w:line="240" w:lineRule="auto"/>
        <w:ind w:firstLine="709"/>
        <w:rPr>
          <w:rFonts w:ascii="Times New Roman" w:hAnsi="Times New Roman" w:cs="Times New Roman"/>
          <w:b w:val="0"/>
          <w:sz w:val="24"/>
          <w:szCs w:val="24"/>
        </w:rPr>
      </w:pPr>
      <w:r w:rsidRPr="004E5CD8">
        <w:rPr>
          <w:rFonts w:ascii="Times New Roman" w:hAnsi="Times New Roman" w:cs="Times New Roman"/>
          <w:b w:val="0"/>
          <w:sz w:val="24"/>
          <w:szCs w:val="24"/>
        </w:rPr>
        <w:t xml:space="preserve">Размеры земельных участков для отдельно стоящих котельных, размещаемых в районах жилой застройки, следует принимать по таблице </w:t>
      </w:r>
      <w:r w:rsidR="00C61EA4">
        <w:rPr>
          <w:rFonts w:ascii="Times New Roman" w:hAnsi="Times New Roman" w:cs="Times New Roman"/>
          <w:b w:val="0"/>
          <w:sz w:val="24"/>
          <w:szCs w:val="24"/>
        </w:rPr>
        <w:t>12</w:t>
      </w:r>
      <w:r w:rsidRPr="004E5CD8">
        <w:rPr>
          <w:rFonts w:ascii="Times New Roman" w:hAnsi="Times New Roman" w:cs="Times New Roman"/>
          <w:b w:val="0"/>
          <w:sz w:val="24"/>
          <w:szCs w:val="24"/>
        </w:rPr>
        <w:t>.</w:t>
      </w:r>
    </w:p>
    <w:p w:rsidR="00CD0B24" w:rsidRPr="004E5CD8" w:rsidRDefault="00CD0B24" w:rsidP="00570A09">
      <w:pPr>
        <w:spacing w:line="240" w:lineRule="auto"/>
        <w:ind w:firstLine="709"/>
        <w:jc w:val="right"/>
        <w:rPr>
          <w:rFonts w:ascii="Times New Roman" w:hAnsi="Times New Roman" w:cs="Times New Roman"/>
          <w:b w:val="0"/>
          <w:sz w:val="24"/>
          <w:szCs w:val="24"/>
        </w:rPr>
      </w:pPr>
      <w:r w:rsidRPr="004E5CD8">
        <w:rPr>
          <w:rFonts w:ascii="Times New Roman" w:hAnsi="Times New Roman" w:cs="Times New Roman"/>
          <w:b w:val="0"/>
          <w:sz w:val="24"/>
          <w:szCs w:val="24"/>
        </w:rPr>
        <w:t xml:space="preserve">Таблица </w:t>
      </w:r>
      <w:r w:rsidR="00C61EA4">
        <w:rPr>
          <w:rFonts w:ascii="Times New Roman" w:hAnsi="Times New Roman" w:cs="Times New Roman"/>
          <w:b w:val="0"/>
          <w:sz w:val="24"/>
          <w:szCs w:val="24"/>
        </w:rPr>
        <w:t>12</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60"/>
        <w:gridCol w:w="3382"/>
        <w:gridCol w:w="3382"/>
      </w:tblGrid>
      <w:tr w:rsidR="00CD0B24" w:rsidRPr="004E5CD8" w:rsidTr="004E5CD8">
        <w:trPr>
          <w:cantSplit/>
          <w:trHeight w:val="62"/>
          <w:tblHeader/>
          <w:jc w:val="center"/>
        </w:trPr>
        <w:tc>
          <w:tcPr>
            <w:tcW w:w="3360" w:type="dxa"/>
            <w:vMerge w:val="restart"/>
            <w:shd w:val="clear" w:color="auto" w:fill="CCFFCC"/>
            <w:vAlign w:val="center"/>
          </w:tcPr>
          <w:p w:rsidR="00CD0B24" w:rsidRPr="004E5CD8" w:rsidRDefault="00CD0B24" w:rsidP="00570A09">
            <w:pPr>
              <w:spacing w:line="240" w:lineRule="auto"/>
              <w:ind w:firstLine="62"/>
              <w:jc w:val="center"/>
              <w:rPr>
                <w:rFonts w:ascii="Times New Roman" w:hAnsi="Times New Roman" w:cs="Times New Roman"/>
                <w:sz w:val="22"/>
                <w:szCs w:val="22"/>
              </w:rPr>
            </w:pPr>
            <w:r w:rsidRPr="004E5CD8">
              <w:rPr>
                <w:rFonts w:ascii="Times New Roman" w:hAnsi="Times New Roman" w:cs="Times New Roman"/>
                <w:sz w:val="22"/>
                <w:szCs w:val="22"/>
              </w:rPr>
              <w:t>Теплопроизводительность</w:t>
            </w:r>
          </w:p>
          <w:p w:rsidR="00CD0B24" w:rsidRPr="004E5CD8" w:rsidRDefault="00CD0B24" w:rsidP="00570A09">
            <w:pPr>
              <w:spacing w:line="240" w:lineRule="auto"/>
              <w:ind w:firstLine="62"/>
              <w:jc w:val="center"/>
              <w:rPr>
                <w:rFonts w:ascii="Times New Roman" w:hAnsi="Times New Roman" w:cs="Times New Roman"/>
                <w:sz w:val="22"/>
                <w:szCs w:val="22"/>
              </w:rPr>
            </w:pPr>
            <w:r w:rsidRPr="004E5CD8">
              <w:rPr>
                <w:rFonts w:ascii="Times New Roman" w:hAnsi="Times New Roman" w:cs="Times New Roman"/>
                <w:sz w:val="22"/>
                <w:szCs w:val="22"/>
              </w:rPr>
              <w:t>котельных, Гкал/ч (МВт)</w:t>
            </w:r>
          </w:p>
        </w:tc>
        <w:tc>
          <w:tcPr>
            <w:tcW w:w="6764" w:type="dxa"/>
            <w:gridSpan w:val="2"/>
            <w:shd w:val="clear" w:color="auto" w:fill="CCFFCC"/>
            <w:vAlign w:val="center"/>
          </w:tcPr>
          <w:p w:rsidR="00CD0B24" w:rsidRPr="004E5CD8" w:rsidRDefault="00CD0B24" w:rsidP="00570A09">
            <w:pPr>
              <w:spacing w:line="240" w:lineRule="auto"/>
              <w:ind w:firstLine="0"/>
              <w:jc w:val="center"/>
              <w:rPr>
                <w:rFonts w:ascii="Times New Roman" w:hAnsi="Times New Roman" w:cs="Times New Roman"/>
                <w:sz w:val="22"/>
                <w:szCs w:val="22"/>
              </w:rPr>
            </w:pPr>
            <w:r w:rsidRPr="004E5CD8">
              <w:rPr>
                <w:rFonts w:ascii="Times New Roman" w:hAnsi="Times New Roman" w:cs="Times New Roman"/>
                <w:sz w:val="22"/>
                <w:szCs w:val="22"/>
              </w:rPr>
              <w:t>Размеры земельных участков, га, котельных, работающих</w:t>
            </w:r>
          </w:p>
        </w:tc>
      </w:tr>
      <w:tr w:rsidR="00CD0B24" w:rsidRPr="004E5CD8" w:rsidTr="00C61EA4">
        <w:trPr>
          <w:cantSplit/>
          <w:trHeight w:val="348"/>
          <w:tblHeader/>
          <w:jc w:val="center"/>
        </w:trPr>
        <w:tc>
          <w:tcPr>
            <w:tcW w:w="3360" w:type="dxa"/>
            <w:vMerge/>
            <w:shd w:val="clear" w:color="auto" w:fill="CCFFCC"/>
            <w:vAlign w:val="center"/>
          </w:tcPr>
          <w:p w:rsidR="00CD0B24" w:rsidRPr="004E5CD8" w:rsidRDefault="00CD0B24" w:rsidP="00570A09">
            <w:pPr>
              <w:spacing w:line="240" w:lineRule="auto"/>
              <w:ind w:firstLine="62"/>
              <w:rPr>
                <w:rFonts w:ascii="Times New Roman" w:hAnsi="Times New Roman" w:cs="Times New Roman"/>
                <w:b w:val="0"/>
                <w:sz w:val="24"/>
                <w:szCs w:val="24"/>
              </w:rPr>
            </w:pPr>
          </w:p>
        </w:tc>
        <w:tc>
          <w:tcPr>
            <w:tcW w:w="3382" w:type="dxa"/>
            <w:shd w:val="clear" w:color="auto" w:fill="CCFFCC"/>
            <w:vAlign w:val="center"/>
          </w:tcPr>
          <w:p w:rsidR="00CD0B24" w:rsidRPr="004E5CD8" w:rsidRDefault="00CD0B24" w:rsidP="00570A09">
            <w:pPr>
              <w:spacing w:line="240" w:lineRule="auto"/>
              <w:ind w:firstLine="0"/>
              <w:jc w:val="center"/>
              <w:rPr>
                <w:rFonts w:ascii="Times New Roman" w:hAnsi="Times New Roman" w:cs="Times New Roman"/>
                <w:b w:val="0"/>
                <w:sz w:val="22"/>
                <w:szCs w:val="22"/>
              </w:rPr>
            </w:pPr>
            <w:r w:rsidRPr="004E5CD8">
              <w:rPr>
                <w:rFonts w:ascii="Times New Roman" w:hAnsi="Times New Roman" w:cs="Times New Roman"/>
                <w:b w:val="0"/>
                <w:sz w:val="22"/>
                <w:szCs w:val="22"/>
              </w:rPr>
              <w:t>на твердом топливе</w:t>
            </w:r>
          </w:p>
        </w:tc>
        <w:tc>
          <w:tcPr>
            <w:tcW w:w="3382" w:type="dxa"/>
            <w:shd w:val="clear" w:color="auto" w:fill="CCFFCC"/>
            <w:vAlign w:val="center"/>
          </w:tcPr>
          <w:p w:rsidR="00CD0B24" w:rsidRPr="004E5CD8" w:rsidRDefault="00CD0B24" w:rsidP="00570A09">
            <w:pPr>
              <w:spacing w:line="240" w:lineRule="auto"/>
              <w:ind w:firstLine="0"/>
              <w:jc w:val="center"/>
              <w:rPr>
                <w:rFonts w:ascii="Times New Roman" w:hAnsi="Times New Roman" w:cs="Times New Roman"/>
                <w:b w:val="0"/>
                <w:sz w:val="22"/>
                <w:szCs w:val="22"/>
              </w:rPr>
            </w:pPr>
            <w:r w:rsidRPr="004E5CD8">
              <w:rPr>
                <w:rFonts w:ascii="Times New Roman" w:hAnsi="Times New Roman" w:cs="Times New Roman"/>
                <w:b w:val="0"/>
                <w:sz w:val="22"/>
                <w:szCs w:val="22"/>
              </w:rPr>
              <w:t>на газомазутном топливе</w:t>
            </w:r>
          </w:p>
        </w:tc>
      </w:tr>
      <w:tr w:rsidR="00CD0B24" w:rsidRPr="00C61EA4" w:rsidTr="00C61EA4">
        <w:trPr>
          <w:trHeight w:val="410"/>
          <w:jc w:val="center"/>
        </w:trPr>
        <w:tc>
          <w:tcPr>
            <w:tcW w:w="3360" w:type="dxa"/>
          </w:tcPr>
          <w:p w:rsidR="00CD0B24" w:rsidRPr="00C61EA4" w:rsidRDefault="00CD0B24" w:rsidP="00C61EA4">
            <w:pPr>
              <w:spacing w:line="240" w:lineRule="auto"/>
              <w:ind w:firstLine="62"/>
              <w:jc w:val="center"/>
              <w:rPr>
                <w:rFonts w:ascii="Times New Roman" w:hAnsi="Times New Roman" w:cs="Times New Roman"/>
                <w:b w:val="0"/>
                <w:sz w:val="24"/>
                <w:szCs w:val="24"/>
              </w:rPr>
            </w:pPr>
            <w:r w:rsidRPr="00C61EA4">
              <w:rPr>
                <w:rFonts w:ascii="Times New Roman" w:hAnsi="Times New Roman" w:cs="Times New Roman"/>
                <w:b w:val="0"/>
                <w:sz w:val="24"/>
                <w:szCs w:val="24"/>
              </w:rPr>
              <w:t>до 5</w:t>
            </w:r>
          </w:p>
        </w:tc>
        <w:tc>
          <w:tcPr>
            <w:tcW w:w="3382" w:type="dxa"/>
          </w:tcPr>
          <w:p w:rsidR="00CD0B24" w:rsidRPr="00C61EA4" w:rsidRDefault="00CD0B24" w:rsidP="00570A09">
            <w:pPr>
              <w:spacing w:line="240" w:lineRule="auto"/>
              <w:ind w:firstLine="0"/>
              <w:jc w:val="center"/>
              <w:rPr>
                <w:rFonts w:ascii="Times New Roman" w:hAnsi="Times New Roman" w:cs="Times New Roman"/>
                <w:b w:val="0"/>
                <w:sz w:val="24"/>
                <w:szCs w:val="24"/>
              </w:rPr>
            </w:pPr>
            <w:r w:rsidRPr="00C61EA4">
              <w:rPr>
                <w:rFonts w:ascii="Times New Roman" w:hAnsi="Times New Roman" w:cs="Times New Roman"/>
                <w:b w:val="0"/>
                <w:sz w:val="24"/>
                <w:szCs w:val="24"/>
              </w:rPr>
              <w:t>0,7</w:t>
            </w:r>
          </w:p>
        </w:tc>
        <w:tc>
          <w:tcPr>
            <w:tcW w:w="3382" w:type="dxa"/>
          </w:tcPr>
          <w:p w:rsidR="00CD0B24" w:rsidRPr="00C61EA4" w:rsidRDefault="00CD0B24" w:rsidP="00570A09">
            <w:pPr>
              <w:spacing w:line="240" w:lineRule="auto"/>
              <w:ind w:firstLine="0"/>
              <w:jc w:val="center"/>
              <w:rPr>
                <w:rFonts w:ascii="Times New Roman" w:hAnsi="Times New Roman" w:cs="Times New Roman"/>
                <w:b w:val="0"/>
                <w:sz w:val="24"/>
                <w:szCs w:val="24"/>
              </w:rPr>
            </w:pPr>
            <w:r w:rsidRPr="00C61EA4">
              <w:rPr>
                <w:rFonts w:ascii="Times New Roman" w:hAnsi="Times New Roman" w:cs="Times New Roman"/>
                <w:b w:val="0"/>
                <w:sz w:val="24"/>
                <w:szCs w:val="24"/>
              </w:rPr>
              <w:t>0,7</w:t>
            </w:r>
          </w:p>
        </w:tc>
      </w:tr>
    </w:tbl>
    <w:p w:rsidR="00CD0B24" w:rsidRPr="004E5CD8" w:rsidRDefault="00CD0B24" w:rsidP="00570A09">
      <w:pPr>
        <w:spacing w:line="240" w:lineRule="auto"/>
        <w:ind w:firstLine="709"/>
        <w:rPr>
          <w:rFonts w:ascii="Times New Roman" w:hAnsi="Times New Roman" w:cs="Times New Roman"/>
          <w:b w:val="0"/>
          <w:i/>
          <w:sz w:val="22"/>
          <w:szCs w:val="22"/>
        </w:rPr>
      </w:pPr>
      <w:r w:rsidRPr="004E5CD8">
        <w:rPr>
          <w:rFonts w:ascii="Times New Roman" w:hAnsi="Times New Roman" w:cs="Times New Roman"/>
          <w:b w:val="0"/>
          <w:i/>
          <w:sz w:val="22"/>
          <w:szCs w:val="22"/>
        </w:rPr>
        <w:t>Примечания:</w:t>
      </w:r>
    </w:p>
    <w:p w:rsidR="00CD0B24" w:rsidRPr="004E5CD8" w:rsidRDefault="00CD0B24" w:rsidP="00570A09">
      <w:pPr>
        <w:spacing w:line="240" w:lineRule="auto"/>
        <w:ind w:firstLine="709"/>
        <w:rPr>
          <w:rFonts w:ascii="Times New Roman" w:hAnsi="Times New Roman" w:cs="Times New Roman"/>
          <w:b w:val="0"/>
          <w:sz w:val="22"/>
          <w:szCs w:val="22"/>
        </w:rPr>
      </w:pPr>
      <w:r w:rsidRPr="004E5CD8">
        <w:rPr>
          <w:rFonts w:ascii="Times New Roman" w:hAnsi="Times New Roman" w:cs="Times New Roman"/>
          <w:b w:val="0"/>
          <w:sz w:val="22"/>
          <w:szCs w:val="22"/>
        </w:rPr>
        <w:t xml:space="preserve">1. Размеры земельных участков отопительных котельных, обеспечивающих потребителей горячей водой </w:t>
      </w:r>
      <w:r w:rsidR="004E5CD8" w:rsidRPr="004E5CD8">
        <w:rPr>
          <w:rFonts w:ascii="Times New Roman" w:hAnsi="Times New Roman" w:cs="Times New Roman"/>
          <w:b w:val="0"/>
          <w:sz w:val="22"/>
          <w:szCs w:val="22"/>
        </w:rPr>
        <w:t>с непосредственным водоразбором</w:t>
      </w:r>
      <w:r w:rsidRPr="004E5CD8">
        <w:rPr>
          <w:rFonts w:ascii="Times New Roman" w:hAnsi="Times New Roman" w:cs="Times New Roman"/>
          <w:b w:val="0"/>
          <w:sz w:val="22"/>
          <w:szCs w:val="22"/>
        </w:rPr>
        <w:t xml:space="preserve"> следует увеличивать на 20 %.</w:t>
      </w:r>
    </w:p>
    <w:p w:rsidR="00CD0B24" w:rsidRPr="004E5CD8" w:rsidRDefault="00CD0B24" w:rsidP="00570A09">
      <w:pPr>
        <w:spacing w:line="240" w:lineRule="auto"/>
        <w:ind w:firstLine="709"/>
        <w:rPr>
          <w:rFonts w:ascii="Times New Roman" w:hAnsi="Times New Roman" w:cs="Times New Roman"/>
          <w:b w:val="0"/>
          <w:sz w:val="22"/>
          <w:szCs w:val="22"/>
        </w:rPr>
      </w:pPr>
      <w:r w:rsidRPr="004E5CD8">
        <w:rPr>
          <w:rFonts w:ascii="Times New Roman" w:hAnsi="Times New Roman" w:cs="Times New Roman"/>
          <w:b w:val="0"/>
          <w:sz w:val="22"/>
          <w:szCs w:val="22"/>
        </w:rPr>
        <w:t xml:space="preserve">2.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w:t>
      </w:r>
    </w:p>
    <w:p w:rsidR="00CD0B24" w:rsidRPr="00AF1162" w:rsidRDefault="00CD0B24" w:rsidP="00570A09">
      <w:pPr>
        <w:spacing w:line="240" w:lineRule="auto"/>
        <w:ind w:firstLine="709"/>
        <w:rPr>
          <w:rFonts w:ascii="Times New Roman" w:hAnsi="Times New Roman" w:cs="Times New Roman"/>
          <w:b w:val="0"/>
          <w:sz w:val="24"/>
          <w:szCs w:val="24"/>
        </w:rPr>
      </w:pPr>
      <w:r w:rsidRPr="00AF1162">
        <w:rPr>
          <w:rFonts w:ascii="Times New Roman" w:hAnsi="Times New Roman" w:cs="Times New Roman"/>
          <w:b w:val="0"/>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CD0B24" w:rsidRPr="00AF1162" w:rsidRDefault="00CD0B24" w:rsidP="00570A09">
      <w:pPr>
        <w:spacing w:line="240" w:lineRule="auto"/>
        <w:ind w:firstLine="709"/>
        <w:rPr>
          <w:rFonts w:ascii="Times New Roman" w:hAnsi="Times New Roman" w:cs="Times New Roman"/>
          <w:b w:val="0"/>
          <w:sz w:val="24"/>
          <w:szCs w:val="24"/>
        </w:rPr>
      </w:pPr>
      <w:r w:rsidRPr="00AF1162">
        <w:rPr>
          <w:rFonts w:ascii="Times New Roman" w:hAnsi="Times New Roman" w:cs="Times New Roman"/>
          <w:b w:val="0"/>
          <w:sz w:val="24"/>
          <w:szCs w:val="24"/>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CD0B24" w:rsidRPr="00AF1162" w:rsidRDefault="00CD0B24" w:rsidP="00C61EA4">
      <w:pPr>
        <w:spacing w:line="240" w:lineRule="auto"/>
        <w:ind w:firstLine="709"/>
        <w:rPr>
          <w:rFonts w:ascii="Times New Roman" w:hAnsi="Times New Roman" w:cs="Times New Roman"/>
          <w:b w:val="0"/>
          <w:sz w:val="24"/>
          <w:szCs w:val="24"/>
        </w:rPr>
      </w:pPr>
      <w:r w:rsidRPr="00AF1162">
        <w:rPr>
          <w:rFonts w:ascii="Times New Roman" w:hAnsi="Times New Roman" w:cs="Times New Roman"/>
          <w:b w:val="0"/>
          <w:sz w:val="24"/>
          <w:szCs w:val="24"/>
        </w:rPr>
        <w:t>На территориях с просадочными грунтами размещение зданий и сооружений тепловых сетей предпочтительно проектировать на участках с минимальной глубиной просадочных толщ</w:t>
      </w:r>
      <w:r w:rsidR="00C61EA4">
        <w:rPr>
          <w:rFonts w:ascii="Times New Roman" w:hAnsi="Times New Roman" w:cs="Times New Roman"/>
          <w:b w:val="0"/>
          <w:sz w:val="24"/>
          <w:szCs w:val="24"/>
        </w:rPr>
        <w:t>.</w:t>
      </w:r>
    </w:p>
    <w:p w:rsidR="00C61EA4" w:rsidRDefault="00C61EA4" w:rsidP="00C61EA4">
      <w:pPr>
        <w:spacing w:line="240" w:lineRule="auto"/>
        <w:ind w:firstLine="0"/>
        <w:jc w:val="center"/>
        <w:rPr>
          <w:rFonts w:ascii="Times New Roman" w:hAnsi="Times New Roman" w:cs="Times New Roman"/>
          <w:sz w:val="24"/>
          <w:szCs w:val="24"/>
        </w:rPr>
      </w:pPr>
    </w:p>
    <w:p w:rsidR="00AF1162" w:rsidRPr="009E594A" w:rsidRDefault="002E22BA" w:rsidP="00C61EA4">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1.6</w:t>
      </w:r>
      <w:r w:rsidR="00AF1162" w:rsidRPr="009E594A">
        <w:rPr>
          <w:rFonts w:ascii="Times New Roman" w:hAnsi="Times New Roman" w:cs="Times New Roman"/>
          <w:sz w:val="24"/>
          <w:szCs w:val="24"/>
        </w:rPr>
        <w:t>. Газоснабжение</w:t>
      </w:r>
    </w:p>
    <w:p w:rsidR="00AF1162" w:rsidRPr="009E594A" w:rsidRDefault="00AF1162" w:rsidP="00C61EA4">
      <w:pPr>
        <w:spacing w:line="240" w:lineRule="auto"/>
        <w:ind w:firstLine="0"/>
        <w:jc w:val="center"/>
        <w:rPr>
          <w:rFonts w:ascii="Times New Roman" w:hAnsi="Times New Roman" w:cs="Times New Roman"/>
          <w:sz w:val="24"/>
          <w:szCs w:val="24"/>
        </w:rPr>
      </w:pPr>
    </w:p>
    <w:p w:rsidR="00AF1162" w:rsidRPr="009E594A" w:rsidRDefault="00AF1162" w:rsidP="00C61EA4">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Размещение магистральных газоп</w:t>
      </w:r>
      <w:r w:rsidR="00E3461F">
        <w:rPr>
          <w:rFonts w:ascii="Times New Roman" w:hAnsi="Times New Roman" w:cs="Times New Roman"/>
          <w:b w:val="0"/>
          <w:sz w:val="24"/>
          <w:szCs w:val="24"/>
        </w:rPr>
        <w:t>роводов на территории населенного пункта</w:t>
      </w:r>
      <w:r w:rsidRPr="009E594A">
        <w:rPr>
          <w:rFonts w:ascii="Times New Roman" w:hAnsi="Times New Roman" w:cs="Times New Roman"/>
          <w:b w:val="0"/>
          <w:sz w:val="24"/>
          <w:szCs w:val="24"/>
        </w:rPr>
        <w:t xml:space="preserve">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Газораспределительная система должна обеспечивать подачу потребителям газа требуемых параметров в необходимом объеме.</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Расходы газа потребителями следует определять в соответствии с нормами потребления газа, приведенными в СП 42-101-2003.</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кондитерских изделий, а также для учреждений здравоохранения рекомендуется определять по нормам расхода теплоты.</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AF1162" w:rsidRPr="009E594A" w:rsidRDefault="009E594A" w:rsidP="00570A09">
      <w:pPr>
        <w:spacing w:line="240" w:lineRule="auto"/>
        <w:ind w:firstLine="708"/>
        <w:rPr>
          <w:rFonts w:ascii="Times New Roman" w:hAnsi="Times New Roman" w:cs="Times New Roman"/>
          <w:b w:val="0"/>
          <w:sz w:val="24"/>
          <w:szCs w:val="24"/>
        </w:rPr>
      </w:pPr>
      <w:r>
        <w:rPr>
          <w:rFonts w:ascii="Times New Roman" w:hAnsi="Times New Roman" w:cs="Times New Roman"/>
          <w:b w:val="0"/>
          <w:sz w:val="24"/>
          <w:szCs w:val="24"/>
        </w:rPr>
        <w:t>Системы газоснабжения населенного пункта</w:t>
      </w:r>
      <w:r w:rsidR="00AF1162" w:rsidRPr="009E594A">
        <w:rPr>
          <w:rFonts w:ascii="Times New Roman" w:hAnsi="Times New Roman" w:cs="Times New Roman"/>
          <w:b w:val="0"/>
          <w:sz w:val="24"/>
          <w:szCs w:val="24"/>
        </w:rPr>
        <w:t xml:space="preserve"> должны рассчитываться на максимальный часовой расход газа.</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При разработке документов территориального планирования допускается принимать укрупненные показатели потребления газа, м</w:t>
      </w:r>
      <w:r w:rsidR="009E594A">
        <w:rPr>
          <w:rFonts w:ascii="Times New Roman" w:hAnsi="Times New Roman" w:cs="Times New Roman"/>
          <w:b w:val="0"/>
          <w:sz w:val="24"/>
          <w:szCs w:val="24"/>
        </w:rPr>
        <w:t>³</w:t>
      </w:r>
      <w:r w:rsidRPr="009E594A">
        <w:rPr>
          <w:rFonts w:ascii="Times New Roman" w:hAnsi="Times New Roman" w:cs="Times New Roman"/>
          <w:b w:val="0"/>
          <w:sz w:val="24"/>
          <w:szCs w:val="24"/>
        </w:rPr>
        <w:t>/год на 1 чел., при теплоте сгора</w:t>
      </w:r>
      <w:r w:rsidR="009E594A">
        <w:rPr>
          <w:rFonts w:ascii="Times New Roman" w:hAnsi="Times New Roman" w:cs="Times New Roman"/>
          <w:b w:val="0"/>
          <w:sz w:val="24"/>
          <w:szCs w:val="24"/>
        </w:rPr>
        <w:t>ния газа 34 МДж/м3 (8000 ккал/м³</w:t>
      </w:r>
      <w:r w:rsidRPr="009E594A">
        <w:rPr>
          <w:rFonts w:ascii="Times New Roman" w:hAnsi="Times New Roman" w:cs="Times New Roman"/>
          <w:b w:val="0"/>
          <w:sz w:val="24"/>
          <w:szCs w:val="24"/>
        </w:rPr>
        <w:t>):</w:t>
      </w:r>
    </w:p>
    <w:p w:rsidR="00AF1162" w:rsidRPr="009E594A" w:rsidRDefault="00AF1162" w:rsidP="00570A09">
      <w:pPr>
        <w:spacing w:line="240" w:lineRule="auto"/>
        <w:ind w:firstLine="709"/>
        <w:rPr>
          <w:rFonts w:ascii="Times New Roman" w:hAnsi="Times New Roman" w:cs="Times New Roman"/>
          <w:b w:val="0"/>
          <w:sz w:val="24"/>
          <w:szCs w:val="24"/>
        </w:rPr>
      </w:pPr>
      <w:r w:rsidRPr="009E594A">
        <w:rPr>
          <w:rFonts w:ascii="Times New Roman" w:hAnsi="Times New Roman" w:cs="Times New Roman"/>
          <w:b w:val="0"/>
          <w:sz w:val="24"/>
          <w:szCs w:val="24"/>
        </w:rPr>
        <w:t>- при наличии централизованного горячего водоснабжения – 120;</w:t>
      </w:r>
    </w:p>
    <w:p w:rsidR="00AF1162" w:rsidRPr="009E594A" w:rsidRDefault="00AF1162" w:rsidP="00570A09">
      <w:pPr>
        <w:spacing w:line="240" w:lineRule="auto"/>
        <w:ind w:firstLine="709"/>
        <w:rPr>
          <w:rFonts w:ascii="Times New Roman" w:hAnsi="Times New Roman" w:cs="Times New Roman"/>
          <w:b w:val="0"/>
          <w:sz w:val="24"/>
          <w:szCs w:val="24"/>
        </w:rPr>
      </w:pPr>
      <w:r w:rsidRPr="009E594A">
        <w:rPr>
          <w:rFonts w:ascii="Times New Roman" w:hAnsi="Times New Roman" w:cs="Times New Roman"/>
          <w:b w:val="0"/>
          <w:sz w:val="24"/>
          <w:szCs w:val="24"/>
        </w:rPr>
        <w:t>- при горячем водоснабжении от газовых водонагревателей – 300;</w:t>
      </w:r>
    </w:p>
    <w:p w:rsidR="00AF1162" w:rsidRPr="009E594A" w:rsidRDefault="00AF1162" w:rsidP="00570A09">
      <w:pPr>
        <w:spacing w:line="240" w:lineRule="auto"/>
        <w:ind w:firstLine="709"/>
        <w:rPr>
          <w:rFonts w:ascii="Times New Roman" w:hAnsi="Times New Roman" w:cs="Times New Roman"/>
          <w:b w:val="0"/>
          <w:sz w:val="24"/>
          <w:szCs w:val="24"/>
        </w:rPr>
      </w:pPr>
      <w:r w:rsidRPr="009E594A">
        <w:rPr>
          <w:rFonts w:ascii="Times New Roman" w:hAnsi="Times New Roman" w:cs="Times New Roman"/>
          <w:b w:val="0"/>
          <w:sz w:val="24"/>
          <w:szCs w:val="24"/>
        </w:rPr>
        <w:t>- при отсутствии всяких видов горячего водоснабжения – 180.</w:t>
      </w:r>
    </w:p>
    <w:p w:rsidR="00AF1162" w:rsidRPr="00C445E6" w:rsidRDefault="00AF1162" w:rsidP="00570A09">
      <w:pPr>
        <w:spacing w:line="240" w:lineRule="auto"/>
        <w:ind w:firstLine="708"/>
        <w:rPr>
          <w:rFonts w:ascii="Times New Roman" w:hAnsi="Times New Roman" w:cs="Times New Roman"/>
          <w:b w:val="0"/>
          <w:sz w:val="24"/>
          <w:szCs w:val="24"/>
        </w:rPr>
      </w:pPr>
      <w:r w:rsidRPr="00C445E6">
        <w:rPr>
          <w:rFonts w:ascii="Times New Roman" w:hAnsi="Times New Roman" w:cs="Times New Roman"/>
          <w:b w:val="0"/>
          <w:sz w:val="24"/>
          <w:szCs w:val="24"/>
        </w:rPr>
        <w:t>Выбор схем газораспределения следует производить в зависимости от объема, структуры и плотности газопотребления объектов административно-территориального деления, размещения жилых и производственных зон, а также источников газоснабжения (местоположение и мощность существующих и проектируемых газораспределительных станций и др.).</w:t>
      </w:r>
    </w:p>
    <w:p w:rsidR="00AF1162" w:rsidRPr="00C445E6" w:rsidRDefault="00AF1162" w:rsidP="00570A09">
      <w:pPr>
        <w:spacing w:line="240" w:lineRule="auto"/>
        <w:ind w:firstLine="708"/>
        <w:rPr>
          <w:rFonts w:ascii="Times New Roman" w:hAnsi="Times New Roman" w:cs="Times New Roman"/>
          <w:b w:val="0"/>
          <w:sz w:val="24"/>
          <w:szCs w:val="24"/>
        </w:rPr>
      </w:pPr>
      <w:r w:rsidRPr="00C445E6">
        <w:rPr>
          <w:rFonts w:ascii="Times New Roman" w:hAnsi="Times New Roman" w:cs="Times New Roman"/>
          <w:b w:val="0"/>
          <w:sz w:val="24"/>
          <w:szCs w:val="24"/>
        </w:rPr>
        <w:t xml:space="preserve">Выбор схемы сетей газораспределения должен быть обоснован экономически и обеспечен необходимой степенью безопасности. </w:t>
      </w:r>
    </w:p>
    <w:p w:rsidR="00AF1162" w:rsidRPr="00C445E6" w:rsidRDefault="00AF1162" w:rsidP="00570A09">
      <w:pPr>
        <w:spacing w:line="240" w:lineRule="auto"/>
        <w:ind w:firstLine="708"/>
        <w:rPr>
          <w:rFonts w:ascii="Times New Roman" w:hAnsi="Times New Roman" w:cs="Times New Roman"/>
          <w:b w:val="0"/>
          <w:sz w:val="24"/>
          <w:szCs w:val="24"/>
        </w:rPr>
      </w:pPr>
      <w:r w:rsidRPr="00C445E6">
        <w:rPr>
          <w:rFonts w:ascii="Times New Roman" w:hAnsi="Times New Roman" w:cs="Times New Roman"/>
          <w:b w:val="0"/>
          <w:sz w:val="24"/>
          <w:szCs w:val="24"/>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w:t>
      </w:r>
      <w:r w:rsidR="00C445E6" w:rsidRPr="00C445E6">
        <w:rPr>
          <w:rFonts w:ascii="Times New Roman" w:hAnsi="Times New Roman" w:cs="Times New Roman"/>
          <w:b w:val="0"/>
          <w:sz w:val="24"/>
          <w:szCs w:val="24"/>
        </w:rPr>
        <w:t xml:space="preserve"> категорий давления. В городском поселении</w:t>
      </w:r>
      <w:r w:rsidRPr="00C445E6">
        <w:rPr>
          <w:rFonts w:ascii="Times New Roman" w:hAnsi="Times New Roman" w:cs="Times New Roman"/>
          <w:b w:val="0"/>
          <w:sz w:val="24"/>
          <w:szCs w:val="24"/>
        </w:rPr>
        <w:t xml:space="preserve">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w:t>
      </w:r>
      <w:r w:rsidRPr="00C445E6">
        <w:rPr>
          <w:rFonts w:ascii="Times New Roman" w:hAnsi="Times New Roman" w:cs="Times New Roman"/>
          <w:b w:val="0"/>
          <w:sz w:val="24"/>
          <w:szCs w:val="24"/>
        </w:rPr>
        <w:lastRenderedPageBreak/>
        <w:t>одноквартирных жилых домов следует предусматривать ПРГ для каждого дома.</w:t>
      </w:r>
    </w:p>
    <w:p w:rsidR="00A54D71" w:rsidRPr="001A1018" w:rsidRDefault="00A54D7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Классификация газопроводов по рабочему давлению транспортируемого газа приведена в таблице </w:t>
      </w:r>
      <w:r w:rsidR="00FE0B7F">
        <w:rPr>
          <w:rFonts w:ascii="Times New Roman" w:hAnsi="Times New Roman" w:cs="Times New Roman"/>
          <w:b w:val="0"/>
          <w:bCs w:val="0"/>
          <w:sz w:val="24"/>
          <w:szCs w:val="24"/>
        </w:rPr>
        <w:t>1</w:t>
      </w:r>
      <w:r w:rsidR="00016A1C">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w:t>
      </w:r>
    </w:p>
    <w:p w:rsidR="00A54D71" w:rsidRPr="001A1018" w:rsidRDefault="00A54D71" w:rsidP="00570A09">
      <w:pPr>
        <w:spacing w:line="240"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FE0B7F">
        <w:rPr>
          <w:rFonts w:ascii="Times New Roman" w:hAnsi="Times New Roman" w:cs="Times New Roman"/>
          <w:b w:val="0"/>
          <w:bCs w:val="0"/>
          <w:sz w:val="24"/>
          <w:szCs w:val="24"/>
        </w:rPr>
        <w:t>1</w:t>
      </w:r>
      <w:r w:rsidR="00016A1C">
        <w:rPr>
          <w:rFonts w:ascii="Times New Roman" w:hAnsi="Times New Roman" w:cs="Times New Roman"/>
          <w:b w:val="0"/>
          <w:bCs w:val="0"/>
          <w:sz w:val="24"/>
          <w:szCs w:val="24"/>
        </w:rPr>
        <w:t>3</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1"/>
        <w:gridCol w:w="1667"/>
        <w:gridCol w:w="2820"/>
        <w:gridCol w:w="3939"/>
      </w:tblGrid>
      <w:tr w:rsidR="00A54D71" w:rsidRPr="00BD7BE6" w:rsidTr="00441FC9">
        <w:trPr>
          <w:cantSplit/>
          <w:tblHeader/>
        </w:trPr>
        <w:tc>
          <w:tcPr>
            <w:tcW w:w="1676" w:type="pct"/>
            <w:gridSpan w:val="2"/>
            <w:shd w:val="clear" w:color="auto" w:fill="CCFFCC"/>
          </w:tcPr>
          <w:p w:rsidR="00A54D71" w:rsidRPr="00BD7BE6" w:rsidRDefault="00A54D71"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Классификация газопроводов</w:t>
            </w:r>
          </w:p>
          <w:p w:rsidR="00A54D71" w:rsidRPr="00BD7BE6" w:rsidRDefault="00A54D71"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по давлению, категория</w:t>
            </w:r>
          </w:p>
        </w:tc>
        <w:tc>
          <w:tcPr>
            <w:tcW w:w="1387" w:type="pct"/>
            <w:shd w:val="clear" w:color="auto" w:fill="CCFFCC"/>
          </w:tcPr>
          <w:p w:rsidR="00A54D71" w:rsidRPr="00BD7BE6" w:rsidRDefault="00A54D71"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Вид транспортируемого газа</w:t>
            </w:r>
          </w:p>
        </w:tc>
        <w:tc>
          <w:tcPr>
            <w:tcW w:w="1937" w:type="pct"/>
            <w:shd w:val="clear" w:color="auto" w:fill="CCFFCC"/>
          </w:tcPr>
          <w:p w:rsidR="00A54D71" w:rsidRPr="00BD7BE6" w:rsidRDefault="00A54D71"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Рабочее давление в газопроводе, МПа</w:t>
            </w:r>
          </w:p>
        </w:tc>
      </w:tr>
      <w:tr w:rsidR="00A54D71" w:rsidRPr="00BD7BE6" w:rsidTr="00441FC9">
        <w:trPr>
          <w:trHeight w:val="170"/>
        </w:trPr>
        <w:tc>
          <w:tcPr>
            <w:tcW w:w="856" w:type="pct"/>
            <w:vMerge w:val="restart"/>
          </w:tcPr>
          <w:p w:rsidR="00A54D71" w:rsidRPr="00016A1C" w:rsidRDefault="00A54D71" w:rsidP="00570A09">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 xml:space="preserve">Высокое </w:t>
            </w:r>
          </w:p>
        </w:tc>
        <w:tc>
          <w:tcPr>
            <w:tcW w:w="820" w:type="pct"/>
            <w:vMerge w:val="restart"/>
          </w:tcPr>
          <w:p w:rsidR="00A54D71" w:rsidRPr="00BD7BE6" w:rsidRDefault="00A54D71" w:rsidP="00570A09">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38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природный</w:t>
            </w:r>
          </w:p>
        </w:tc>
        <w:tc>
          <w:tcPr>
            <w:tcW w:w="193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свыше 0,6 до 1,2 включительно</w:t>
            </w:r>
          </w:p>
        </w:tc>
      </w:tr>
      <w:tr w:rsidR="00A54D71" w:rsidRPr="00BD7BE6" w:rsidTr="00441FC9">
        <w:trPr>
          <w:trHeight w:val="96"/>
        </w:trPr>
        <w:tc>
          <w:tcPr>
            <w:tcW w:w="856" w:type="pct"/>
            <w:vMerge/>
          </w:tcPr>
          <w:p w:rsidR="00A54D71" w:rsidRPr="00016A1C" w:rsidRDefault="00A54D71" w:rsidP="00570A09">
            <w:pPr>
              <w:spacing w:line="240" w:lineRule="auto"/>
              <w:ind w:firstLine="0"/>
              <w:jc w:val="left"/>
              <w:rPr>
                <w:rFonts w:ascii="Times New Roman" w:hAnsi="Times New Roman" w:cs="Times New Roman"/>
                <w:b w:val="0"/>
                <w:bCs w:val="0"/>
                <w:sz w:val="24"/>
                <w:szCs w:val="24"/>
              </w:rPr>
            </w:pPr>
          </w:p>
        </w:tc>
        <w:tc>
          <w:tcPr>
            <w:tcW w:w="820" w:type="pct"/>
            <w:vMerge/>
          </w:tcPr>
          <w:p w:rsidR="00A54D71" w:rsidRPr="00BD7BE6" w:rsidRDefault="00A54D71" w:rsidP="00570A09">
            <w:pPr>
              <w:spacing w:line="240" w:lineRule="auto"/>
              <w:ind w:firstLine="0"/>
              <w:jc w:val="center"/>
              <w:rPr>
                <w:rFonts w:ascii="Times New Roman" w:hAnsi="Times New Roman" w:cs="Times New Roman"/>
                <w:b w:val="0"/>
                <w:bCs w:val="0"/>
                <w:sz w:val="22"/>
                <w:szCs w:val="22"/>
              </w:rPr>
            </w:pPr>
          </w:p>
        </w:tc>
        <w:tc>
          <w:tcPr>
            <w:tcW w:w="138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СУГ *</w:t>
            </w:r>
          </w:p>
        </w:tc>
        <w:tc>
          <w:tcPr>
            <w:tcW w:w="193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свыше 0,6 до 1,6 включительно</w:t>
            </w:r>
          </w:p>
        </w:tc>
      </w:tr>
      <w:tr w:rsidR="00A54D71" w:rsidRPr="00BD7BE6" w:rsidTr="00441FC9">
        <w:trPr>
          <w:trHeight w:val="170"/>
        </w:trPr>
        <w:tc>
          <w:tcPr>
            <w:tcW w:w="856" w:type="pct"/>
            <w:vMerge/>
          </w:tcPr>
          <w:p w:rsidR="00A54D71" w:rsidRPr="00016A1C" w:rsidRDefault="00A54D71" w:rsidP="00570A09">
            <w:pPr>
              <w:spacing w:line="240" w:lineRule="auto"/>
              <w:ind w:firstLine="0"/>
              <w:jc w:val="left"/>
              <w:rPr>
                <w:rFonts w:ascii="Times New Roman" w:hAnsi="Times New Roman" w:cs="Times New Roman"/>
                <w:b w:val="0"/>
                <w:bCs w:val="0"/>
                <w:sz w:val="24"/>
                <w:szCs w:val="24"/>
              </w:rPr>
            </w:pPr>
          </w:p>
        </w:tc>
        <w:tc>
          <w:tcPr>
            <w:tcW w:w="820" w:type="pct"/>
          </w:tcPr>
          <w:p w:rsidR="00A54D71" w:rsidRPr="00BD7BE6" w:rsidRDefault="00A54D71" w:rsidP="00570A09">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138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природный и СУГ</w:t>
            </w:r>
          </w:p>
        </w:tc>
        <w:tc>
          <w:tcPr>
            <w:tcW w:w="193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свыше 0,3 до 0,6 включительно</w:t>
            </w:r>
          </w:p>
        </w:tc>
      </w:tr>
      <w:tr w:rsidR="00A54D71" w:rsidRPr="00BD7BE6" w:rsidTr="00441FC9">
        <w:trPr>
          <w:trHeight w:val="170"/>
        </w:trPr>
        <w:tc>
          <w:tcPr>
            <w:tcW w:w="856" w:type="pct"/>
          </w:tcPr>
          <w:p w:rsidR="00A54D71" w:rsidRPr="00016A1C" w:rsidRDefault="00A54D71" w:rsidP="00570A09">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Среднее</w:t>
            </w:r>
          </w:p>
        </w:tc>
        <w:tc>
          <w:tcPr>
            <w:tcW w:w="820" w:type="pct"/>
          </w:tcPr>
          <w:p w:rsidR="00A54D71" w:rsidRPr="00BD7BE6" w:rsidRDefault="00A54D71" w:rsidP="00570A09">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138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природный и СУГ</w:t>
            </w:r>
          </w:p>
        </w:tc>
        <w:tc>
          <w:tcPr>
            <w:tcW w:w="193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свыше 0,005 до 0,3 включительно</w:t>
            </w:r>
          </w:p>
        </w:tc>
      </w:tr>
      <w:tr w:rsidR="00A54D71" w:rsidRPr="00BD7BE6" w:rsidTr="00441FC9">
        <w:trPr>
          <w:trHeight w:val="170"/>
        </w:trPr>
        <w:tc>
          <w:tcPr>
            <w:tcW w:w="856" w:type="pct"/>
          </w:tcPr>
          <w:p w:rsidR="00A54D71" w:rsidRPr="00016A1C" w:rsidRDefault="00A54D71" w:rsidP="00570A09">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Низкое</w:t>
            </w:r>
          </w:p>
        </w:tc>
        <w:tc>
          <w:tcPr>
            <w:tcW w:w="820" w:type="pct"/>
          </w:tcPr>
          <w:p w:rsidR="00A54D71" w:rsidRPr="00BD7BE6" w:rsidRDefault="00A54D71" w:rsidP="00570A09">
            <w:pPr>
              <w:spacing w:line="240" w:lineRule="auto"/>
              <w:ind w:firstLine="0"/>
              <w:jc w:val="center"/>
              <w:rPr>
                <w:rFonts w:ascii="Times New Roman" w:hAnsi="Times New Roman" w:cs="Times New Roman"/>
                <w:b w:val="0"/>
                <w:bCs w:val="0"/>
                <w:sz w:val="22"/>
                <w:szCs w:val="22"/>
                <w:lang w:val="en-US"/>
              </w:rPr>
            </w:pPr>
            <w:r>
              <w:rPr>
                <w:rFonts w:ascii="Times New Roman" w:hAnsi="Times New Roman" w:cs="Times New Roman"/>
                <w:b w:val="0"/>
                <w:bCs w:val="0"/>
                <w:sz w:val="22"/>
                <w:szCs w:val="22"/>
              </w:rPr>
              <w:t>-</w:t>
            </w:r>
          </w:p>
        </w:tc>
        <w:tc>
          <w:tcPr>
            <w:tcW w:w="138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природный и СУГ</w:t>
            </w:r>
          </w:p>
        </w:tc>
        <w:tc>
          <w:tcPr>
            <w:tcW w:w="193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до 0,005 включительно</w:t>
            </w:r>
          </w:p>
        </w:tc>
      </w:tr>
    </w:tbl>
    <w:p w:rsidR="00A54D71" w:rsidRPr="001A1018" w:rsidRDefault="00A54D71" w:rsidP="00570A0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СУГ – сжиженный углеводородный газ</w:t>
      </w:r>
    </w:p>
    <w:p w:rsidR="00A54D71" w:rsidRPr="001A1018" w:rsidRDefault="00A54D7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FE0B7F">
        <w:rPr>
          <w:rFonts w:ascii="Times New Roman" w:hAnsi="Times New Roman" w:cs="Times New Roman"/>
          <w:b w:val="0"/>
          <w:bCs w:val="0"/>
          <w:sz w:val="24"/>
          <w:szCs w:val="24"/>
        </w:rPr>
        <w:t>1</w:t>
      </w:r>
      <w:r w:rsidR="00016A1C">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w:t>
      </w:r>
    </w:p>
    <w:p w:rsidR="00A54D71" w:rsidRPr="001A1018" w:rsidRDefault="00A54D71" w:rsidP="00570A09">
      <w:pPr>
        <w:spacing w:line="240"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FE0B7F">
        <w:rPr>
          <w:rFonts w:ascii="Times New Roman" w:hAnsi="Times New Roman" w:cs="Times New Roman"/>
          <w:b w:val="0"/>
          <w:bCs w:val="0"/>
          <w:sz w:val="24"/>
          <w:szCs w:val="24"/>
        </w:rPr>
        <w:t>1</w:t>
      </w:r>
      <w:r w:rsidR="00016A1C">
        <w:rPr>
          <w:rFonts w:ascii="Times New Roman" w:hAnsi="Times New Roman" w:cs="Times New Roman"/>
          <w:b w:val="0"/>
          <w:bCs w:val="0"/>
          <w:sz w:val="24"/>
          <w:szCs w:val="24"/>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5528"/>
        <w:gridCol w:w="1743"/>
        <w:gridCol w:w="2211"/>
      </w:tblGrid>
      <w:tr w:rsidR="00A54D71" w:rsidRPr="00BD7BE6" w:rsidTr="00016A1C">
        <w:trPr>
          <w:cantSplit/>
          <w:tblHeader/>
          <w:jc w:val="center"/>
        </w:trPr>
        <w:tc>
          <w:tcPr>
            <w:tcW w:w="695" w:type="dxa"/>
            <w:shd w:val="clear" w:color="auto" w:fill="CCFFCC"/>
            <w:vAlign w:val="center"/>
          </w:tcPr>
          <w:p w:rsidR="00A54D71" w:rsidRPr="00BD7BE6" w:rsidRDefault="00A54D71"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п/п</w:t>
            </w:r>
          </w:p>
        </w:tc>
        <w:tc>
          <w:tcPr>
            <w:tcW w:w="5528" w:type="dxa"/>
            <w:shd w:val="clear" w:color="auto" w:fill="CCFFCC"/>
            <w:vAlign w:val="center"/>
          </w:tcPr>
          <w:p w:rsidR="00A54D71" w:rsidRPr="00BD7BE6" w:rsidRDefault="00A54D71"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Потребители газа, размещенные в зданиях</w:t>
            </w:r>
          </w:p>
        </w:tc>
        <w:tc>
          <w:tcPr>
            <w:tcW w:w="1743" w:type="dxa"/>
            <w:shd w:val="clear" w:color="auto" w:fill="CCFFCC"/>
            <w:vAlign w:val="center"/>
          </w:tcPr>
          <w:p w:rsidR="00A54D71" w:rsidRPr="00BD7BE6" w:rsidRDefault="00A54D71"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Давление газа во внутреннем газопроводе, МПа</w:t>
            </w:r>
          </w:p>
        </w:tc>
        <w:tc>
          <w:tcPr>
            <w:tcW w:w="2211" w:type="dxa"/>
            <w:shd w:val="clear" w:color="auto" w:fill="CCFFCC"/>
            <w:vAlign w:val="center"/>
          </w:tcPr>
          <w:p w:rsidR="00A54D71" w:rsidRPr="00BD7BE6" w:rsidRDefault="00A54D71" w:rsidP="00570A09">
            <w:pPr>
              <w:spacing w:line="240" w:lineRule="auto"/>
              <w:ind w:firstLine="0"/>
              <w:jc w:val="center"/>
              <w:rPr>
                <w:rFonts w:ascii="Times New Roman" w:hAnsi="Times New Roman" w:cs="Times New Roman"/>
                <w:bCs w:val="0"/>
                <w:spacing w:val="-2"/>
                <w:sz w:val="22"/>
                <w:szCs w:val="22"/>
              </w:rPr>
            </w:pPr>
            <w:r w:rsidRPr="00BD7BE6">
              <w:rPr>
                <w:rFonts w:ascii="Times New Roman" w:hAnsi="Times New Roman" w:cs="Times New Roman"/>
                <w:bCs w:val="0"/>
                <w:spacing w:val="-2"/>
                <w:sz w:val="22"/>
                <w:szCs w:val="22"/>
              </w:rPr>
              <w:t>Давление газа перед газоиспользующим оборудованием, МПа</w:t>
            </w:r>
          </w:p>
        </w:tc>
      </w:tr>
      <w:tr w:rsidR="00A54D71" w:rsidRPr="00BD7BE6" w:rsidTr="00016A1C">
        <w:trPr>
          <w:jc w:val="center"/>
        </w:trPr>
        <w:tc>
          <w:tcPr>
            <w:tcW w:w="695"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1</w:t>
            </w: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Газотурбинные и парогазовые установки</w:t>
            </w:r>
          </w:p>
        </w:tc>
        <w:tc>
          <w:tcPr>
            <w:tcW w:w="1743"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2,5</w:t>
            </w:r>
          </w:p>
        </w:tc>
        <w:tc>
          <w:tcPr>
            <w:tcW w:w="2211"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2,5</w:t>
            </w:r>
          </w:p>
        </w:tc>
      </w:tr>
      <w:tr w:rsidR="00A54D71" w:rsidRPr="00BD7BE6" w:rsidTr="00016A1C">
        <w:trPr>
          <w:jc w:val="center"/>
        </w:trPr>
        <w:tc>
          <w:tcPr>
            <w:tcW w:w="695"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2</w:t>
            </w: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Производственные здания, в которых величина давления газа обусловлена требованиями производства</w:t>
            </w:r>
          </w:p>
        </w:tc>
        <w:tc>
          <w:tcPr>
            <w:tcW w:w="1743"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1,2</w:t>
            </w:r>
          </w:p>
        </w:tc>
        <w:tc>
          <w:tcPr>
            <w:tcW w:w="2211"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1,2</w:t>
            </w:r>
          </w:p>
        </w:tc>
      </w:tr>
      <w:tr w:rsidR="00A54D71" w:rsidRPr="00BD7BE6" w:rsidTr="00016A1C">
        <w:trPr>
          <w:jc w:val="center"/>
        </w:trPr>
        <w:tc>
          <w:tcPr>
            <w:tcW w:w="695"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3</w:t>
            </w: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 xml:space="preserve">Прочие производственные здания </w:t>
            </w:r>
          </w:p>
        </w:tc>
        <w:tc>
          <w:tcPr>
            <w:tcW w:w="1743"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0,6</w:t>
            </w:r>
          </w:p>
        </w:tc>
        <w:tc>
          <w:tcPr>
            <w:tcW w:w="2211"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0,6</w:t>
            </w:r>
          </w:p>
        </w:tc>
      </w:tr>
      <w:tr w:rsidR="00A54D71" w:rsidRPr="00BD7BE6" w:rsidTr="00016A1C">
        <w:trPr>
          <w:jc w:val="center"/>
        </w:trPr>
        <w:tc>
          <w:tcPr>
            <w:tcW w:w="695"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4</w:t>
            </w: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Бытовые здания производственного назначения отдельно стоящие, пристроенные к производственным зданиям и встроенные в эти здания</w:t>
            </w:r>
          </w:p>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Отдельно стоящие общественные здания производственного назначения</w:t>
            </w:r>
          </w:p>
        </w:tc>
        <w:tc>
          <w:tcPr>
            <w:tcW w:w="1743"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0,3</w:t>
            </w:r>
          </w:p>
        </w:tc>
        <w:tc>
          <w:tcPr>
            <w:tcW w:w="2211"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0,3</w:t>
            </w:r>
          </w:p>
        </w:tc>
      </w:tr>
      <w:tr w:rsidR="00A54D71" w:rsidRPr="00BD7BE6" w:rsidTr="00016A1C">
        <w:trPr>
          <w:jc w:val="center"/>
        </w:trPr>
        <w:tc>
          <w:tcPr>
            <w:tcW w:w="695"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5</w:t>
            </w: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pacing w:val="-2"/>
                <w:sz w:val="24"/>
                <w:szCs w:val="24"/>
              </w:rPr>
            </w:pPr>
            <w:r w:rsidRPr="00016A1C">
              <w:rPr>
                <w:rFonts w:ascii="Times New Roman" w:hAnsi="Times New Roman" w:cs="Times New Roman"/>
                <w:b w:val="0"/>
                <w:bCs w:val="0"/>
                <w:spacing w:val="-2"/>
                <w:sz w:val="24"/>
                <w:szCs w:val="24"/>
              </w:rPr>
              <w:t>Административные и бытовые здания, не вошедшие в п. 3</w:t>
            </w:r>
          </w:p>
        </w:tc>
        <w:tc>
          <w:tcPr>
            <w:tcW w:w="1743"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0,1</w:t>
            </w:r>
          </w:p>
        </w:tc>
        <w:tc>
          <w:tcPr>
            <w:tcW w:w="2211"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0,005</w:t>
            </w:r>
          </w:p>
        </w:tc>
      </w:tr>
      <w:tr w:rsidR="00A54D71" w:rsidRPr="00BD7BE6" w:rsidTr="00016A1C">
        <w:trPr>
          <w:jc w:val="center"/>
        </w:trPr>
        <w:tc>
          <w:tcPr>
            <w:tcW w:w="695" w:type="dxa"/>
            <w:vMerge w:val="restar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6</w:t>
            </w:r>
            <w:r w:rsidRPr="00016A1C">
              <w:rPr>
                <w:sz w:val="24"/>
                <w:szCs w:val="24"/>
              </w:rPr>
              <w:br w:type="page"/>
            </w:r>
          </w:p>
        </w:tc>
        <w:tc>
          <w:tcPr>
            <w:tcW w:w="5528" w:type="dxa"/>
            <w:tcBorders>
              <w:bottom w:val="nil"/>
            </w:tcBorders>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Котельные:</w:t>
            </w:r>
          </w:p>
        </w:tc>
        <w:tc>
          <w:tcPr>
            <w:tcW w:w="1743" w:type="dxa"/>
            <w:tcBorders>
              <w:bottom w:val="nil"/>
            </w:tcBorders>
          </w:tcPr>
          <w:p w:rsidR="00A54D71" w:rsidRPr="00016A1C" w:rsidRDefault="00A54D71" w:rsidP="00570A09">
            <w:pPr>
              <w:spacing w:line="240" w:lineRule="auto"/>
              <w:ind w:firstLine="0"/>
              <w:jc w:val="center"/>
              <w:rPr>
                <w:rFonts w:ascii="Times New Roman" w:hAnsi="Times New Roman" w:cs="Times New Roman"/>
                <w:b w:val="0"/>
                <w:bCs w:val="0"/>
                <w:sz w:val="24"/>
                <w:szCs w:val="24"/>
              </w:rPr>
            </w:pPr>
          </w:p>
        </w:tc>
        <w:tc>
          <w:tcPr>
            <w:tcW w:w="2211" w:type="dxa"/>
            <w:tcBorders>
              <w:bottom w:val="nil"/>
            </w:tcBorders>
          </w:tcPr>
          <w:p w:rsidR="00A54D71" w:rsidRPr="00016A1C" w:rsidRDefault="00A54D71" w:rsidP="00570A09">
            <w:pPr>
              <w:spacing w:line="240" w:lineRule="auto"/>
              <w:ind w:firstLine="0"/>
              <w:jc w:val="center"/>
              <w:rPr>
                <w:rFonts w:ascii="Times New Roman" w:hAnsi="Times New Roman" w:cs="Times New Roman"/>
                <w:b w:val="0"/>
                <w:bCs w:val="0"/>
                <w:sz w:val="24"/>
                <w:szCs w:val="24"/>
              </w:rPr>
            </w:pPr>
          </w:p>
        </w:tc>
      </w:tr>
      <w:tr w:rsidR="00A54D71" w:rsidRPr="00BD7BE6" w:rsidTr="00016A1C">
        <w:trPr>
          <w:jc w:val="center"/>
        </w:trPr>
        <w:tc>
          <w:tcPr>
            <w:tcW w:w="695" w:type="dxa"/>
            <w:vMerge/>
          </w:tcPr>
          <w:p w:rsidR="00A54D71" w:rsidRPr="00016A1C" w:rsidRDefault="00A54D71" w:rsidP="00570A09">
            <w:pPr>
              <w:spacing w:line="240" w:lineRule="auto"/>
              <w:jc w:val="center"/>
              <w:rPr>
                <w:rFonts w:ascii="Times New Roman" w:hAnsi="Times New Roman" w:cs="Times New Roman"/>
                <w:b w:val="0"/>
                <w:bCs w:val="0"/>
                <w:sz w:val="24"/>
                <w:szCs w:val="24"/>
              </w:rPr>
            </w:pPr>
          </w:p>
        </w:tc>
        <w:tc>
          <w:tcPr>
            <w:tcW w:w="5528" w:type="dxa"/>
            <w:tcBorders>
              <w:top w:val="nil"/>
            </w:tcBorders>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отдельно стоящие</w:t>
            </w:r>
          </w:p>
        </w:tc>
        <w:tc>
          <w:tcPr>
            <w:tcW w:w="1743" w:type="dxa"/>
            <w:tcBorders>
              <w:top w:val="nil"/>
            </w:tcBorders>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0,6</w:t>
            </w:r>
          </w:p>
        </w:tc>
        <w:tc>
          <w:tcPr>
            <w:tcW w:w="2211" w:type="dxa"/>
            <w:tcBorders>
              <w:top w:val="nil"/>
            </w:tcBorders>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0,6</w:t>
            </w:r>
          </w:p>
        </w:tc>
      </w:tr>
      <w:tr w:rsidR="00A54D71" w:rsidRPr="00BD7BE6" w:rsidTr="00016A1C">
        <w:trPr>
          <w:trHeight w:val="277"/>
          <w:jc w:val="center"/>
        </w:trPr>
        <w:tc>
          <w:tcPr>
            <w:tcW w:w="695" w:type="dxa"/>
            <w:vMerge/>
          </w:tcPr>
          <w:p w:rsidR="00A54D71" w:rsidRPr="00016A1C" w:rsidRDefault="00A54D71" w:rsidP="00570A09">
            <w:pPr>
              <w:spacing w:line="240" w:lineRule="auto"/>
              <w:jc w:val="center"/>
              <w:rPr>
                <w:rFonts w:ascii="Times New Roman" w:hAnsi="Times New Roman" w:cs="Times New Roman"/>
                <w:b w:val="0"/>
                <w:bCs w:val="0"/>
                <w:sz w:val="24"/>
                <w:szCs w:val="24"/>
              </w:rPr>
            </w:pP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пристроенные, встроенные и крышные производственных зданий</w:t>
            </w:r>
          </w:p>
        </w:tc>
        <w:tc>
          <w:tcPr>
            <w:tcW w:w="1743"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0,6</w:t>
            </w:r>
          </w:p>
        </w:tc>
        <w:tc>
          <w:tcPr>
            <w:tcW w:w="2211"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0,6</w:t>
            </w:r>
          </w:p>
        </w:tc>
      </w:tr>
      <w:tr w:rsidR="00A54D71" w:rsidRPr="00BD7BE6" w:rsidTr="00016A1C">
        <w:trPr>
          <w:jc w:val="center"/>
        </w:trPr>
        <w:tc>
          <w:tcPr>
            <w:tcW w:w="695" w:type="dxa"/>
            <w:vMerge/>
          </w:tcPr>
          <w:p w:rsidR="00A54D71" w:rsidRPr="00016A1C" w:rsidRDefault="00A54D71" w:rsidP="00570A09">
            <w:pPr>
              <w:spacing w:line="240" w:lineRule="auto"/>
              <w:jc w:val="center"/>
              <w:rPr>
                <w:rFonts w:ascii="Times New Roman" w:hAnsi="Times New Roman" w:cs="Times New Roman"/>
                <w:b w:val="0"/>
                <w:bCs w:val="0"/>
                <w:sz w:val="24"/>
                <w:szCs w:val="24"/>
              </w:rPr>
            </w:pP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пристроенные, встроенные и крышные общественных (в том числе административного назначения), административных и бытовых зданий</w:t>
            </w:r>
          </w:p>
        </w:tc>
        <w:tc>
          <w:tcPr>
            <w:tcW w:w="1743"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0,3</w:t>
            </w:r>
          </w:p>
        </w:tc>
        <w:tc>
          <w:tcPr>
            <w:tcW w:w="2211"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0,005</w:t>
            </w:r>
          </w:p>
        </w:tc>
      </w:tr>
      <w:tr w:rsidR="00A54D71" w:rsidRPr="00BD7BE6" w:rsidTr="00016A1C">
        <w:trPr>
          <w:jc w:val="center"/>
        </w:trPr>
        <w:tc>
          <w:tcPr>
            <w:tcW w:w="695" w:type="dxa"/>
            <w:vMerge/>
          </w:tcPr>
          <w:p w:rsidR="00A54D71" w:rsidRPr="00016A1C" w:rsidRDefault="00A54D71" w:rsidP="00570A09">
            <w:pPr>
              <w:spacing w:line="240" w:lineRule="auto"/>
              <w:ind w:firstLine="0"/>
              <w:jc w:val="center"/>
              <w:rPr>
                <w:rFonts w:ascii="Times New Roman" w:hAnsi="Times New Roman" w:cs="Times New Roman"/>
                <w:b w:val="0"/>
                <w:bCs w:val="0"/>
                <w:sz w:val="24"/>
                <w:szCs w:val="24"/>
              </w:rPr>
            </w:pP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пристроенные, встроенные и крышные жилых зданий</w:t>
            </w:r>
          </w:p>
        </w:tc>
        <w:tc>
          <w:tcPr>
            <w:tcW w:w="1743"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0,3</w:t>
            </w:r>
          </w:p>
        </w:tc>
        <w:tc>
          <w:tcPr>
            <w:tcW w:w="2211"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0,1</w:t>
            </w:r>
          </w:p>
        </w:tc>
      </w:tr>
      <w:tr w:rsidR="00A54D71" w:rsidRPr="00BD7BE6" w:rsidTr="00016A1C">
        <w:trPr>
          <w:jc w:val="center"/>
        </w:trPr>
        <w:tc>
          <w:tcPr>
            <w:tcW w:w="695"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7</w:t>
            </w: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1743"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0,1</w:t>
            </w:r>
          </w:p>
        </w:tc>
        <w:tc>
          <w:tcPr>
            <w:tcW w:w="2211"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0,1</w:t>
            </w:r>
          </w:p>
        </w:tc>
      </w:tr>
      <w:tr w:rsidR="00A54D71" w:rsidRPr="00BD7BE6" w:rsidTr="00016A1C">
        <w:trPr>
          <w:jc w:val="center"/>
        </w:trPr>
        <w:tc>
          <w:tcPr>
            <w:tcW w:w="695"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8</w:t>
            </w:r>
          </w:p>
        </w:tc>
        <w:tc>
          <w:tcPr>
            <w:tcW w:w="5528" w:type="dxa"/>
          </w:tcPr>
          <w:p w:rsidR="00A54D71" w:rsidRPr="00016A1C" w:rsidRDefault="00A54D71" w:rsidP="00570A09">
            <w:pPr>
              <w:spacing w:line="240" w:lineRule="auto"/>
              <w:ind w:firstLine="0"/>
              <w:rPr>
                <w:rFonts w:ascii="Times New Roman" w:hAnsi="Times New Roman" w:cs="Times New Roman"/>
                <w:b w:val="0"/>
                <w:bCs w:val="0"/>
                <w:sz w:val="24"/>
                <w:szCs w:val="24"/>
              </w:rPr>
            </w:pPr>
            <w:r w:rsidRPr="00016A1C">
              <w:rPr>
                <w:rFonts w:ascii="Times New Roman" w:hAnsi="Times New Roman" w:cs="Times New Roman"/>
                <w:b w:val="0"/>
                <w:bCs w:val="0"/>
                <w:sz w:val="24"/>
                <w:szCs w:val="24"/>
              </w:rPr>
              <w:t>Жилые здания</w:t>
            </w:r>
          </w:p>
        </w:tc>
        <w:tc>
          <w:tcPr>
            <w:tcW w:w="1743"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0,1</w:t>
            </w:r>
          </w:p>
        </w:tc>
        <w:tc>
          <w:tcPr>
            <w:tcW w:w="2211"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0,003</w:t>
            </w:r>
          </w:p>
        </w:tc>
      </w:tr>
    </w:tbl>
    <w:p w:rsidR="002E13D7" w:rsidRPr="001A1018" w:rsidRDefault="002E13D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регулирования давления газа в газораспределительной сети предусматривают следующие </w:t>
      </w:r>
      <w:r w:rsidRPr="001A1018">
        <w:rPr>
          <w:rFonts w:ascii="Times New Roman" w:hAnsi="Times New Roman" w:cs="Times New Roman"/>
          <w:bCs w:val="0"/>
          <w:sz w:val="24"/>
          <w:szCs w:val="24"/>
        </w:rPr>
        <w:t>пункты редуцирования газа</w:t>
      </w:r>
      <w:r w:rsidRPr="001A1018">
        <w:rPr>
          <w:rFonts w:ascii="Times New Roman" w:hAnsi="Times New Roman" w:cs="Times New Roman"/>
          <w:b w:val="0"/>
          <w:bCs w:val="0"/>
          <w:sz w:val="24"/>
          <w:szCs w:val="24"/>
        </w:rPr>
        <w:t xml:space="preserve">: </w:t>
      </w:r>
    </w:p>
    <w:p w:rsidR="002E13D7" w:rsidRPr="001A1018" w:rsidRDefault="002E13D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пункты (ГРП);</w:t>
      </w:r>
    </w:p>
    <w:p w:rsidR="002E13D7" w:rsidRPr="001A1018" w:rsidRDefault="002E13D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пункты шкафные (ГРПШ);</w:t>
      </w:r>
    </w:p>
    <w:p w:rsidR="002E13D7" w:rsidRPr="001A1018" w:rsidRDefault="002E13D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установки (ГРУ).</w:t>
      </w:r>
    </w:p>
    <w:p w:rsidR="002E13D7" w:rsidRPr="001A1018" w:rsidRDefault="002E13D7" w:rsidP="00570A09">
      <w:pPr>
        <w:shd w:val="clear" w:color="auto" w:fill="FFFFFF"/>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ГРП размещают:</w:t>
      </w:r>
    </w:p>
    <w:p w:rsidR="002E13D7" w:rsidRPr="001A1018" w:rsidRDefault="002E13D7" w:rsidP="00570A09">
      <w:pPr>
        <w:shd w:val="clear" w:color="auto" w:fill="FFFFFF"/>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отдельно стоящими;</w:t>
      </w:r>
    </w:p>
    <w:p w:rsidR="002E13D7" w:rsidRPr="001A1018" w:rsidRDefault="002E13D7" w:rsidP="00570A09">
      <w:pPr>
        <w:shd w:val="clear" w:color="auto" w:fill="FFFFFF"/>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2E13D7" w:rsidRPr="001A1018" w:rsidRDefault="002E13D7" w:rsidP="00570A09">
      <w:pPr>
        <w:shd w:val="clear" w:color="auto" w:fill="FFFFFF"/>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E13D7" w:rsidRPr="001A1018" w:rsidRDefault="002E13D7" w:rsidP="00570A09">
      <w:pPr>
        <w:shd w:val="clear" w:color="auto" w:fill="FFFFFF"/>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на покрытиях газифицируемых производственных зданий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 и </w:t>
      </w:r>
      <w:r w:rsidRPr="001A1018">
        <w:rPr>
          <w:rFonts w:ascii="Times New Roman" w:hAnsi="Times New Roman" w:cs="Times New Roman"/>
          <w:b w:val="0"/>
          <w:bCs w:val="0"/>
          <w:sz w:val="24"/>
          <w:szCs w:val="24"/>
          <w:lang w:val="en-US"/>
        </w:rPr>
        <w:t>II</w:t>
      </w:r>
      <w:r w:rsidRPr="001A1018">
        <w:rPr>
          <w:rFonts w:ascii="Times New Roman" w:hAnsi="Times New Roman" w:cs="Times New Roman"/>
          <w:b w:val="0"/>
          <w:bCs w:val="0"/>
          <w:sz w:val="24"/>
          <w:szCs w:val="24"/>
        </w:rPr>
        <w:t xml:space="preserve"> степеней огнестойкости класса С0 с негорючим утеплителем.</w:t>
      </w:r>
    </w:p>
    <w:p w:rsidR="002E13D7" w:rsidRPr="001A1018" w:rsidRDefault="002E13D7" w:rsidP="00570A09">
      <w:pPr>
        <w:shd w:val="clear" w:color="auto" w:fill="FFFFFF"/>
        <w:overflowPunct w:val="0"/>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ГРПБ следует размещать отдельно стоящими.</w:t>
      </w:r>
    </w:p>
    <w:p w:rsidR="002E13D7" w:rsidRPr="001A1018" w:rsidRDefault="002E13D7"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2E13D7" w:rsidRPr="001A1018" w:rsidRDefault="002E13D7"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Допускается размещать ГРПШ ниже уровня поверхности земли, при этом такой ГРПШ следует считать отдельно стоящим.</w:t>
      </w:r>
    </w:p>
    <w:p w:rsidR="002E13D7" w:rsidRPr="001A1018" w:rsidRDefault="002E13D7"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2E13D7" w:rsidRPr="001A1018" w:rsidRDefault="002E13D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Отдельно стоя</w:t>
      </w:r>
      <w:r>
        <w:rPr>
          <w:rFonts w:ascii="Times New Roman" w:hAnsi="Times New Roman" w:cs="Times New Roman"/>
        </w:rPr>
        <w:t>щие ГРП, ГРПБ и ГРПШ в городском</w:t>
      </w:r>
      <w:r w:rsidRPr="001A1018">
        <w:rPr>
          <w:rFonts w:ascii="Times New Roman" w:hAnsi="Times New Roman" w:cs="Times New Roman"/>
        </w:rPr>
        <w:t xml:space="preserve"> поселени</w:t>
      </w:r>
      <w:r>
        <w:rPr>
          <w:rFonts w:ascii="Times New Roman" w:hAnsi="Times New Roman" w:cs="Times New Roman"/>
        </w:rPr>
        <w:t>и</w:t>
      </w:r>
      <w:r w:rsidRPr="001A1018">
        <w:rPr>
          <w:rFonts w:ascii="Times New Roman" w:hAnsi="Times New Roman" w:cs="Times New Roman"/>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sidR="00FE0B7F">
        <w:rPr>
          <w:rFonts w:ascii="Times New Roman" w:hAnsi="Times New Roman" w:cs="Times New Roman"/>
        </w:rPr>
        <w:t>1</w:t>
      </w:r>
      <w:r w:rsidR="00016A1C">
        <w:rPr>
          <w:rFonts w:ascii="Times New Roman" w:hAnsi="Times New Roman" w:cs="Times New Roman"/>
        </w:rPr>
        <w:t>5</w:t>
      </w:r>
      <w:r w:rsidRPr="001A1018">
        <w:rPr>
          <w:rFonts w:ascii="Times New Roman" w:hAnsi="Times New Roman" w:cs="Times New Roman"/>
        </w:rPr>
        <w:t>.</w:t>
      </w:r>
    </w:p>
    <w:p w:rsidR="002E13D7" w:rsidRPr="001A1018" w:rsidRDefault="002E13D7" w:rsidP="00570A09">
      <w:pPr>
        <w:pStyle w:val="a7"/>
        <w:widowControl w:val="0"/>
        <w:spacing w:before="0" w:beforeAutospacing="0" w:after="0" w:afterAutospacing="0"/>
        <w:ind w:firstLine="709"/>
        <w:jc w:val="both"/>
        <w:rPr>
          <w:rFonts w:ascii="Times New Roman" w:hAnsi="Times New Roman" w:cs="Times New Roman"/>
          <w:spacing w:val="-3"/>
        </w:rPr>
      </w:pPr>
      <w:r>
        <w:rPr>
          <w:rFonts w:ascii="Times New Roman" w:hAnsi="Times New Roman" w:cs="Times New Roman"/>
          <w:spacing w:val="-3"/>
        </w:rPr>
        <w:t>На территории городского</w:t>
      </w:r>
      <w:r w:rsidRPr="001A1018">
        <w:rPr>
          <w:rFonts w:ascii="Times New Roman" w:hAnsi="Times New Roman" w:cs="Times New Roman"/>
          <w:spacing w:val="-3"/>
        </w:rPr>
        <w:t xml:space="preserve"> поселени</w:t>
      </w:r>
      <w:r>
        <w:rPr>
          <w:rFonts w:ascii="Times New Roman" w:hAnsi="Times New Roman" w:cs="Times New Roman"/>
          <w:spacing w:val="-3"/>
        </w:rPr>
        <w:t>я</w:t>
      </w:r>
      <w:r w:rsidRPr="001A1018">
        <w:rPr>
          <w:rFonts w:ascii="Times New Roman" w:hAnsi="Times New Roman" w:cs="Times New Roman"/>
          <w:spacing w:val="-3"/>
        </w:rPr>
        <w:t xml:space="preserve"> в стесненных условиях разрешается уменьшение на 30 % расстояний от зданий и сооружений до ПРГ пропускной способностью до 10 000 м</w:t>
      </w:r>
      <w:r w:rsidRPr="001A1018">
        <w:rPr>
          <w:rFonts w:ascii="Times New Roman" w:hAnsi="Times New Roman" w:cs="Times New Roman"/>
          <w:spacing w:val="-3"/>
          <w:vertAlign w:val="superscript"/>
        </w:rPr>
        <w:t>3</w:t>
      </w:r>
      <w:r w:rsidRPr="001A1018">
        <w:rPr>
          <w:rFonts w:ascii="Times New Roman" w:hAnsi="Times New Roman" w:cs="Times New Roman"/>
          <w:spacing w:val="-3"/>
        </w:rPr>
        <w:t>/ч.</w:t>
      </w:r>
    </w:p>
    <w:p w:rsidR="002E13D7" w:rsidRPr="001A1018" w:rsidRDefault="002E13D7" w:rsidP="00570A09">
      <w:pPr>
        <w:pStyle w:val="a7"/>
        <w:widowControl w:val="0"/>
        <w:spacing w:before="0" w:beforeAutospacing="0" w:after="0" w:afterAutospacing="0"/>
        <w:ind w:firstLine="709"/>
        <w:jc w:val="right"/>
        <w:rPr>
          <w:rFonts w:ascii="Times New Roman" w:hAnsi="Times New Roman" w:cs="Times New Roman"/>
        </w:rPr>
      </w:pPr>
      <w:r w:rsidRPr="001A1018">
        <w:rPr>
          <w:rFonts w:ascii="Times New Roman" w:hAnsi="Times New Roman" w:cs="Times New Roman"/>
        </w:rPr>
        <w:t xml:space="preserve">Таблица </w:t>
      </w:r>
      <w:r w:rsidR="00FE0B7F">
        <w:rPr>
          <w:rFonts w:ascii="Times New Roman" w:hAnsi="Times New Roman" w:cs="Times New Roman"/>
        </w:rPr>
        <w:t>1</w:t>
      </w:r>
      <w:r w:rsidR="00016A1C">
        <w:rPr>
          <w:rFonts w:ascii="Times New Roman" w:hAnsi="Times New Roman" w:cs="Times New Roman"/>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917"/>
        <w:gridCol w:w="2977"/>
        <w:gridCol w:w="2098"/>
      </w:tblGrid>
      <w:tr w:rsidR="002E13D7" w:rsidRPr="00BD7BE6" w:rsidTr="00441FC9">
        <w:trPr>
          <w:cantSplit/>
          <w:trHeight w:val="258"/>
          <w:tblHeader/>
          <w:jc w:val="center"/>
        </w:trPr>
        <w:tc>
          <w:tcPr>
            <w:tcW w:w="2159" w:type="dxa"/>
            <w:vMerge w:val="restart"/>
            <w:shd w:val="clear" w:color="auto" w:fill="CCFFCC"/>
          </w:tcPr>
          <w:p w:rsidR="002E13D7" w:rsidRPr="00BD7BE6" w:rsidRDefault="002E13D7"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Давление газа на вводе в ГРП, ГРПБ, ГРПШ, МПа</w:t>
            </w:r>
          </w:p>
        </w:tc>
        <w:tc>
          <w:tcPr>
            <w:tcW w:w="7992" w:type="dxa"/>
            <w:gridSpan w:val="3"/>
            <w:shd w:val="clear" w:color="auto" w:fill="CCFFCC"/>
          </w:tcPr>
          <w:p w:rsidR="002E13D7" w:rsidRPr="00BD7BE6" w:rsidRDefault="002E13D7"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Расстояния в свету от отдельно стоящих ГРП, ГРПБ и по горизонтали</w:t>
            </w:r>
          </w:p>
          <w:p w:rsidR="002E13D7" w:rsidRPr="00BD7BE6" w:rsidRDefault="002E13D7"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(в свету) от отдельно стоящих ГРПШ по горизонтали, м, до</w:t>
            </w:r>
          </w:p>
        </w:tc>
      </w:tr>
      <w:tr w:rsidR="002E13D7" w:rsidRPr="00BD7BE6" w:rsidTr="002E13D7">
        <w:trPr>
          <w:cantSplit/>
          <w:trHeight w:val="505"/>
          <w:tblHeader/>
          <w:jc w:val="center"/>
        </w:trPr>
        <w:tc>
          <w:tcPr>
            <w:tcW w:w="2159" w:type="dxa"/>
            <w:vMerge/>
            <w:shd w:val="clear" w:color="auto" w:fill="CCFFCC"/>
          </w:tcPr>
          <w:p w:rsidR="002E13D7" w:rsidRPr="00BD7BE6" w:rsidRDefault="002E13D7" w:rsidP="00570A09">
            <w:pPr>
              <w:spacing w:line="240" w:lineRule="auto"/>
              <w:ind w:firstLine="0"/>
              <w:jc w:val="center"/>
              <w:rPr>
                <w:rFonts w:ascii="Times New Roman" w:hAnsi="Times New Roman" w:cs="Times New Roman"/>
                <w:b w:val="0"/>
                <w:bCs w:val="0"/>
                <w:sz w:val="22"/>
                <w:szCs w:val="22"/>
              </w:rPr>
            </w:pPr>
          </w:p>
        </w:tc>
        <w:tc>
          <w:tcPr>
            <w:tcW w:w="2917" w:type="dxa"/>
            <w:shd w:val="clear" w:color="auto" w:fill="CCFFCC"/>
          </w:tcPr>
          <w:p w:rsidR="002E13D7" w:rsidRPr="00BD7BE6" w:rsidRDefault="002E13D7"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зданий и сооружений, за исключением сетей </w:t>
            </w:r>
          </w:p>
          <w:p w:rsidR="002E13D7" w:rsidRPr="00BD7BE6" w:rsidRDefault="002E13D7"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инженерно-технического </w:t>
            </w:r>
          </w:p>
          <w:p w:rsidR="002E13D7" w:rsidRPr="00BD7BE6" w:rsidRDefault="002E13D7"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обеспечения</w:t>
            </w:r>
          </w:p>
        </w:tc>
        <w:tc>
          <w:tcPr>
            <w:tcW w:w="2977" w:type="dxa"/>
            <w:shd w:val="clear" w:color="auto" w:fill="CCFFCC"/>
          </w:tcPr>
          <w:p w:rsidR="002E13D7" w:rsidRPr="00BD7BE6" w:rsidRDefault="002E13D7"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автомобильных </w:t>
            </w:r>
          </w:p>
          <w:p w:rsidR="002E13D7" w:rsidRPr="00BD7BE6" w:rsidRDefault="002E13D7"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дорог, магистральных улиц и дорог (до обочины)</w:t>
            </w:r>
          </w:p>
        </w:tc>
        <w:tc>
          <w:tcPr>
            <w:tcW w:w="2098" w:type="dxa"/>
            <w:shd w:val="clear" w:color="auto" w:fill="CCFFCC"/>
          </w:tcPr>
          <w:p w:rsidR="002E13D7" w:rsidRPr="00BD7BE6" w:rsidRDefault="002E13D7"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воздушных линий электропередачи</w:t>
            </w:r>
          </w:p>
        </w:tc>
      </w:tr>
      <w:tr w:rsidR="002E13D7" w:rsidRPr="00016A1C" w:rsidTr="00016A1C">
        <w:trPr>
          <w:trHeight w:val="170"/>
          <w:jc w:val="center"/>
        </w:trPr>
        <w:tc>
          <w:tcPr>
            <w:tcW w:w="2159" w:type="dxa"/>
          </w:tcPr>
          <w:p w:rsidR="002E13D7" w:rsidRPr="00016A1C" w:rsidRDefault="002E13D7" w:rsidP="00570A09">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До 0,6 включительно</w:t>
            </w:r>
          </w:p>
        </w:tc>
        <w:tc>
          <w:tcPr>
            <w:tcW w:w="2917" w:type="dxa"/>
          </w:tcPr>
          <w:p w:rsidR="002E13D7" w:rsidRPr="00016A1C" w:rsidRDefault="002E13D7"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10</w:t>
            </w:r>
          </w:p>
        </w:tc>
        <w:tc>
          <w:tcPr>
            <w:tcW w:w="2977" w:type="dxa"/>
          </w:tcPr>
          <w:p w:rsidR="002E13D7" w:rsidRPr="00016A1C" w:rsidRDefault="002E13D7"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5</w:t>
            </w:r>
          </w:p>
        </w:tc>
        <w:tc>
          <w:tcPr>
            <w:tcW w:w="2098" w:type="dxa"/>
            <w:vMerge w:val="restart"/>
            <w:vAlign w:val="center"/>
          </w:tcPr>
          <w:p w:rsidR="002E13D7" w:rsidRPr="00016A1C" w:rsidRDefault="002E13D7" w:rsidP="00016A1C">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не менее 1,5</w:t>
            </w:r>
          </w:p>
          <w:p w:rsidR="002E13D7" w:rsidRPr="00016A1C" w:rsidRDefault="002E13D7" w:rsidP="00016A1C">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высоты опоры</w:t>
            </w:r>
          </w:p>
        </w:tc>
      </w:tr>
      <w:tr w:rsidR="002E13D7" w:rsidRPr="00016A1C" w:rsidTr="002E13D7">
        <w:trPr>
          <w:trHeight w:val="60"/>
          <w:jc w:val="center"/>
        </w:trPr>
        <w:tc>
          <w:tcPr>
            <w:tcW w:w="2159" w:type="dxa"/>
          </w:tcPr>
          <w:p w:rsidR="002E13D7" w:rsidRPr="00016A1C" w:rsidRDefault="002E13D7" w:rsidP="00570A09">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 xml:space="preserve">Свыше 0,6 </w:t>
            </w:r>
          </w:p>
        </w:tc>
        <w:tc>
          <w:tcPr>
            <w:tcW w:w="2917" w:type="dxa"/>
          </w:tcPr>
          <w:p w:rsidR="002E13D7" w:rsidRPr="00016A1C" w:rsidRDefault="002E13D7"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15</w:t>
            </w:r>
          </w:p>
        </w:tc>
        <w:tc>
          <w:tcPr>
            <w:tcW w:w="2977" w:type="dxa"/>
          </w:tcPr>
          <w:p w:rsidR="002E13D7" w:rsidRPr="00016A1C" w:rsidRDefault="002E13D7"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8</w:t>
            </w:r>
          </w:p>
        </w:tc>
        <w:tc>
          <w:tcPr>
            <w:tcW w:w="2098" w:type="dxa"/>
            <w:vMerge/>
          </w:tcPr>
          <w:p w:rsidR="002E13D7" w:rsidRPr="00016A1C" w:rsidRDefault="002E13D7" w:rsidP="00570A09">
            <w:pPr>
              <w:spacing w:line="240" w:lineRule="auto"/>
              <w:ind w:firstLine="0"/>
              <w:jc w:val="center"/>
              <w:rPr>
                <w:rFonts w:ascii="Times New Roman" w:hAnsi="Times New Roman" w:cs="Times New Roman"/>
                <w:b w:val="0"/>
                <w:bCs w:val="0"/>
                <w:sz w:val="24"/>
                <w:szCs w:val="24"/>
              </w:rPr>
            </w:pPr>
          </w:p>
        </w:tc>
      </w:tr>
    </w:tbl>
    <w:p w:rsidR="002E13D7" w:rsidRPr="00016A1C" w:rsidRDefault="002E13D7" w:rsidP="00570A09">
      <w:pPr>
        <w:spacing w:line="240" w:lineRule="auto"/>
        <w:ind w:firstLine="709"/>
        <w:rPr>
          <w:rFonts w:ascii="Times New Roman" w:hAnsi="Times New Roman" w:cs="Times New Roman"/>
          <w:b w:val="0"/>
          <w:bCs w:val="0"/>
          <w:i/>
          <w:iCs/>
          <w:spacing w:val="40"/>
          <w:sz w:val="22"/>
          <w:szCs w:val="22"/>
        </w:rPr>
      </w:pPr>
      <w:r w:rsidRPr="00016A1C">
        <w:rPr>
          <w:rFonts w:ascii="Times New Roman" w:hAnsi="Times New Roman" w:cs="Times New Roman"/>
          <w:b w:val="0"/>
          <w:bCs w:val="0"/>
          <w:i/>
          <w:iCs/>
          <w:spacing w:val="40"/>
          <w:sz w:val="22"/>
          <w:szCs w:val="22"/>
        </w:rPr>
        <w:t xml:space="preserve">Примечания: </w:t>
      </w:r>
    </w:p>
    <w:p w:rsidR="002E13D7" w:rsidRPr="001A1018" w:rsidRDefault="002E13D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2E13D7" w:rsidRPr="001A1018" w:rsidRDefault="002E13D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2E13D7" w:rsidRPr="001A1018" w:rsidRDefault="002E13D7" w:rsidP="00570A09">
      <w:pPr>
        <w:spacing w:line="240" w:lineRule="auto"/>
        <w:ind w:firstLine="709"/>
        <w:rPr>
          <w:rFonts w:ascii="Times New Roman" w:hAnsi="Times New Roman" w:cs="Times New Roman"/>
          <w:b w:val="0"/>
          <w:sz w:val="22"/>
          <w:szCs w:val="22"/>
        </w:rPr>
      </w:pPr>
      <w:r w:rsidRPr="001A1018">
        <w:rPr>
          <w:rFonts w:ascii="Times New Roman" w:hAnsi="Times New Roman" w:cs="Times New Roman"/>
          <w:b w:val="0"/>
          <w:bCs w:val="0"/>
          <w:sz w:val="22"/>
          <w:szCs w:val="22"/>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СП 62.13330.2011. </w:t>
      </w:r>
    </w:p>
    <w:p w:rsidR="002E13D7" w:rsidRPr="001A1018" w:rsidRDefault="002E13D7" w:rsidP="00570A09">
      <w:pPr>
        <w:spacing w:line="240" w:lineRule="auto"/>
        <w:ind w:firstLine="709"/>
        <w:rPr>
          <w:rFonts w:ascii="Times New Roman" w:hAnsi="Times New Roman" w:cs="Times New Roman"/>
          <w:b w:val="0"/>
          <w:sz w:val="22"/>
          <w:szCs w:val="22"/>
        </w:rPr>
      </w:pPr>
      <w:r w:rsidRPr="001A1018">
        <w:rPr>
          <w:rFonts w:ascii="Times New Roman" w:hAnsi="Times New Roman" w:cs="Times New Roman"/>
          <w:b w:val="0"/>
          <w:sz w:val="22"/>
          <w:szCs w:val="22"/>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1A1018">
        <w:rPr>
          <w:rFonts w:ascii="Times New Roman" w:hAnsi="Times New Roman" w:cs="Times New Roman"/>
          <w:b w:val="0"/>
          <w:bCs w:val="0"/>
          <w:sz w:val="22"/>
          <w:szCs w:val="22"/>
        </w:rPr>
        <w:t>выносных технических устройств, входящих в состав ГРП, ГРПБ и ГРПШ</w:t>
      </w:r>
      <w:r w:rsidRPr="001A1018">
        <w:rPr>
          <w:rFonts w:ascii="Times New Roman" w:hAnsi="Times New Roman" w:cs="Times New Roman"/>
          <w:b w:val="0"/>
          <w:sz w:val="22"/>
          <w:szCs w:val="22"/>
        </w:rPr>
        <w:t xml:space="preserve"> </w:t>
      </w:r>
      <w:r w:rsidRPr="001A1018">
        <w:rPr>
          <w:rFonts w:ascii="Times New Roman" w:hAnsi="Times New Roman" w:cs="Times New Roman"/>
          <w:b w:val="0"/>
          <w:bCs w:val="0"/>
          <w:sz w:val="22"/>
          <w:szCs w:val="22"/>
        </w:rPr>
        <w:t>и размещаемых в пределах их ограждений</w:t>
      </w:r>
      <w:r w:rsidRPr="001A1018">
        <w:rPr>
          <w:rFonts w:ascii="Times New Roman" w:hAnsi="Times New Roman" w:cs="Times New Roman"/>
          <w:b w:val="0"/>
          <w:sz w:val="22"/>
          <w:szCs w:val="22"/>
        </w:rPr>
        <w:t>, следует принимать в соответствии с СП 42.13330.2011 и СП 18.13330.2011, а от подземных газопроводов – в соответствии с приложением В СП 62.13330.2011.</w:t>
      </w:r>
    </w:p>
    <w:p w:rsidR="002E13D7" w:rsidRPr="001A1018" w:rsidRDefault="002E13D7" w:rsidP="00570A09">
      <w:pPr>
        <w:spacing w:line="240" w:lineRule="auto"/>
        <w:ind w:firstLine="709"/>
        <w:rPr>
          <w:rFonts w:ascii="Times New Roman" w:hAnsi="Times New Roman" w:cs="Times New Roman"/>
          <w:b w:val="0"/>
          <w:sz w:val="22"/>
          <w:szCs w:val="22"/>
        </w:rPr>
      </w:pPr>
      <w:r w:rsidRPr="001A1018">
        <w:rPr>
          <w:rFonts w:ascii="Times New Roman" w:hAnsi="Times New Roman" w:cs="Times New Roman"/>
          <w:b w:val="0"/>
          <w:sz w:val="22"/>
          <w:szCs w:val="22"/>
        </w:rPr>
        <w:t xml:space="preserve">5. Расстояния от надземных газопроводов до ГРП, ГРПБ, ГРПШ и их ограждений при наличии </w:t>
      </w:r>
      <w:r w:rsidRPr="001A1018">
        <w:rPr>
          <w:rFonts w:ascii="Times New Roman" w:hAnsi="Times New Roman" w:cs="Times New Roman"/>
          <w:b w:val="0"/>
          <w:bCs w:val="0"/>
          <w:sz w:val="22"/>
          <w:szCs w:val="22"/>
        </w:rPr>
        <w:t>выносных технических устройств, входящих в состав ГРП, ГРПБ и ГРПШ</w:t>
      </w:r>
      <w:r w:rsidRPr="001A1018">
        <w:rPr>
          <w:rFonts w:ascii="Times New Roman" w:hAnsi="Times New Roman" w:cs="Times New Roman"/>
          <w:b w:val="0"/>
          <w:sz w:val="22"/>
          <w:szCs w:val="22"/>
        </w:rPr>
        <w:t xml:space="preserve"> </w:t>
      </w:r>
      <w:r w:rsidRPr="001A1018">
        <w:rPr>
          <w:rFonts w:ascii="Times New Roman" w:hAnsi="Times New Roman" w:cs="Times New Roman"/>
          <w:b w:val="0"/>
          <w:bCs w:val="0"/>
          <w:sz w:val="22"/>
          <w:szCs w:val="22"/>
        </w:rPr>
        <w:t>и размещаемых в пределах их ограждений</w:t>
      </w:r>
      <w:r w:rsidRPr="001A1018">
        <w:rPr>
          <w:rFonts w:ascii="Times New Roman" w:hAnsi="Times New Roman" w:cs="Times New Roman"/>
          <w:b w:val="0"/>
          <w:sz w:val="22"/>
          <w:szCs w:val="22"/>
        </w:rPr>
        <w:t xml:space="preserve">,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1A1018">
          <w:rPr>
            <w:rFonts w:ascii="Times New Roman" w:hAnsi="Times New Roman" w:cs="Times New Roman"/>
            <w:b w:val="0"/>
            <w:sz w:val="22"/>
            <w:szCs w:val="22"/>
          </w:rPr>
          <w:t>2 м</w:t>
        </w:r>
      </w:smartTag>
      <w:r w:rsidRPr="001A1018">
        <w:rPr>
          <w:rFonts w:ascii="Times New Roman" w:hAnsi="Times New Roman" w:cs="Times New Roman"/>
          <w:b w:val="0"/>
          <w:sz w:val="22"/>
          <w:szCs w:val="22"/>
        </w:rPr>
        <w:t>.</w:t>
      </w:r>
    </w:p>
    <w:p w:rsidR="002E13D7" w:rsidRPr="001A1018" w:rsidRDefault="002E13D7" w:rsidP="00570A09">
      <w:pPr>
        <w:spacing w:line="240" w:lineRule="auto"/>
        <w:ind w:firstLine="709"/>
        <w:rPr>
          <w:rFonts w:ascii="Times New Roman" w:hAnsi="Times New Roman" w:cs="Times New Roman"/>
          <w:b w:val="0"/>
          <w:sz w:val="22"/>
          <w:szCs w:val="22"/>
        </w:rPr>
      </w:pPr>
      <w:r w:rsidRPr="001A1018">
        <w:rPr>
          <w:rFonts w:ascii="Times New Roman" w:hAnsi="Times New Roman" w:cs="Times New Roman"/>
          <w:b w:val="0"/>
          <w:sz w:val="22"/>
          <w:szCs w:val="22"/>
        </w:rPr>
        <w:t xml:space="preserve">6. Прокладка сетей инженерно-технического обеспечения, в том числе газопроводов, не относящихся к </w:t>
      </w:r>
      <w:r w:rsidRPr="001A1018">
        <w:rPr>
          <w:rFonts w:ascii="Times New Roman" w:hAnsi="Times New Roman" w:cs="Times New Roman"/>
          <w:b w:val="0"/>
          <w:bCs w:val="0"/>
          <w:sz w:val="22"/>
          <w:szCs w:val="22"/>
        </w:rPr>
        <w:t>ГРП, ГРПБ и ГРПШ</w:t>
      </w:r>
      <w:r w:rsidRPr="001A1018">
        <w:rPr>
          <w:rFonts w:ascii="Times New Roman" w:hAnsi="Times New Roman" w:cs="Times New Roman"/>
          <w:b w:val="0"/>
          <w:sz w:val="22"/>
          <w:szCs w:val="22"/>
        </w:rPr>
        <w:t>, в пределах ограждений не допускается.</w:t>
      </w:r>
    </w:p>
    <w:p w:rsidR="002E13D7" w:rsidRPr="001A1018" w:rsidRDefault="002E13D7" w:rsidP="00570A09">
      <w:pPr>
        <w:spacing w:line="240" w:lineRule="auto"/>
        <w:ind w:firstLine="709"/>
        <w:rPr>
          <w:rFonts w:ascii="Times New Roman" w:hAnsi="Times New Roman" w:cs="Times New Roman"/>
          <w:b w:val="0"/>
          <w:sz w:val="22"/>
          <w:szCs w:val="22"/>
        </w:rPr>
      </w:pPr>
      <w:r w:rsidRPr="001A1018">
        <w:rPr>
          <w:rFonts w:ascii="Times New Roman" w:hAnsi="Times New Roman" w:cs="Times New Roman"/>
          <w:b w:val="0"/>
          <w:sz w:val="22"/>
          <w:szCs w:val="22"/>
        </w:rPr>
        <w:t>7. Следует предусматривать подъезды к ГРП и ГРПБ автотранспорта.</w:t>
      </w:r>
    </w:p>
    <w:p w:rsidR="002E13D7" w:rsidRPr="001A1018" w:rsidRDefault="002E13D7" w:rsidP="00570A09">
      <w:pPr>
        <w:spacing w:line="240" w:lineRule="auto"/>
        <w:ind w:firstLine="709"/>
        <w:rPr>
          <w:rFonts w:ascii="Times New Roman" w:hAnsi="Times New Roman" w:cs="Times New Roman"/>
          <w:b w:val="0"/>
          <w:sz w:val="22"/>
          <w:szCs w:val="22"/>
        </w:rPr>
      </w:pPr>
      <w:r w:rsidRPr="001A1018">
        <w:rPr>
          <w:rFonts w:ascii="Times New Roman" w:hAnsi="Times New Roman" w:cs="Times New Roman"/>
          <w:b w:val="0"/>
          <w:sz w:val="22"/>
          <w:szCs w:val="22"/>
        </w:rPr>
        <w:t xml:space="preserve">8. Расстояния от наружных стен ГРП, ГРПБ, ГРПШ или их ограждений при наличии </w:t>
      </w:r>
      <w:r w:rsidRPr="001A1018">
        <w:rPr>
          <w:rFonts w:ascii="Times New Roman" w:hAnsi="Times New Roman" w:cs="Times New Roman"/>
          <w:b w:val="0"/>
          <w:bCs w:val="0"/>
          <w:sz w:val="22"/>
          <w:szCs w:val="22"/>
        </w:rPr>
        <w:t>выносных технических устройств, входящих в состав ГРП, ГРПБ и ГРПШ</w:t>
      </w:r>
      <w:r w:rsidRPr="001A1018">
        <w:rPr>
          <w:rFonts w:ascii="Times New Roman" w:hAnsi="Times New Roman" w:cs="Times New Roman"/>
          <w:b w:val="0"/>
          <w:sz w:val="22"/>
          <w:szCs w:val="22"/>
        </w:rPr>
        <w:t xml:space="preserve"> </w:t>
      </w:r>
      <w:r w:rsidRPr="001A1018">
        <w:rPr>
          <w:rFonts w:ascii="Times New Roman" w:hAnsi="Times New Roman" w:cs="Times New Roman"/>
          <w:b w:val="0"/>
          <w:bCs w:val="0"/>
          <w:sz w:val="22"/>
          <w:szCs w:val="22"/>
        </w:rPr>
        <w:t>и размещаемых в пределах их ограждений</w:t>
      </w:r>
      <w:r w:rsidRPr="001A1018">
        <w:rPr>
          <w:rFonts w:ascii="Times New Roman" w:hAnsi="Times New Roman" w:cs="Times New Roman"/>
          <w:b w:val="0"/>
          <w:sz w:val="22"/>
          <w:szCs w:val="22"/>
        </w:rPr>
        <w:t xml:space="preserve">, </w:t>
      </w:r>
      <w:r w:rsidRPr="001A1018">
        <w:rPr>
          <w:rFonts w:ascii="Times New Roman" w:hAnsi="Times New Roman" w:cs="Times New Roman"/>
          <w:b w:val="0"/>
          <w:sz w:val="22"/>
          <w:szCs w:val="22"/>
        </w:rPr>
        <w:lastRenderedPageBreak/>
        <w:t xml:space="preserve">до стволов деревьев с диаметром кроны не более </w:t>
      </w:r>
      <w:smartTag w:uri="urn:schemas-microsoft-com:office:smarttags" w:element="metricconverter">
        <w:smartTagPr>
          <w:attr w:name="ProductID" w:val="5 м"/>
        </w:smartTagPr>
        <w:r w:rsidRPr="001A1018">
          <w:rPr>
            <w:rFonts w:ascii="Times New Roman" w:hAnsi="Times New Roman" w:cs="Times New Roman"/>
            <w:b w:val="0"/>
            <w:sz w:val="22"/>
            <w:szCs w:val="22"/>
          </w:rPr>
          <w:t>5 м</w:t>
        </w:r>
      </w:smartTag>
      <w:r w:rsidRPr="001A1018">
        <w:rPr>
          <w:rFonts w:ascii="Times New Roman" w:hAnsi="Times New Roman" w:cs="Times New Roman"/>
          <w:b w:val="0"/>
          <w:sz w:val="22"/>
          <w:szCs w:val="22"/>
        </w:rPr>
        <w:t xml:space="preserve"> следует принимать не менее </w:t>
      </w:r>
      <w:smartTag w:uri="urn:schemas-microsoft-com:office:smarttags" w:element="metricconverter">
        <w:smartTagPr>
          <w:attr w:name="ProductID" w:val="4 м"/>
        </w:smartTagPr>
        <w:r w:rsidRPr="001A1018">
          <w:rPr>
            <w:rFonts w:ascii="Times New Roman" w:hAnsi="Times New Roman" w:cs="Times New Roman"/>
            <w:b w:val="0"/>
            <w:sz w:val="22"/>
            <w:szCs w:val="22"/>
          </w:rPr>
          <w:t>4 м</w:t>
        </w:r>
      </w:smartTag>
      <w:r w:rsidRPr="001A1018">
        <w:rPr>
          <w:rFonts w:ascii="Times New Roman" w:hAnsi="Times New Roman" w:cs="Times New Roman"/>
          <w:b w:val="0"/>
          <w:sz w:val="22"/>
          <w:szCs w:val="22"/>
        </w:rPr>
        <w:t>.</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Газонаполнительные станции</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(ГНС) и </w:t>
      </w:r>
      <w:r w:rsidRPr="001A1018">
        <w:rPr>
          <w:rFonts w:ascii="Times New Roman" w:hAnsi="Times New Roman" w:cs="Times New Roman"/>
          <w:b w:val="0"/>
          <w:bCs w:val="0"/>
          <w:sz w:val="24"/>
          <w:szCs w:val="24"/>
        </w:rPr>
        <w:t xml:space="preserve">газонаполнительные пункты (ГНП) </w:t>
      </w:r>
      <w:r w:rsidRPr="001A1018">
        <w:rPr>
          <w:rFonts w:ascii="Times New Roman" w:hAnsi="Times New Roman" w:cs="Times New Roman"/>
          <w:b w:val="0"/>
          <w:bCs w:val="0"/>
          <w:spacing w:val="-2"/>
          <w:sz w:val="24"/>
          <w:szCs w:val="24"/>
        </w:rPr>
        <w:t>следует размещать вне территории жилых и о</w:t>
      </w:r>
      <w:r w:rsidR="00302651">
        <w:rPr>
          <w:rFonts w:ascii="Times New Roman" w:hAnsi="Times New Roman" w:cs="Times New Roman"/>
          <w:b w:val="0"/>
          <w:bCs w:val="0"/>
          <w:spacing w:val="-2"/>
          <w:sz w:val="24"/>
          <w:szCs w:val="24"/>
        </w:rPr>
        <w:t>бщественно-деловых зон Монастырщинского городского</w:t>
      </w:r>
      <w:r w:rsidRPr="001A1018">
        <w:rPr>
          <w:rFonts w:ascii="Times New Roman" w:hAnsi="Times New Roman" w:cs="Times New Roman"/>
          <w:b w:val="0"/>
          <w:bCs w:val="0"/>
          <w:spacing w:val="-2"/>
          <w:sz w:val="24"/>
          <w:szCs w:val="24"/>
        </w:rPr>
        <w:t xml:space="preserve"> </w:t>
      </w:r>
      <w:r w:rsidR="00302651">
        <w:rPr>
          <w:rFonts w:ascii="Times New Roman" w:hAnsi="Times New Roman" w:cs="Times New Roman"/>
          <w:b w:val="0"/>
          <w:bCs w:val="0"/>
          <w:spacing w:val="-2"/>
          <w:sz w:val="24"/>
          <w:szCs w:val="24"/>
        </w:rPr>
        <w:t>поселения</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как правило, с подветренной стороны для ветров преобладающего направления по отношению к жилой застройке.</w:t>
      </w:r>
    </w:p>
    <w:p w:rsidR="00302651"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Площадку для размещения ГНС и ГНП следует выбирать с учетом расстояний до зданий и сооружений, не относящихся к ГНС, ГНП</w:t>
      </w:r>
      <w:r w:rsidR="00302651">
        <w:rPr>
          <w:rFonts w:ascii="Times New Roman" w:hAnsi="Times New Roman" w:cs="Times New Roman"/>
          <w:b w:val="0"/>
          <w:bCs w:val="0"/>
          <w:sz w:val="24"/>
          <w:szCs w:val="24"/>
        </w:rPr>
        <w:t>.</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9B64CA" w:rsidRPr="001A1018" w:rsidRDefault="009B64CA" w:rsidP="00570A09">
      <w:pPr>
        <w:tabs>
          <w:tab w:val="left" w:pos="2660"/>
        </w:tabs>
        <w:spacing w:line="240"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- 10 тыс. т/год – 6;</w:t>
      </w:r>
    </w:p>
    <w:p w:rsidR="009B64CA" w:rsidRPr="001A1018" w:rsidRDefault="009B64CA" w:rsidP="00570A09">
      <w:pPr>
        <w:tabs>
          <w:tab w:val="left" w:pos="2660"/>
        </w:tabs>
        <w:spacing w:line="240"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- 20 тыс. т/год – 7;</w:t>
      </w:r>
    </w:p>
    <w:p w:rsidR="009B64CA" w:rsidRPr="001A1018" w:rsidRDefault="009B64CA" w:rsidP="00570A09">
      <w:pPr>
        <w:tabs>
          <w:tab w:val="left" w:pos="2660"/>
        </w:tabs>
        <w:spacing w:line="240"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- 40 тыс. т/год – 8.</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1A1018">
          <w:rPr>
            <w:rFonts w:ascii="Times New Roman" w:hAnsi="Times New Roman" w:cs="Times New Roman"/>
            <w:b w:val="0"/>
            <w:bCs w:val="0"/>
            <w:sz w:val="24"/>
            <w:szCs w:val="24"/>
          </w:rPr>
          <w:t>0,6 га</w:t>
        </w:r>
      </w:smartTag>
      <w:r w:rsidRPr="001A1018">
        <w:rPr>
          <w:rFonts w:ascii="Times New Roman" w:hAnsi="Times New Roman" w:cs="Times New Roman"/>
          <w:b w:val="0"/>
          <w:bCs w:val="0"/>
          <w:sz w:val="24"/>
          <w:szCs w:val="24"/>
        </w:rPr>
        <w:t>.</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и минимальных расстояний </w:t>
      </w:r>
      <w:r w:rsidRPr="001A1018">
        <w:rPr>
          <w:rFonts w:ascii="Times New Roman" w:hAnsi="Times New Roman" w:cs="Times New Roman"/>
          <w:b w:val="0"/>
          <w:sz w:val="24"/>
          <w:szCs w:val="24"/>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10 СП 62.13330.2011.</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Станции регазификации следует проектировать в соответствии с требованиями, предъявляемыми к ГНС, ГНП.</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Автогазозаправочные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проектирование данных объектов.</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до жилого здания, в котором размещены помещения общественного назначения, следует принимать как до жилых зданий.</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Баллонные установки СУГ проектируются в соответствии с требованиями раздела 8.2 СП 62.13330.2011.</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Максимальную общую вместимость групповой баллонной установки следует принимать по таблице 8 СП 62.13330.2011.</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9B64CA" w:rsidRPr="001A1018" w:rsidRDefault="009B64CA" w:rsidP="00570A09">
      <w:pPr>
        <w:tabs>
          <w:tab w:val="left" w:pos="1676"/>
        </w:tabs>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Промежуточные склады баллонов следует р</w:t>
      </w:r>
      <w:r>
        <w:rPr>
          <w:rFonts w:ascii="Times New Roman" w:hAnsi="Times New Roman" w:cs="Times New Roman"/>
          <w:b w:val="0"/>
          <w:bCs w:val="0"/>
          <w:sz w:val="24"/>
          <w:szCs w:val="24"/>
        </w:rPr>
        <w:t>азмещать на территории городского</w:t>
      </w:r>
      <w:r w:rsidRPr="001A1018">
        <w:rPr>
          <w:rFonts w:ascii="Times New Roman" w:hAnsi="Times New Roman" w:cs="Times New Roman"/>
          <w:b w:val="0"/>
          <w:bCs w:val="0"/>
          <w:sz w:val="24"/>
          <w:szCs w:val="24"/>
        </w:rPr>
        <w:t xml:space="preserve"> поселени</w:t>
      </w:r>
      <w:r>
        <w:rPr>
          <w:rFonts w:ascii="Times New Roman" w:hAnsi="Times New Roman" w:cs="Times New Roman"/>
          <w:b w:val="0"/>
          <w:bCs w:val="0"/>
          <w:sz w:val="24"/>
          <w:szCs w:val="24"/>
        </w:rPr>
        <w:t>я</w:t>
      </w:r>
      <w:r w:rsidRPr="001A1018">
        <w:rPr>
          <w:rFonts w:ascii="Times New Roman" w:hAnsi="Times New Roman" w:cs="Times New Roman"/>
          <w:b w:val="0"/>
          <w:bCs w:val="0"/>
          <w:sz w:val="24"/>
          <w:szCs w:val="24"/>
        </w:rPr>
        <w:t xml:space="preserve"> на расстояниях от зданий и сооружений, указанных в таблице 9 СП 62.13330.2011 как для складов наполненных баллонов на ГНС, ГНП.</w:t>
      </w:r>
    </w:p>
    <w:p w:rsidR="009B64CA" w:rsidRPr="001A1018" w:rsidRDefault="009B64CA" w:rsidP="00570A09">
      <w:pPr>
        <w:spacing w:line="240"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1A1018">
        <w:rPr>
          <w:rFonts w:ascii="Times New Roman" w:hAnsi="Times New Roman" w:cs="Times New Roman"/>
          <w:b w:val="0"/>
          <w:bCs w:val="0"/>
          <w:sz w:val="24"/>
          <w:szCs w:val="24"/>
        </w:rPr>
        <w:t>закона от 22.07.2008 № 123-ФЗ «Технический регламент о требованиях пожарной безопасности».</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w:t>
      </w:r>
      <w:r w:rsidRPr="001A1018">
        <w:rPr>
          <w:rFonts w:ascii="Times New Roman" w:hAnsi="Times New Roman" w:cs="Times New Roman"/>
          <w:b w:val="0"/>
          <w:bCs w:val="0"/>
          <w:sz w:val="24"/>
          <w:szCs w:val="24"/>
        </w:rPr>
        <w:lastRenderedPageBreak/>
        <w:t>газораспределительных сетей, утв. Постановлением Правительства Российской Федерации от 20.11.2000 № 878.</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земельных участках, входящих в охранные зоны газораспределительных сетей запрещается:</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возводить объекты жилого, общественно-делового и производственного назначения;</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устраивать свалки и склады, разливать растворы кислот, солей, щелочей и других химически активных веществ;</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разводить огонь и размещать источники огня;</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устраивать погреба,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Pr="001A1018">
          <w:rPr>
            <w:rFonts w:ascii="Times New Roman" w:hAnsi="Times New Roman" w:cs="Times New Roman"/>
            <w:b w:val="0"/>
            <w:bCs w:val="0"/>
            <w:sz w:val="24"/>
            <w:szCs w:val="24"/>
          </w:rPr>
          <w:t>0,3 м</w:t>
        </w:r>
      </w:smartTag>
      <w:r w:rsidRPr="001A1018">
        <w:rPr>
          <w:rFonts w:ascii="Times New Roman" w:hAnsi="Times New Roman" w:cs="Times New Roman"/>
          <w:b w:val="0"/>
          <w:bCs w:val="0"/>
          <w:sz w:val="24"/>
          <w:szCs w:val="24"/>
        </w:rPr>
        <w:t>;</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самовольно подключаться к газораспределительным сетям.</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1A1018">
          <w:rPr>
            <w:rFonts w:ascii="Times New Roman" w:hAnsi="Times New Roman" w:cs="Times New Roman"/>
            <w:b w:val="0"/>
            <w:bCs w:val="0"/>
            <w:sz w:val="24"/>
            <w:szCs w:val="24"/>
          </w:rPr>
          <w:t>0,3 м</w:t>
        </w:r>
      </w:smartTag>
      <w:r w:rsidRPr="001A1018">
        <w:rPr>
          <w:rFonts w:ascii="Times New Roman" w:hAnsi="Times New Roman" w:cs="Times New Roman"/>
          <w:b w:val="0"/>
          <w:bCs w:val="0"/>
          <w:sz w:val="24"/>
          <w:szCs w:val="24"/>
        </w:rPr>
        <w:t xml:space="preserve"> осуществляется на основании письменного разрешения эксплуатационной организации газораспределительных сетей.</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Для теплоснабжения и горячего водоснабжения многоэтажных</w:t>
      </w:r>
      <w:r w:rsidRPr="001A1018">
        <w:rPr>
          <w:rFonts w:ascii="Times New Roman" w:hAnsi="Times New Roman" w:cs="Times New Roman"/>
          <w:b w:val="0"/>
          <w:bCs w:val="0"/>
          <w:sz w:val="24"/>
          <w:szCs w:val="24"/>
        </w:rPr>
        <w:t xml:space="preserve"> жилых зданий и сооружений допускается проектирование теплогенераторов с закрытой камерой сгорания. Установка теплогенераторов осуществляется в соответствии с </w:t>
      </w:r>
      <w:r w:rsidRPr="001A1018">
        <w:rPr>
          <w:rFonts w:ascii="Times New Roman" w:hAnsi="Times New Roman" w:cs="Times New Roman"/>
          <w:b w:val="0"/>
          <w:bCs w:val="0"/>
          <w:spacing w:val="-2"/>
          <w:sz w:val="24"/>
          <w:szCs w:val="24"/>
        </w:rPr>
        <w:t>требованиями СП 60.13330.2011, СП 62.13330.2011, СП 41-108-2004, СП 42-101-2003.</w:t>
      </w:r>
      <w:r w:rsidRPr="001A1018">
        <w:rPr>
          <w:rFonts w:ascii="Times New Roman" w:hAnsi="Times New Roman" w:cs="Times New Roman"/>
          <w:b w:val="0"/>
          <w:bCs w:val="0"/>
          <w:sz w:val="24"/>
          <w:szCs w:val="24"/>
        </w:rPr>
        <w:t xml:space="preserve"> </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Отвод продуктов сгорания должен осуществляться через ве</w:t>
      </w:r>
      <w:r w:rsidR="00762919">
        <w:rPr>
          <w:rFonts w:ascii="Times New Roman" w:hAnsi="Times New Roman" w:cs="Times New Roman"/>
          <w:b w:val="0"/>
          <w:bCs w:val="0"/>
          <w:sz w:val="24"/>
          <w:szCs w:val="24"/>
        </w:rPr>
        <w:t>ртикальные дымоходы. Выброс дыма</w:t>
      </w:r>
      <w:r w:rsidRPr="001A1018">
        <w:rPr>
          <w:rFonts w:ascii="Times New Roman" w:hAnsi="Times New Roman" w:cs="Times New Roman"/>
          <w:b w:val="0"/>
          <w:bCs w:val="0"/>
          <w:sz w:val="24"/>
          <w:szCs w:val="24"/>
        </w:rPr>
        <w:t xml:space="preserve"> при этом следует выполнять выше кровли здания. </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Прямой выброс продуктов сгорания через наружные конструкции зданий не допускается.</w:t>
      </w:r>
    </w:p>
    <w:p w:rsidR="009B64CA" w:rsidRPr="0023440B"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Проектирование объектов газоснабжения на территории малоэтажной застройки следует осуществлять в соответствии с требованиями </w:t>
      </w:r>
      <w:r w:rsidRPr="0023440B">
        <w:rPr>
          <w:rFonts w:ascii="Times New Roman" w:hAnsi="Times New Roman" w:cs="Times New Roman"/>
          <w:b w:val="0"/>
          <w:bCs w:val="0"/>
          <w:sz w:val="24"/>
          <w:szCs w:val="24"/>
        </w:rPr>
        <w:t>подраздел</w:t>
      </w:r>
      <w:r w:rsidR="0023440B" w:rsidRPr="0023440B">
        <w:rPr>
          <w:rFonts w:ascii="Times New Roman" w:hAnsi="Times New Roman" w:cs="Times New Roman"/>
          <w:b w:val="0"/>
          <w:bCs w:val="0"/>
          <w:sz w:val="24"/>
          <w:szCs w:val="24"/>
        </w:rPr>
        <w:t>а</w:t>
      </w:r>
      <w:r w:rsidRPr="0023440B">
        <w:rPr>
          <w:rFonts w:ascii="Times New Roman" w:hAnsi="Times New Roman" w:cs="Times New Roman"/>
          <w:b w:val="0"/>
          <w:bCs w:val="0"/>
          <w:sz w:val="24"/>
          <w:szCs w:val="24"/>
        </w:rPr>
        <w:t xml:space="preserve"> «Инженерные сети и сооружения на территор</w:t>
      </w:r>
      <w:r w:rsidR="0023440B" w:rsidRPr="0023440B">
        <w:rPr>
          <w:rFonts w:ascii="Times New Roman" w:hAnsi="Times New Roman" w:cs="Times New Roman"/>
          <w:b w:val="0"/>
          <w:bCs w:val="0"/>
          <w:sz w:val="24"/>
          <w:szCs w:val="24"/>
        </w:rPr>
        <w:t>ии малоэтажной жилой застройки»</w:t>
      </w:r>
      <w:r w:rsidRPr="0023440B">
        <w:rPr>
          <w:rFonts w:ascii="Times New Roman" w:hAnsi="Times New Roman" w:cs="Times New Roman"/>
          <w:b w:val="0"/>
          <w:bCs w:val="0"/>
          <w:sz w:val="24"/>
          <w:szCs w:val="24"/>
        </w:rPr>
        <w:t xml:space="preserve"> настоящих нормативов.</w:t>
      </w:r>
    </w:p>
    <w:p w:rsidR="009B64CA" w:rsidRDefault="009B64CA" w:rsidP="00570A09">
      <w:pPr>
        <w:pStyle w:val="a7"/>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spacing w:val="-2"/>
        </w:rPr>
        <w:t>Проектирование</w:t>
      </w:r>
      <w:r>
        <w:rPr>
          <w:rFonts w:ascii="Times New Roman" w:hAnsi="Times New Roman" w:cs="Times New Roman"/>
          <w:spacing w:val="-2"/>
        </w:rPr>
        <w:t xml:space="preserve"> и строительство</w:t>
      </w:r>
      <w:r>
        <w:rPr>
          <w:rFonts w:ascii="Times New Roman" w:hAnsi="Times New Roman" w:cs="Times New Roman"/>
          <w:b/>
          <w:bCs/>
          <w:spacing w:val="-2"/>
        </w:rPr>
        <w:t xml:space="preserve"> </w:t>
      </w:r>
      <w:r w:rsidRPr="000D1390">
        <w:rPr>
          <w:rFonts w:ascii="Times New Roman" w:hAnsi="Times New Roman" w:cs="Times New Roman"/>
          <w:bCs/>
        </w:rPr>
        <w:t>газоиспользующе</w:t>
      </w:r>
      <w:r>
        <w:rPr>
          <w:rFonts w:ascii="Times New Roman" w:hAnsi="Times New Roman" w:cs="Times New Roman"/>
          <w:bCs/>
        </w:rPr>
        <w:t>го</w:t>
      </w:r>
      <w:r w:rsidRPr="000D1390">
        <w:rPr>
          <w:rFonts w:ascii="Times New Roman" w:hAnsi="Times New Roman" w:cs="Times New Roman"/>
          <w:bCs/>
        </w:rPr>
        <w:t xml:space="preserve"> оборудовани</w:t>
      </w:r>
      <w:r>
        <w:rPr>
          <w:rFonts w:ascii="Times New Roman" w:hAnsi="Times New Roman" w:cs="Times New Roman"/>
          <w:bCs/>
        </w:rPr>
        <w:t>я</w:t>
      </w:r>
      <w:r w:rsidRPr="000D1390">
        <w:rPr>
          <w:rFonts w:ascii="Times New Roman" w:hAnsi="Times New Roman" w:cs="Times New Roman"/>
          <w:bCs/>
        </w:rPr>
        <w:t xml:space="preserve"> жилых зданий</w:t>
      </w:r>
      <w:r>
        <w:rPr>
          <w:rFonts w:ascii="Times New Roman" w:hAnsi="Times New Roman" w:cs="Times New Roman"/>
          <w:bCs/>
        </w:rPr>
        <w:t xml:space="preserve"> </w:t>
      </w:r>
      <w:r w:rsidRPr="001A1018">
        <w:rPr>
          <w:rFonts w:ascii="Times New Roman" w:hAnsi="Times New Roman" w:cs="Times New Roman"/>
        </w:rPr>
        <w:t>следует осуществлять в соответствии с требованиями</w:t>
      </w:r>
      <w:r>
        <w:rPr>
          <w:rFonts w:ascii="Times New Roman" w:hAnsi="Times New Roman" w:cs="Times New Roman"/>
        </w:rPr>
        <w:t xml:space="preserve"> приложения </w:t>
      </w:r>
      <w:r w:rsidRPr="00186769">
        <w:rPr>
          <w:rFonts w:ascii="Times New Roman" w:hAnsi="Times New Roman" w:cs="Times New Roman"/>
        </w:rPr>
        <w:t>6 настоящих правил.</w:t>
      </w:r>
    </w:p>
    <w:p w:rsidR="008C006D" w:rsidRDefault="008C006D" w:rsidP="00570A09">
      <w:pPr>
        <w:pStyle w:val="4"/>
        <w:spacing w:before="0" w:line="240" w:lineRule="auto"/>
        <w:jc w:val="center"/>
        <w:rPr>
          <w:rFonts w:ascii="Times New Roman" w:hAnsi="Times New Roman" w:cs="Times New Roman"/>
          <w:b/>
          <w:i w:val="0"/>
          <w:color w:val="auto"/>
          <w:sz w:val="24"/>
          <w:szCs w:val="24"/>
        </w:rPr>
      </w:pPr>
    </w:p>
    <w:p w:rsidR="00184D41" w:rsidRPr="003D207D" w:rsidRDefault="00404026" w:rsidP="00570A09">
      <w:pPr>
        <w:pStyle w:val="4"/>
        <w:spacing w:before="0" w:line="240" w:lineRule="auto"/>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1.7</w:t>
      </w:r>
      <w:r w:rsidR="00184D41" w:rsidRPr="003D207D">
        <w:rPr>
          <w:rFonts w:ascii="Times New Roman" w:hAnsi="Times New Roman" w:cs="Times New Roman"/>
          <w:b/>
          <w:i w:val="0"/>
          <w:color w:val="auto"/>
          <w:sz w:val="24"/>
          <w:szCs w:val="24"/>
        </w:rPr>
        <w:t>. Электроснабжение</w:t>
      </w:r>
      <w:bookmarkEnd w:id="22"/>
      <w:bookmarkEnd w:id="23"/>
      <w:bookmarkEnd w:id="24"/>
      <w:bookmarkEnd w:id="25"/>
      <w:bookmarkEnd w:id="26"/>
    </w:p>
    <w:p w:rsidR="00184D41" w:rsidRPr="003D207D" w:rsidRDefault="00184D41" w:rsidP="00570A09">
      <w:pPr>
        <w:pStyle w:val="a7"/>
        <w:widowControl w:val="0"/>
        <w:spacing w:before="0" w:beforeAutospacing="0" w:after="0" w:afterAutospacing="0"/>
        <w:ind w:firstLine="709"/>
        <w:jc w:val="both"/>
        <w:rPr>
          <w:rFonts w:ascii="Times New Roman" w:hAnsi="Times New Roman" w:cs="Times New Roman"/>
        </w:rPr>
      </w:pPr>
    </w:p>
    <w:p w:rsidR="00184D41" w:rsidRPr="003D207D" w:rsidRDefault="00184D41" w:rsidP="00570A09">
      <w:pPr>
        <w:spacing w:line="240" w:lineRule="auto"/>
        <w:ind w:firstLine="709"/>
        <w:rPr>
          <w:rFonts w:ascii="Times New Roman" w:hAnsi="Times New Roman" w:cs="Times New Roman"/>
          <w:b w:val="0"/>
          <w:bCs w:val="0"/>
          <w:sz w:val="24"/>
          <w:szCs w:val="24"/>
        </w:rPr>
      </w:pPr>
      <w:r w:rsidRPr="003D207D">
        <w:rPr>
          <w:rFonts w:ascii="Times New Roman" w:hAnsi="Times New Roman" w:cs="Times New Roman"/>
          <w:b w:val="0"/>
          <w:bCs w:val="0"/>
          <w:sz w:val="24"/>
          <w:szCs w:val="24"/>
        </w:rPr>
        <w:t>При проектировании электроснабжения населенн</w:t>
      </w:r>
      <w:r w:rsidR="003D207D" w:rsidRPr="003D207D">
        <w:rPr>
          <w:rFonts w:ascii="Times New Roman" w:hAnsi="Times New Roman" w:cs="Times New Roman"/>
          <w:b w:val="0"/>
          <w:bCs w:val="0"/>
          <w:sz w:val="24"/>
          <w:szCs w:val="24"/>
        </w:rPr>
        <w:t>ого пункта</w:t>
      </w:r>
      <w:r w:rsidRPr="003D207D">
        <w:rPr>
          <w:rFonts w:ascii="Times New Roman" w:hAnsi="Times New Roman" w:cs="Times New Roman"/>
          <w:b w:val="0"/>
          <w:bCs w:val="0"/>
          <w:sz w:val="24"/>
          <w:szCs w:val="24"/>
        </w:rPr>
        <w:t xml:space="preserve"> определение электрической нагрузки на электроисточники следует производить в соответствии с требованиями РД 34.20.185-94 и СП 31-110-2003.</w:t>
      </w:r>
    </w:p>
    <w:p w:rsidR="00184D41" w:rsidRPr="003D207D" w:rsidRDefault="00184D41" w:rsidP="00570A09">
      <w:pPr>
        <w:spacing w:line="240" w:lineRule="auto"/>
        <w:ind w:firstLine="709"/>
        <w:rPr>
          <w:rFonts w:ascii="Times New Roman" w:hAnsi="Times New Roman" w:cs="Times New Roman"/>
          <w:b w:val="0"/>
          <w:bCs w:val="0"/>
          <w:sz w:val="24"/>
          <w:szCs w:val="24"/>
        </w:rPr>
      </w:pPr>
      <w:r w:rsidRPr="003D207D">
        <w:rPr>
          <w:rFonts w:ascii="Times New Roman" w:hAnsi="Times New Roman" w:cs="Times New Roman"/>
          <w:b w:val="0"/>
          <w:bCs w:val="0"/>
          <w:sz w:val="24"/>
          <w:szCs w:val="24"/>
        </w:rPr>
        <w:t>Расход энергоносителей и потребность в мощности источников следует определять:</w:t>
      </w:r>
    </w:p>
    <w:p w:rsidR="00184D41" w:rsidRPr="003D207D" w:rsidRDefault="00184D41" w:rsidP="00570A09">
      <w:pPr>
        <w:spacing w:line="240" w:lineRule="auto"/>
        <w:ind w:firstLine="709"/>
        <w:rPr>
          <w:rFonts w:ascii="Times New Roman" w:hAnsi="Times New Roman" w:cs="Times New Roman"/>
          <w:b w:val="0"/>
          <w:bCs w:val="0"/>
          <w:sz w:val="24"/>
          <w:szCs w:val="24"/>
        </w:rPr>
      </w:pPr>
      <w:r w:rsidRPr="003D207D">
        <w:rPr>
          <w:rFonts w:ascii="Times New Roman" w:hAnsi="Times New Roman" w:cs="Times New Roman"/>
          <w:b w:val="0"/>
          <w:bCs w:val="0"/>
          <w:sz w:val="24"/>
          <w:szCs w:val="24"/>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w:t>
      </w:r>
      <w:r w:rsidRPr="003D207D">
        <w:rPr>
          <w:rFonts w:ascii="Times New Roman" w:hAnsi="Times New Roman" w:cs="Times New Roman"/>
          <w:b w:val="0"/>
          <w:bCs w:val="0"/>
          <w:sz w:val="24"/>
          <w:szCs w:val="24"/>
        </w:rPr>
        <w:lastRenderedPageBreak/>
        <w:t>укрупненным отраслевым показателям с учетом местных особенностей;</w:t>
      </w:r>
    </w:p>
    <w:p w:rsidR="00184D41" w:rsidRPr="003D207D" w:rsidRDefault="00184D41" w:rsidP="00570A09">
      <w:pPr>
        <w:spacing w:line="240" w:lineRule="auto"/>
        <w:ind w:firstLine="709"/>
        <w:rPr>
          <w:rFonts w:ascii="Times New Roman" w:hAnsi="Times New Roman" w:cs="Times New Roman"/>
          <w:b w:val="0"/>
          <w:bCs w:val="0"/>
          <w:sz w:val="24"/>
          <w:szCs w:val="24"/>
        </w:rPr>
      </w:pPr>
      <w:r w:rsidRPr="003D207D">
        <w:rPr>
          <w:rFonts w:ascii="Times New Roman" w:hAnsi="Times New Roman" w:cs="Times New Roman"/>
          <w:b w:val="0"/>
          <w:bCs w:val="0"/>
          <w:sz w:val="24"/>
          <w:szCs w:val="24"/>
        </w:rPr>
        <w:t>- для хозяйственно-бытовых и коммунальных нужд – в соответствии с действующими отраслевыми нормами по электро-, тепло- и газоснабжению.</w:t>
      </w:r>
    </w:p>
    <w:p w:rsidR="00184D41" w:rsidRPr="003D207D" w:rsidRDefault="00184D41" w:rsidP="00570A09">
      <w:pPr>
        <w:spacing w:line="240" w:lineRule="auto"/>
        <w:ind w:firstLine="709"/>
        <w:rPr>
          <w:rFonts w:ascii="Times New Roman" w:hAnsi="Times New Roman" w:cs="Times New Roman"/>
          <w:b w:val="0"/>
          <w:bCs w:val="0"/>
          <w:sz w:val="24"/>
          <w:szCs w:val="24"/>
        </w:rPr>
      </w:pPr>
      <w:r w:rsidRPr="003D207D">
        <w:rPr>
          <w:rFonts w:ascii="Times New Roman" w:hAnsi="Times New Roman" w:cs="Times New Roman"/>
          <w:b w:val="0"/>
          <w:bCs w:val="0"/>
          <w:sz w:val="24"/>
          <w:szCs w:val="24"/>
        </w:rPr>
        <w:t>Укрупненные показатели электропотребления в населенн</w:t>
      </w:r>
      <w:r w:rsidR="003D207D" w:rsidRPr="003D207D">
        <w:rPr>
          <w:rFonts w:ascii="Times New Roman" w:hAnsi="Times New Roman" w:cs="Times New Roman"/>
          <w:b w:val="0"/>
          <w:bCs w:val="0"/>
          <w:sz w:val="24"/>
          <w:szCs w:val="24"/>
        </w:rPr>
        <w:t>ом</w:t>
      </w:r>
      <w:r w:rsidRPr="003D207D">
        <w:rPr>
          <w:rFonts w:ascii="Times New Roman" w:hAnsi="Times New Roman" w:cs="Times New Roman"/>
          <w:b w:val="0"/>
          <w:bCs w:val="0"/>
          <w:sz w:val="24"/>
          <w:szCs w:val="24"/>
        </w:rPr>
        <w:t xml:space="preserve"> пункт</w:t>
      </w:r>
      <w:r w:rsidR="003D207D" w:rsidRPr="003D207D">
        <w:rPr>
          <w:rFonts w:ascii="Times New Roman" w:hAnsi="Times New Roman" w:cs="Times New Roman"/>
          <w:b w:val="0"/>
          <w:bCs w:val="0"/>
          <w:sz w:val="24"/>
          <w:szCs w:val="24"/>
        </w:rPr>
        <w:t>е</w:t>
      </w:r>
      <w:r w:rsidRPr="003D207D">
        <w:rPr>
          <w:rFonts w:ascii="Times New Roman" w:hAnsi="Times New Roman" w:cs="Times New Roman"/>
          <w:b w:val="0"/>
          <w:bCs w:val="0"/>
          <w:sz w:val="24"/>
          <w:szCs w:val="24"/>
        </w:rPr>
        <w:t xml:space="preserve"> допускается принимать в соответствии с рекомендуемыми нормами электропотребления </w:t>
      </w:r>
      <w:r w:rsidR="00016A1C">
        <w:rPr>
          <w:rFonts w:ascii="Times New Roman" w:hAnsi="Times New Roman" w:cs="Times New Roman"/>
          <w:b w:val="0"/>
          <w:bCs w:val="0"/>
          <w:sz w:val="24"/>
          <w:szCs w:val="24"/>
        </w:rPr>
        <w:t>по таблице 16</w:t>
      </w:r>
      <w:r w:rsidR="0022162D" w:rsidRPr="003D207D">
        <w:rPr>
          <w:rFonts w:ascii="Times New Roman" w:hAnsi="Times New Roman" w:cs="Times New Roman"/>
          <w:b w:val="0"/>
          <w:bCs w:val="0"/>
          <w:sz w:val="24"/>
          <w:szCs w:val="24"/>
        </w:rPr>
        <w:t>.</w:t>
      </w:r>
    </w:p>
    <w:p w:rsidR="008E74F5" w:rsidRPr="003D207D" w:rsidRDefault="008E74F5" w:rsidP="00570A09">
      <w:pPr>
        <w:spacing w:line="240" w:lineRule="auto"/>
        <w:ind w:firstLine="709"/>
        <w:jc w:val="right"/>
        <w:rPr>
          <w:rFonts w:ascii="Times New Roman" w:hAnsi="Times New Roman" w:cs="Times New Roman"/>
          <w:b w:val="0"/>
          <w:bCs w:val="0"/>
          <w:sz w:val="24"/>
          <w:szCs w:val="24"/>
        </w:rPr>
      </w:pPr>
      <w:r w:rsidRPr="003D207D">
        <w:rPr>
          <w:rFonts w:ascii="Times New Roman" w:hAnsi="Times New Roman" w:cs="Times New Roman"/>
          <w:b w:val="0"/>
          <w:bCs w:val="0"/>
          <w:sz w:val="24"/>
          <w:szCs w:val="24"/>
        </w:rPr>
        <w:t xml:space="preserve">Таблица </w:t>
      </w:r>
      <w:r w:rsidR="00016A1C">
        <w:rPr>
          <w:rFonts w:ascii="Times New Roman" w:hAnsi="Times New Roman" w:cs="Times New Roman"/>
          <w:b w:val="0"/>
          <w:bCs w:val="0"/>
          <w:sz w:val="24"/>
          <w:szCs w:val="24"/>
        </w:rPr>
        <w:t>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4"/>
        <w:gridCol w:w="2977"/>
        <w:gridCol w:w="4253"/>
      </w:tblGrid>
      <w:tr w:rsidR="008E74F5" w:rsidRPr="003D207D" w:rsidTr="003D207D">
        <w:trPr>
          <w:cantSplit/>
          <w:trHeight w:val="284"/>
          <w:tblHeader/>
          <w:jc w:val="center"/>
        </w:trPr>
        <w:tc>
          <w:tcPr>
            <w:tcW w:w="2974" w:type="dxa"/>
            <w:vMerge w:val="restart"/>
            <w:shd w:val="clear" w:color="auto" w:fill="CCFFCC"/>
            <w:vAlign w:val="center"/>
          </w:tcPr>
          <w:p w:rsidR="008E74F5" w:rsidRPr="003D207D" w:rsidRDefault="008E74F5" w:rsidP="00570A09">
            <w:pPr>
              <w:spacing w:line="240" w:lineRule="auto"/>
              <w:ind w:firstLine="0"/>
              <w:jc w:val="center"/>
              <w:rPr>
                <w:rFonts w:ascii="Times New Roman" w:hAnsi="Times New Roman" w:cs="Times New Roman"/>
                <w:sz w:val="22"/>
                <w:szCs w:val="22"/>
              </w:rPr>
            </w:pPr>
            <w:r w:rsidRPr="003D207D">
              <w:rPr>
                <w:rFonts w:ascii="Times New Roman" w:hAnsi="Times New Roman" w:cs="Times New Roman"/>
                <w:sz w:val="22"/>
                <w:szCs w:val="22"/>
              </w:rPr>
              <w:t xml:space="preserve">Категория </w:t>
            </w:r>
            <w:r w:rsidRPr="003D207D">
              <w:rPr>
                <w:rFonts w:ascii="Times New Roman" w:hAnsi="Times New Roman" w:cs="Times New Roman"/>
                <w:spacing w:val="-3"/>
                <w:sz w:val="22"/>
                <w:szCs w:val="22"/>
              </w:rPr>
              <w:t>городского</w:t>
            </w:r>
            <w:r w:rsidRPr="003D207D">
              <w:rPr>
                <w:rFonts w:ascii="Times New Roman" w:hAnsi="Times New Roman" w:cs="Times New Roman"/>
                <w:sz w:val="22"/>
                <w:szCs w:val="22"/>
              </w:rPr>
              <w:t xml:space="preserve"> населенного пункта</w:t>
            </w:r>
          </w:p>
        </w:tc>
        <w:tc>
          <w:tcPr>
            <w:tcW w:w="2977" w:type="dxa"/>
            <w:vMerge w:val="restart"/>
            <w:shd w:val="clear" w:color="auto" w:fill="CCFFCC"/>
            <w:vAlign w:val="center"/>
          </w:tcPr>
          <w:p w:rsidR="008E74F5" w:rsidRPr="003D207D" w:rsidRDefault="008E74F5" w:rsidP="00570A09">
            <w:pPr>
              <w:spacing w:line="240" w:lineRule="auto"/>
              <w:ind w:firstLine="0"/>
              <w:jc w:val="center"/>
              <w:rPr>
                <w:rFonts w:ascii="Times New Roman" w:hAnsi="Times New Roman" w:cs="Times New Roman"/>
                <w:spacing w:val="-2"/>
                <w:sz w:val="22"/>
                <w:szCs w:val="22"/>
              </w:rPr>
            </w:pPr>
            <w:r w:rsidRPr="003D207D">
              <w:rPr>
                <w:rFonts w:ascii="Times New Roman" w:hAnsi="Times New Roman" w:cs="Times New Roman"/>
                <w:spacing w:val="-4"/>
                <w:sz w:val="22"/>
                <w:szCs w:val="22"/>
              </w:rPr>
              <w:t>Расчетная удельн</w:t>
            </w:r>
            <w:r w:rsidRPr="003D207D">
              <w:rPr>
                <w:rFonts w:ascii="Times New Roman" w:hAnsi="Times New Roman" w:cs="Times New Roman"/>
                <w:spacing w:val="-2"/>
                <w:sz w:val="22"/>
                <w:szCs w:val="22"/>
              </w:rPr>
              <w:t xml:space="preserve">ая </w:t>
            </w:r>
          </w:p>
          <w:p w:rsidR="008E74F5" w:rsidRPr="003D207D" w:rsidRDefault="008E74F5" w:rsidP="00570A09">
            <w:pPr>
              <w:spacing w:line="240" w:lineRule="auto"/>
              <w:ind w:firstLine="0"/>
              <w:jc w:val="center"/>
              <w:rPr>
                <w:rFonts w:ascii="Times New Roman" w:hAnsi="Times New Roman" w:cs="Times New Roman"/>
                <w:spacing w:val="-2"/>
                <w:sz w:val="22"/>
                <w:szCs w:val="22"/>
              </w:rPr>
            </w:pPr>
            <w:r w:rsidRPr="003D207D">
              <w:rPr>
                <w:rFonts w:ascii="Times New Roman" w:hAnsi="Times New Roman" w:cs="Times New Roman"/>
                <w:spacing w:val="-2"/>
                <w:sz w:val="22"/>
                <w:szCs w:val="22"/>
              </w:rPr>
              <w:t xml:space="preserve">обеспеченность общей </w:t>
            </w:r>
          </w:p>
          <w:p w:rsidR="008E74F5" w:rsidRPr="003D207D" w:rsidRDefault="008E74F5" w:rsidP="00570A09">
            <w:pPr>
              <w:spacing w:line="240" w:lineRule="auto"/>
              <w:ind w:firstLine="0"/>
              <w:jc w:val="center"/>
              <w:rPr>
                <w:rFonts w:ascii="Times New Roman" w:hAnsi="Times New Roman" w:cs="Times New Roman"/>
                <w:b w:val="0"/>
                <w:bCs w:val="0"/>
                <w:sz w:val="22"/>
                <w:szCs w:val="22"/>
              </w:rPr>
            </w:pPr>
            <w:r w:rsidRPr="003D207D">
              <w:rPr>
                <w:rFonts w:ascii="Times New Roman" w:hAnsi="Times New Roman" w:cs="Times New Roman"/>
                <w:spacing w:val="-2"/>
                <w:sz w:val="22"/>
                <w:szCs w:val="22"/>
              </w:rPr>
              <w:t>площадью, м</w:t>
            </w:r>
            <w:r w:rsidRPr="003D207D">
              <w:rPr>
                <w:rFonts w:ascii="Times New Roman" w:hAnsi="Times New Roman" w:cs="Times New Roman"/>
                <w:spacing w:val="-2"/>
                <w:sz w:val="22"/>
                <w:szCs w:val="22"/>
                <w:vertAlign w:val="superscript"/>
              </w:rPr>
              <w:t>2</w:t>
            </w:r>
            <w:r w:rsidRPr="003D207D">
              <w:rPr>
                <w:rFonts w:ascii="Times New Roman" w:hAnsi="Times New Roman" w:cs="Times New Roman"/>
                <w:spacing w:val="-2"/>
                <w:sz w:val="22"/>
                <w:szCs w:val="22"/>
              </w:rPr>
              <w:t>/чел.</w:t>
            </w:r>
            <w:r w:rsidRPr="003D207D">
              <w:rPr>
                <w:rFonts w:ascii="Times New Roman" w:hAnsi="Times New Roman" w:cs="Times New Roman"/>
                <w:sz w:val="22"/>
                <w:szCs w:val="22"/>
              </w:rPr>
              <w:t xml:space="preserve"> </w:t>
            </w:r>
          </w:p>
        </w:tc>
        <w:tc>
          <w:tcPr>
            <w:tcW w:w="4253" w:type="dxa"/>
            <w:shd w:val="clear" w:color="auto" w:fill="CCFFCC"/>
            <w:vAlign w:val="center"/>
          </w:tcPr>
          <w:p w:rsidR="008E74F5" w:rsidRPr="003D207D" w:rsidRDefault="008E74F5" w:rsidP="00570A09">
            <w:pPr>
              <w:spacing w:line="240" w:lineRule="auto"/>
              <w:ind w:firstLine="0"/>
              <w:jc w:val="center"/>
              <w:rPr>
                <w:rFonts w:ascii="Times New Roman" w:hAnsi="Times New Roman" w:cs="Times New Roman"/>
                <w:sz w:val="22"/>
                <w:szCs w:val="22"/>
              </w:rPr>
            </w:pPr>
            <w:r w:rsidRPr="003D207D">
              <w:rPr>
                <w:rFonts w:ascii="Times New Roman" w:hAnsi="Times New Roman" w:cs="Times New Roman"/>
                <w:sz w:val="22"/>
                <w:szCs w:val="22"/>
              </w:rPr>
              <w:t xml:space="preserve">Городской населенный пункт </w:t>
            </w:r>
          </w:p>
        </w:tc>
      </w:tr>
      <w:tr w:rsidR="003D207D" w:rsidRPr="003D207D" w:rsidTr="003D207D">
        <w:trPr>
          <w:cantSplit/>
          <w:trHeight w:val="659"/>
          <w:tblHeader/>
          <w:jc w:val="center"/>
        </w:trPr>
        <w:tc>
          <w:tcPr>
            <w:tcW w:w="2974" w:type="dxa"/>
            <w:vMerge/>
            <w:shd w:val="clear" w:color="auto" w:fill="CCFFCC"/>
          </w:tcPr>
          <w:p w:rsidR="003D207D" w:rsidRPr="003D207D" w:rsidRDefault="003D207D" w:rsidP="00570A09">
            <w:pPr>
              <w:spacing w:line="240" w:lineRule="auto"/>
              <w:ind w:firstLine="0"/>
              <w:rPr>
                <w:rFonts w:ascii="Times New Roman" w:hAnsi="Times New Roman" w:cs="Times New Roman"/>
                <w:b w:val="0"/>
                <w:bCs w:val="0"/>
                <w:sz w:val="22"/>
                <w:szCs w:val="22"/>
              </w:rPr>
            </w:pPr>
          </w:p>
        </w:tc>
        <w:tc>
          <w:tcPr>
            <w:tcW w:w="2977" w:type="dxa"/>
            <w:vMerge/>
            <w:shd w:val="clear" w:color="auto" w:fill="CCFFCC"/>
          </w:tcPr>
          <w:p w:rsidR="003D207D" w:rsidRPr="003D207D" w:rsidRDefault="003D207D" w:rsidP="00570A09">
            <w:pPr>
              <w:spacing w:line="240" w:lineRule="auto"/>
              <w:ind w:firstLine="0"/>
              <w:rPr>
                <w:rFonts w:ascii="Times New Roman" w:hAnsi="Times New Roman" w:cs="Times New Roman"/>
                <w:b w:val="0"/>
                <w:bCs w:val="0"/>
                <w:sz w:val="22"/>
                <w:szCs w:val="22"/>
              </w:rPr>
            </w:pPr>
          </w:p>
        </w:tc>
        <w:tc>
          <w:tcPr>
            <w:tcW w:w="4253" w:type="dxa"/>
            <w:shd w:val="clear" w:color="auto" w:fill="CCFFCC"/>
            <w:vAlign w:val="center"/>
          </w:tcPr>
          <w:p w:rsidR="003D207D" w:rsidRPr="001C1D5A" w:rsidRDefault="003D207D" w:rsidP="00570A09">
            <w:pPr>
              <w:spacing w:line="240" w:lineRule="auto"/>
              <w:ind w:firstLine="0"/>
              <w:jc w:val="center"/>
              <w:rPr>
                <w:rFonts w:ascii="Times New Roman" w:hAnsi="Times New Roman" w:cs="Times New Roman"/>
                <w:bCs w:val="0"/>
                <w:spacing w:val="-2"/>
                <w:sz w:val="22"/>
                <w:szCs w:val="22"/>
              </w:rPr>
            </w:pPr>
            <w:r w:rsidRPr="001C1D5A">
              <w:rPr>
                <w:rFonts w:ascii="Times New Roman" w:hAnsi="Times New Roman" w:cs="Times New Roman"/>
                <w:bCs w:val="0"/>
                <w:sz w:val="22"/>
                <w:szCs w:val="22"/>
              </w:rPr>
              <w:t>с плитами на природном газе, кВт/чел.</w:t>
            </w:r>
          </w:p>
        </w:tc>
      </w:tr>
      <w:tr w:rsidR="00805CDC" w:rsidRPr="00060B01" w:rsidTr="003D207D">
        <w:trPr>
          <w:trHeight w:val="152"/>
          <w:jc w:val="center"/>
        </w:trPr>
        <w:tc>
          <w:tcPr>
            <w:tcW w:w="2974" w:type="dxa"/>
            <w:vAlign w:val="center"/>
          </w:tcPr>
          <w:p w:rsidR="00805CDC" w:rsidRPr="00060B01" w:rsidRDefault="00805CDC" w:rsidP="00570A09">
            <w:pPr>
              <w:spacing w:line="240" w:lineRule="auto"/>
              <w:ind w:firstLine="0"/>
              <w:jc w:val="left"/>
              <w:rPr>
                <w:rFonts w:ascii="Times New Roman" w:hAnsi="Times New Roman" w:cs="Times New Roman"/>
                <w:b w:val="0"/>
                <w:bCs w:val="0"/>
                <w:spacing w:val="-2"/>
                <w:sz w:val="24"/>
                <w:szCs w:val="24"/>
              </w:rPr>
            </w:pPr>
            <w:r w:rsidRPr="00060B01">
              <w:rPr>
                <w:rFonts w:ascii="Times New Roman" w:hAnsi="Times New Roman" w:cs="Times New Roman"/>
                <w:b w:val="0"/>
                <w:bCs w:val="0"/>
                <w:spacing w:val="-2"/>
                <w:sz w:val="24"/>
                <w:szCs w:val="24"/>
              </w:rPr>
              <w:t xml:space="preserve">Средний </w:t>
            </w:r>
          </w:p>
        </w:tc>
        <w:tc>
          <w:tcPr>
            <w:tcW w:w="2977" w:type="dxa"/>
          </w:tcPr>
          <w:p w:rsidR="00805CDC" w:rsidRPr="00060B01" w:rsidRDefault="00805CDC"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29,0</w:t>
            </w:r>
          </w:p>
        </w:tc>
        <w:tc>
          <w:tcPr>
            <w:tcW w:w="4253" w:type="dxa"/>
            <w:vAlign w:val="center"/>
          </w:tcPr>
          <w:p w:rsidR="00805CDC" w:rsidRPr="00060B01" w:rsidRDefault="00805CDC"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0,43</w:t>
            </w:r>
          </w:p>
        </w:tc>
      </w:tr>
      <w:tr w:rsidR="00805CDC" w:rsidRPr="00060B01" w:rsidTr="003D207D">
        <w:trPr>
          <w:jc w:val="center"/>
        </w:trPr>
        <w:tc>
          <w:tcPr>
            <w:tcW w:w="2974" w:type="dxa"/>
          </w:tcPr>
          <w:p w:rsidR="00805CDC" w:rsidRPr="00060B01" w:rsidRDefault="00805CDC" w:rsidP="00570A09">
            <w:pPr>
              <w:spacing w:line="240" w:lineRule="auto"/>
              <w:ind w:firstLine="0"/>
              <w:rPr>
                <w:rFonts w:ascii="Times New Roman" w:hAnsi="Times New Roman" w:cs="Times New Roman"/>
                <w:b w:val="0"/>
                <w:bCs w:val="0"/>
                <w:spacing w:val="-2"/>
                <w:sz w:val="24"/>
                <w:szCs w:val="24"/>
              </w:rPr>
            </w:pPr>
            <w:r w:rsidRPr="00060B01">
              <w:rPr>
                <w:rFonts w:ascii="Times New Roman" w:hAnsi="Times New Roman" w:cs="Times New Roman"/>
                <w:b w:val="0"/>
                <w:bCs w:val="0"/>
                <w:spacing w:val="-2"/>
                <w:sz w:val="24"/>
                <w:szCs w:val="24"/>
              </w:rPr>
              <w:t xml:space="preserve">Малый </w:t>
            </w:r>
          </w:p>
        </w:tc>
        <w:tc>
          <w:tcPr>
            <w:tcW w:w="2977" w:type="dxa"/>
          </w:tcPr>
          <w:p w:rsidR="00805CDC" w:rsidRPr="00060B01" w:rsidRDefault="00805CDC"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30,1</w:t>
            </w:r>
          </w:p>
        </w:tc>
        <w:tc>
          <w:tcPr>
            <w:tcW w:w="4253" w:type="dxa"/>
            <w:vAlign w:val="center"/>
          </w:tcPr>
          <w:p w:rsidR="00805CDC" w:rsidRPr="00060B01" w:rsidRDefault="00805CDC"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0,41</w:t>
            </w:r>
          </w:p>
        </w:tc>
      </w:tr>
    </w:tbl>
    <w:p w:rsidR="00184D41" w:rsidRPr="00E04345" w:rsidRDefault="0022162D" w:rsidP="00570A09">
      <w:pPr>
        <w:spacing w:line="240" w:lineRule="auto"/>
        <w:ind w:firstLine="709"/>
        <w:rPr>
          <w:rFonts w:ascii="Times New Roman" w:hAnsi="Times New Roman" w:cs="Times New Roman"/>
          <w:b w:val="0"/>
          <w:bCs w:val="0"/>
          <w:sz w:val="24"/>
          <w:szCs w:val="24"/>
        </w:rPr>
      </w:pPr>
      <w:r w:rsidRPr="00E04345">
        <w:rPr>
          <w:rFonts w:ascii="Times New Roman" w:hAnsi="Times New Roman" w:cs="Times New Roman"/>
          <w:b w:val="0"/>
          <w:bCs w:val="0"/>
          <w:sz w:val="24"/>
          <w:szCs w:val="24"/>
        </w:rPr>
        <w:t>Электроснабжение городского</w:t>
      </w:r>
      <w:r w:rsidR="00184D41" w:rsidRPr="00E04345">
        <w:rPr>
          <w:rFonts w:ascii="Times New Roman" w:hAnsi="Times New Roman" w:cs="Times New Roman"/>
          <w:b w:val="0"/>
          <w:bCs w:val="0"/>
          <w:sz w:val="24"/>
          <w:szCs w:val="24"/>
        </w:rPr>
        <w:t xml:space="preserve"> </w:t>
      </w:r>
      <w:r w:rsidRPr="00E04345">
        <w:rPr>
          <w:rFonts w:ascii="Times New Roman" w:hAnsi="Times New Roman" w:cs="Times New Roman"/>
          <w:b w:val="0"/>
          <w:bCs w:val="0"/>
          <w:sz w:val="24"/>
          <w:szCs w:val="24"/>
        </w:rPr>
        <w:t>поселения</w:t>
      </w:r>
      <w:r w:rsidR="00184D41" w:rsidRPr="00E04345">
        <w:rPr>
          <w:rFonts w:ascii="Times New Roman" w:hAnsi="Times New Roman" w:cs="Times New Roman"/>
          <w:b w:val="0"/>
          <w:bCs w:val="0"/>
          <w:sz w:val="24"/>
          <w:szCs w:val="24"/>
        </w:rPr>
        <w:t xml:space="preserve"> следует проектировать не менее чем от двух независимых источников электроэнергии.</w:t>
      </w:r>
    </w:p>
    <w:p w:rsidR="00184D41" w:rsidRPr="00E04345" w:rsidRDefault="00184D41" w:rsidP="00570A09">
      <w:pPr>
        <w:spacing w:line="240" w:lineRule="auto"/>
        <w:ind w:firstLine="709"/>
        <w:rPr>
          <w:rFonts w:ascii="Times New Roman" w:hAnsi="Times New Roman" w:cs="Times New Roman"/>
          <w:b w:val="0"/>
          <w:bCs w:val="0"/>
          <w:sz w:val="24"/>
          <w:szCs w:val="24"/>
        </w:rPr>
      </w:pPr>
      <w:r w:rsidRPr="00E04345">
        <w:rPr>
          <w:rFonts w:ascii="Times New Roman" w:hAnsi="Times New Roman" w:cs="Times New Roman"/>
          <w:b w:val="0"/>
          <w:bCs w:val="0"/>
          <w:sz w:val="24"/>
          <w:szCs w:val="24"/>
        </w:rPr>
        <w:t>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с учетом анализа роста перспективных электрических нагрузок.</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Напряжени</w:t>
      </w:r>
      <w:r w:rsidR="00666769">
        <w:rPr>
          <w:rFonts w:ascii="Times New Roman" w:hAnsi="Times New Roman" w:cs="Times New Roman"/>
          <w:b w:val="0"/>
          <w:bCs w:val="0"/>
          <w:sz w:val="24"/>
          <w:szCs w:val="24"/>
        </w:rPr>
        <w:t>е электрических сетей населенного пункта</w:t>
      </w:r>
      <w:r w:rsidRPr="00666769">
        <w:rPr>
          <w:rFonts w:ascii="Times New Roman" w:hAnsi="Times New Roman" w:cs="Times New Roman"/>
          <w:b w:val="0"/>
          <w:bCs w:val="0"/>
          <w:sz w:val="24"/>
          <w:szCs w:val="24"/>
        </w:rPr>
        <w:t xml:space="preserve"> выбирается с учетом концепции </w:t>
      </w:r>
      <w:r w:rsidR="00666769">
        <w:rPr>
          <w:rFonts w:ascii="Times New Roman" w:hAnsi="Times New Roman" w:cs="Times New Roman"/>
          <w:b w:val="0"/>
          <w:bCs w:val="0"/>
          <w:sz w:val="24"/>
          <w:szCs w:val="24"/>
        </w:rPr>
        <w:t>его</w:t>
      </w:r>
      <w:r w:rsidRPr="00666769">
        <w:rPr>
          <w:rFonts w:ascii="Times New Roman" w:hAnsi="Times New Roman" w:cs="Times New Roman"/>
          <w:b w:val="0"/>
          <w:bCs w:val="0"/>
          <w:sz w:val="24"/>
          <w:szCs w:val="24"/>
        </w:rPr>
        <w:t xml:space="preserve"> развития в пределах расчетного срока и системы напряжений в энергосистеме 35-110-220-500 кВ или 35-110-330-750 кВ.</w:t>
      </w:r>
    </w:p>
    <w:p w:rsidR="00184D41" w:rsidRPr="00666769" w:rsidRDefault="00184D41" w:rsidP="00570A09">
      <w:pPr>
        <w:spacing w:line="240" w:lineRule="auto"/>
        <w:ind w:firstLine="709"/>
        <w:rPr>
          <w:rFonts w:ascii="Times New Roman" w:hAnsi="Times New Roman" w:cs="Times New Roman"/>
          <w:b w:val="0"/>
          <w:bCs w:val="0"/>
          <w:spacing w:val="-6"/>
          <w:sz w:val="24"/>
          <w:szCs w:val="24"/>
        </w:rPr>
      </w:pPr>
      <w:r w:rsidRPr="00666769">
        <w:rPr>
          <w:rFonts w:ascii="Times New Roman" w:hAnsi="Times New Roman" w:cs="Times New Roman"/>
          <w:b w:val="0"/>
          <w:bCs w:val="0"/>
          <w:spacing w:val="-2"/>
          <w:sz w:val="24"/>
          <w:szCs w:val="24"/>
        </w:rPr>
        <w:t>Напряжение системы электроснабжения должно выбираться с учетом</w:t>
      </w:r>
      <w:r w:rsidRPr="00666769">
        <w:rPr>
          <w:rFonts w:ascii="Times New Roman" w:hAnsi="Times New Roman" w:cs="Times New Roman"/>
          <w:b w:val="0"/>
          <w:bCs w:val="0"/>
          <w:sz w:val="24"/>
          <w:szCs w:val="24"/>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666769">
        <w:rPr>
          <w:rFonts w:ascii="Times New Roman" w:hAnsi="Times New Roman" w:cs="Times New Roman"/>
          <w:b w:val="0"/>
          <w:bCs w:val="0"/>
          <w:spacing w:val="-6"/>
          <w:sz w:val="24"/>
          <w:szCs w:val="24"/>
        </w:rPr>
        <w:t xml:space="preserve"> 35-110/10 кВ.</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pacing w:val="-2"/>
          <w:sz w:val="24"/>
          <w:szCs w:val="24"/>
        </w:rPr>
        <w:t xml:space="preserve">При проектировании электроснабжения </w:t>
      </w:r>
      <w:r w:rsidRPr="00666769">
        <w:rPr>
          <w:rFonts w:ascii="Times New Roman" w:hAnsi="Times New Roman" w:cs="Times New Roman"/>
          <w:b w:val="0"/>
          <w:bCs w:val="0"/>
          <w:sz w:val="24"/>
          <w:szCs w:val="24"/>
        </w:rPr>
        <w:t>населенн</w:t>
      </w:r>
      <w:r w:rsidR="00666769" w:rsidRPr="00666769">
        <w:rPr>
          <w:rFonts w:ascii="Times New Roman" w:hAnsi="Times New Roman" w:cs="Times New Roman"/>
          <w:b w:val="0"/>
          <w:bCs w:val="0"/>
          <w:sz w:val="24"/>
          <w:szCs w:val="24"/>
        </w:rPr>
        <w:t>ого</w:t>
      </w:r>
      <w:r w:rsidRPr="00666769">
        <w:rPr>
          <w:rFonts w:ascii="Times New Roman" w:hAnsi="Times New Roman" w:cs="Times New Roman"/>
          <w:b w:val="0"/>
          <w:bCs w:val="0"/>
          <w:sz w:val="24"/>
          <w:szCs w:val="24"/>
        </w:rPr>
        <w:t xml:space="preserve"> пункт</w:t>
      </w:r>
      <w:r w:rsidR="00666769" w:rsidRPr="00666769">
        <w:rPr>
          <w:rFonts w:ascii="Times New Roman" w:hAnsi="Times New Roman" w:cs="Times New Roman"/>
          <w:b w:val="0"/>
          <w:bCs w:val="0"/>
          <w:sz w:val="24"/>
          <w:szCs w:val="24"/>
        </w:rPr>
        <w:t>а</w:t>
      </w:r>
      <w:r w:rsidRPr="00666769">
        <w:rPr>
          <w:rFonts w:ascii="Times New Roman" w:hAnsi="Times New Roman" w:cs="Times New Roman"/>
          <w:b w:val="0"/>
          <w:bCs w:val="0"/>
          <w:spacing w:val="-2"/>
          <w:sz w:val="24"/>
          <w:szCs w:val="24"/>
        </w:rPr>
        <w:t xml:space="preserve"> </w:t>
      </w:r>
      <w:r w:rsidRPr="00666769">
        <w:rPr>
          <w:rFonts w:ascii="Times New Roman" w:hAnsi="Times New Roman" w:cs="Times New Roman"/>
          <w:b w:val="0"/>
          <w:bCs w:val="0"/>
          <w:sz w:val="24"/>
          <w:szCs w:val="24"/>
        </w:rPr>
        <w:t>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pacing w:val="-2"/>
          <w:sz w:val="24"/>
          <w:szCs w:val="24"/>
        </w:rPr>
        <w:t>Ко второй категории относятся электроприемники, перерыв электроснабжения</w:t>
      </w:r>
      <w:r w:rsidRPr="00666769">
        <w:rPr>
          <w:rFonts w:ascii="Times New Roman" w:hAnsi="Times New Roman" w:cs="Times New Roman"/>
          <w:b w:val="0"/>
          <w:bCs w:val="0"/>
          <w:sz w:val="24"/>
          <w:szCs w:val="24"/>
        </w:rPr>
        <w:t xml:space="preserve"> которых приводит к нарушению нормальной деятельности значительного числа жителей.</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К третьей категории относятся все остальные электроприемники, не подходящие под</w:t>
      </w:r>
      <w:r w:rsidRPr="00C11CAD">
        <w:rPr>
          <w:rFonts w:ascii="Times New Roman" w:hAnsi="Times New Roman" w:cs="Times New Roman"/>
          <w:b w:val="0"/>
          <w:bCs w:val="0"/>
          <w:color w:val="FF0000"/>
          <w:sz w:val="24"/>
          <w:szCs w:val="24"/>
        </w:rPr>
        <w:t xml:space="preserve"> </w:t>
      </w:r>
      <w:r w:rsidRPr="00666769">
        <w:rPr>
          <w:rFonts w:ascii="Times New Roman" w:hAnsi="Times New Roman" w:cs="Times New Roman"/>
          <w:b w:val="0"/>
          <w:bCs w:val="0"/>
          <w:sz w:val="24"/>
          <w:szCs w:val="24"/>
        </w:rPr>
        <w:t>определение первой и второй категории.</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pacing w:val="-3"/>
          <w:sz w:val="24"/>
          <w:szCs w:val="24"/>
        </w:rPr>
        <w:t xml:space="preserve">Перечень основных электроприемников потребителей </w:t>
      </w:r>
      <w:r w:rsidRPr="00666769">
        <w:rPr>
          <w:rFonts w:ascii="Times New Roman" w:hAnsi="Times New Roman" w:cs="Times New Roman"/>
          <w:b w:val="0"/>
          <w:bCs w:val="0"/>
          <w:sz w:val="24"/>
          <w:szCs w:val="24"/>
        </w:rPr>
        <w:t>с их категорированием по надежности электроснабжения определяется в соответствии с требованиями приложения 2 РД 34.20.185-94.</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pacing w:val="-4"/>
          <w:sz w:val="24"/>
          <w:szCs w:val="24"/>
        </w:rPr>
        <w:t>При проектировании нового строительства, расширения, реконструкции</w:t>
      </w:r>
      <w:r w:rsidRPr="00666769">
        <w:rPr>
          <w:rFonts w:ascii="Times New Roman" w:hAnsi="Times New Roman" w:cs="Times New Roman"/>
          <w:b w:val="0"/>
          <w:bCs w:val="0"/>
          <w:sz w:val="24"/>
          <w:szCs w:val="24"/>
        </w:rPr>
        <w:t xml:space="preserve"> и технического перевооружения сетевых объектов РСК необходимо:</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 проектировать сетевое резервирование в качестве схемного решения повышения надежности электроснабжения;</w:t>
      </w:r>
    </w:p>
    <w:p w:rsidR="00184D41" w:rsidRPr="00666769" w:rsidRDefault="00184D41" w:rsidP="00570A09">
      <w:pPr>
        <w:spacing w:line="240" w:lineRule="auto"/>
        <w:ind w:firstLine="709"/>
        <w:rPr>
          <w:rFonts w:ascii="Times New Roman" w:hAnsi="Times New Roman" w:cs="Times New Roman"/>
          <w:b w:val="0"/>
          <w:bCs w:val="0"/>
          <w:spacing w:val="-4"/>
          <w:sz w:val="24"/>
          <w:szCs w:val="24"/>
        </w:rPr>
      </w:pPr>
      <w:r w:rsidRPr="00666769">
        <w:rPr>
          <w:rFonts w:ascii="Times New Roman" w:hAnsi="Times New Roman" w:cs="Times New Roman"/>
          <w:b w:val="0"/>
          <w:bCs w:val="0"/>
          <w:spacing w:val="-4"/>
          <w:sz w:val="24"/>
          <w:szCs w:val="24"/>
        </w:rPr>
        <w:t>- сетевым резервированием должны быть обеспечены все подстанции напряжением 35-220 кВ;</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 формировать систему электроснабжения потребителей из условия однократного сетевого резервирования;</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pacing w:val="-2"/>
          <w:sz w:val="24"/>
          <w:szCs w:val="24"/>
        </w:rPr>
        <w:t>- для особой группы электроприемников необходимо проектировать резервный</w:t>
      </w:r>
      <w:r w:rsidRPr="00666769">
        <w:rPr>
          <w:rFonts w:ascii="Times New Roman" w:hAnsi="Times New Roman" w:cs="Times New Roman"/>
          <w:b w:val="0"/>
          <w:bCs w:val="0"/>
          <w:sz w:val="24"/>
          <w:szCs w:val="24"/>
        </w:rPr>
        <w:t xml:space="preserve"> (автономный) источник питания, который устанавливает потребитель.</w:t>
      </w:r>
    </w:p>
    <w:p w:rsidR="00184D41" w:rsidRPr="00666769" w:rsidRDefault="00184D41" w:rsidP="00570A09">
      <w:pPr>
        <w:spacing w:line="240" w:lineRule="auto"/>
        <w:ind w:firstLine="709"/>
        <w:rPr>
          <w:rFonts w:ascii="Times New Roman" w:hAnsi="Times New Roman" w:cs="Times New Roman"/>
          <w:b w:val="0"/>
          <w:bCs w:val="0"/>
          <w:spacing w:val="-2"/>
          <w:sz w:val="24"/>
          <w:szCs w:val="24"/>
        </w:rPr>
      </w:pPr>
      <w:r w:rsidRPr="00666769">
        <w:rPr>
          <w:rFonts w:ascii="Times New Roman" w:hAnsi="Times New Roman" w:cs="Times New Roman"/>
          <w:b w:val="0"/>
          <w:bCs w:val="0"/>
          <w:spacing w:val="-2"/>
          <w:sz w:val="24"/>
          <w:szCs w:val="24"/>
        </w:rPr>
        <w:lastRenderedPageBreak/>
        <w:t xml:space="preserve">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w:t>
      </w:r>
      <w:r w:rsidRPr="00666769">
        <w:rPr>
          <w:rFonts w:ascii="Times New Roman" w:hAnsi="Times New Roman" w:cs="Times New Roman"/>
          <w:b w:val="0"/>
          <w:bCs w:val="0"/>
          <w:sz w:val="24"/>
          <w:szCs w:val="24"/>
        </w:rPr>
        <w:t>населенн</w:t>
      </w:r>
      <w:r w:rsidR="00666769" w:rsidRPr="00666769">
        <w:rPr>
          <w:rFonts w:ascii="Times New Roman" w:hAnsi="Times New Roman" w:cs="Times New Roman"/>
          <w:b w:val="0"/>
          <w:bCs w:val="0"/>
          <w:sz w:val="24"/>
          <w:szCs w:val="24"/>
        </w:rPr>
        <w:t>ого</w:t>
      </w:r>
      <w:r w:rsidRPr="00666769">
        <w:rPr>
          <w:rFonts w:ascii="Times New Roman" w:hAnsi="Times New Roman" w:cs="Times New Roman"/>
          <w:b w:val="0"/>
          <w:bCs w:val="0"/>
          <w:sz w:val="24"/>
          <w:szCs w:val="24"/>
        </w:rPr>
        <w:t xml:space="preserve"> пункт</w:t>
      </w:r>
      <w:r w:rsidR="00666769" w:rsidRPr="00666769">
        <w:rPr>
          <w:rFonts w:ascii="Times New Roman" w:hAnsi="Times New Roman" w:cs="Times New Roman"/>
          <w:b w:val="0"/>
          <w:bCs w:val="0"/>
          <w:sz w:val="24"/>
          <w:szCs w:val="24"/>
        </w:rPr>
        <w:t>а</w:t>
      </w:r>
      <w:r w:rsidRPr="00666769">
        <w:rPr>
          <w:rFonts w:ascii="Times New Roman" w:hAnsi="Times New Roman" w:cs="Times New Roman"/>
          <w:b w:val="0"/>
          <w:bCs w:val="0"/>
          <w:spacing w:val="-2"/>
          <w:sz w:val="24"/>
          <w:szCs w:val="24"/>
        </w:rPr>
        <w:t>.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Основным принципом построения сетей с воздушными линиями 6-20 кВ при проектировании следует принимать магистральный принцип.</w:t>
      </w:r>
    </w:p>
    <w:p w:rsidR="00184D41" w:rsidRPr="00666769" w:rsidRDefault="00184D41" w:rsidP="00570A09">
      <w:pPr>
        <w:spacing w:line="240" w:lineRule="auto"/>
        <w:ind w:firstLine="709"/>
        <w:rPr>
          <w:rFonts w:ascii="Times New Roman" w:hAnsi="Times New Roman" w:cs="Times New Roman"/>
          <w:b w:val="0"/>
          <w:bCs w:val="0"/>
          <w:spacing w:val="-2"/>
          <w:sz w:val="24"/>
          <w:szCs w:val="24"/>
        </w:rPr>
      </w:pPr>
      <w:r w:rsidRPr="00666769">
        <w:rPr>
          <w:rFonts w:ascii="Times New Roman" w:hAnsi="Times New Roman" w:cs="Times New Roman"/>
          <w:b w:val="0"/>
          <w:bCs w:val="0"/>
          <w:spacing w:val="-2"/>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Воздушные линии электропередачи напряжением 110 кВ и выше допускается размещать только за пределами жилых и общественно-деловых зон.</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w:t>
      </w:r>
      <w:r w:rsidR="00635416" w:rsidRPr="00666769">
        <w:rPr>
          <w:rFonts w:ascii="Times New Roman" w:hAnsi="Times New Roman" w:cs="Times New Roman"/>
          <w:b w:val="0"/>
          <w:bCs w:val="0"/>
          <w:sz w:val="24"/>
          <w:szCs w:val="24"/>
        </w:rPr>
        <w:t xml:space="preserve"> зон</w:t>
      </w:r>
      <w:r w:rsidRPr="00666769">
        <w:rPr>
          <w:rFonts w:ascii="Times New Roman" w:hAnsi="Times New Roman" w:cs="Times New Roman"/>
          <w:b w:val="0"/>
          <w:bCs w:val="0"/>
          <w:sz w:val="24"/>
          <w:szCs w:val="24"/>
        </w:rPr>
        <w:t xml:space="preserve"> следует предусматривать кабельными линиями по согласованию с электроснабжающей организацией.</w:t>
      </w:r>
    </w:p>
    <w:p w:rsidR="00184D41" w:rsidRPr="007346BC" w:rsidRDefault="00635416" w:rsidP="00570A09">
      <w:pPr>
        <w:spacing w:line="240" w:lineRule="auto"/>
        <w:ind w:firstLine="709"/>
        <w:rPr>
          <w:rFonts w:ascii="Times New Roman" w:hAnsi="Times New Roman" w:cs="Times New Roman"/>
          <w:b w:val="0"/>
          <w:bCs w:val="0"/>
          <w:sz w:val="24"/>
          <w:szCs w:val="24"/>
        </w:rPr>
      </w:pPr>
      <w:r w:rsidRPr="007346BC">
        <w:rPr>
          <w:rFonts w:ascii="Times New Roman" w:hAnsi="Times New Roman" w:cs="Times New Roman"/>
          <w:b w:val="0"/>
          <w:bCs w:val="0"/>
          <w:sz w:val="24"/>
          <w:szCs w:val="24"/>
        </w:rPr>
        <w:t>При реконструкции городского</w:t>
      </w:r>
      <w:r w:rsidR="00184D41" w:rsidRPr="007346BC">
        <w:rPr>
          <w:rFonts w:ascii="Times New Roman" w:hAnsi="Times New Roman" w:cs="Times New Roman"/>
          <w:b w:val="0"/>
          <w:bCs w:val="0"/>
          <w:sz w:val="24"/>
          <w:szCs w:val="24"/>
        </w:rPr>
        <w:t xml:space="preserve"> </w:t>
      </w:r>
      <w:r w:rsidRPr="007346BC">
        <w:rPr>
          <w:rFonts w:ascii="Times New Roman" w:hAnsi="Times New Roman" w:cs="Times New Roman"/>
          <w:b w:val="0"/>
          <w:bCs w:val="0"/>
          <w:sz w:val="24"/>
          <w:szCs w:val="24"/>
        </w:rPr>
        <w:t>поселения</w:t>
      </w:r>
      <w:r w:rsidR="00184D41" w:rsidRPr="007346BC">
        <w:rPr>
          <w:rFonts w:ascii="Times New Roman" w:hAnsi="Times New Roman" w:cs="Times New Roman"/>
          <w:b w:val="0"/>
          <w:bCs w:val="0"/>
          <w:sz w:val="24"/>
          <w:szCs w:val="24"/>
        </w:rPr>
        <w:t xml:space="preserve"> следует предусматривать вынос за пределы жилых и общественно-деловых зон существующих воздушных линий электропередачи напряжением 35-110 кВ и выше или замену воздушных лини</w:t>
      </w:r>
      <w:r w:rsidRPr="007346BC">
        <w:rPr>
          <w:rFonts w:ascii="Times New Roman" w:hAnsi="Times New Roman" w:cs="Times New Roman"/>
          <w:b w:val="0"/>
          <w:bCs w:val="0"/>
          <w:sz w:val="24"/>
          <w:szCs w:val="24"/>
        </w:rPr>
        <w:t>й</w:t>
      </w:r>
      <w:r w:rsidR="00184D41" w:rsidRPr="007346BC">
        <w:rPr>
          <w:rFonts w:ascii="Times New Roman" w:hAnsi="Times New Roman" w:cs="Times New Roman"/>
          <w:b w:val="0"/>
          <w:bCs w:val="0"/>
          <w:sz w:val="24"/>
          <w:szCs w:val="24"/>
        </w:rPr>
        <w:t xml:space="preserve"> кабельными.</w:t>
      </w:r>
    </w:p>
    <w:p w:rsidR="00184D41" w:rsidRPr="007346BC" w:rsidRDefault="00184D41" w:rsidP="00570A09">
      <w:pPr>
        <w:spacing w:line="240" w:lineRule="auto"/>
        <w:ind w:firstLine="709"/>
        <w:rPr>
          <w:rFonts w:ascii="Times New Roman" w:hAnsi="Times New Roman" w:cs="Times New Roman"/>
          <w:b w:val="0"/>
          <w:bCs w:val="0"/>
          <w:spacing w:val="-3"/>
          <w:sz w:val="24"/>
          <w:szCs w:val="24"/>
        </w:rPr>
      </w:pPr>
      <w:r w:rsidRPr="007346BC">
        <w:rPr>
          <w:rFonts w:ascii="Times New Roman" w:hAnsi="Times New Roman" w:cs="Times New Roman"/>
          <w:b w:val="0"/>
          <w:bCs w:val="0"/>
          <w:spacing w:val="-3"/>
          <w:sz w:val="24"/>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84D41" w:rsidRPr="007346BC" w:rsidRDefault="00184D41" w:rsidP="00570A09">
      <w:pPr>
        <w:tabs>
          <w:tab w:val="left" w:pos="6689"/>
        </w:tabs>
        <w:spacing w:line="240" w:lineRule="auto"/>
        <w:ind w:firstLine="720"/>
        <w:rPr>
          <w:rFonts w:ascii="Times New Roman" w:hAnsi="Times New Roman" w:cs="Times New Roman"/>
          <w:b w:val="0"/>
          <w:bCs w:val="0"/>
          <w:spacing w:val="-2"/>
          <w:sz w:val="24"/>
          <w:szCs w:val="24"/>
        </w:rPr>
      </w:pPr>
      <w:r w:rsidRPr="007346BC">
        <w:rPr>
          <w:rFonts w:ascii="Times New Roman" w:hAnsi="Times New Roman" w:cs="Times New Roman"/>
          <w:b w:val="0"/>
          <w:bCs w:val="0"/>
          <w:spacing w:val="-2"/>
          <w:sz w:val="24"/>
          <w:szCs w:val="24"/>
        </w:rPr>
        <w:t>Для ВЛ также устанавливаются охранные зоны:</w:t>
      </w:r>
      <w:r w:rsidRPr="007346BC">
        <w:rPr>
          <w:rFonts w:ascii="Times New Roman" w:hAnsi="Times New Roman" w:cs="Times New Roman"/>
          <w:b w:val="0"/>
          <w:bCs w:val="0"/>
          <w:spacing w:val="-2"/>
          <w:sz w:val="24"/>
          <w:szCs w:val="24"/>
        </w:rPr>
        <w:tab/>
      </w:r>
    </w:p>
    <w:p w:rsidR="00184D41" w:rsidRPr="007346BC" w:rsidRDefault="00184D41" w:rsidP="00570A09">
      <w:pPr>
        <w:spacing w:line="240" w:lineRule="auto"/>
        <w:ind w:firstLine="720"/>
        <w:rPr>
          <w:rFonts w:ascii="Times New Roman" w:hAnsi="Times New Roman" w:cs="Times New Roman"/>
          <w:b w:val="0"/>
          <w:bCs w:val="0"/>
          <w:sz w:val="24"/>
          <w:szCs w:val="24"/>
        </w:rPr>
      </w:pPr>
      <w:r w:rsidRPr="007346BC">
        <w:rPr>
          <w:rFonts w:ascii="Times New Roman" w:hAnsi="Times New Roman" w:cs="Times New Roman"/>
          <w:b w:val="0"/>
          <w:bCs w:val="0"/>
          <w:spacing w:val="-2"/>
          <w:sz w:val="24"/>
          <w:szCs w:val="24"/>
        </w:rPr>
        <w:t>- участки земли и пространст</w:t>
      </w:r>
      <w:r w:rsidRPr="007346BC">
        <w:rPr>
          <w:rFonts w:ascii="Times New Roman" w:hAnsi="Times New Roman" w:cs="Times New Roman"/>
          <w:b w:val="0"/>
          <w:bCs w:val="0"/>
          <w:sz w:val="24"/>
          <w:szCs w:val="24"/>
        </w:rPr>
        <w:t>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- 2 – для ВЛ напряжением до 1 кВ; </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- 10 – для ВЛ напряжением от 1 до 20 кВ;</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- 15 – для ВЛ напряжением 35 кВ; </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- 20 – для ВЛ напряжением 110 кВ; </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- 25 – для ВЛ напряжением 150, 220 кВ; </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- 30 – для ВЛ напряжением 330, 400, 500 кВ; </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- 40 – для ВЛ напряжением 750 кВ; </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- 30 – для ВЛ напряжением 800 кВ (постоянный ток); </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- 55 – для ВЛ напряжением 1150 кВ; </w:t>
      </w:r>
    </w:p>
    <w:p w:rsidR="00184D41" w:rsidRPr="007346BC" w:rsidRDefault="00184D41" w:rsidP="00570A09">
      <w:pPr>
        <w:spacing w:line="240" w:lineRule="auto"/>
        <w:ind w:firstLine="709"/>
        <w:rPr>
          <w:rFonts w:ascii="Times New Roman" w:hAnsi="Times New Roman" w:cs="Times New Roman"/>
          <w:b w:val="0"/>
          <w:bCs w:val="0"/>
          <w:spacing w:val="-2"/>
          <w:sz w:val="24"/>
          <w:szCs w:val="24"/>
        </w:rPr>
      </w:pPr>
      <w:r w:rsidRPr="007346BC">
        <w:rPr>
          <w:rFonts w:ascii="Times New Roman" w:hAnsi="Times New Roman" w:cs="Times New Roman"/>
          <w:b w:val="0"/>
          <w:bCs w:val="0"/>
          <w:sz w:val="24"/>
          <w:szCs w:val="24"/>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несудоходных </w:t>
      </w:r>
      <w:r w:rsidR="007346BC" w:rsidRPr="007346BC">
        <w:rPr>
          <w:rFonts w:ascii="Times New Roman" w:hAnsi="Times New Roman" w:cs="Times New Roman"/>
          <w:b w:val="0"/>
          <w:bCs w:val="0"/>
          <w:sz w:val="24"/>
          <w:szCs w:val="24"/>
        </w:rPr>
        <w:t xml:space="preserve">водоемов </w:t>
      </w:r>
      <w:r w:rsidRPr="007346BC">
        <w:rPr>
          <w:rFonts w:ascii="Times New Roman" w:hAnsi="Times New Roman" w:cs="Times New Roman"/>
          <w:b w:val="0"/>
          <w:bCs w:val="0"/>
          <w:sz w:val="24"/>
          <w:szCs w:val="24"/>
        </w:rPr>
        <w:t xml:space="preserve">– на расстоянии, </w:t>
      </w:r>
      <w:r w:rsidRPr="007346BC">
        <w:rPr>
          <w:rFonts w:ascii="Times New Roman" w:hAnsi="Times New Roman" w:cs="Times New Roman"/>
          <w:b w:val="0"/>
          <w:bCs w:val="0"/>
          <w:spacing w:val="-2"/>
          <w:sz w:val="24"/>
          <w:szCs w:val="24"/>
        </w:rPr>
        <w:t>предусмотренном для установления охранных зон вдоль ВЛ, проходящих по суше.</w:t>
      </w:r>
    </w:p>
    <w:p w:rsidR="00184D41" w:rsidRPr="007346BC" w:rsidRDefault="00184D41" w:rsidP="00570A09">
      <w:pPr>
        <w:spacing w:line="240" w:lineRule="auto"/>
        <w:ind w:firstLine="709"/>
        <w:rPr>
          <w:rFonts w:ascii="Times New Roman" w:hAnsi="Times New Roman" w:cs="Times New Roman"/>
          <w:b w:val="0"/>
          <w:bCs w:val="0"/>
          <w:sz w:val="24"/>
          <w:szCs w:val="24"/>
        </w:rPr>
      </w:pPr>
      <w:r w:rsidRPr="007346BC">
        <w:rPr>
          <w:rFonts w:ascii="Times New Roman" w:hAnsi="Times New Roman" w:cs="Times New Roman"/>
          <w:b w:val="0"/>
          <w:bCs w:val="0"/>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184D41" w:rsidRPr="007346BC" w:rsidRDefault="00184D41" w:rsidP="00570A09">
      <w:pPr>
        <w:spacing w:line="240" w:lineRule="auto"/>
        <w:ind w:firstLine="709"/>
        <w:rPr>
          <w:rFonts w:ascii="Times New Roman" w:hAnsi="Times New Roman" w:cs="Times New Roman"/>
          <w:b w:val="0"/>
          <w:bCs w:val="0"/>
          <w:spacing w:val="-2"/>
          <w:sz w:val="24"/>
          <w:szCs w:val="24"/>
        </w:rPr>
      </w:pPr>
      <w:r w:rsidRPr="007346BC">
        <w:rPr>
          <w:rFonts w:ascii="Times New Roman" w:hAnsi="Times New Roman" w:cs="Times New Roman"/>
          <w:b w:val="0"/>
          <w:bCs w:val="0"/>
          <w:spacing w:val="-2"/>
          <w:sz w:val="24"/>
          <w:szCs w:val="24"/>
        </w:rPr>
        <w:t xml:space="preserve">- для кабельных линий выше 1 кВ по </w:t>
      </w:r>
      <w:smartTag w:uri="urn:schemas-microsoft-com:office:smarttags" w:element="metricconverter">
        <w:smartTagPr>
          <w:attr w:name="ProductID" w:val="1 м"/>
        </w:smartTagPr>
        <w:r w:rsidRPr="007346BC">
          <w:rPr>
            <w:rFonts w:ascii="Times New Roman" w:hAnsi="Times New Roman" w:cs="Times New Roman"/>
            <w:b w:val="0"/>
            <w:bCs w:val="0"/>
            <w:spacing w:val="-2"/>
            <w:sz w:val="24"/>
            <w:szCs w:val="24"/>
          </w:rPr>
          <w:t>1 м</w:t>
        </w:r>
      </w:smartTag>
      <w:r w:rsidRPr="007346BC">
        <w:rPr>
          <w:rFonts w:ascii="Times New Roman" w:hAnsi="Times New Roman" w:cs="Times New Roman"/>
          <w:b w:val="0"/>
          <w:bCs w:val="0"/>
          <w:spacing w:val="-2"/>
          <w:sz w:val="24"/>
          <w:szCs w:val="24"/>
        </w:rPr>
        <w:t xml:space="preserve"> с каждой стороны от крайних кабелей;</w:t>
      </w:r>
    </w:p>
    <w:p w:rsidR="00184D41" w:rsidRPr="007346BC" w:rsidRDefault="00184D41" w:rsidP="00570A09">
      <w:pPr>
        <w:spacing w:line="240" w:lineRule="auto"/>
        <w:ind w:firstLine="709"/>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для кабельных линий до 1 кВ по </w:t>
      </w:r>
      <w:smartTag w:uri="urn:schemas-microsoft-com:office:smarttags" w:element="metricconverter">
        <w:smartTagPr>
          <w:attr w:name="ProductID" w:val="1 м"/>
        </w:smartTagPr>
        <w:r w:rsidRPr="007346BC">
          <w:rPr>
            <w:rFonts w:ascii="Times New Roman" w:hAnsi="Times New Roman" w:cs="Times New Roman"/>
            <w:b w:val="0"/>
            <w:bCs w:val="0"/>
            <w:sz w:val="24"/>
            <w:szCs w:val="24"/>
          </w:rPr>
          <w:t>1 м</w:t>
        </w:r>
      </w:smartTag>
      <w:r w:rsidRPr="007346BC">
        <w:rPr>
          <w:rFonts w:ascii="Times New Roman" w:hAnsi="Times New Roman" w:cs="Times New Roman"/>
          <w:b w:val="0"/>
          <w:bCs w:val="0"/>
          <w:sz w:val="24"/>
          <w:szCs w:val="24"/>
        </w:rPr>
        <w:t xml:space="preserve"> с каждой стороны от крайних кабелей, а </w:t>
      </w:r>
      <w:r w:rsidRPr="007346BC">
        <w:rPr>
          <w:rFonts w:ascii="Times New Roman" w:hAnsi="Times New Roman" w:cs="Times New Roman"/>
          <w:b w:val="0"/>
          <w:bCs w:val="0"/>
          <w:spacing w:val="-4"/>
          <w:sz w:val="24"/>
          <w:szCs w:val="24"/>
        </w:rPr>
        <w:t xml:space="preserve">при прохождении кабельных линий в </w:t>
      </w:r>
      <w:r w:rsidR="007346BC" w:rsidRPr="007346BC">
        <w:rPr>
          <w:rFonts w:ascii="Times New Roman" w:hAnsi="Times New Roman" w:cs="Times New Roman"/>
          <w:b w:val="0"/>
          <w:bCs w:val="0"/>
          <w:sz w:val="24"/>
          <w:szCs w:val="24"/>
        </w:rPr>
        <w:t>населенном</w:t>
      </w:r>
      <w:r w:rsidRPr="007346BC">
        <w:rPr>
          <w:rFonts w:ascii="Times New Roman" w:hAnsi="Times New Roman" w:cs="Times New Roman"/>
          <w:b w:val="0"/>
          <w:bCs w:val="0"/>
          <w:sz w:val="24"/>
          <w:szCs w:val="24"/>
        </w:rPr>
        <w:t xml:space="preserve"> пункт</w:t>
      </w:r>
      <w:r w:rsidR="007346BC" w:rsidRPr="007346BC">
        <w:rPr>
          <w:rFonts w:ascii="Times New Roman" w:hAnsi="Times New Roman" w:cs="Times New Roman"/>
          <w:b w:val="0"/>
          <w:bCs w:val="0"/>
          <w:sz w:val="24"/>
          <w:szCs w:val="24"/>
        </w:rPr>
        <w:t>е</w:t>
      </w:r>
      <w:r w:rsidRPr="007346BC">
        <w:rPr>
          <w:rFonts w:ascii="Times New Roman" w:hAnsi="Times New Roman" w:cs="Times New Roman"/>
          <w:b w:val="0"/>
          <w:bCs w:val="0"/>
          <w:spacing w:val="-2"/>
          <w:sz w:val="24"/>
          <w:szCs w:val="24"/>
        </w:rPr>
        <w:t xml:space="preserve"> под тротуарами – на </w:t>
      </w:r>
      <w:smartTag w:uri="urn:schemas-microsoft-com:office:smarttags" w:element="metricconverter">
        <w:smartTagPr>
          <w:attr w:name="ProductID" w:val="0,6 м"/>
        </w:smartTagPr>
        <w:r w:rsidRPr="007346BC">
          <w:rPr>
            <w:rFonts w:ascii="Times New Roman" w:hAnsi="Times New Roman" w:cs="Times New Roman"/>
            <w:b w:val="0"/>
            <w:bCs w:val="0"/>
            <w:spacing w:val="-2"/>
            <w:sz w:val="24"/>
            <w:szCs w:val="24"/>
          </w:rPr>
          <w:t>0,6 м</w:t>
        </w:r>
      </w:smartTag>
      <w:r w:rsidRPr="007346BC">
        <w:rPr>
          <w:rFonts w:ascii="Times New Roman" w:hAnsi="Times New Roman" w:cs="Times New Roman"/>
          <w:b w:val="0"/>
          <w:bCs w:val="0"/>
          <w:spacing w:val="-2"/>
          <w:sz w:val="24"/>
          <w:szCs w:val="24"/>
        </w:rPr>
        <w:t xml:space="preserve"> в сторону зданий и сооружений и на </w:t>
      </w:r>
      <w:smartTag w:uri="urn:schemas-microsoft-com:office:smarttags" w:element="metricconverter">
        <w:smartTagPr>
          <w:attr w:name="ProductID" w:val="1 м"/>
        </w:smartTagPr>
        <w:r w:rsidRPr="007346BC">
          <w:rPr>
            <w:rFonts w:ascii="Times New Roman" w:hAnsi="Times New Roman" w:cs="Times New Roman"/>
            <w:b w:val="0"/>
            <w:bCs w:val="0"/>
            <w:spacing w:val="-2"/>
            <w:sz w:val="24"/>
            <w:szCs w:val="24"/>
          </w:rPr>
          <w:t>1 м</w:t>
        </w:r>
      </w:smartTag>
      <w:r w:rsidRPr="007346BC">
        <w:rPr>
          <w:rFonts w:ascii="Times New Roman" w:hAnsi="Times New Roman" w:cs="Times New Roman"/>
          <w:b w:val="0"/>
          <w:bCs w:val="0"/>
          <w:sz w:val="24"/>
          <w:szCs w:val="24"/>
        </w:rPr>
        <w:t xml:space="preserve"> в сторону проезжей части улицы.</w:t>
      </w:r>
    </w:p>
    <w:p w:rsidR="00184D41" w:rsidRPr="007346BC" w:rsidRDefault="007346BC" w:rsidP="00570A09">
      <w:pPr>
        <w:spacing w:line="240" w:lineRule="auto"/>
        <w:ind w:firstLine="709"/>
        <w:rPr>
          <w:rFonts w:ascii="Times New Roman" w:hAnsi="Times New Roman" w:cs="Times New Roman"/>
          <w:b w:val="0"/>
          <w:bCs w:val="0"/>
          <w:spacing w:val="-2"/>
          <w:sz w:val="24"/>
          <w:szCs w:val="24"/>
        </w:rPr>
      </w:pPr>
      <w:r w:rsidRPr="007346BC">
        <w:rPr>
          <w:rFonts w:ascii="Times New Roman" w:hAnsi="Times New Roman" w:cs="Times New Roman"/>
          <w:b w:val="0"/>
          <w:bCs w:val="0"/>
          <w:spacing w:val="-2"/>
          <w:sz w:val="24"/>
          <w:szCs w:val="24"/>
        </w:rPr>
        <w:t>На территории населенного пункта</w:t>
      </w:r>
      <w:r w:rsidR="00184D41" w:rsidRPr="007346BC">
        <w:rPr>
          <w:rFonts w:ascii="Times New Roman" w:hAnsi="Times New Roman" w:cs="Times New Roman"/>
          <w:b w:val="0"/>
          <w:bCs w:val="0"/>
          <w:spacing w:val="-2"/>
          <w:sz w:val="24"/>
          <w:szCs w:val="24"/>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184D41" w:rsidRPr="007346BC" w:rsidRDefault="007F3853" w:rsidP="00570A0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Понижающие</w:t>
      </w:r>
      <w:r w:rsidR="00184D41" w:rsidRPr="007346BC">
        <w:rPr>
          <w:rFonts w:ascii="Times New Roman" w:hAnsi="Times New Roman" w:cs="Times New Roman"/>
          <w:b w:val="0"/>
          <w:bCs w:val="0"/>
          <w:spacing w:val="-2"/>
          <w:sz w:val="24"/>
          <w:szCs w:val="24"/>
        </w:rPr>
        <w:t xml:space="preserve"> подстанции с трансформаторами мощностью</w:t>
      </w:r>
      <w:r w:rsidR="00184D41" w:rsidRPr="007346BC">
        <w:rPr>
          <w:rFonts w:ascii="Times New Roman" w:hAnsi="Times New Roman" w:cs="Times New Roman"/>
          <w:b w:val="0"/>
          <w:bCs w:val="0"/>
          <w:sz w:val="24"/>
          <w:szCs w:val="24"/>
        </w:rPr>
        <w:t xml:space="preserve"> 16 тыс. кВ</w:t>
      </w:r>
      <w:r w:rsidR="00184D41" w:rsidRPr="007346BC">
        <w:rPr>
          <w:rFonts w:ascii="Times New Roman" w:hAnsi="Times New Roman" w:cs="Times New Roman"/>
          <w:b w:val="0"/>
          <w:bCs w:val="0"/>
          <w:sz w:val="24"/>
          <w:szCs w:val="24"/>
        </w:rPr>
        <w:sym w:font="Symbol" w:char="F0D7"/>
      </w:r>
      <w:r w:rsidR="00184D41" w:rsidRPr="007346BC">
        <w:rPr>
          <w:rFonts w:ascii="Times New Roman" w:hAnsi="Times New Roman" w:cs="Times New Roman"/>
          <w:b w:val="0"/>
          <w:bCs w:val="0"/>
          <w:sz w:val="24"/>
          <w:szCs w:val="24"/>
        </w:rPr>
        <w:t xml:space="preserve">А и выше, </w:t>
      </w:r>
      <w:r w:rsidR="00184D41" w:rsidRPr="007346BC">
        <w:rPr>
          <w:rFonts w:ascii="Times New Roman" w:hAnsi="Times New Roman" w:cs="Times New Roman"/>
          <w:b w:val="0"/>
          <w:bCs w:val="0"/>
          <w:sz w:val="24"/>
          <w:szCs w:val="24"/>
        </w:rPr>
        <w:lastRenderedPageBreak/>
        <w:t xml:space="preserve">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184D41" w:rsidRPr="007346BC" w:rsidRDefault="00184D41" w:rsidP="00570A09">
      <w:pPr>
        <w:shd w:val="clear" w:color="auto" w:fill="FFFFFF"/>
        <w:spacing w:line="240" w:lineRule="auto"/>
        <w:ind w:firstLine="709"/>
        <w:rPr>
          <w:rFonts w:ascii="Times New Roman" w:hAnsi="Times New Roman" w:cs="Times New Roman"/>
          <w:b w:val="0"/>
          <w:bCs w:val="0"/>
          <w:spacing w:val="-3"/>
          <w:sz w:val="24"/>
          <w:szCs w:val="24"/>
        </w:rPr>
      </w:pPr>
      <w:r w:rsidRPr="007346BC">
        <w:rPr>
          <w:rFonts w:ascii="Times New Roman" w:hAnsi="Times New Roman" w:cs="Times New Roman"/>
          <w:b w:val="0"/>
          <w:bCs w:val="0"/>
          <w:spacing w:val="-2"/>
          <w:sz w:val="24"/>
          <w:szCs w:val="24"/>
        </w:rPr>
        <w:t>В общественных зданиях разрешается проектирование встроенных</w:t>
      </w:r>
      <w:r w:rsidRPr="007346BC">
        <w:rPr>
          <w:rFonts w:ascii="Times New Roman" w:hAnsi="Times New Roman" w:cs="Times New Roman"/>
          <w:b w:val="0"/>
          <w:bCs w:val="0"/>
          <w:sz w:val="24"/>
          <w:szCs w:val="24"/>
        </w:rPr>
        <w:t xml:space="preserve"> и пристроенных трансформаторных подстанций, в том числе комплектных трансформаторных подстанций, при условии соблюдения требований ПУЭ, </w:t>
      </w:r>
      <w:r w:rsidRPr="007346BC">
        <w:rPr>
          <w:rFonts w:ascii="Times New Roman" w:hAnsi="Times New Roman" w:cs="Times New Roman"/>
          <w:b w:val="0"/>
          <w:bCs w:val="0"/>
          <w:spacing w:val="-3"/>
          <w:sz w:val="24"/>
          <w:szCs w:val="24"/>
        </w:rPr>
        <w:t>соответствующих санитарных и противопожарных норм, требований СП 31-110-2003.</w:t>
      </w:r>
    </w:p>
    <w:p w:rsidR="00184D41" w:rsidRPr="007346BC" w:rsidRDefault="007346BC" w:rsidP="00570A09">
      <w:pPr>
        <w:shd w:val="clear" w:color="auto" w:fill="FFFFFF"/>
        <w:spacing w:line="240" w:lineRule="auto"/>
        <w:ind w:firstLine="709"/>
        <w:rPr>
          <w:rFonts w:ascii="Times New Roman" w:hAnsi="Times New Roman" w:cs="Times New Roman"/>
          <w:b w:val="0"/>
          <w:bCs w:val="0"/>
          <w:sz w:val="24"/>
          <w:szCs w:val="24"/>
        </w:rPr>
      </w:pPr>
      <w:r w:rsidRPr="007346BC">
        <w:rPr>
          <w:rFonts w:ascii="Times New Roman" w:hAnsi="Times New Roman" w:cs="Times New Roman"/>
          <w:b w:val="0"/>
          <w:bCs w:val="0"/>
          <w:sz w:val="24"/>
          <w:szCs w:val="24"/>
        </w:rPr>
        <w:t>1.1.</w:t>
      </w:r>
      <w:r w:rsidR="00FE0B7F">
        <w:rPr>
          <w:rFonts w:ascii="Times New Roman" w:hAnsi="Times New Roman" w:cs="Times New Roman"/>
          <w:b w:val="0"/>
          <w:bCs w:val="0"/>
          <w:sz w:val="24"/>
          <w:szCs w:val="24"/>
        </w:rPr>
        <w:t>7</w:t>
      </w:r>
      <w:r w:rsidR="00184D41" w:rsidRPr="007346BC">
        <w:rPr>
          <w:rFonts w:ascii="Times New Roman" w:hAnsi="Times New Roman" w:cs="Times New Roman"/>
          <w:b w:val="0"/>
          <w:bCs w:val="0"/>
          <w:sz w:val="24"/>
          <w:szCs w:val="24"/>
        </w:rPr>
        <w:t>.</w:t>
      </w:r>
      <w:r w:rsidR="007F3853">
        <w:rPr>
          <w:rFonts w:ascii="Times New Roman" w:hAnsi="Times New Roman" w:cs="Times New Roman"/>
          <w:b w:val="0"/>
          <w:bCs w:val="0"/>
          <w:sz w:val="24"/>
          <w:szCs w:val="24"/>
        </w:rPr>
        <w:t>22</w:t>
      </w:r>
      <w:r w:rsidR="00184D41" w:rsidRPr="007346BC">
        <w:rPr>
          <w:rFonts w:ascii="Times New Roman" w:hAnsi="Times New Roman" w:cs="Times New Roman"/>
          <w:b w:val="0"/>
          <w:bCs w:val="0"/>
          <w:sz w:val="24"/>
          <w:szCs w:val="24"/>
        </w:rPr>
        <w:t>.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и т. п. проектирование встроенных и пристроенных подстанций не допускается.</w:t>
      </w:r>
    </w:p>
    <w:p w:rsidR="00184D41" w:rsidRPr="007346BC" w:rsidRDefault="00184D41" w:rsidP="00570A09">
      <w:pPr>
        <w:spacing w:line="240" w:lineRule="auto"/>
        <w:ind w:firstLine="709"/>
        <w:rPr>
          <w:rFonts w:ascii="Times New Roman" w:hAnsi="Times New Roman" w:cs="Times New Roman"/>
          <w:b w:val="0"/>
          <w:bCs w:val="0"/>
          <w:sz w:val="24"/>
          <w:szCs w:val="24"/>
        </w:rPr>
      </w:pPr>
      <w:r w:rsidRPr="007346BC">
        <w:rPr>
          <w:rFonts w:ascii="Times New Roman" w:hAnsi="Times New Roman" w:cs="Times New Roman"/>
          <w:b w:val="0"/>
          <w:bCs w:val="0"/>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184D41" w:rsidRPr="007346BC" w:rsidRDefault="00184D41" w:rsidP="00570A09">
      <w:pPr>
        <w:spacing w:line="240" w:lineRule="auto"/>
        <w:ind w:firstLine="709"/>
        <w:rPr>
          <w:rFonts w:ascii="Times New Roman" w:hAnsi="Times New Roman" w:cs="Times New Roman"/>
          <w:b w:val="0"/>
          <w:bCs w:val="0"/>
          <w:sz w:val="24"/>
          <w:szCs w:val="24"/>
        </w:rPr>
      </w:pPr>
      <w:r w:rsidRPr="007346BC">
        <w:rPr>
          <w:rFonts w:ascii="Times New Roman" w:hAnsi="Times New Roman" w:cs="Times New Roman"/>
          <w:b w:val="0"/>
          <w:bCs w:val="0"/>
          <w:spacing w:val="-2"/>
          <w:sz w:val="24"/>
          <w:szCs w:val="24"/>
        </w:rPr>
        <w:t>Проектирование новых подстанций открытого типа в районах массового</w:t>
      </w:r>
      <w:r w:rsidRPr="007346BC">
        <w:rPr>
          <w:rFonts w:ascii="Times New Roman" w:hAnsi="Times New Roman" w:cs="Times New Roman"/>
          <w:b w:val="0"/>
          <w:bCs w:val="0"/>
          <w:sz w:val="24"/>
          <w:szCs w:val="24"/>
        </w:rPr>
        <w:t xml:space="preserve"> жилищного строительства и в существующих жилых районах запрещается. </w:t>
      </w:r>
    </w:p>
    <w:p w:rsidR="00184D41" w:rsidRPr="00C56CA5" w:rsidRDefault="00184D41" w:rsidP="00570A09">
      <w:pPr>
        <w:spacing w:line="240" w:lineRule="auto"/>
        <w:ind w:firstLine="709"/>
        <w:rPr>
          <w:rFonts w:ascii="Times New Roman" w:hAnsi="Times New Roman" w:cs="Times New Roman"/>
          <w:b w:val="0"/>
          <w:bCs w:val="0"/>
          <w:sz w:val="24"/>
          <w:szCs w:val="24"/>
        </w:rPr>
      </w:pPr>
      <w:r w:rsidRPr="00C56CA5">
        <w:rPr>
          <w:rFonts w:ascii="Times New Roman" w:hAnsi="Times New Roman" w:cs="Times New Roman"/>
          <w:b w:val="0"/>
          <w:bCs w:val="0"/>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184D41" w:rsidRPr="00C56CA5" w:rsidRDefault="00184D41" w:rsidP="00570A09">
      <w:pPr>
        <w:spacing w:line="240" w:lineRule="auto"/>
        <w:ind w:firstLine="709"/>
        <w:rPr>
          <w:rFonts w:ascii="Times New Roman" w:hAnsi="Times New Roman" w:cs="Times New Roman"/>
          <w:b w:val="0"/>
          <w:bCs w:val="0"/>
          <w:sz w:val="24"/>
          <w:szCs w:val="24"/>
        </w:rPr>
      </w:pPr>
      <w:r w:rsidRPr="00C56CA5">
        <w:rPr>
          <w:rFonts w:ascii="Times New Roman" w:hAnsi="Times New Roman" w:cs="Times New Roman"/>
          <w:b w:val="0"/>
          <w:bCs w:val="0"/>
          <w:sz w:val="24"/>
          <w:szCs w:val="24"/>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184D41" w:rsidRPr="00C56CA5" w:rsidRDefault="00184D41" w:rsidP="00570A09">
      <w:pPr>
        <w:spacing w:line="240" w:lineRule="auto"/>
        <w:ind w:firstLine="709"/>
        <w:rPr>
          <w:rFonts w:ascii="Times New Roman" w:hAnsi="Times New Roman" w:cs="Times New Roman"/>
          <w:b w:val="0"/>
          <w:bCs w:val="0"/>
          <w:sz w:val="24"/>
          <w:szCs w:val="24"/>
        </w:rPr>
      </w:pPr>
      <w:r w:rsidRPr="00C56CA5">
        <w:rPr>
          <w:rFonts w:ascii="Times New Roman" w:hAnsi="Times New Roman" w:cs="Times New Roman"/>
          <w:b w:val="0"/>
          <w:bCs w:val="0"/>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184D41" w:rsidRPr="00C56CA5" w:rsidRDefault="00184D41" w:rsidP="00570A09">
      <w:pPr>
        <w:spacing w:line="240" w:lineRule="auto"/>
        <w:ind w:firstLine="709"/>
        <w:rPr>
          <w:rFonts w:ascii="Times New Roman" w:hAnsi="Times New Roman" w:cs="Times New Roman"/>
          <w:b w:val="0"/>
          <w:bCs w:val="0"/>
          <w:sz w:val="24"/>
          <w:szCs w:val="24"/>
        </w:rPr>
      </w:pPr>
      <w:r w:rsidRPr="00C56CA5">
        <w:rPr>
          <w:rFonts w:ascii="Times New Roman" w:hAnsi="Times New Roman" w:cs="Times New Roman"/>
          <w:b w:val="0"/>
          <w:bCs w:val="0"/>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C56CA5">
          <w:rPr>
            <w:rFonts w:ascii="Times New Roman" w:hAnsi="Times New Roman" w:cs="Times New Roman"/>
            <w:b w:val="0"/>
            <w:bCs w:val="0"/>
            <w:sz w:val="24"/>
            <w:szCs w:val="24"/>
          </w:rPr>
          <w:t>10 м</w:t>
        </w:r>
      </w:smartTag>
      <w:r w:rsidRPr="00C56CA5">
        <w:rPr>
          <w:rFonts w:ascii="Times New Roman" w:hAnsi="Times New Roman" w:cs="Times New Roman"/>
          <w:b w:val="0"/>
          <w:bCs w:val="0"/>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C56CA5">
          <w:rPr>
            <w:rFonts w:ascii="Times New Roman" w:hAnsi="Times New Roman" w:cs="Times New Roman"/>
            <w:b w:val="0"/>
            <w:bCs w:val="0"/>
            <w:sz w:val="24"/>
            <w:szCs w:val="24"/>
          </w:rPr>
          <w:t>15 м</w:t>
        </w:r>
      </w:smartTag>
      <w:r w:rsidRPr="00C56CA5">
        <w:rPr>
          <w:rFonts w:ascii="Times New Roman" w:hAnsi="Times New Roman" w:cs="Times New Roman"/>
          <w:b w:val="0"/>
          <w:bCs w:val="0"/>
          <w:sz w:val="24"/>
          <w:szCs w:val="24"/>
        </w:rPr>
        <w:t>.</w:t>
      </w:r>
    </w:p>
    <w:p w:rsidR="00184D41" w:rsidRPr="00C56CA5" w:rsidRDefault="00184D41" w:rsidP="00570A09">
      <w:pPr>
        <w:spacing w:line="240" w:lineRule="auto"/>
        <w:ind w:firstLine="709"/>
        <w:rPr>
          <w:rFonts w:ascii="Times New Roman" w:hAnsi="Times New Roman" w:cs="Times New Roman"/>
          <w:b w:val="0"/>
          <w:bCs w:val="0"/>
          <w:sz w:val="24"/>
          <w:szCs w:val="24"/>
        </w:rPr>
      </w:pPr>
      <w:r w:rsidRPr="00C56CA5">
        <w:rPr>
          <w:rFonts w:ascii="Times New Roman" w:hAnsi="Times New Roman" w:cs="Times New Roman"/>
          <w:b w:val="0"/>
          <w:bCs w:val="0"/>
          <w:sz w:val="24"/>
          <w:szCs w:val="24"/>
        </w:rPr>
        <w:t xml:space="preserve">На подходах к подстанции, распределительным и переходным пунктам </w:t>
      </w:r>
      <w:r w:rsidRPr="00C56CA5">
        <w:rPr>
          <w:rFonts w:ascii="Times New Roman" w:hAnsi="Times New Roman" w:cs="Times New Roman"/>
          <w:b w:val="0"/>
          <w:bCs w:val="0"/>
          <w:spacing w:val="-3"/>
          <w:sz w:val="24"/>
          <w:szCs w:val="24"/>
        </w:rPr>
        <w:t>следует предусматривать технические коридоры и полосы для ввода и вывода кабельных</w:t>
      </w:r>
      <w:r w:rsidRPr="00C56CA5">
        <w:rPr>
          <w:rFonts w:ascii="Times New Roman" w:hAnsi="Times New Roman" w:cs="Times New Roman"/>
          <w:b w:val="0"/>
          <w:bCs w:val="0"/>
          <w:sz w:val="24"/>
          <w:szCs w:val="24"/>
        </w:rPr>
        <w:t xml:space="preserve">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C56CA5">
          <w:rPr>
            <w:rFonts w:ascii="Times New Roman" w:hAnsi="Times New Roman" w:cs="Times New Roman"/>
            <w:b w:val="0"/>
            <w:bCs w:val="0"/>
            <w:sz w:val="24"/>
            <w:szCs w:val="24"/>
          </w:rPr>
          <w:t>0,1 га</w:t>
        </w:r>
      </w:smartTag>
      <w:r w:rsidRPr="00C56CA5">
        <w:rPr>
          <w:rFonts w:ascii="Times New Roman" w:hAnsi="Times New Roman" w:cs="Times New Roman"/>
          <w:b w:val="0"/>
          <w:bCs w:val="0"/>
          <w:sz w:val="24"/>
          <w:szCs w:val="24"/>
        </w:rPr>
        <w:t>.</w:t>
      </w:r>
    </w:p>
    <w:p w:rsidR="00184D41" w:rsidRPr="00C56CA5" w:rsidRDefault="00184D41" w:rsidP="00570A09">
      <w:pPr>
        <w:spacing w:line="240" w:lineRule="auto"/>
        <w:ind w:firstLine="709"/>
        <w:rPr>
          <w:rFonts w:ascii="Times New Roman" w:hAnsi="Times New Roman" w:cs="Times New Roman"/>
          <w:b w:val="0"/>
          <w:bCs w:val="0"/>
          <w:sz w:val="24"/>
          <w:szCs w:val="24"/>
        </w:rPr>
      </w:pPr>
      <w:r w:rsidRPr="00C56CA5">
        <w:rPr>
          <w:rFonts w:ascii="Times New Roman" w:hAnsi="Times New Roman" w:cs="Times New Roman"/>
          <w:b w:val="0"/>
          <w:bCs w:val="0"/>
          <w:spacing w:val="-2"/>
          <w:sz w:val="24"/>
          <w:szCs w:val="24"/>
        </w:rPr>
        <w:t>Размеры земельных участков, отводимых для закрытых пони</w:t>
      </w:r>
      <w:r w:rsidR="007F3853">
        <w:rPr>
          <w:rFonts w:ascii="Times New Roman" w:hAnsi="Times New Roman" w:cs="Times New Roman"/>
          <w:b w:val="0"/>
          <w:bCs w:val="0"/>
          <w:spacing w:val="-2"/>
          <w:sz w:val="24"/>
          <w:szCs w:val="24"/>
        </w:rPr>
        <w:t>жающих</w:t>
      </w:r>
      <w:r w:rsidRPr="00C56CA5">
        <w:rPr>
          <w:rFonts w:ascii="Times New Roman" w:hAnsi="Times New Roman" w:cs="Times New Roman"/>
          <w:b w:val="0"/>
          <w:bCs w:val="0"/>
          <w:sz w:val="24"/>
          <w:szCs w:val="24"/>
        </w:rPr>
        <w:t xml:space="preserve">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C56CA5">
          <w:rPr>
            <w:rFonts w:ascii="Times New Roman" w:hAnsi="Times New Roman" w:cs="Times New Roman"/>
            <w:b w:val="0"/>
            <w:bCs w:val="0"/>
            <w:sz w:val="24"/>
            <w:szCs w:val="24"/>
          </w:rPr>
          <w:t>0,6 га</w:t>
        </w:r>
      </w:smartTag>
      <w:r w:rsidRPr="00C56CA5">
        <w:rPr>
          <w:rFonts w:ascii="Times New Roman" w:hAnsi="Times New Roman" w:cs="Times New Roman"/>
          <w:b w:val="0"/>
          <w:bCs w:val="0"/>
          <w:sz w:val="24"/>
          <w:szCs w:val="24"/>
        </w:rPr>
        <w:t>.</w:t>
      </w:r>
    </w:p>
    <w:p w:rsidR="00184D41" w:rsidRPr="00C56CA5" w:rsidRDefault="00184D41" w:rsidP="00570A09">
      <w:pPr>
        <w:spacing w:line="240" w:lineRule="auto"/>
        <w:ind w:firstLine="709"/>
        <w:rPr>
          <w:rFonts w:ascii="Times New Roman" w:hAnsi="Times New Roman" w:cs="Times New Roman"/>
          <w:b w:val="0"/>
          <w:bCs w:val="0"/>
          <w:sz w:val="24"/>
          <w:szCs w:val="24"/>
        </w:rPr>
      </w:pPr>
      <w:r w:rsidRPr="00C56CA5">
        <w:rPr>
          <w:rFonts w:ascii="Times New Roman" w:hAnsi="Times New Roman" w:cs="Times New Roman"/>
          <w:b w:val="0"/>
          <w:bCs w:val="0"/>
          <w:sz w:val="24"/>
          <w:szCs w:val="24"/>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184D41" w:rsidRPr="00C56CA5" w:rsidRDefault="00184D41" w:rsidP="00570A09">
      <w:pPr>
        <w:spacing w:line="240" w:lineRule="auto"/>
        <w:ind w:firstLine="720"/>
        <w:rPr>
          <w:rFonts w:ascii="Times New Roman" w:hAnsi="Times New Roman" w:cs="Times New Roman"/>
          <w:b w:val="0"/>
          <w:bCs w:val="0"/>
          <w:sz w:val="24"/>
          <w:szCs w:val="24"/>
        </w:rPr>
      </w:pPr>
      <w:r w:rsidRPr="00C56CA5">
        <w:rPr>
          <w:rFonts w:ascii="Times New Roman" w:hAnsi="Times New Roman" w:cs="Times New Roman"/>
          <w:b w:val="0"/>
          <w:bCs w:val="0"/>
          <w:sz w:val="24"/>
          <w:szCs w:val="24"/>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184D41" w:rsidRPr="00C56CA5" w:rsidRDefault="00184D41" w:rsidP="00570A09">
      <w:pPr>
        <w:spacing w:line="240" w:lineRule="auto"/>
        <w:ind w:firstLine="720"/>
        <w:rPr>
          <w:rFonts w:ascii="Times New Roman" w:hAnsi="Times New Roman" w:cs="Times New Roman"/>
          <w:b w:val="0"/>
          <w:bCs w:val="0"/>
          <w:sz w:val="24"/>
          <w:szCs w:val="24"/>
        </w:rPr>
      </w:pPr>
      <w:r w:rsidRPr="00C56CA5">
        <w:rPr>
          <w:rFonts w:ascii="Times New Roman" w:hAnsi="Times New Roman" w:cs="Times New Roman"/>
          <w:b w:val="0"/>
          <w:bCs w:val="0"/>
          <w:sz w:val="24"/>
          <w:szCs w:val="24"/>
        </w:rPr>
        <w:t>Проектирование систем электроснабжения на территориях, подвер</w:t>
      </w:r>
      <w:r w:rsidRPr="00C56CA5">
        <w:rPr>
          <w:rFonts w:ascii="Times New Roman" w:hAnsi="Times New Roman" w:cs="Times New Roman"/>
          <w:b w:val="0"/>
          <w:bCs w:val="0"/>
          <w:spacing w:val="-2"/>
          <w:sz w:val="24"/>
          <w:szCs w:val="24"/>
        </w:rPr>
        <w:t>женных опасным инженерно-геологическим и гидрологическим</w:t>
      </w:r>
      <w:r w:rsidRPr="00C56CA5">
        <w:rPr>
          <w:rFonts w:ascii="Times New Roman" w:hAnsi="Times New Roman" w:cs="Times New Roman"/>
          <w:b w:val="0"/>
          <w:bCs w:val="0"/>
          <w:sz w:val="24"/>
          <w:szCs w:val="24"/>
        </w:rPr>
        <w:t xml:space="preserve"> процессам следует осуществлять в соответствии с требованиями ПУЭ.</w:t>
      </w:r>
    </w:p>
    <w:p w:rsidR="00184D41" w:rsidRDefault="00184D41" w:rsidP="00570A09">
      <w:pPr>
        <w:spacing w:line="240" w:lineRule="auto"/>
        <w:ind w:firstLine="720"/>
        <w:jc w:val="center"/>
        <w:rPr>
          <w:rFonts w:ascii="Times New Roman" w:hAnsi="Times New Roman" w:cs="Times New Roman"/>
          <w:b w:val="0"/>
          <w:bCs w:val="0"/>
          <w:color w:val="FF0000"/>
          <w:sz w:val="24"/>
          <w:szCs w:val="24"/>
        </w:rPr>
      </w:pPr>
    </w:p>
    <w:p w:rsidR="00136ED3" w:rsidRPr="001B2B91" w:rsidRDefault="00FE0B7F" w:rsidP="00570A09">
      <w:pPr>
        <w:pStyle w:val="5"/>
        <w:spacing w:before="0" w:line="240" w:lineRule="auto"/>
        <w:jc w:val="center"/>
        <w:rPr>
          <w:rFonts w:ascii="Times New Roman" w:hAnsi="Times New Roman" w:cs="Times New Roman"/>
          <w:b/>
          <w:color w:val="auto"/>
          <w:sz w:val="24"/>
          <w:szCs w:val="24"/>
        </w:rPr>
      </w:pPr>
      <w:bookmarkStart w:id="27" w:name="_Toc501886577"/>
      <w:bookmarkStart w:id="28" w:name="_Toc501972442"/>
      <w:bookmarkStart w:id="29" w:name="_Toc525558378"/>
      <w:bookmarkStart w:id="30" w:name="_Toc529448884"/>
      <w:bookmarkStart w:id="31" w:name="_Toc529782553"/>
      <w:r>
        <w:rPr>
          <w:rFonts w:ascii="Times New Roman" w:hAnsi="Times New Roman" w:cs="Times New Roman"/>
          <w:b/>
          <w:color w:val="auto"/>
          <w:sz w:val="24"/>
          <w:szCs w:val="24"/>
        </w:rPr>
        <w:lastRenderedPageBreak/>
        <w:t>1.8</w:t>
      </w:r>
      <w:r w:rsidR="00136ED3" w:rsidRPr="001B2B91">
        <w:rPr>
          <w:rFonts w:ascii="Times New Roman" w:hAnsi="Times New Roman" w:cs="Times New Roman"/>
          <w:b/>
          <w:color w:val="auto"/>
          <w:sz w:val="24"/>
          <w:szCs w:val="24"/>
        </w:rPr>
        <w:t>. Объекты связи</w:t>
      </w:r>
      <w:bookmarkEnd w:id="27"/>
      <w:bookmarkEnd w:id="28"/>
      <w:bookmarkEnd w:id="29"/>
      <w:bookmarkEnd w:id="30"/>
      <w:bookmarkEnd w:id="31"/>
    </w:p>
    <w:p w:rsidR="00136ED3" w:rsidRDefault="00136ED3" w:rsidP="00570A09">
      <w:pPr>
        <w:spacing w:line="240" w:lineRule="auto"/>
        <w:ind w:firstLine="720"/>
        <w:jc w:val="center"/>
        <w:rPr>
          <w:rFonts w:ascii="Times New Roman" w:hAnsi="Times New Roman" w:cs="Times New Roman"/>
          <w:b w:val="0"/>
          <w:bCs w:val="0"/>
          <w:color w:val="FF0000"/>
          <w:sz w:val="24"/>
          <w:szCs w:val="24"/>
        </w:rPr>
      </w:pPr>
    </w:p>
    <w:p w:rsidR="00136ED3" w:rsidRPr="001A1018" w:rsidRDefault="00136ED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Размещение зданий и сооружений связи,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36ED3" w:rsidRPr="001A1018" w:rsidRDefault="00136ED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136ED3" w:rsidRPr="001A1018" w:rsidRDefault="00136ED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Расчет обеспеченности жителей </w:t>
      </w:r>
      <w:r w:rsidR="007845C5">
        <w:rPr>
          <w:rFonts w:ascii="Times New Roman" w:hAnsi="Times New Roman" w:cs="Times New Roman"/>
          <w:b w:val="0"/>
          <w:bCs w:val="0"/>
          <w:spacing w:val="-2"/>
          <w:sz w:val="24"/>
          <w:szCs w:val="24"/>
        </w:rPr>
        <w:t xml:space="preserve">Монастырщинского </w:t>
      </w:r>
      <w:r w:rsidRPr="001A1018">
        <w:rPr>
          <w:rFonts w:ascii="Times New Roman" w:hAnsi="Times New Roman" w:cs="Times New Roman"/>
          <w:b w:val="0"/>
          <w:bCs w:val="0"/>
          <w:spacing w:val="-2"/>
          <w:sz w:val="24"/>
          <w:szCs w:val="24"/>
        </w:rPr>
        <w:t xml:space="preserve">городского </w:t>
      </w:r>
      <w:r w:rsidR="00A37DB4">
        <w:rPr>
          <w:rFonts w:ascii="Times New Roman" w:hAnsi="Times New Roman" w:cs="Times New Roman"/>
          <w:b w:val="0"/>
          <w:bCs w:val="0"/>
          <w:spacing w:val="-2"/>
          <w:sz w:val="24"/>
          <w:szCs w:val="24"/>
        </w:rPr>
        <w:t>поселения</w:t>
      </w:r>
      <w:r w:rsidRPr="001A1018">
        <w:rPr>
          <w:rFonts w:ascii="Times New Roman" w:hAnsi="Times New Roman" w:cs="Times New Roman"/>
          <w:b w:val="0"/>
          <w:bCs w:val="0"/>
          <w:spacing w:val="-2"/>
          <w:sz w:val="24"/>
          <w:szCs w:val="24"/>
        </w:rPr>
        <w:t xml:space="preserve"> объектами</w:t>
      </w:r>
      <w:r w:rsidRPr="001A1018">
        <w:rPr>
          <w:rFonts w:ascii="Times New Roman" w:hAnsi="Times New Roman" w:cs="Times New Roman"/>
          <w:b w:val="0"/>
          <w:bCs w:val="0"/>
          <w:sz w:val="24"/>
          <w:szCs w:val="24"/>
        </w:rPr>
        <w:t xml:space="preserve"> связи производится по таблице </w:t>
      </w:r>
      <w:r w:rsidR="00060B01">
        <w:rPr>
          <w:rFonts w:ascii="Times New Roman" w:hAnsi="Times New Roman" w:cs="Times New Roman"/>
          <w:b w:val="0"/>
          <w:bCs w:val="0"/>
          <w:sz w:val="24"/>
          <w:szCs w:val="24"/>
        </w:rPr>
        <w:t>17</w:t>
      </w:r>
      <w:r w:rsidRPr="001A1018">
        <w:rPr>
          <w:rFonts w:ascii="Times New Roman" w:hAnsi="Times New Roman" w:cs="Times New Roman"/>
          <w:b w:val="0"/>
          <w:bCs w:val="0"/>
          <w:sz w:val="24"/>
          <w:szCs w:val="24"/>
        </w:rPr>
        <w:t xml:space="preserve">. </w:t>
      </w:r>
    </w:p>
    <w:p w:rsidR="00A37DB4" w:rsidRPr="001A1018" w:rsidRDefault="00A37DB4"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060B01">
        <w:rPr>
          <w:rFonts w:ascii="Times New Roman" w:hAnsi="Times New Roman" w:cs="Times New Roman"/>
          <w:b w:val="0"/>
          <w:bCs w:val="0"/>
          <w:sz w:val="24"/>
          <w:szCs w:val="24"/>
        </w:rPr>
        <w:t>17</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5"/>
        <w:gridCol w:w="1988"/>
        <w:gridCol w:w="1416"/>
        <w:gridCol w:w="2265"/>
      </w:tblGrid>
      <w:tr w:rsidR="00A37DB4" w:rsidRPr="001A1018" w:rsidTr="00060B01">
        <w:trPr>
          <w:cantSplit/>
          <w:trHeight w:val="798"/>
          <w:tblHeader/>
          <w:jc w:val="center"/>
        </w:trPr>
        <w:tc>
          <w:tcPr>
            <w:tcW w:w="2217" w:type="pct"/>
            <w:shd w:val="clear" w:color="auto" w:fill="CCFFCC"/>
            <w:vAlign w:val="center"/>
          </w:tcPr>
          <w:p w:rsidR="00A37DB4" w:rsidRPr="001A1018" w:rsidRDefault="00A37DB4"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Наименование объектов</w:t>
            </w:r>
          </w:p>
        </w:tc>
        <w:tc>
          <w:tcPr>
            <w:tcW w:w="976" w:type="pct"/>
            <w:shd w:val="clear" w:color="auto" w:fill="CCFFCC"/>
            <w:vAlign w:val="center"/>
          </w:tcPr>
          <w:p w:rsidR="00A37DB4" w:rsidRPr="001A1018" w:rsidRDefault="00A37DB4"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Единица </w:t>
            </w:r>
          </w:p>
          <w:p w:rsidR="00A37DB4" w:rsidRPr="001A1018" w:rsidRDefault="00A37DB4"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измерения</w:t>
            </w:r>
          </w:p>
        </w:tc>
        <w:tc>
          <w:tcPr>
            <w:tcW w:w="695" w:type="pct"/>
            <w:shd w:val="clear" w:color="auto" w:fill="CCFFCC"/>
            <w:vAlign w:val="center"/>
          </w:tcPr>
          <w:p w:rsidR="00A37DB4" w:rsidRPr="001A1018" w:rsidRDefault="00A37DB4"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Расчетные показатели</w:t>
            </w:r>
          </w:p>
        </w:tc>
        <w:tc>
          <w:tcPr>
            <w:tcW w:w="1112" w:type="pct"/>
            <w:shd w:val="clear" w:color="auto" w:fill="CCFFCC"/>
            <w:vAlign w:val="center"/>
          </w:tcPr>
          <w:p w:rsidR="00A37DB4" w:rsidRPr="001A1018" w:rsidRDefault="00A37DB4"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Площадь участка на единицу измерения</w:t>
            </w:r>
          </w:p>
        </w:tc>
      </w:tr>
      <w:tr w:rsidR="00A37DB4" w:rsidRPr="001A1018" w:rsidTr="00060B01">
        <w:trPr>
          <w:trHeight w:val="697"/>
          <w:jc w:val="center"/>
        </w:trPr>
        <w:tc>
          <w:tcPr>
            <w:tcW w:w="2217" w:type="pct"/>
            <w:vAlign w:val="center"/>
          </w:tcPr>
          <w:p w:rsidR="00A37DB4" w:rsidRPr="00060B01" w:rsidRDefault="00A37DB4" w:rsidP="00060B01">
            <w:pPr>
              <w:spacing w:line="240" w:lineRule="auto"/>
              <w:ind w:firstLine="0"/>
              <w:jc w:val="left"/>
              <w:rPr>
                <w:rFonts w:ascii="Times New Roman" w:hAnsi="Times New Roman" w:cs="Times New Roman"/>
                <w:b w:val="0"/>
                <w:bCs w:val="0"/>
                <w:sz w:val="24"/>
                <w:szCs w:val="24"/>
              </w:rPr>
            </w:pPr>
            <w:r w:rsidRPr="00060B01">
              <w:rPr>
                <w:rFonts w:ascii="Times New Roman" w:hAnsi="Times New Roman" w:cs="Times New Roman"/>
                <w:b w:val="0"/>
                <w:bCs w:val="0"/>
                <w:sz w:val="24"/>
                <w:szCs w:val="24"/>
              </w:rPr>
              <w:t>АТС (из расчета 600 номеров на</w:t>
            </w:r>
          </w:p>
          <w:p w:rsidR="00A37DB4" w:rsidRPr="00060B01" w:rsidRDefault="00A37DB4" w:rsidP="00060B01">
            <w:pPr>
              <w:spacing w:line="240" w:lineRule="auto"/>
              <w:ind w:firstLine="0"/>
              <w:jc w:val="left"/>
              <w:rPr>
                <w:rFonts w:ascii="Times New Roman" w:hAnsi="Times New Roman" w:cs="Times New Roman"/>
                <w:b w:val="0"/>
                <w:bCs w:val="0"/>
                <w:sz w:val="24"/>
                <w:szCs w:val="24"/>
              </w:rPr>
            </w:pPr>
            <w:r w:rsidRPr="00060B01">
              <w:rPr>
                <w:rFonts w:ascii="Times New Roman" w:hAnsi="Times New Roman" w:cs="Times New Roman"/>
                <w:b w:val="0"/>
                <w:bCs w:val="0"/>
                <w:sz w:val="24"/>
                <w:szCs w:val="24"/>
              </w:rPr>
              <w:t>1000 жителей)</w:t>
            </w:r>
          </w:p>
        </w:tc>
        <w:tc>
          <w:tcPr>
            <w:tcW w:w="976" w:type="pct"/>
            <w:vAlign w:val="center"/>
          </w:tcPr>
          <w:p w:rsidR="00A37DB4" w:rsidRPr="00060B01" w:rsidRDefault="00A37DB4"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объект на 10-40 тысяч номеров</w:t>
            </w:r>
          </w:p>
        </w:tc>
        <w:tc>
          <w:tcPr>
            <w:tcW w:w="695" w:type="pct"/>
            <w:vAlign w:val="center"/>
          </w:tcPr>
          <w:p w:rsidR="00A37DB4" w:rsidRPr="00060B01" w:rsidRDefault="00A37DB4"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по расчету</w:t>
            </w:r>
          </w:p>
        </w:tc>
        <w:tc>
          <w:tcPr>
            <w:tcW w:w="1112" w:type="pct"/>
            <w:vAlign w:val="center"/>
          </w:tcPr>
          <w:p w:rsidR="00A37DB4" w:rsidRPr="00060B01" w:rsidRDefault="00A37DB4" w:rsidP="00570A09">
            <w:pPr>
              <w:spacing w:line="240" w:lineRule="auto"/>
              <w:ind w:firstLine="0"/>
              <w:jc w:val="center"/>
              <w:rPr>
                <w:rFonts w:ascii="Times New Roman" w:hAnsi="Times New Roman" w:cs="Times New Roman"/>
                <w:b w:val="0"/>
                <w:bCs w:val="0"/>
                <w:sz w:val="24"/>
                <w:szCs w:val="24"/>
              </w:rPr>
            </w:pPr>
            <w:smartTag w:uri="urn:schemas-microsoft-com:office:smarttags" w:element="metricconverter">
              <w:smartTagPr>
                <w:attr w:name="ProductID" w:val="0,25 га"/>
              </w:smartTagPr>
              <w:r w:rsidRPr="00060B01">
                <w:rPr>
                  <w:rFonts w:ascii="Times New Roman" w:hAnsi="Times New Roman" w:cs="Times New Roman"/>
                  <w:b w:val="0"/>
                  <w:bCs w:val="0"/>
                  <w:sz w:val="24"/>
                  <w:szCs w:val="24"/>
                </w:rPr>
                <w:t>0,25 га</w:t>
              </w:r>
            </w:smartTag>
            <w:r w:rsidRPr="00060B01">
              <w:rPr>
                <w:rFonts w:ascii="Times New Roman" w:hAnsi="Times New Roman" w:cs="Times New Roman"/>
                <w:b w:val="0"/>
                <w:bCs w:val="0"/>
                <w:sz w:val="24"/>
                <w:szCs w:val="24"/>
              </w:rPr>
              <w:t xml:space="preserve"> на объект</w:t>
            </w:r>
          </w:p>
        </w:tc>
      </w:tr>
      <w:tr w:rsidR="00A37DB4" w:rsidRPr="001A1018" w:rsidTr="00060B01">
        <w:trPr>
          <w:trHeight w:val="991"/>
          <w:jc w:val="center"/>
        </w:trPr>
        <w:tc>
          <w:tcPr>
            <w:tcW w:w="2217" w:type="pct"/>
            <w:vAlign w:val="center"/>
          </w:tcPr>
          <w:p w:rsidR="00A37DB4" w:rsidRPr="00060B01" w:rsidRDefault="00A37DB4" w:rsidP="00060B01">
            <w:pPr>
              <w:spacing w:line="240" w:lineRule="auto"/>
              <w:ind w:firstLine="0"/>
              <w:jc w:val="left"/>
              <w:rPr>
                <w:rFonts w:ascii="Times New Roman" w:hAnsi="Times New Roman" w:cs="Times New Roman"/>
                <w:b w:val="0"/>
                <w:bCs w:val="0"/>
                <w:sz w:val="24"/>
                <w:szCs w:val="24"/>
              </w:rPr>
            </w:pPr>
            <w:r w:rsidRPr="00060B01">
              <w:rPr>
                <w:rFonts w:ascii="Times New Roman" w:hAnsi="Times New Roman" w:cs="Times New Roman"/>
                <w:b w:val="0"/>
                <w:bCs w:val="0"/>
                <w:sz w:val="24"/>
                <w:szCs w:val="24"/>
              </w:rPr>
              <w:t>Технический центр кабельного телевидения, коммутируемого доступа к сети Интернет, сотовой связи</w:t>
            </w:r>
          </w:p>
        </w:tc>
        <w:tc>
          <w:tcPr>
            <w:tcW w:w="976" w:type="pct"/>
            <w:vAlign w:val="center"/>
          </w:tcPr>
          <w:p w:rsidR="00A37DB4" w:rsidRPr="00060B01" w:rsidRDefault="00A37DB4"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объект</w:t>
            </w:r>
          </w:p>
        </w:tc>
        <w:tc>
          <w:tcPr>
            <w:tcW w:w="695" w:type="pct"/>
            <w:vAlign w:val="center"/>
          </w:tcPr>
          <w:p w:rsidR="00A37DB4" w:rsidRPr="00060B01" w:rsidRDefault="00A37DB4"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1 на жилой район</w:t>
            </w:r>
          </w:p>
        </w:tc>
        <w:tc>
          <w:tcPr>
            <w:tcW w:w="1112" w:type="pct"/>
            <w:vAlign w:val="center"/>
          </w:tcPr>
          <w:p w:rsidR="00A37DB4" w:rsidRPr="00060B01" w:rsidRDefault="00A37DB4"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 xml:space="preserve">0,3 – </w:t>
            </w:r>
            <w:smartTag w:uri="urn:schemas-microsoft-com:office:smarttags" w:element="metricconverter">
              <w:smartTagPr>
                <w:attr w:name="ProductID" w:val="0,5 га"/>
              </w:smartTagPr>
              <w:r w:rsidRPr="00060B01">
                <w:rPr>
                  <w:rFonts w:ascii="Times New Roman" w:hAnsi="Times New Roman" w:cs="Times New Roman"/>
                  <w:b w:val="0"/>
                  <w:bCs w:val="0"/>
                  <w:sz w:val="24"/>
                  <w:szCs w:val="24"/>
                </w:rPr>
                <w:t>0,5 га</w:t>
              </w:r>
            </w:smartTag>
            <w:r w:rsidRPr="00060B01">
              <w:rPr>
                <w:rFonts w:ascii="Times New Roman" w:hAnsi="Times New Roman" w:cs="Times New Roman"/>
                <w:b w:val="0"/>
                <w:bCs w:val="0"/>
                <w:sz w:val="24"/>
                <w:szCs w:val="24"/>
              </w:rPr>
              <w:t xml:space="preserve"> </w:t>
            </w:r>
          </w:p>
          <w:p w:rsidR="00A37DB4" w:rsidRPr="00060B01" w:rsidRDefault="00A37DB4"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на объект</w:t>
            </w:r>
          </w:p>
        </w:tc>
      </w:tr>
    </w:tbl>
    <w:p w:rsidR="00A37DB4" w:rsidRPr="001A1018" w:rsidRDefault="00A37DB4"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Размеры земельных участков для сооружений связи устанавливаются по таблице </w:t>
      </w:r>
      <w:r w:rsidR="00060B01">
        <w:rPr>
          <w:rFonts w:ascii="Times New Roman" w:hAnsi="Times New Roman" w:cs="Times New Roman"/>
          <w:b w:val="0"/>
          <w:bCs w:val="0"/>
          <w:spacing w:val="-2"/>
          <w:sz w:val="24"/>
          <w:szCs w:val="24"/>
        </w:rPr>
        <w:t>18</w:t>
      </w:r>
      <w:r w:rsidRPr="001A1018">
        <w:rPr>
          <w:rFonts w:ascii="Times New Roman" w:hAnsi="Times New Roman" w:cs="Times New Roman"/>
          <w:b w:val="0"/>
          <w:bCs w:val="0"/>
          <w:spacing w:val="-2"/>
          <w:sz w:val="24"/>
          <w:szCs w:val="24"/>
        </w:rPr>
        <w:t>.</w:t>
      </w:r>
    </w:p>
    <w:p w:rsidR="00A37DB4" w:rsidRPr="001A1018" w:rsidRDefault="00A37DB4"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060B01">
        <w:rPr>
          <w:rFonts w:ascii="Times New Roman" w:hAnsi="Times New Roman" w:cs="Times New Roman"/>
          <w:b w:val="0"/>
          <w:bCs w:val="0"/>
          <w:sz w:val="24"/>
          <w:szCs w:val="24"/>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4"/>
        <w:gridCol w:w="2126"/>
      </w:tblGrid>
      <w:tr w:rsidR="00A37DB4" w:rsidRPr="001A1018" w:rsidTr="00060B01">
        <w:trPr>
          <w:cantSplit/>
          <w:trHeight w:val="909"/>
          <w:tblHeader/>
          <w:jc w:val="center"/>
        </w:trPr>
        <w:tc>
          <w:tcPr>
            <w:tcW w:w="8014" w:type="dxa"/>
            <w:shd w:val="clear" w:color="auto" w:fill="CCFFCC"/>
            <w:vAlign w:val="center"/>
          </w:tcPr>
          <w:p w:rsidR="00A37DB4" w:rsidRPr="001A1018" w:rsidRDefault="00A37DB4" w:rsidP="00570A09">
            <w:pPr>
              <w:pStyle w:val="a7"/>
              <w:widowControl w:val="0"/>
              <w:spacing w:before="0" w:beforeAutospacing="0" w:after="0" w:afterAutospacing="0"/>
              <w:jc w:val="center"/>
              <w:rPr>
                <w:rFonts w:ascii="Times New Roman" w:hAnsi="Times New Roman" w:cs="Times New Roman"/>
                <w:b/>
                <w:bCs/>
                <w:sz w:val="22"/>
                <w:szCs w:val="22"/>
              </w:rPr>
            </w:pPr>
            <w:r w:rsidRPr="001A1018">
              <w:rPr>
                <w:rFonts w:ascii="Times New Roman" w:hAnsi="Times New Roman" w:cs="Times New Roman"/>
                <w:b/>
                <w:bCs/>
                <w:sz w:val="22"/>
                <w:szCs w:val="22"/>
              </w:rPr>
              <w:t>Сооружения связи</w:t>
            </w:r>
          </w:p>
        </w:tc>
        <w:tc>
          <w:tcPr>
            <w:tcW w:w="2126" w:type="dxa"/>
            <w:shd w:val="clear" w:color="auto" w:fill="CCFFCC"/>
            <w:vAlign w:val="center"/>
          </w:tcPr>
          <w:p w:rsidR="00A37DB4" w:rsidRPr="001A1018" w:rsidRDefault="00A37DB4" w:rsidP="00570A09">
            <w:pPr>
              <w:pStyle w:val="a7"/>
              <w:widowControl w:val="0"/>
              <w:spacing w:before="0" w:beforeAutospacing="0" w:after="0" w:afterAutospacing="0"/>
              <w:jc w:val="center"/>
              <w:rPr>
                <w:rFonts w:ascii="Times New Roman" w:hAnsi="Times New Roman" w:cs="Times New Roman"/>
                <w:b/>
                <w:bCs/>
                <w:spacing w:val="-4"/>
                <w:sz w:val="22"/>
                <w:szCs w:val="22"/>
              </w:rPr>
            </w:pPr>
            <w:r w:rsidRPr="001A1018">
              <w:rPr>
                <w:rFonts w:ascii="Times New Roman" w:hAnsi="Times New Roman" w:cs="Times New Roman"/>
                <w:b/>
                <w:bCs/>
                <w:sz w:val="22"/>
                <w:szCs w:val="22"/>
              </w:rPr>
              <w:t>Размеры земельных</w:t>
            </w:r>
            <w:r w:rsidRPr="001A1018">
              <w:rPr>
                <w:rFonts w:ascii="Times New Roman" w:hAnsi="Times New Roman" w:cs="Times New Roman"/>
                <w:b/>
                <w:bCs/>
                <w:spacing w:val="-4"/>
                <w:sz w:val="22"/>
                <w:szCs w:val="22"/>
              </w:rPr>
              <w:t xml:space="preserve"> участков, га</w:t>
            </w:r>
          </w:p>
        </w:tc>
      </w:tr>
      <w:tr w:rsidR="00A37DB4" w:rsidRPr="001A1018" w:rsidTr="00060B01">
        <w:trPr>
          <w:trHeight w:val="345"/>
          <w:jc w:val="center"/>
        </w:trPr>
        <w:tc>
          <w:tcPr>
            <w:tcW w:w="10140" w:type="dxa"/>
            <w:gridSpan w:val="2"/>
            <w:vAlign w:val="center"/>
          </w:tcPr>
          <w:p w:rsidR="00A37DB4" w:rsidRPr="00060B01" w:rsidRDefault="00A37DB4" w:rsidP="00570A09">
            <w:pPr>
              <w:pStyle w:val="a7"/>
              <w:widowControl w:val="0"/>
              <w:spacing w:before="0" w:beforeAutospacing="0" w:after="0" w:afterAutospacing="0"/>
              <w:jc w:val="center"/>
              <w:rPr>
                <w:rFonts w:ascii="Times New Roman" w:hAnsi="Times New Roman" w:cs="Times New Roman"/>
              </w:rPr>
            </w:pPr>
            <w:r w:rsidRPr="00060B01">
              <w:rPr>
                <w:rFonts w:ascii="Times New Roman" w:hAnsi="Times New Roman" w:cs="Times New Roman"/>
                <w:b/>
                <w:bCs/>
              </w:rPr>
              <w:t>Кабельные линии</w:t>
            </w:r>
          </w:p>
        </w:tc>
      </w:tr>
      <w:tr w:rsidR="00A37DB4" w:rsidRPr="001A1018" w:rsidTr="00060B01">
        <w:trPr>
          <w:trHeight w:val="408"/>
          <w:jc w:val="center"/>
        </w:trPr>
        <w:tc>
          <w:tcPr>
            <w:tcW w:w="8014" w:type="dxa"/>
          </w:tcPr>
          <w:p w:rsidR="00A37DB4" w:rsidRPr="00060B01" w:rsidRDefault="00A37DB4" w:rsidP="00570A09">
            <w:pPr>
              <w:pStyle w:val="a7"/>
              <w:widowControl w:val="0"/>
              <w:spacing w:before="0" w:beforeAutospacing="0" w:after="0" w:afterAutospacing="0"/>
              <w:rPr>
                <w:rFonts w:ascii="Times New Roman" w:hAnsi="Times New Roman" w:cs="Times New Roman"/>
              </w:rPr>
            </w:pPr>
            <w:r w:rsidRPr="00060B01">
              <w:rPr>
                <w:rFonts w:ascii="Times New Roman" w:hAnsi="Times New Roman" w:cs="Times New Roman"/>
              </w:rPr>
              <w:t>Необслуживаемые усилительные пункты в контейнерах</w:t>
            </w:r>
          </w:p>
        </w:tc>
        <w:tc>
          <w:tcPr>
            <w:tcW w:w="2126" w:type="dxa"/>
          </w:tcPr>
          <w:p w:rsidR="00A37DB4" w:rsidRPr="00060B01" w:rsidRDefault="00A37DB4" w:rsidP="00570A09">
            <w:pPr>
              <w:pStyle w:val="a7"/>
              <w:widowControl w:val="0"/>
              <w:spacing w:before="0" w:beforeAutospacing="0" w:after="0" w:afterAutospacing="0"/>
              <w:jc w:val="center"/>
              <w:rPr>
                <w:rFonts w:ascii="Times New Roman" w:hAnsi="Times New Roman" w:cs="Times New Roman"/>
              </w:rPr>
            </w:pPr>
            <w:r w:rsidRPr="00060B01">
              <w:rPr>
                <w:rFonts w:ascii="Times New Roman" w:hAnsi="Times New Roman" w:cs="Times New Roman"/>
              </w:rPr>
              <w:t>0,001</w:t>
            </w:r>
          </w:p>
        </w:tc>
      </w:tr>
      <w:tr w:rsidR="00A37DB4" w:rsidRPr="001A1018" w:rsidTr="00060B01">
        <w:trPr>
          <w:trHeight w:val="568"/>
          <w:jc w:val="center"/>
        </w:trPr>
        <w:tc>
          <w:tcPr>
            <w:tcW w:w="8014" w:type="dxa"/>
          </w:tcPr>
          <w:p w:rsidR="00A37DB4" w:rsidRPr="00060B01" w:rsidRDefault="00A37DB4" w:rsidP="00570A09">
            <w:pPr>
              <w:pStyle w:val="a7"/>
              <w:widowControl w:val="0"/>
              <w:spacing w:before="0" w:beforeAutospacing="0" w:after="0" w:afterAutospacing="0"/>
              <w:rPr>
                <w:rFonts w:ascii="Times New Roman" w:hAnsi="Times New Roman" w:cs="Times New Roman"/>
              </w:rPr>
            </w:pPr>
            <w:r w:rsidRPr="00060B01">
              <w:rPr>
                <w:rFonts w:ascii="Times New Roman" w:hAnsi="Times New Roman" w:cs="Times New Roman"/>
              </w:rPr>
              <w:t>Службы районов технической эксплуатации кабельных и радиорелейных магистралей</w:t>
            </w:r>
          </w:p>
        </w:tc>
        <w:tc>
          <w:tcPr>
            <w:tcW w:w="2126" w:type="dxa"/>
          </w:tcPr>
          <w:p w:rsidR="00A37DB4" w:rsidRPr="00060B01" w:rsidRDefault="00A37DB4" w:rsidP="00570A09">
            <w:pPr>
              <w:pStyle w:val="a7"/>
              <w:widowControl w:val="0"/>
              <w:spacing w:before="0" w:beforeAutospacing="0" w:after="0" w:afterAutospacing="0"/>
              <w:jc w:val="center"/>
              <w:rPr>
                <w:rFonts w:ascii="Times New Roman" w:hAnsi="Times New Roman" w:cs="Times New Roman"/>
              </w:rPr>
            </w:pPr>
            <w:r w:rsidRPr="00060B01">
              <w:rPr>
                <w:rFonts w:ascii="Times New Roman" w:hAnsi="Times New Roman" w:cs="Times New Roman"/>
              </w:rPr>
              <w:t>0,37</w:t>
            </w:r>
          </w:p>
        </w:tc>
      </w:tr>
    </w:tbl>
    <w:p w:rsidR="00A37DB4" w:rsidRPr="001A1018" w:rsidRDefault="00A37DB4"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A37DB4" w:rsidRPr="001A1018" w:rsidRDefault="00DB4922" w:rsidP="00570A09">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Г</w:t>
      </w:r>
      <w:r w:rsidR="00A37DB4" w:rsidRPr="001A1018">
        <w:rPr>
          <w:rFonts w:ascii="Times New Roman" w:hAnsi="Times New Roman" w:cs="Times New Roman"/>
          <w:b w:val="0"/>
          <w:bCs w:val="0"/>
          <w:spacing w:val="-2"/>
          <w:sz w:val="24"/>
          <w:szCs w:val="24"/>
        </w:rPr>
        <w:t xml:space="preserve">ородские телефонные станции, станции проводного вещания следует проектировать внутри квартала или микрорайона </w:t>
      </w:r>
      <w:r w:rsidR="00A37DB4" w:rsidRPr="001A1018">
        <w:rPr>
          <w:rFonts w:ascii="Times New Roman" w:hAnsi="Times New Roman" w:cs="Times New Roman"/>
          <w:b w:val="0"/>
          <w:bCs w:val="0"/>
          <w:sz w:val="24"/>
          <w:szCs w:val="24"/>
        </w:rPr>
        <w:t>населенного пункта</w:t>
      </w:r>
      <w:r w:rsidR="00A37DB4" w:rsidRPr="001A1018">
        <w:rPr>
          <w:rFonts w:ascii="Times New Roman" w:hAnsi="Times New Roman" w:cs="Times New Roman"/>
          <w:b w:val="0"/>
          <w:bCs w:val="0"/>
          <w:spacing w:val="-2"/>
          <w:sz w:val="24"/>
          <w:szCs w:val="24"/>
        </w:rPr>
        <w:t xml:space="preserve"> в зависимости от градостроительных условий</w:t>
      </w:r>
      <w:r w:rsidR="00A37DB4" w:rsidRPr="001A1018">
        <w:rPr>
          <w:rFonts w:ascii="Times New Roman" w:hAnsi="Times New Roman" w:cs="Times New Roman"/>
          <w:b w:val="0"/>
          <w:bCs w:val="0"/>
          <w:sz w:val="24"/>
          <w:szCs w:val="24"/>
        </w:rPr>
        <w:t>.</w:t>
      </w:r>
    </w:p>
    <w:p w:rsidR="00A37DB4" w:rsidRPr="001A1018" w:rsidRDefault="00A37DB4"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Размер санитарно-защитных зон для указанных объектов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w:t>
      </w:r>
      <w:r w:rsidRPr="001A1018">
        <w:rPr>
          <w:rFonts w:ascii="Times New Roman" w:hAnsi="Times New Roman" w:cs="Times New Roman"/>
          <w:b w:val="0"/>
          <w:bCs w:val="0"/>
          <w:sz w:val="24"/>
          <w:szCs w:val="24"/>
        </w:rPr>
        <w:t>(шума, вибрации, ЭМП и др.) с последующим проведением натурных исследований и измерений.</w:t>
      </w:r>
    </w:p>
    <w:p w:rsidR="00A37DB4" w:rsidRPr="001A1018" w:rsidRDefault="00A37DB4"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Почтамты, городские и районные узлы и отделения связи, следует проектировать на территории</w:t>
      </w:r>
      <w:r w:rsidRPr="001A1018">
        <w:rPr>
          <w:rFonts w:ascii="Times New Roman" w:hAnsi="Times New Roman" w:cs="Times New Roman"/>
          <w:b w:val="0"/>
          <w:bCs w:val="0"/>
          <w:sz w:val="28"/>
          <w:szCs w:val="28"/>
        </w:rPr>
        <w:t xml:space="preserve"> </w:t>
      </w:r>
      <w:r w:rsidRPr="001A1018">
        <w:rPr>
          <w:rFonts w:ascii="Times New Roman" w:hAnsi="Times New Roman" w:cs="Times New Roman"/>
          <w:b w:val="0"/>
          <w:bCs w:val="0"/>
          <w:sz w:val="24"/>
          <w:szCs w:val="24"/>
        </w:rPr>
        <w:t xml:space="preserve">жилых и общественно-деловых зон в зависимости от градостроительных условий. </w:t>
      </w:r>
    </w:p>
    <w:p w:rsidR="00A37DB4" w:rsidRPr="001A1018" w:rsidRDefault="00A37DB4"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Городские отделения связи, укрупненные доставочные отделения связи должны размещаться в зоне жилой застройки. </w:t>
      </w:r>
    </w:p>
    <w:p w:rsidR="00A37DB4" w:rsidRPr="001A1018" w:rsidRDefault="00A37DB4"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от зданий городских почтамтов, городских </w:t>
      </w:r>
      <w:r w:rsidRPr="001A1018">
        <w:rPr>
          <w:rFonts w:ascii="Times New Roman" w:hAnsi="Times New Roman" w:cs="Times New Roman"/>
          <w:b w:val="0"/>
          <w:bCs w:val="0"/>
          <w:spacing w:val="-2"/>
          <w:sz w:val="24"/>
          <w:szCs w:val="24"/>
        </w:rPr>
        <w:t xml:space="preserve">узлов связи, агентств печати до границ земельных участков дошкольных </w:t>
      </w:r>
      <w:r w:rsidRPr="001A1018">
        <w:rPr>
          <w:rFonts w:ascii="Times New Roman" w:hAnsi="Times New Roman" w:cs="Times New Roman"/>
          <w:b w:val="0"/>
          <w:bCs w:val="0"/>
          <w:sz w:val="24"/>
          <w:szCs w:val="24"/>
        </w:rPr>
        <w:t>организаций, школ, лечебно-профилактических учреж</w:t>
      </w:r>
      <w:r w:rsidRPr="001A1018">
        <w:rPr>
          <w:rFonts w:ascii="Times New Roman" w:hAnsi="Times New Roman" w:cs="Times New Roman"/>
          <w:b w:val="0"/>
          <w:bCs w:val="0"/>
          <w:spacing w:val="-2"/>
          <w:sz w:val="24"/>
          <w:szCs w:val="24"/>
        </w:rPr>
        <w:t xml:space="preserve">дений следует принимать не менее </w:t>
      </w:r>
      <w:smartTag w:uri="urn:schemas-microsoft-com:office:smarttags" w:element="metricconverter">
        <w:smartTagPr>
          <w:attr w:name="ProductID" w:val="50 м"/>
        </w:smartTagPr>
        <w:r w:rsidRPr="001A1018">
          <w:rPr>
            <w:rFonts w:ascii="Times New Roman" w:hAnsi="Times New Roman" w:cs="Times New Roman"/>
            <w:b w:val="0"/>
            <w:bCs w:val="0"/>
            <w:spacing w:val="-2"/>
            <w:sz w:val="24"/>
            <w:szCs w:val="24"/>
          </w:rPr>
          <w:t>50 м</w:t>
        </w:r>
      </w:smartTag>
      <w:r w:rsidRPr="001A1018">
        <w:rPr>
          <w:rFonts w:ascii="Times New Roman" w:hAnsi="Times New Roman" w:cs="Times New Roman"/>
          <w:b w:val="0"/>
          <w:bCs w:val="0"/>
          <w:spacing w:val="-2"/>
          <w:sz w:val="24"/>
          <w:szCs w:val="24"/>
        </w:rPr>
        <w:t>, а до стен жилых и общественных зданий –</w:t>
      </w:r>
      <w:r w:rsidRPr="001A1018">
        <w:rPr>
          <w:rFonts w:ascii="Times New Roman" w:hAnsi="Times New Roman" w:cs="Times New Roman"/>
          <w:b w:val="0"/>
          <w:bCs w:val="0"/>
          <w:sz w:val="24"/>
          <w:szCs w:val="24"/>
        </w:rPr>
        <w:t xml:space="preserve">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Проектирование линейно-кабельных сооружений должно осуществ</w:t>
      </w:r>
      <w:r w:rsidRPr="001A1018">
        <w:rPr>
          <w:rFonts w:ascii="Times New Roman" w:hAnsi="Times New Roman" w:cs="Times New Roman"/>
          <w:b w:val="0"/>
          <w:bCs w:val="0"/>
          <w:sz w:val="24"/>
          <w:szCs w:val="24"/>
        </w:rPr>
        <w:t>ляться с учетом перспективного развития первичных сетей связи.</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Размещение трасс (площадок) для линий связи (кабельных, воздушных и др.) </w:t>
      </w:r>
      <w:r w:rsidRPr="001A1018">
        <w:rPr>
          <w:rFonts w:ascii="Times New Roman" w:hAnsi="Times New Roman" w:cs="Times New Roman"/>
          <w:b w:val="0"/>
          <w:sz w:val="24"/>
          <w:szCs w:val="24"/>
        </w:rPr>
        <w:t xml:space="preserve">и сооружений </w:t>
      </w:r>
      <w:r w:rsidRPr="001A1018">
        <w:rPr>
          <w:rFonts w:ascii="Times New Roman" w:hAnsi="Times New Roman" w:cs="Times New Roman"/>
          <w:b w:val="0"/>
          <w:sz w:val="24"/>
          <w:szCs w:val="24"/>
        </w:rPr>
        <w:lastRenderedPageBreak/>
        <w:t>связи (приемо-передающих станций спутниковой связи)</w:t>
      </w:r>
      <w:r w:rsidRPr="001A1018">
        <w:rPr>
          <w:rFonts w:ascii="Times New Roman" w:hAnsi="Times New Roman" w:cs="Times New Roman"/>
          <w:b w:val="0"/>
          <w:bCs w:val="0"/>
          <w:sz w:val="24"/>
          <w:szCs w:val="24"/>
        </w:rPr>
        <w:t xml:space="preserve"> следует осуществлять в соответствии с Земельным кодексом Российской Федерации на землях связи:</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вне населенн</w:t>
      </w:r>
      <w:r w:rsidR="00141B7F">
        <w:rPr>
          <w:rFonts w:ascii="Times New Roman" w:hAnsi="Times New Roman" w:cs="Times New Roman"/>
          <w:b w:val="0"/>
          <w:bCs w:val="0"/>
          <w:sz w:val="24"/>
          <w:szCs w:val="24"/>
        </w:rPr>
        <w:t>ого пункта</w:t>
      </w:r>
      <w:r w:rsidRPr="001A1018">
        <w:rPr>
          <w:rFonts w:ascii="Times New Roman" w:hAnsi="Times New Roman" w:cs="Times New Roman"/>
          <w:b w:val="0"/>
          <w:bCs w:val="0"/>
          <w:sz w:val="24"/>
          <w:szCs w:val="24"/>
        </w:rPr>
        <w:t xml:space="preserve"> – главным образом вдоль автомобильных дорог и существующих </w:t>
      </w:r>
      <w:r w:rsidRPr="001A1018">
        <w:rPr>
          <w:rFonts w:ascii="Times New Roman" w:hAnsi="Times New Roman" w:cs="Times New Roman"/>
          <w:b w:val="0"/>
          <w:bCs w:val="0"/>
          <w:spacing w:val="-2"/>
          <w:sz w:val="24"/>
          <w:szCs w:val="24"/>
        </w:rPr>
        <w:t>трасс, расположенных в зоне транспортных коммуникаций, линий электропередачи и</w:t>
      </w:r>
      <w:r w:rsidRPr="001A1018">
        <w:rPr>
          <w:rFonts w:ascii="Times New Roman" w:hAnsi="Times New Roman" w:cs="Times New Roman"/>
          <w:b w:val="0"/>
          <w:bCs w:val="0"/>
          <w:sz w:val="24"/>
          <w:szCs w:val="24"/>
        </w:rPr>
        <w:t xml:space="preserve"> связи и инфраструктуры, связанной с их обслуживанием; границ землепользования</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населенн</w:t>
      </w:r>
      <w:r w:rsidR="00141B7F">
        <w:rPr>
          <w:rFonts w:ascii="Times New Roman" w:hAnsi="Times New Roman" w:cs="Times New Roman"/>
          <w:b w:val="0"/>
          <w:bCs w:val="0"/>
          <w:sz w:val="24"/>
          <w:szCs w:val="24"/>
        </w:rPr>
        <w:t>ом пункте</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преимущественно на пешеходной части улиц (под тротуарами) и в полосе между красной линией и линией застройки.</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Полосы земель для кабельных линий связи проектируются вдоль автомобильных дорог при выполнении следующих требований:</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3"/>
          <w:sz w:val="24"/>
          <w:szCs w:val="24"/>
        </w:rPr>
        <w:t>- размещение полос земель связи на землях наименее пригодных для сельско</w:t>
      </w:r>
      <w:r w:rsidRPr="001A1018">
        <w:rPr>
          <w:rFonts w:ascii="Times New Roman" w:hAnsi="Times New Roman" w:cs="Times New Roman"/>
          <w:b w:val="0"/>
          <w:bCs w:val="0"/>
          <w:spacing w:val="-2"/>
          <w:sz w:val="24"/>
          <w:szCs w:val="24"/>
        </w:rPr>
        <w:t xml:space="preserve">го </w:t>
      </w:r>
      <w:r w:rsidRPr="001A1018">
        <w:rPr>
          <w:rFonts w:ascii="Times New Roman" w:hAnsi="Times New Roman" w:cs="Times New Roman"/>
          <w:b w:val="0"/>
          <w:bCs w:val="0"/>
          <w:sz w:val="24"/>
          <w:szCs w:val="24"/>
        </w:rPr>
        <w:t>хозяйства по показателям загрязнения выбросами автомобильного транспорта;</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соблюдение допустимых расстояний приближения полосы земель связи к границе полосы отвода автомобильных дорог.</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Отклонение трасс кабельных линий от автомобильных дорог допускается также при вынужденных обходах болот, зон возможных затоплений и оползней.</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Необслуживаемые усилительные и регенерационные пункты следует проектировать вдоль трассы кабельной линии, по возможности, в непосредственной </w:t>
      </w:r>
      <w:r w:rsidRPr="001A1018">
        <w:rPr>
          <w:rFonts w:ascii="Times New Roman" w:hAnsi="Times New Roman" w:cs="Times New Roman"/>
          <w:b w:val="0"/>
          <w:bCs w:val="0"/>
          <w:spacing w:val="-3"/>
          <w:sz w:val="24"/>
          <w:szCs w:val="24"/>
        </w:rPr>
        <w:t>близости от оси прокладки кабеля, как правило, в незаболоченных и незатапливаемых</w:t>
      </w:r>
      <w:r w:rsidRPr="001A1018">
        <w:rPr>
          <w:rFonts w:ascii="Times New Roman" w:hAnsi="Times New Roman" w:cs="Times New Roman"/>
          <w:b w:val="0"/>
          <w:bCs w:val="0"/>
          <w:sz w:val="24"/>
          <w:szCs w:val="24"/>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городск</w:t>
      </w:r>
      <w:r w:rsidR="00141B7F">
        <w:rPr>
          <w:rFonts w:ascii="Times New Roman" w:hAnsi="Times New Roman" w:cs="Times New Roman"/>
          <w:b w:val="0"/>
          <w:bCs w:val="0"/>
          <w:sz w:val="24"/>
          <w:szCs w:val="24"/>
        </w:rPr>
        <w:t>ого</w:t>
      </w:r>
      <w:r w:rsidRPr="001A1018">
        <w:rPr>
          <w:rFonts w:ascii="Times New Roman" w:hAnsi="Times New Roman" w:cs="Times New Roman"/>
          <w:b w:val="0"/>
          <w:bCs w:val="0"/>
          <w:sz w:val="24"/>
          <w:szCs w:val="24"/>
        </w:rPr>
        <w:t xml:space="preserve"> населенн</w:t>
      </w:r>
      <w:r w:rsidR="00141B7F">
        <w:rPr>
          <w:rFonts w:ascii="Times New Roman" w:hAnsi="Times New Roman" w:cs="Times New Roman"/>
          <w:b w:val="0"/>
          <w:bCs w:val="0"/>
          <w:sz w:val="24"/>
          <w:szCs w:val="24"/>
        </w:rPr>
        <w:t>ого</w:t>
      </w:r>
      <w:r w:rsidRPr="001A1018">
        <w:rPr>
          <w:rFonts w:ascii="Times New Roman" w:hAnsi="Times New Roman" w:cs="Times New Roman"/>
          <w:b w:val="0"/>
          <w:bCs w:val="0"/>
          <w:sz w:val="24"/>
          <w:szCs w:val="24"/>
        </w:rPr>
        <w:t xml:space="preserve"> пункт</w:t>
      </w:r>
      <w:r w:rsidR="00141B7F">
        <w:rPr>
          <w:rFonts w:ascii="Times New Roman" w:hAnsi="Times New Roman" w:cs="Times New Roman"/>
          <w:b w:val="0"/>
          <w:bCs w:val="0"/>
          <w:sz w:val="24"/>
          <w:szCs w:val="24"/>
        </w:rPr>
        <w:t>а</w:t>
      </w:r>
      <w:r w:rsidRPr="001A1018">
        <w:rPr>
          <w:rFonts w:ascii="Times New Roman" w:hAnsi="Times New Roman" w:cs="Times New Roman"/>
          <w:b w:val="0"/>
          <w:bCs w:val="0"/>
          <w:sz w:val="24"/>
          <w:szCs w:val="24"/>
        </w:rPr>
        <w:t xml:space="preserve"> следует проектировать трубопроводы кабельной канализации. При проектировании трасс кабельной канализации необходимо стремиться к тому, чтобы количество пересечений с уличными проездами, дорогами было наименьшим.</w:t>
      </w:r>
    </w:p>
    <w:p w:rsidR="00141B7F"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w:t>
      </w:r>
      <w:r w:rsidR="00141B7F">
        <w:rPr>
          <w:rFonts w:ascii="Times New Roman" w:hAnsi="Times New Roman" w:cs="Times New Roman"/>
          <w:b w:val="0"/>
          <w:bCs w:val="0"/>
          <w:sz w:val="24"/>
          <w:szCs w:val="24"/>
        </w:rPr>
        <w:t>.</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Подвеску кабелей городских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w:t>
      </w:r>
      <w:r w:rsidR="00141B7F">
        <w:rPr>
          <w:rFonts w:ascii="Times New Roman" w:hAnsi="Times New Roman" w:cs="Times New Roman"/>
          <w:b w:val="0"/>
          <w:bCs w:val="0"/>
          <w:sz w:val="24"/>
          <w:szCs w:val="24"/>
        </w:rPr>
        <w:t>ого пункта</w:t>
      </w:r>
      <w:r w:rsidRPr="001A1018">
        <w:rPr>
          <w:rFonts w:ascii="Times New Roman" w:hAnsi="Times New Roman" w:cs="Times New Roman"/>
          <w:b w:val="0"/>
          <w:bCs w:val="0"/>
          <w:sz w:val="24"/>
          <w:szCs w:val="24"/>
        </w:rPr>
        <w:t xml:space="preserve"> могут быть использованы стоечные опоры, устанавливаемые на крышах зданий.</w:t>
      </w:r>
    </w:p>
    <w:p w:rsidR="00A37DB4" w:rsidRPr="001A1018" w:rsidRDefault="00A37DB4"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 </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4"/>
          <w:sz w:val="24"/>
          <w:szCs w:val="24"/>
        </w:rPr>
        <w:t>Кабельные переходы через водные преграды размещаются в соответст</w:t>
      </w:r>
      <w:r w:rsidRPr="001A1018">
        <w:rPr>
          <w:rFonts w:ascii="Times New Roman" w:hAnsi="Times New Roman" w:cs="Times New Roman"/>
          <w:b w:val="0"/>
          <w:bCs w:val="0"/>
          <w:sz w:val="24"/>
          <w:szCs w:val="24"/>
        </w:rPr>
        <w:t xml:space="preserve">вии с требованиями к проектированию линейно-кабельных сооружений. </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количество жилых комнат в квартире плюс 1.</w:t>
      </w:r>
    </w:p>
    <w:p w:rsidR="00A37DB4" w:rsidRPr="004937FD" w:rsidRDefault="00A37DB4" w:rsidP="00570A09">
      <w:pPr>
        <w:spacing w:line="240" w:lineRule="auto"/>
        <w:ind w:firstLine="709"/>
        <w:rPr>
          <w:rFonts w:ascii="Times New Roman" w:hAnsi="Times New Roman" w:cs="Times New Roman"/>
          <w:b w:val="0"/>
          <w:bCs w:val="0"/>
          <w:color w:val="FF0000"/>
          <w:sz w:val="24"/>
          <w:szCs w:val="24"/>
        </w:rPr>
      </w:pPr>
      <w:r w:rsidRPr="001A1018">
        <w:rPr>
          <w:rFonts w:ascii="Times New Roman" w:hAnsi="Times New Roman" w:cs="Times New Roman"/>
          <w:b w:val="0"/>
          <w:bCs w:val="0"/>
          <w:sz w:val="24"/>
          <w:szCs w:val="24"/>
        </w:rPr>
        <w:lastRenderedPageBreak/>
        <w:t xml:space="preserve">Минимальные расстояния от кабелей связи или трубопровода кабельной канализации до других подземных и наземных сооружений устанавливаются в соответствии с требованиями </w:t>
      </w:r>
      <w:r w:rsidRPr="002029C9">
        <w:rPr>
          <w:rFonts w:ascii="Times New Roman" w:hAnsi="Times New Roman" w:cs="Times New Roman"/>
          <w:b w:val="0"/>
          <w:bCs w:val="0"/>
          <w:sz w:val="24"/>
          <w:szCs w:val="24"/>
        </w:rPr>
        <w:t>подраздел</w:t>
      </w:r>
      <w:r w:rsidR="00F87899">
        <w:rPr>
          <w:rFonts w:ascii="Times New Roman" w:hAnsi="Times New Roman" w:cs="Times New Roman"/>
          <w:b w:val="0"/>
          <w:bCs w:val="0"/>
          <w:sz w:val="24"/>
          <w:szCs w:val="24"/>
        </w:rPr>
        <w:t>а «Размещение инженерных сетей»</w:t>
      </w:r>
      <w:r w:rsidRPr="002029C9">
        <w:rPr>
          <w:rFonts w:ascii="Times New Roman" w:hAnsi="Times New Roman" w:cs="Times New Roman"/>
          <w:b w:val="0"/>
          <w:bCs w:val="0"/>
          <w:sz w:val="24"/>
          <w:szCs w:val="24"/>
        </w:rPr>
        <w:t xml:space="preserve"> настоящих нормативов.</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подготовке документов территориального планирования (</w:t>
      </w:r>
      <w:r w:rsidR="0008606D">
        <w:rPr>
          <w:rFonts w:ascii="Times New Roman" w:hAnsi="Times New Roman" w:cs="Times New Roman"/>
          <w:b w:val="0"/>
          <w:bCs w:val="0"/>
          <w:sz w:val="24"/>
          <w:szCs w:val="24"/>
        </w:rPr>
        <w:t>генерального плана городского</w:t>
      </w:r>
      <w:r w:rsidRPr="001A1018">
        <w:rPr>
          <w:rFonts w:ascii="Times New Roman" w:hAnsi="Times New Roman" w:cs="Times New Roman"/>
          <w:b w:val="0"/>
          <w:bCs w:val="0"/>
          <w:sz w:val="24"/>
          <w:szCs w:val="24"/>
        </w:rPr>
        <w:t xml:space="preserve"> посе</w:t>
      </w:r>
      <w:r w:rsidR="0008606D">
        <w:rPr>
          <w:rFonts w:ascii="Times New Roman" w:hAnsi="Times New Roman" w:cs="Times New Roman"/>
          <w:b w:val="0"/>
          <w:bCs w:val="0"/>
          <w:sz w:val="24"/>
          <w:szCs w:val="24"/>
        </w:rPr>
        <w:t>ления</w:t>
      </w:r>
      <w:r w:rsidRPr="001A1018">
        <w:rPr>
          <w:rFonts w:ascii="Times New Roman" w:hAnsi="Times New Roman" w:cs="Times New Roman"/>
          <w:b w:val="0"/>
          <w:bCs w:val="0"/>
          <w:sz w:val="24"/>
          <w:szCs w:val="24"/>
        </w:rPr>
        <w:t>) следует предусматривать проектирование базовых станций для систем мобильной связи, цифровой магистральной внутризоновой сети на оптико-волоконном кабеле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 мобильной связи, доступа к сети Интернет, и другие виды обслуживания.</w:t>
      </w:r>
    </w:p>
    <w:p w:rsidR="007845C5"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размещении передающих радиотехнических объектов должны </w:t>
      </w:r>
      <w:r w:rsidRPr="001A1018">
        <w:rPr>
          <w:rFonts w:ascii="Times New Roman" w:hAnsi="Times New Roman" w:cs="Times New Roman"/>
          <w:b w:val="0"/>
          <w:bCs w:val="0"/>
          <w:spacing w:val="-2"/>
          <w:sz w:val="24"/>
          <w:szCs w:val="24"/>
        </w:rPr>
        <w:t>соблюдаться требования санитарных правил и норм, в том числе устанавливаются</w:t>
      </w:r>
      <w:r w:rsidRPr="001A1018">
        <w:rPr>
          <w:rFonts w:ascii="Times New Roman" w:hAnsi="Times New Roman" w:cs="Times New Roman"/>
          <w:b w:val="0"/>
          <w:bCs w:val="0"/>
          <w:sz w:val="24"/>
          <w:szCs w:val="24"/>
        </w:rPr>
        <w:t xml:space="preserve"> охранная зона, санитарно-защитная зона и зона ограничения застройки</w:t>
      </w:r>
      <w:r w:rsidR="007845C5">
        <w:rPr>
          <w:rFonts w:ascii="Times New Roman" w:hAnsi="Times New Roman" w:cs="Times New Roman"/>
          <w:b w:val="0"/>
          <w:bCs w:val="0"/>
          <w:sz w:val="24"/>
          <w:szCs w:val="24"/>
        </w:rPr>
        <w:t>.</w:t>
      </w:r>
      <w:r w:rsidRPr="001A1018">
        <w:rPr>
          <w:rFonts w:ascii="Times New Roman" w:hAnsi="Times New Roman" w:cs="Times New Roman"/>
          <w:b w:val="0"/>
          <w:bCs w:val="0"/>
          <w:sz w:val="24"/>
          <w:szCs w:val="24"/>
        </w:rPr>
        <w:t xml:space="preserve"> </w:t>
      </w:r>
    </w:p>
    <w:p w:rsidR="00A37DB4" w:rsidRPr="001A1018" w:rsidRDefault="00A37DB4" w:rsidP="00570A09">
      <w:pPr>
        <w:spacing w:line="240" w:lineRule="auto"/>
        <w:ind w:firstLine="709"/>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060B01">
        <w:rPr>
          <w:rFonts w:ascii="Times New Roman" w:hAnsi="Times New Roman" w:cs="Times New Roman"/>
          <w:b w:val="0"/>
          <w:bCs w:val="0"/>
          <w:spacing w:val="-3"/>
          <w:sz w:val="24"/>
          <w:szCs w:val="24"/>
        </w:rPr>
        <w:t>19</w:t>
      </w:r>
      <w:r w:rsidRPr="001A1018">
        <w:rPr>
          <w:rFonts w:ascii="Times New Roman" w:hAnsi="Times New Roman" w:cs="Times New Roman"/>
          <w:b w:val="0"/>
          <w:bCs w:val="0"/>
          <w:spacing w:val="-3"/>
          <w:sz w:val="24"/>
          <w:szCs w:val="24"/>
        </w:rPr>
        <w:t>.</w:t>
      </w:r>
    </w:p>
    <w:p w:rsidR="002433D1" w:rsidRPr="001A1018" w:rsidRDefault="002433D1"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060B01">
        <w:rPr>
          <w:rFonts w:ascii="Times New Roman" w:hAnsi="Times New Roman" w:cs="Times New Roman"/>
          <w:b w:val="0"/>
          <w:bCs w:val="0"/>
          <w:sz w:val="24"/>
          <w:szCs w:val="24"/>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4253"/>
        <w:gridCol w:w="2517"/>
      </w:tblGrid>
      <w:tr w:rsidR="002433D1" w:rsidRPr="001A1018" w:rsidTr="00060B01">
        <w:trPr>
          <w:cantSplit/>
          <w:trHeight w:val="403"/>
          <w:tblHeader/>
          <w:jc w:val="center"/>
        </w:trPr>
        <w:tc>
          <w:tcPr>
            <w:tcW w:w="3369" w:type="dxa"/>
            <w:shd w:val="clear" w:color="auto" w:fill="CCFFCC"/>
            <w:vAlign w:val="center"/>
          </w:tcPr>
          <w:p w:rsidR="002433D1" w:rsidRPr="001A1018" w:rsidRDefault="002433D1"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Наименование объектов</w:t>
            </w:r>
          </w:p>
        </w:tc>
        <w:tc>
          <w:tcPr>
            <w:tcW w:w="4253" w:type="dxa"/>
            <w:shd w:val="clear" w:color="auto" w:fill="CCFFCC"/>
            <w:vAlign w:val="center"/>
          </w:tcPr>
          <w:p w:rsidR="002433D1" w:rsidRPr="001A1018" w:rsidRDefault="002433D1"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Основные параметры зоны</w:t>
            </w:r>
          </w:p>
        </w:tc>
        <w:tc>
          <w:tcPr>
            <w:tcW w:w="2517" w:type="dxa"/>
            <w:shd w:val="clear" w:color="auto" w:fill="CCFFCC"/>
            <w:vAlign w:val="center"/>
          </w:tcPr>
          <w:p w:rsidR="002433D1" w:rsidRPr="001A1018" w:rsidRDefault="002433D1"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Вид использования</w:t>
            </w:r>
          </w:p>
        </w:tc>
      </w:tr>
      <w:tr w:rsidR="002433D1" w:rsidRPr="001A1018" w:rsidTr="00060B01">
        <w:trPr>
          <w:trHeight w:val="707"/>
          <w:jc w:val="center"/>
        </w:trPr>
        <w:tc>
          <w:tcPr>
            <w:tcW w:w="3369" w:type="dxa"/>
            <w:vAlign w:val="center"/>
          </w:tcPr>
          <w:p w:rsidR="002433D1" w:rsidRPr="001A1018" w:rsidRDefault="002433D1" w:rsidP="00060B0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Автоматические телефонные станции</w:t>
            </w:r>
          </w:p>
        </w:tc>
        <w:tc>
          <w:tcPr>
            <w:tcW w:w="4253" w:type="dxa"/>
            <w:vAlign w:val="center"/>
          </w:tcPr>
          <w:p w:rsidR="002433D1" w:rsidRPr="001A1018" w:rsidRDefault="002433D1" w:rsidP="00060B0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Расстояние от АТС до жилых зданий –</w:t>
            </w:r>
          </w:p>
          <w:p w:rsidR="002433D1" w:rsidRPr="001A1018" w:rsidRDefault="002433D1" w:rsidP="00060B01">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30 м"/>
              </w:smartTagPr>
              <w:r w:rsidRPr="001A1018">
                <w:rPr>
                  <w:rFonts w:ascii="Times New Roman" w:hAnsi="Times New Roman" w:cs="Times New Roman"/>
                  <w:b w:val="0"/>
                  <w:bCs w:val="0"/>
                  <w:sz w:val="22"/>
                  <w:szCs w:val="22"/>
                </w:rPr>
                <w:t>30 м</w:t>
              </w:r>
            </w:smartTag>
          </w:p>
        </w:tc>
        <w:tc>
          <w:tcPr>
            <w:tcW w:w="2517" w:type="dxa"/>
            <w:vAlign w:val="center"/>
          </w:tcPr>
          <w:p w:rsidR="002433D1" w:rsidRPr="001A1018" w:rsidRDefault="002433D1" w:rsidP="00060B01">
            <w:pPr>
              <w:spacing w:line="240" w:lineRule="auto"/>
              <w:ind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4"/>
                <w:sz w:val="22"/>
                <w:szCs w:val="22"/>
              </w:rPr>
              <w:t>Проезды, площад</w:t>
            </w:r>
            <w:r w:rsidRPr="001A1018">
              <w:rPr>
                <w:rFonts w:ascii="Times New Roman" w:hAnsi="Times New Roman" w:cs="Times New Roman"/>
                <w:b w:val="0"/>
                <w:bCs w:val="0"/>
                <w:spacing w:val="-2"/>
                <w:sz w:val="22"/>
                <w:szCs w:val="22"/>
              </w:rPr>
              <w:t>ки, озеленение</w:t>
            </w:r>
          </w:p>
        </w:tc>
      </w:tr>
    </w:tbl>
    <w:p w:rsidR="00B97C92" w:rsidRDefault="00B97C92" w:rsidP="00570A09">
      <w:pPr>
        <w:pStyle w:val="4"/>
        <w:spacing w:before="0" w:line="240" w:lineRule="auto"/>
        <w:jc w:val="center"/>
        <w:rPr>
          <w:rFonts w:ascii="Times New Roman" w:hAnsi="Times New Roman" w:cs="Times New Roman"/>
          <w:b/>
          <w:i w:val="0"/>
          <w:color w:val="auto"/>
          <w:sz w:val="24"/>
          <w:szCs w:val="24"/>
        </w:rPr>
      </w:pPr>
      <w:bookmarkStart w:id="32" w:name="_Toc501913330"/>
      <w:bookmarkStart w:id="33" w:name="_Toc501972527"/>
      <w:bookmarkStart w:id="34" w:name="_Toc525558463"/>
      <w:bookmarkStart w:id="35" w:name="_Toc529448970"/>
      <w:bookmarkStart w:id="36" w:name="_Toc529782639"/>
    </w:p>
    <w:p w:rsidR="00184D41" w:rsidRPr="002029C9" w:rsidRDefault="00CF2644" w:rsidP="00570A09">
      <w:pPr>
        <w:pStyle w:val="4"/>
        <w:spacing w:before="0" w:line="240" w:lineRule="auto"/>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1</w:t>
      </w:r>
      <w:r w:rsidR="002029C9" w:rsidRPr="002029C9">
        <w:rPr>
          <w:rFonts w:ascii="Times New Roman" w:hAnsi="Times New Roman" w:cs="Times New Roman"/>
          <w:b/>
          <w:i w:val="0"/>
          <w:color w:val="auto"/>
          <w:sz w:val="24"/>
          <w:szCs w:val="24"/>
        </w:rPr>
        <w:t>.</w:t>
      </w:r>
      <w:r>
        <w:rPr>
          <w:rFonts w:ascii="Times New Roman" w:hAnsi="Times New Roman" w:cs="Times New Roman"/>
          <w:b/>
          <w:i w:val="0"/>
          <w:color w:val="auto"/>
          <w:sz w:val="24"/>
          <w:szCs w:val="24"/>
        </w:rPr>
        <w:t>9.</w:t>
      </w:r>
      <w:r w:rsidR="00184D41" w:rsidRPr="002029C9">
        <w:rPr>
          <w:rFonts w:ascii="Times New Roman" w:hAnsi="Times New Roman" w:cs="Times New Roman"/>
          <w:b/>
          <w:i w:val="0"/>
          <w:color w:val="auto"/>
          <w:sz w:val="24"/>
          <w:szCs w:val="24"/>
        </w:rPr>
        <w:t xml:space="preserve"> Размещение инженерных сетей</w:t>
      </w:r>
      <w:bookmarkEnd w:id="32"/>
      <w:bookmarkEnd w:id="33"/>
      <w:bookmarkEnd w:id="34"/>
      <w:bookmarkEnd w:id="35"/>
      <w:bookmarkEnd w:id="36"/>
    </w:p>
    <w:p w:rsidR="00184D41" w:rsidRPr="00C11CAD" w:rsidRDefault="00184D41" w:rsidP="00570A09">
      <w:pPr>
        <w:pStyle w:val="a7"/>
        <w:widowControl w:val="0"/>
        <w:spacing w:before="0" w:beforeAutospacing="0" w:after="0" w:afterAutospacing="0"/>
        <w:ind w:firstLine="709"/>
        <w:jc w:val="both"/>
        <w:rPr>
          <w:rFonts w:ascii="Times New Roman" w:hAnsi="Times New Roman" w:cs="Times New Roman"/>
          <w:color w:val="FF0000"/>
          <w:sz w:val="22"/>
          <w:szCs w:val="22"/>
        </w:rPr>
      </w:pP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Инженерные сети следует размещать преимущественно в пределах поперечных профилей улиц и дорог:</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под тротуарами или разделительными полосами – инженерные сети в траншеях или тоннелях (проходных коллекторах);</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разделительных полосах – тепловые сети, водопровод, газопровод, хозяйственную и дождевую канализацию.</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2433D1" w:rsidRPr="002029C9" w:rsidRDefault="002433D1" w:rsidP="00570A09">
      <w:pPr>
        <w:spacing w:line="240" w:lineRule="auto"/>
        <w:ind w:firstLine="720"/>
        <w:rPr>
          <w:rFonts w:ascii="Times New Roman" w:hAnsi="Times New Roman" w:cs="Times New Roman"/>
          <w:b w:val="0"/>
          <w:bCs w:val="0"/>
          <w:i/>
          <w:iCs/>
          <w:spacing w:val="40"/>
          <w:sz w:val="22"/>
          <w:szCs w:val="22"/>
        </w:rPr>
      </w:pPr>
      <w:r w:rsidRPr="002029C9">
        <w:rPr>
          <w:rFonts w:ascii="Times New Roman" w:hAnsi="Times New Roman" w:cs="Times New Roman"/>
          <w:b w:val="0"/>
          <w:bCs w:val="0"/>
          <w:i/>
          <w:iCs/>
          <w:spacing w:val="40"/>
          <w:sz w:val="22"/>
          <w:szCs w:val="22"/>
        </w:rPr>
        <w:t>Примечания:</w:t>
      </w:r>
    </w:p>
    <w:p w:rsidR="002433D1" w:rsidRPr="001A1018" w:rsidRDefault="002433D1" w:rsidP="00570A0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На территории насе</w:t>
      </w:r>
      <w:r w:rsidR="002029C9">
        <w:rPr>
          <w:rFonts w:ascii="Times New Roman" w:hAnsi="Times New Roman" w:cs="Times New Roman"/>
          <w:b w:val="0"/>
          <w:bCs w:val="0"/>
          <w:sz w:val="22"/>
          <w:szCs w:val="22"/>
        </w:rPr>
        <w:t>ленного пункта</w:t>
      </w:r>
      <w:r w:rsidRPr="001A1018">
        <w:rPr>
          <w:rFonts w:ascii="Times New Roman" w:hAnsi="Times New Roman" w:cs="Times New Roman"/>
          <w:b w:val="0"/>
          <w:bCs w:val="0"/>
          <w:sz w:val="22"/>
          <w:szCs w:val="22"/>
        </w:rPr>
        <w:t xml:space="preserve"> не допускается:</w:t>
      </w:r>
    </w:p>
    <w:p w:rsidR="002433D1" w:rsidRPr="001A1018" w:rsidRDefault="002433D1" w:rsidP="00570A0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надземная и наземная прокладка канализационных сетей;</w:t>
      </w:r>
    </w:p>
    <w:p w:rsidR="002433D1" w:rsidRPr="001A1018" w:rsidRDefault="002433D1" w:rsidP="00570A0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2433D1" w:rsidRPr="001A1018" w:rsidRDefault="002433D1" w:rsidP="00570A0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прокладка магистральных трубопроводов.</w:t>
      </w:r>
    </w:p>
    <w:p w:rsidR="002433D1" w:rsidRPr="001A1018" w:rsidRDefault="00932794" w:rsidP="00570A09">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2</w:t>
      </w:r>
      <w:r w:rsidR="002433D1" w:rsidRPr="001A1018">
        <w:rPr>
          <w:rFonts w:ascii="Times New Roman" w:hAnsi="Times New Roman" w:cs="Times New Roman"/>
          <w:b w:val="0"/>
          <w:bCs w:val="0"/>
          <w:sz w:val="22"/>
          <w:szCs w:val="22"/>
        </w:rPr>
        <w:t>. Магистральные трубопроводы следует прокладывать за пределами территории населенн</w:t>
      </w:r>
      <w:r w:rsidR="002029C9">
        <w:rPr>
          <w:rFonts w:ascii="Times New Roman" w:hAnsi="Times New Roman" w:cs="Times New Roman"/>
          <w:b w:val="0"/>
          <w:bCs w:val="0"/>
          <w:sz w:val="22"/>
          <w:szCs w:val="22"/>
        </w:rPr>
        <w:t>ого пункта</w:t>
      </w:r>
      <w:r w:rsidR="002433D1" w:rsidRPr="001A1018">
        <w:rPr>
          <w:rFonts w:ascii="Times New Roman" w:hAnsi="Times New Roman" w:cs="Times New Roman"/>
          <w:b w:val="0"/>
          <w:bCs w:val="0"/>
          <w:sz w:val="22"/>
          <w:szCs w:val="22"/>
        </w:rPr>
        <w:t xml:space="preserve"> в соответствии с требованиями СП 36.13330.2012.</w:t>
      </w:r>
    </w:p>
    <w:p w:rsidR="002433D1" w:rsidRPr="007773A3" w:rsidRDefault="00932794" w:rsidP="00570A09">
      <w:pPr>
        <w:spacing w:line="240" w:lineRule="auto"/>
        <w:ind w:firstLine="720"/>
        <w:rPr>
          <w:rFonts w:ascii="Times New Roman" w:hAnsi="Times New Roman" w:cs="Times New Roman"/>
          <w:b w:val="0"/>
          <w:bCs w:val="0"/>
          <w:spacing w:val="-2"/>
          <w:sz w:val="22"/>
          <w:szCs w:val="22"/>
        </w:rPr>
      </w:pPr>
      <w:r>
        <w:rPr>
          <w:rFonts w:ascii="Times New Roman" w:hAnsi="Times New Roman" w:cs="Times New Roman"/>
          <w:b w:val="0"/>
          <w:bCs w:val="0"/>
          <w:sz w:val="22"/>
          <w:szCs w:val="22"/>
        </w:rPr>
        <w:t>3</w:t>
      </w:r>
      <w:r w:rsidR="002433D1" w:rsidRPr="001A1018">
        <w:rPr>
          <w:rFonts w:ascii="Times New Roman" w:hAnsi="Times New Roman" w:cs="Times New Roman"/>
          <w:b w:val="0"/>
          <w:bCs w:val="0"/>
          <w:sz w:val="22"/>
          <w:szCs w:val="22"/>
        </w:rPr>
        <w:t>. Прокладка газопроводов в тоннелях, коллекторах и каналах не допу</w:t>
      </w:r>
      <w:r w:rsidR="007773A3">
        <w:rPr>
          <w:rFonts w:ascii="Times New Roman" w:hAnsi="Times New Roman" w:cs="Times New Roman"/>
          <w:b w:val="0"/>
          <w:bCs w:val="0"/>
          <w:sz w:val="22"/>
          <w:szCs w:val="22"/>
        </w:rPr>
        <w:t xml:space="preserve">скается, за исключением </w:t>
      </w:r>
      <w:r w:rsidR="007773A3" w:rsidRPr="007773A3">
        <w:rPr>
          <w:rFonts w:ascii="Times New Roman" w:hAnsi="Times New Roman" w:cs="Times New Roman"/>
          <w:b w:val="0"/>
          <w:bCs w:val="0"/>
          <w:sz w:val="22"/>
          <w:szCs w:val="22"/>
        </w:rPr>
        <w:t>прокладки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r w:rsidR="002433D1" w:rsidRPr="007773A3">
        <w:rPr>
          <w:rFonts w:ascii="Times New Roman" w:hAnsi="Times New Roman" w:cs="Times New Roman"/>
          <w:b w:val="0"/>
          <w:bCs w:val="0"/>
          <w:color w:val="FF0000"/>
          <w:sz w:val="22"/>
          <w:szCs w:val="22"/>
        </w:rPr>
        <w:t>.</w:t>
      </w:r>
      <w:r w:rsidR="002433D1" w:rsidRPr="007773A3">
        <w:rPr>
          <w:rFonts w:ascii="Times New Roman" w:hAnsi="Times New Roman" w:cs="Times New Roman"/>
          <w:b w:val="0"/>
          <w:bCs w:val="0"/>
          <w:sz w:val="22"/>
          <w:szCs w:val="22"/>
        </w:rPr>
        <w:t xml:space="preserve"> </w:t>
      </w:r>
    </w:p>
    <w:p w:rsidR="002433D1" w:rsidRPr="001A1018" w:rsidRDefault="002433D1" w:rsidP="00570A09">
      <w:pPr>
        <w:spacing w:line="240"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w:t>
      </w:r>
      <w:r w:rsidRPr="001A1018">
        <w:rPr>
          <w:rFonts w:ascii="Times New Roman" w:hAnsi="Times New Roman" w:cs="Times New Roman"/>
          <w:b w:val="0"/>
          <w:sz w:val="24"/>
          <w:szCs w:val="24"/>
        </w:rPr>
        <w:t>кварталы (микрорайоны)</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допускается в исключительных случаях в специально выделенных зонах, являющихся городской собственностью. Габариты технических зон устанавливаются в зависимости от конкретных видов инженерных сетей, прокладываемых в них.</w:t>
      </w:r>
    </w:p>
    <w:p w:rsidR="002433D1" w:rsidRPr="001A1018" w:rsidRDefault="002433D1" w:rsidP="00570A09">
      <w:pPr>
        <w:spacing w:line="240"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w:t>
      </w:r>
      <w:r w:rsidRPr="001A1018">
        <w:rPr>
          <w:rFonts w:ascii="Times New Roman" w:hAnsi="Times New Roman" w:cs="Times New Roman"/>
          <w:b w:val="0"/>
          <w:sz w:val="24"/>
          <w:szCs w:val="24"/>
        </w:rPr>
        <w:t xml:space="preserve">квартала </w:t>
      </w:r>
      <w:r w:rsidRPr="001A1018">
        <w:rPr>
          <w:rFonts w:ascii="Times New Roman" w:hAnsi="Times New Roman" w:cs="Times New Roman"/>
          <w:b w:val="0"/>
          <w:bCs w:val="0"/>
          <w:spacing w:val="-2"/>
          <w:sz w:val="24"/>
          <w:szCs w:val="24"/>
        </w:rPr>
        <w:t>и сооружения на них.</w:t>
      </w:r>
    </w:p>
    <w:p w:rsidR="002433D1" w:rsidRPr="001A1018" w:rsidRDefault="002433D1" w:rsidP="00570A09">
      <w:pPr>
        <w:spacing w:line="240"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Подземную прокладку инженерных сетей следует предусматривать:</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совмещенную в общих траншеях;</w:t>
      </w:r>
    </w:p>
    <w:p w:rsidR="007773A3" w:rsidRDefault="002433D1"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1A1018">
          <w:rPr>
            <w:rFonts w:ascii="Times New Roman" w:hAnsi="Times New Roman" w:cs="Times New Roman"/>
            <w:b w:val="0"/>
            <w:bCs w:val="0"/>
            <w:sz w:val="24"/>
            <w:szCs w:val="24"/>
          </w:rPr>
          <w:t>1000 мм</w:t>
        </w:r>
      </w:smartTag>
      <w:r w:rsidRPr="001A1018">
        <w:rPr>
          <w:rFonts w:ascii="Times New Roman" w:hAnsi="Times New Roman" w:cs="Times New Roman"/>
          <w:b w:val="0"/>
          <w:bCs w:val="0"/>
          <w:sz w:val="24"/>
          <w:szCs w:val="24"/>
        </w:rPr>
        <w:t xml:space="preserve">, водопровода до </w:t>
      </w:r>
      <w:smartTag w:uri="urn:schemas-microsoft-com:office:smarttags" w:element="metricconverter">
        <w:smartTagPr>
          <w:attr w:name="ProductID" w:val="500 мм"/>
        </w:smartTagPr>
        <w:r w:rsidRPr="001A1018">
          <w:rPr>
            <w:rFonts w:ascii="Times New Roman" w:hAnsi="Times New Roman" w:cs="Times New Roman"/>
            <w:b w:val="0"/>
            <w:bCs w:val="0"/>
            <w:sz w:val="24"/>
            <w:szCs w:val="24"/>
          </w:rPr>
          <w:t>500 мм</w:t>
        </w:r>
      </w:smartTag>
      <w:r w:rsidRPr="001A1018">
        <w:rPr>
          <w:rFonts w:ascii="Times New Roman" w:hAnsi="Times New Roman" w:cs="Times New Roman"/>
          <w:b w:val="0"/>
          <w:bCs w:val="0"/>
          <w:sz w:val="24"/>
          <w:szCs w:val="24"/>
        </w:rPr>
        <w:t xml:space="preserve">, кабелей (связи и силовых напряжением до 10 кВ) свыше </w:t>
      </w:r>
      <w:smartTag w:uri="urn:schemas-microsoft-com:office:smarttags" w:element="metricconverter">
        <w:smartTagPr>
          <w:attr w:name="ProductID" w:val="10 мм"/>
        </w:smartTagPr>
        <w:r w:rsidRPr="001A1018">
          <w:rPr>
            <w:rFonts w:ascii="Times New Roman" w:hAnsi="Times New Roman" w:cs="Times New Roman"/>
            <w:b w:val="0"/>
            <w:bCs w:val="0"/>
            <w:sz w:val="24"/>
            <w:szCs w:val="24"/>
          </w:rPr>
          <w:t>10 мм</w:t>
        </w:r>
      </w:smartTag>
      <w:r w:rsidRPr="001A1018">
        <w:rPr>
          <w:rFonts w:ascii="Times New Roman" w:hAnsi="Times New Roman" w:cs="Times New Roman"/>
          <w:b w:val="0"/>
          <w:bCs w:val="0"/>
          <w:sz w:val="24"/>
          <w:szCs w:val="24"/>
        </w:rPr>
        <w:t xml:space="preserve">, при реконструкции и районов исторической застройки, при недостатке места в поперечном профиле улиц </w:t>
      </w:r>
      <w:r w:rsidR="007773A3">
        <w:rPr>
          <w:rFonts w:ascii="Times New Roman" w:hAnsi="Times New Roman" w:cs="Times New Roman"/>
          <w:b w:val="0"/>
          <w:bCs w:val="0"/>
          <w:sz w:val="24"/>
          <w:szCs w:val="24"/>
        </w:rPr>
        <w:t>для размещения сетей в траншеях.</w:t>
      </w:r>
      <w:r w:rsidRPr="001A1018">
        <w:rPr>
          <w:rFonts w:ascii="Times New Roman" w:hAnsi="Times New Roman" w:cs="Times New Roman"/>
          <w:b w:val="0"/>
          <w:bCs w:val="0"/>
          <w:sz w:val="24"/>
          <w:szCs w:val="24"/>
        </w:rPr>
        <w:t xml:space="preserve"> </w:t>
      </w:r>
    </w:p>
    <w:p w:rsidR="002433D1" w:rsidRPr="001A1018" w:rsidRDefault="002433D1"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тоннелях (проходных коллекторах)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легковоспламеняющиеся и горючие жидкости, с кабельными линиями не допускается.</w:t>
      </w:r>
    </w:p>
    <w:p w:rsidR="002433D1" w:rsidRPr="001A1018" w:rsidRDefault="002433D1"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1A1018">
          <w:rPr>
            <w:rFonts w:ascii="Times New Roman" w:hAnsi="Times New Roman" w:cs="Times New Roman"/>
            <w:b w:val="0"/>
            <w:bCs w:val="0"/>
            <w:sz w:val="24"/>
            <w:szCs w:val="24"/>
          </w:rPr>
          <w:t>200 мм</w:t>
        </w:r>
      </w:smartTag>
      <w:r w:rsidRPr="001A1018">
        <w:rPr>
          <w:rFonts w:ascii="Times New Roman" w:hAnsi="Times New Roman" w:cs="Times New Roman"/>
          <w:b w:val="0"/>
          <w:bCs w:val="0"/>
          <w:sz w:val="24"/>
          <w:szCs w:val="24"/>
        </w:rPr>
        <w:t>.</w:t>
      </w:r>
    </w:p>
    <w:p w:rsidR="002433D1" w:rsidRPr="001A1018" w:rsidRDefault="002433D1" w:rsidP="00570A09">
      <w:pPr>
        <w:spacing w:line="240" w:lineRule="auto"/>
        <w:ind w:firstLine="720"/>
        <w:rPr>
          <w:rFonts w:ascii="Times New Roman" w:hAnsi="Times New Roman" w:cs="Times New Roman"/>
          <w:b w:val="0"/>
          <w:bCs w:val="0"/>
          <w:spacing w:val="40"/>
          <w:sz w:val="22"/>
          <w:szCs w:val="22"/>
        </w:rPr>
      </w:pPr>
      <w:r w:rsidRPr="001A1018">
        <w:rPr>
          <w:rFonts w:ascii="Times New Roman" w:hAnsi="Times New Roman" w:cs="Times New Roman"/>
          <w:b w:val="0"/>
          <w:bCs w:val="0"/>
          <w:i/>
          <w:iCs/>
          <w:spacing w:val="40"/>
          <w:sz w:val="22"/>
          <w:szCs w:val="22"/>
        </w:rPr>
        <w:t>Примечания:</w:t>
      </w:r>
    </w:p>
    <w:p w:rsidR="002433D1" w:rsidRPr="001A1018" w:rsidRDefault="002433D1" w:rsidP="00570A0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pacing w:val="-2"/>
          <w:sz w:val="22"/>
          <w:szCs w:val="22"/>
        </w:rPr>
        <w:t>На территориях в сложных планировочных условиях как исключе</w:t>
      </w:r>
      <w:r w:rsidRPr="001A1018">
        <w:rPr>
          <w:rFonts w:ascii="Times New Roman" w:hAnsi="Times New Roman" w:cs="Times New Roman"/>
          <w:b w:val="0"/>
          <w:bCs w:val="0"/>
          <w:sz w:val="22"/>
          <w:szCs w:val="22"/>
        </w:rPr>
        <w:t>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2433D1" w:rsidRPr="001A1018" w:rsidRDefault="002433D1" w:rsidP="00570A09">
      <w:pPr>
        <w:spacing w:line="240" w:lineRule="auto"/>
        <w:ind w:firstLine="720"/>
        <w:rPr>
          <w:rFonts w:ascii="Times New Roman" w:hAnsi="Times New Roman" w:cs="Times New Roman"/>
          <w:b w:val="0"/>
          <w:sz w:val="24"/>
          <w:szCs w:val="24"/>
        </w:rPr>
      </w:pPr>
      <w:r w:rsidRPr="001A1018">
        <w:rPr>
          <w:rFonts w:ascii="Times New Roman" w:hAnsi="Times New Roman" w:cs="Times New Roman"/>
          <w:b w:val="0"/>
          <w:sz w:val="24"/>
          <w:szCs w:val="24"/>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433D1" w:rsidRPr="001A1018" w:rsidRDefault="002433D1" w:rsidP="00570A09">
      <w:pPr>
        <w:shd w:val="clear" w:color="auto" w:fill="FFFFFF"/>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Подземную прокладку </w:t>
      </w:r>
      <w:r w:rsidRPr="001A1018">
        <w:rPr>
          <w:rFonts w:ascii="Times New Roman" w:hAnsi="Times New Roman" w:cs="Times New Roman"/>
          <w:bCs w:val="0"/>
          <w:sz w:val="24"/>
          <w:szCs w:val="24"/>
        </w:rPr>
        <w:t>тепловых сетей</w:t>
      </w:r>
      <w:r w:rsidRPr="001A1018">
        <w:rPr>
          <w:rFonts w:ascii="Times New Roman" w:hAnsi="Times New Roman" w:cs="Times New Roman"/>
          <w:b w:val="0"/>
          <w:bCs w:val="0"/>
          <w:sz w:val="24"/>
          <w:szCs w:val="24"/>
        </w:rPr>
        <w:t xml:space="preserve"> допускается принимать совместно со следующими инженерными сетями:</w:t>
      </w:r>
    </w:p>
    <w:p w:rsidR="002433D1" w:rsidRPr="001A1018" w:rsidRDefault="002433D1" w:rsidP="00570A09">
      <w:pPr>
        <w:shd w:val="clear" w:color="auto" w:fill="FFFFFF"/>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в каналах – с водопроводами, трубопроводами сжатого воздуха давлением до 1,6 МПа, контрольными кабелями, предназначенными для обслуживания тепловых сетей</w:t>
      </w:r>
      <w:r w:rsidRPr="001A1018">
        <w:rPr>
          <w:rFonts w:ascii="Times New Roman" w:hAnsi="Times New Roman" w:cs="Times New Roman"/>
          <w:b w:val="0"/>
          <w:bCs w:val="0"/>
          <w:sz w:val="24"/>
          <w:szCs w:val="24"/>
        </w:rPr>
        <w:t>;</w:t>
      </w:r>
    </w:p>
    <w:p w:rsidR="002433D1" w:rsidRPr="001A1018" w:rsidRDefault="002433D1" w:rsidP="00570A09">
      <w:pPr>
        <w:shd w:val="clear" w:color="auto" w:fill="FFFFFF"/>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тоннелях – с водопроводами диаметром до </w:t>
      </w:r>
      <w:smartTag w:uri="urn:schemas-microsoft-com:office:smarttags" w:element="metricconverter">
        <w:smartTagPr>
          <w:attr w:name="ProductID" w:val="500 мм"/>
        </w:smartTagPr>
        <w:r w:rsidRPr="001A1018">
          <w:rPr>
            <w:rFonts w:ascii="Times New Roman" w:hAnsi="Times New Roman" w:cs="Times New Roman"/>
            <w:b w:val="0"/>
            <w:bCs w:val="0"/>
            <w:sz w:val="24"/>
            <w:szCs w:val="24"/>
          </w:rPr>
          <w:t>500 мм</w:t>
        </w:r>
      </w:smartTag>
      <w:r w:rsidRPr="001A1018">
        <w:rPr>
          <w:rFonts w:ascii="Times New Roman" w:hAnsi="Times New Roman" w:cs="Times New Roman"/>
          <w:b w:val="0"/>
          <w:bCs w:val="0"/>
          <w:sz w:val="24"/>
          <w:szCs w:val="24"/>
        </w:rPr>
        <w:t xml:space="preserve">, кабелями </w:t>
      </w:r>
      <w:r w:rsidRPr="001A1018">
        <w:rPr>
          <w:rFonts w:ascii="Times New Roman" w:hAnsi="Times New Roman" w:cs="Times New Roman"/>
          <w:b w:val="0"/>
          <w:bCs w:val="0"/>
          <w:spacing w:val="-2"/>
          <w:sz w:val="24"/>
          <w:szCs w:val="24"/>
        </w:rPr>
        <w:t>связи, силовыми кабелями напряжением до 10 кВ, трубопроводами сжатого</w:t>
      </w:r>
      <w:r w:rsidRPr="001A1018">
        <w:rPr>
          <w:rFonts w:ascii="Times New Roman" w:hAnsi="Times New Roman" w:cs="Times New Roman"/>
          <w:b w:val="0"/>
          <w:bCs w:val="0"/>
          <w:sz w:val="24"/>
          <w:szCs w:val="24"/>
        </w:rPr>
        <w:t xml:space="preserve"> воздуха давлением до 1,6 МПа, трубопроводами напорной канализации.</w:t>
      </w:r>
    </w:p>
    <w:p w:rsidR="002433D1" w:rsidRPr="001A1018" w:rsidRDefault="002433D1" w:rsidP="00570A09">
      <w:pPr>
        <w:shd w:val="clear" w:color="auto" w:fill="FFFFFF"/>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Прокладка трубопроводов тепловых сетей в каналах и тоннелях с другими инженерными сетями</w:t>
      </w:r>
      <w:r w:rsidR="002D204C">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rPr>
        <w:t>– не допускается.</w:t>
      </w:r>
    </w:p>
    <w:p w:rsidR="002433D1" w:rsidRPr="001A1018" w:rsidRDefault="002433D1" w:rsidP="00570A09">
      <w:pPr>
        <w:shd w:val="clear" w:color="auto" w:fill="FFFFFF"/>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Тепловые сети не допускается проектировать по территории кладбищ, свалок, скотомогильников и других участков, представляющих опасность химического, биологического и радиоактивного загрязнения теплоносителя.</w:t>
      </w:r>
    </w:p>
    <w:p w:rsidR="002433D1" w:rsidRPr="001A1018" w:rsidRDefault="002433D1" w:rsidP="00570A09">
      <w:pPr>
        <w:shd w:val="clear" w:color="auto" w:fill="FFFFFF"/>
        <w:tabs>
          <w:tab w:val="left" w:pos="1018"/>
        </w:tabs>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При пересечении рек, оврагов,</w:t>
      </w:r>
      <w:r w:rsidRPr="001A1018">
        <w:rPr>
          <w:rFonts w:ascii="Times New Roman" w:hAnsi="Times New Roman" w:cs="Times New Roman"/>
          <w:b w:val="0"/>
          <w:bCs w:val="0"/>
          <w:sz w:val="24"/>
          <w:szCs w:val="24"/>
        </w:rPr>
        <w:t xml:space="preserve"> открытых водостоков прокладка тепловых сетей должна предусматриваться надземной. При этом допускается использовать постоянные автодорожные мосты.</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Прокладку тепловых сетей при подземном пересечении автомобильных, дорог, улиц, проездов местного значения, действующих сетей водопровода и канализации, газопроводов следует предусматривать в соответствии с </w:t>
      </w:r>
      <w:r w:rsidRPr="001A1018">
        <w:rPr>
          <w:rFonts w:ascii="Times New Roman" w:hAnsi="Times New Roman" w:cs="Times New Roman"/>
          <w:b w:val="0"/>
          <w:sz w:val="24"/>
          <w:szCs w:val="24"/>
        </w:rPr>
        <w:t>СП 124.13330.2012</w:t>
      </w:r>
      <w:r w:rsidRPr="001A1018">
        <w:rPr>
          <w:rFonts w:ascii="Times New Roman" w:hAnsi="Times New Roman" w:cs="Times New Roman"/>
          <w:b w:val="0"/>
          <w:bCs w:val="0"/>
          <w:sz w:val="24"/>
          <w:szCs w:val="24"/>
        </w:rPr>
        <w:t>.</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sz w:val="24"/>
          <w:szCs w:val="24"/>
        </w:rPr>
        <w:t>Сети водопровода</w:t>
      </w:r>
      <w:r w:rsidRPr="001A1018">
        <w:rPr>
          <w:rFonts w:ascii="Times New Roman" w:hAnsi="Times New Roman" w:cs="Times New Roman"/>
          <w:b w:val="0"/>
          <w:bCs w:val="0"/>
          <w:sz w:val="24"/>
          <w:szCs w:val="24"/>
        </w:rPr>
        <w:t xml:space="preserve"> следует размещать по обеим сторонам улицы при ширине:</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проезжей части более </w:t>
      </w:r>
      <w:smartTag w:uri="urn:schemas-microsoft-com:office:smarttags" w:element="metricconverter">
        <w:smartTagPr>
          <w:attr w:name="ProductID" w:val="22 м"/>
        </w:smartTagPr>
        <w:r w:rsidRPr="001A1018">
          <w:rPr>
            <w:rFonts w:ascii="Times New Roman" w:hAnsi="Times New Roman" w:cs="Times New Roman"/>
            <w:b w:val="0"/>
            <w:bCs w:val="0"/>
            <w:sz w:val="24"/>
            <w:szCs w:val="24"/>
          </w:rPr>
          <w:t>22 м</w:t>
        </w:r>
      </w:smartTag>
      <w:r w:rsidRPr="001A1018">
        <w:rPr>
          <w:rFonts w:ascii="Times New Roman" w:hAnsi="Times New Roman" w:cs="Times New Roman"/>
          <w:b w:val="0"/>
          <w:bCs w:val="0"/>
          <w:sz w:val="24"/>
          <w:szCs w:val="24"/>
        </w:rPr>
        <w:t>;</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улиц в пределах красных линий</w:t>
      </w:r>
      <w:r w:rsidRPr="001A1018">
        <w:rPr>
          <w:rFonts w:ascii="Times New Roman" w:hAnsi="Times New Roman" w:cs="Times New Roman"/>
          <w:b w:val="0"/>
          <w:bCs w:val="0"/>
          <w:noProof/>
          <w:sz w:val="24"/>
          <w:szCs w:val="24"/>
        </w:rPr>
        <w:t xml:space="preserve"> </w:t>
      </w:r>
      <w:smartTag w:uri="urn:schemas-microsoft-com:office:smarttags" w:element="metricconverter">
        <w:smartTagPr>
          <w:attr w:name="ProductID" w:val="60 м"/>
        </w:smartTagPr>
        <w:r w:rsidRPr="001A1018">
          <w:rPr>
            <w:rFonts w:ascii="Times New Roman" w:hAnsi="Times New Roman" w:cs="Times New Roman"/>
            <w:b w:val="0"/>
            <w:bCs w:val="0"/>
            <w:noProof/>
            <w:sz w:val="24"/>
            <w:szCs w:val="24"/>
          </w:rPr>
          <w:t>60</w:t>
        </w:r>
        <w:r w:rsidRPr="001A1018">
          <w:rPr>
            <w:rFonts w:ascii="Times New Roman" w:hAnsi="Times New Roman" w:cs="Times New Roman"/>
            <w:b w:val="0"/>
            <w:bCs w:val="0"/>
            <w:sz w:val="24"/>
            <w:szCs w:val="24"/>
          </w:rPr>
          <w:t xml:space="preserve"> м</w:t>
        </w:r>
      </w:smartTag>
      <w:r w:rsidRPr="001A1018">
        <w:rPr>
          <w:rFonts w:ascii="Times New Roman" w:hAnsi="Times New Roman" w:cs="Times New Roman"/>
          <w:b w:val="0"/>
          <w:bCs w:val="0"/>
          <w:sz w:val="24"/>
          <w:szCs w:val="24"/>
        </w:rPr>
        <w:t xml:space="preserve"> и более.</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184D41" w:rsidRPr="00B46FDB" w:rsidRDefault="00184D41" w:rsidP="00570A09">
      <w:pPr>
        <w:spacing w:line="240" w:lineRule="auto"/>
        <w:ind w:firstLine="720"/>
        <w:rPr>
          <w:rFonts w:ascii="Times New Roman" w:hAnsi="Times New Roman" w:cs="Times New Roman"/>
          <w:b w:val="0"/>
          <w:bCs w:val="0"/>
          <w:sz w:val="24"/>
          <w:szCs w:val="24"/>
        </w:rPr>
      </w:pPr>
      <w:r w:rsidRPr="00B46FDB">
        <w:rPr>
          <w:rFonts w:ascii="Times New Roman" w:hAnsi="Times New Roman" w:cs="Times New Roman"/>
          <w:b w:val="0"/>
          <w:bCs w:val="0"/>
          <w:sz w:val="24"/>
          <w:szCs w:val="24"/>
        </w:rPr>
        <w:t xml:space="preserve">Минимальные расстояния от наружных </w:t>
      </w:r>
      <w:r w:rsidRPr="00B46FDB">
        <w:rPr>
          <w:rFonts w:ascii="Times New Roman" w:hAnsi="Times New Roman" w:cs="Times New Roman"/>
          <w:bCs w:val="0"/>
          <w:sz w:val="24"/>
          <w:szCs w:val="24"/>
        </w:rPr>
        <w:t>газопроводов</w:t>
      </w:r>
      <w:r w:rsidRPr="00B46FDB">
        <w:rPr>
          <w:rFonts w:ascii="Times New Roman" w:hAnsi="Times New Roman" w:cs="Times New Roman"/>
          <w:b w:val="0"/>
          <w:bCs w:val="0"/>
          <w:sz w:val="24"/>
          <w:szCs w:val="24"/>
        </w:rPr>
        <w:t xml:space="preserve"> до зданий, сооружений и сетей инженерно-технического обеспечения следует принимать в соответствии СП 62.13330.2011.</w:t>
      </w:r>
    </w:p>
    <w:p w:rsidR="00184D41" w:rsidRPr="00B46FDB" w:rsidRDefault="00184D41" w:rsidP="00570A09">
      <w:pPr>
        <w:spacing w:line="240" w:lineRule="auto"/>
        <w:ind w:firstLine="709"/>
        <w:rPr>
          <w:rFonts w:ascii="Times New Roman" w:hAnsi="Times New Roman" w:cs="Times New Roman"/>
          <w:b w:val="0"/>
          <w:bCs w:val="0"/>
          <w:sz w:val="24"/>
          <w:szCs w:val="24"/>
        </w:rPr>
      </w:pPr>
      <w:r w:rsidRPr="00B46FDB">
        <w:rPr>
          <w:rFonts w:ascii="Times New Roman" w:hAnsi="Times New Roman" w:cs="Times New Roman"/>
          <w:b w:val="0"/>
          <w:bCs w:val="0"/>
          <w:sz w:val="24"/>
          <w:szCs w:val="24"/>
        </w:rPr>
        <w:t xml:space="preserve">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w:t>
      </w:r>
      <w:r w:rsidRPr="00B46FDB">
        <w:rPr>
          <w:rFonts w:ascii="Times New Roman" w:hAnsi="Times New Roman" w:cs="Times New Roman"/>
          <w:b w:val="0"/>
          <w:bCs w:val="0"/>
          <w:sz w:val="24"/>
          <w:szCs w:val="24"/>
        </w:rPr>
        <w:lastRenderedPageBreak/>
        <w:t>(зданиями без постоянного присутствия людей) разрешается сокращать не более чем на 50 % расстояния в стесненных условиях и не более чем на 25 % – в особых природных условиях.</w:t>
      </w:r>
    </w:p>
    <w:p w:rsidR="00184D41" w:rsidRPr="00B46FDB" w:rsidRDefault="00184D41" w:rsidP="00570A09">
      <w:pPr>
        <w:spacing w:line="240" w:lineRule="auto"/>
        <w:ind w:firstLine="709"/>
        <w:rPr>
          <w:rFonts w:ascii="Times New Roman" w:hAnsi="Times New Roman" w:cs="Times New Roman"/>
          <w:b w:val="0"/>
          <w:bCs w:val="0"/>
          <w:sz w:val="22"/>
          <w:szCs w:val="22"/>
        </w:rPr>
      </w:pPr>
      <w:r w:rsidRPr="00B46FDB">
        <w:rPr>
          <w:rFonts w:ascii="Times New Roman" w:hAnsi="Times New Roman" w:cs="Times New Roman"/>
          <w:b w:val="0"/>
          <w:bCs w:val="0"/>
          <w:i/>
          <w:spacing w:val="40"/>
          <w:sz w:val="22"/>
          <w:szCs w:val="22"/>
        </w:rPr>
        <w:t>Примечание:</w:t>
      </w:r>
      <w:r w:rsidRPr="00B46FDB">
        <w:rPr>
          <w:rFonts w:ascii="Times New Roman" w:hAnsi="Times New Roman" w:cs="Times New Roman"/>
          <w:b w:val="0"/>
          <w:bCs w:val="0"/>
          <w:sz w:val="22"/>
          <w:szCs w:val="22"/>
        </w:rPr>
        <w:t xml:space="preserve"> К подземным газопроводам приравнивают наземные газопроводы в обваловании, к надземным – наземные без обвалования.</w:t>
      </w:r>
    </w:p>
    <w:p w:rsidR="00184D41" w:rsidRPr="00B46FDB" w:rsidRDefault="00184D41" w:rsidP="00570A09">
      <w:pPr>
        <w:spacing w:line="240" w:lineRule="auto"/>
        <w:ind w:firstLine="709"/>
        <w:rPr>
          <w:rFonts w:ascii="Times New Roman" w:hAnsi="Times New Roman" w:cs="Times New Roman"/>
          <w:b w:val="0"/>
          <w:bCs w:val="0"/>
          <w:sz w:val="24"/>
          <w:szCs w:val="24"/>
        </w:rPr>
      </w:pPr>
      <w:r w:rsidRPr="00B46FDB">
        <w:rPr>
          <w:rFonts w:ascii="Times New Roman" w:hAnsi="Times New Roman" w:cs="Times New Roman"/>
          <w:b w:val="0"/>
          <w:bCs w:val="0"/>
          <w:sz w:val="24"/>
          <w:szCs w:val="24"/>
        </w:rPr>
        <w:t>Прокладку газопроводов следует предусматривать подземной.</w:t>
      </w:r>
    </w:p>
    <w:p w:rsidR="00184D41" w:rsidRPr="00B46FDB" w:rsidRDefault="00184D41" w:rsidP="00570A09">
      <w:pPr>
        <w:spacing w:line="240" w:lineRule="auto"/>
        <w:ind w:firstLine="709"/>
        <w:rPr>
          <w:rFonts w:ascii="Times New Roman" w:hAnsi="Times New Roman" w:cs="Times New Roman"/>
          <w:b w:val="0"/>
          <w:bCs w:val="0"/>
          <w:sz w:val="24"/>
          <w:szCs w:val="24"/>
        </w:rPr>
      </w:pPr>
      <w:r w:rsidRPr="00B46FDB">
        <w:rPr>
          <w:rFonts w:ascii="Times New Roman" w:hAnsi="Times New Roman" w:cs="Times New Roman"/>
          <w:b w:val="0"/>
          <w:bCs w:val="0"/>
          <w:sz w:val="24"/>
          <w:szCs w:val="24"/>
        </w:rPr>
        <w:t>В исключительных случаях допускается надземная прокладка газопроводов по стенам</w:t>
      </w:r>
      <w:r w:rsidRPr="00C11CAD">
        <w:rPr>
          <w:rFonts w:ascii="Times New Roman" w:hAnsi="Times New Roman" w:cs="Times New Roman"/>
          <w:b w:val="0"/>
          <w:bCs w:val="0"/>
          <w:color w:val="FF0000"/>
          <w:sz w:val="24"/>
          <w:szCs w:val="24"/>
        </w:rPr>
        <w:t xml:space="preserve"> </w:t>
      </w:r>
      <w:r w:rsidRPr="00B46FDB">
        <w:rPr>
          <w:rFonts w:ascii="Times New Roman" w:hAnsi="Times New Roman" w:cs="Times New Roman"/>
          <w:b w:val="0"/>
          <w:bCs w:val="0"/>
          <w:sz w:val="24"/>
          <w:szCs w:val="24"/>
        </w:rPr>
        <w:t xml:space="preserve">зданий внутри </w:t>
      </w:r>
      <w:r w:rsidRPr="00B46FDB">
        <w:rPr>
          <w:rFonts w:ascii="Times New Roman" w:hAnsi="Times New Roman" w:cs="Times New Roman"/>
          <w:b w:val="0"/>
          <w:sz w:val="24"/>
          <w:szCs w:val="24"/>
        </w:rPr>
        <w:t>кварталов (микрорайонов)</w:t>
      </w:r>
      <w:r w:rsidRPr="00B46FDB">
        <w:rPr>
          <w:rFonts w:ascii="Times New Roman" w:hAnsi="Times New Roman" w:cs="Times New Roman"/>
          <w:b w:val="0"/>
          <w:bCs w:val="0"/>
          <w:sz w:val="24"/>
          <w:szCs w:val="24"/>
        </w:rPr>
        <w:t>,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184D41" w:rsidRPr="00B46FDB" w:rsidRDefault="00184D41" w:rsidP="00570A09">
      <w:pPr>
        <w:spacing w:line="240" w:lineRule="auto"/>
        <w:ind w:firstLine="709"/>
        <w:rPr>
          <w:rFonts w:ascii="Times New Roman" w:hAnsi="Times New Roman" w:cs="Times New Roman"/>
          <w:b w:val="0"/>
          <w:bCs w:val="0"/>
          <w:sz w:val="24"/>
          <w:szCs w:val="24"/>
        </w:rPr>
      </w:pPr>
      <w:r w:rsidRPr="00B46FDB">
        <w:rPr>
          <w:rFonts w:ascii="Times New Roman" w:hAnsi="Times New Roman" w:cs="Times New Roman"/>
          <w:b w:val="0"/>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184D41" w:rsidRPr="00B46FDB" w:rsidRDefault="00184D41" w:rsidP="00570A09">
      <w:pPr>
        <w:spacing w:line="240" w:lineRule="auto"/>
        <w:ind w:firstLine="709"/>
        <w:rPr>
          <w:rFonts w:ascii="Times New Roman" w:hAnsi="Times New Roman" w:cs="Times New Roman"/>
          <w:b w:val="0"/>
          <w:bCs w:val="0"/>
          <w:sz w:val="24"/>
          <w:szCs w:val="24"/>
        </w:rPr>
      </w:pPr>
      <w:r w:rsidRPr="00B46FDB">
        <w:rPr>
          <w:rFonts w:ascii="Times New Roman" w:hAnsi="Times New Roman" w:cs="Times New Roman"/>
          <w:b w:val="0"/>
          <w:bCs w:val="0"/>
          <w:sz w:val="24"/>
          <w:szCs w:val="24"/>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184D41" w:rsidRPr="00B46FDB" w:rsidRDefault="00184D41" w:rsidP="00570A09">
      <w:pPr>
        <w:spacing w:line="240" w:lineRule="auto"/>
        <w:ind w:firstLine="709"/>
        <w:rPr>
          <w:rFonts w:ascii="Times New Roman" w:hAnsi="Times New Roman" w:cs="Times New Roman"/>
          <w:b w:val="0"/>
          <w:bCs w:val="0"/>
          <w:sz w:val="24"/>
          <w:szCs w:val="24"/>
        </w:rPr>
      </w:pPr>
      <w:r w:rsidRPr="00B46FDB">
        <w:rPr>
          <w:rFonts w:ascii="Times New Roman" w:hAnsi="Times New Roman" w:cs="Times New Roman"/>
          <w:b w:val="0"/>
          <w:bCs w:val="0"/>
          <w:sz w:val="24"/>
          <w:szCs w:val="24"/>
        </w:rPr>
        <w:t>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184D41" w:rsidRPr="00B46FDB" w:rsidRDefault="00184D41" w:rsidP="00570A09">
      <w:pPr>
        <w:spacing w:line="240" w:lineRule="auto"/>
        <w:ind w:firstLine="720"/>
        <w:rPr>
          <w:rFonts w:ascii="Times New Roman" w:hAnsi="Times New Roman" w:cs="Times New Roman"/>
          <w:b w:val="0"/>
          <w:bCs w:val="0"/>
          <w:sz w:val="24"/>
          <w:szCs w:val="24"/>
        </w:rPr>
      </w:pPr>
      <w:r w:rsidRPr="00B46FDB">
        <w:rPr>
          <w:rFonts w:ascii="Times New Roman" w:hAnsi="Times New Roman" w:cs="Times New Roman"/>
          <w:b w:val="0"/>
          <w:bCs w:val="0"/>
          <w:sz w:val="24"/>
          <w:szCs w:val="24"/>
        </w:rPr>
        <w:t>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184D41" w:rsidRPr="00B46FDB" w:rsidRDefault="00184D41" w:rsidP="00570A09">
      <w:pPr>
        <w:spacing w:line="240" w:lineRule="auto"/>
        <w:ind w:firstLine="720"/>
        <w:rPr>
          <w:rFonts w:ascii="Times New Roman" w:hAnsi="Times New Roman" w:cs="Times New Roman"/>
          <w:b w:val="0"/>
          <w:bCs w:val="0"/>
          <w:sz w:val="24"/>
          <w:szCs w:val="24"/>
        </w:rPr>
      </w:pPr>
      <w:r w:rsidRPr="00B46FDB">
        <w:rPr>
          <w:rFonts w:ascii="Times New Roman" w:hAnsi="Times New Roman" w:cs="Times New Roman"/>
          <w:b w:val="0"/>
          <w:bCs w:val="0"/>
          <w:sz w:val="24"/>
          <w:szCs w:val="24"/>
        </w:rPr>
        <w:t>Запрещается прокладка газопроводов всех давлений по стенам, над и под помещениями категорий А и Б, кроме зданий ГНС и ГНП, определяемых СП 12.13130.2009, НПБ 105-03.</w:t>
      </w:r>
    </w:p>
    <w:p w:rsidR="00184D41" w:rsidRPr="00784C91" w:rsidRDefault="00184D41" w:rsidP="00570A09">
      <w:pPr>
        <w:spacing w:line="240" w:lineRule="auto"/>
        <w:ind w:firstLine="720"/>
        <w:rPr>
          <w:rFonts w:ascii="Times New Roman" w:hAnsi="Times New Roman" w:cs="Times New Roman"/>
          <w:b w:val="0"/>
          <w:bCs w:val="0"/>
          <w:sz w:val="24"/>
          <w:szCs w:val="24"/>
        </w:rPr>
      </w:pPr>
      <w:r w:rsidRPr="00784C91">
        <w:rPr>
          <w:rFonts w:ascii="Times New Roman" w:hAnsi="Times New Roman" w:cs="Times New Roman"/>
          <w:b w:val="0"/>
          <w:bCs w:val="0"/>
          <w:sz w:val="24"/>
          <w:szCs w:val="24"/>
        </w:rPr>
        <w:t xml:space="preserve">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С0 и на расстоянии ниже кровли не менее </w:t>
      </w:r>
      <w:smartTag w:uri="urn:schemas-microsoft-com:office:smarttags" w:element="metricconverter">
        <w:smartTagPr>
          <w:attr w:name="ProductID" w:val="0,2 м"/>
        </w:smartTagPr>
        <w:r w:rsidRPr="00784C91">
          <w:rPr>
            <w:rFonts w:ascii="Times New Roman" w:hAnsi="Times New Roman" w:cs="Times New Roman"/>
            <w:b w:val="0"/>
            <w:bCs w:val="0"/>
            <w:sz w:val="24"/>
            <w:szCs w:val="24"/>
          </w:rPr>
          <w:t>0,2 м</w:t>
        </w:r>
      </w:smartTag>
      <w:r w:rsidRPr="00784C91">
        <w:rPr>
          <w:rFonts w:ascii="Times New Roman" w:hAnsi="Times New Roman" w:cs="Times New Roman"/>
          <w:b w:val="0"/>
          <w:bCs w:val="0"/>
          <w:sz w:val="24"/>
          <w:szCs w:val="24"/>
        </w:rPr>
        <w:t>.</w:t>
      </w:r>
    </w:p>
    <w:p w:rsidR="00184D41" w:rsidRPr="00784C91" w:rsidRDefault="00184D41" w:rsidP="00570A09">
      <w:pPr>
        <w:spacing w:line="240" w:lineRule="auto"/>
        <w:ind w:firstLine="720"/>
        <w:rPr>
          <w:rFonts w:ascii="Times New Roman" w:hAnsi="Times New Roman" w:cs="Times New Roman"/>
          <w:b w:val="0"/>
          <w:bCs w:val="0"/>
          <w:sz w:val="24"/>
          <w:szCs w:val="24"/>
        </w:rPr>
      </w:pPr>
      <w:r w:rsidRPr="00784C91">
        <w:rPr>
          <w:rFonts w:ascii="Times New Roman" w:hAnsi="Times New Roman" w:cs="Times New Roman"/>
          <w:b w:val="0"/>
          <w:bCs w:val="0"/>
          <w:sz w:val="24"/>
          <w:szCs w:val="24"/>
        </w:rP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184D41" w:rsidRPr="00784C91" w:rsidRDefault="00184D41" w:rsidP="00570A09">
      <w:pPr>
        <w:spacing w:line="240" w:lineRule="auto"/>
        <w:ind w:firstLine="720"/>
        <w:rPr>
          <w:rFonts w:ascii="Times New Roman" w:hAnsi="Times New Roman" w:cs="Times New Roman"/>
          <w:b w:val="0"/>
          <w:bCs w:val="0"/>
          <w:sz w:val="24"/>
          <w:szCs w:val="24"/>
        </w:rPr>
      </w:pPr>
      <w:r w:rsidRPr="00784C91">
        <w:rPr>
          <w:rFonts w:ascii="Times New Roman" w:hAnsi="Times New Roman" w:cs="Times New Roman"/>
          <w:b w:val="0"/>
          <w:bCs w:val="0"/>
          <w:spacing w:val="-2"/>
          <w:sz w:val="24"/>
          <w:szCs w:val="24"/>
        </w:rPr>
        <w:t>По пешеходным и автомобильным мостам, построенным из негорючих материалов, разрешается прокладка газопроводов</w:t>
      </w:r>
      <w:r w:rsidRPr="00784C91">
        <w:rPr>
          <w:rFonts w:ascii="Times New Roman" w:hAnsi="Times New Roman" w:cs="Times New Roman"/>
          <w:b w:val="0"/>
          <w:bCs w:val="0"/>
          <w:sz w:val="24"/>
          <w:szCs w:val="24"/>
        </w:rPr>
        <w:t xml:space="preserve"> давлением до 0,6 МПа из бесшовных или электросварных </w:t>
      </w:r>
      <w:r w:rsidRPr="00784C91">
        <w:rPr>
          <w:rFonts w:ascii="Times New Roman" w:hAnsi="Times New Roman" w:cs="Times New Roman"/>
          <w:b w:val="0"/>
          <w:bCs w:val="0"/>
          <w:spacing w:val="-3"/>
          <w:sz w:val="24"/>
          <w:szCs w:val="24"/>
        </w:rPr>
        <w:t>труб</w:t>
      </w:r>
      <w:r w:rsidRPr="00784C91">
        <w:rPr>
          <w:rFonts w:ascii="Times New Roman" w:hAnsi="Times New Roman" w:cs="Times New Roman"/>
          <w:b w:val="0"/>
          <w:bCs w:val="0"/>
          <w:sz w:val="24"/>
          <w:szCs w:val="24"/>
        </w:rPr>
        <w:t xml:space="preserve">, прошедших 100 %-ный контроль заводских сварных соединений физическими методами. Прокладка газопроводов </w:t>
      </w:r>
      <w:r w:rsidRPr="00784C91">
        <w:rPr>
          <w:rFonts w:ascii="Times New Roman" w:hAnsi="Times New Roman" w:cs="Times New Roman"/>
          <w:b w:val="0"/>
          <w:bCs w:val="0"/>
          <w:spacing w:val="-2"/>
          <w:sz w:val="24"/>
          <w:szCs w:val="24"/>
        </w:rPr>
        <w:t xml:space="preserve">по пешеходным и автомобильным мостам, построенным </w:t>
      </w:r>
      <w:r w:rsidRPr="00784C91">
        <w:rPr>
          <w:rFonts w:ascii="Times New Roman" w:hAnsi="Times New Roman" w:cs="Times New Roman"/>
          <w:b w:val="0"/>
          <w:bCs w:val="0"/>
          <w:sz w:val="24"/>
          <w:szCs w:val="24"/>
        </w:rPr>
        <w:t xml:space="preserve">из горючих материалов, не допускается. </w:t>
      </w:r>
    </w:p>
    <w:p w:rsidR="00184D41" w:rsidRPr="00784C91" w:rsidRDefault="00184D41" w:rsidP="00570A09">
      <w:pPr>
        <w:spacing w:line="240" w:lineRule="auto"/>
        <w:ind w:firstLine="720"/>
        <w:rPr>
          <w:rFonts w:ascii="Times New Roman" w:hAnsi="Times New Roman" w:cs="Times New Roman"/>
          <w:b w:val="0"/>
          <w:bCs w:val="0"/>
          <w:sz w:val="24"/>
          <w:szCs w:val="24"/>
        </w:rPr>
      </w:pPr>
      <w:r w:rsidRPr="00784C91">
        <w:rPr>
          <w:rFonts w:ascii="Times New Roman" w:hAnsi="Times New Roman" w:cs="Times New Roman"/>
          <w:b w:val="0"/>
          <w:bCs w:val="0"/>
          <w:sz w:val="24"/>
          <w:szCs w:val="24"/>
        </w:rPr>
        <w:t>Расстояния по горизонтали от мест пересечения подземными газопроводами автомобильных дорог следует принимать в соответствии с требованиями СП 62.13330.2011, не менее, м:</w:t>
      </w:r>
    </w:p>
    <w:p w:rsidR="00184D41" w:rsidRPr="00784C91" w:rsidRDefault="00184D41" w:rsidP="00570A09">
      <w:pPr>
        <w:spacing w:line="240" w:lineRule="auto"/>
        <w:ind w:firstLine="709"/>
        <w:rPr>
          <w:rFonts w:ascii="Times New Roman" w:hAnsi="Times New Roman" w:cs="Times New Roman"/>
          <w:b w:val="0"/>
          <w:bCs w:val="0"/>
          <w:sz w:val="24"/>
          <w:szCs w:val="24"/>
        </w:rPr>
      </w:pPr>
      <w:r w:rsidRPr="00784C91">
        <w:rPr>
          <w:rFonts w:ascii="Times New Roman" w:hAnsi="Times New Roman" w:cs="Times New Roman"/>
          <w:b w:val="0"/>
          <w:bCs w:val="0"/>
          <w:sz w:val="24"/>
          <w:szCs w:val="24"/>
        </w:rPr>
        <w:t>- до мостов</w:t>
      </w:r>
      <w:r w:rsidR="00D610A8" w:rsidRPr="00784C91">
        <w:rPr>
          <w:rFonts w:ascii="Times New Roman" w:hAnsi="Times New Roman" w:cs="Times New Roman"/>
          <w:b w:val="0"/>
          <w:bCs w:val="0"/>
          <w:sz w:val="24"/>
          <w:szCs w:val="24"/>
        </w:rPr>
        <w:t>, автомобильных дорог</w:t>
      </w:r>
      <w:r w:rsidRPr="00784C91">
        <w:rPr>
          <w:rFonts w:ascii="Times New Roman" w:hAnsi="Times New Roman" w:cs="Times New Roman"/>
          <w:b w:val="0"/>
          <w:bCs w:val="0"/>
          <w:sz w:val="24"/>
          <w:szCs w:val="24"/>
        </w:rPr>
        <w:t xml:space="preserve"> I-III категорий, а также до пешеходных мостов, автомобильных дорог IV-V категорий и труб – 15;</w:t>
      </w:r>
    </w:p>
    <w:p w:rsidR="00184D41" w:rsidRPr="00784C91" w:rsidRDefault="00184D41" w:rsidP="00570A09">
      <w:pPr>
        <w:spacing w:line="240" w:lineRule="auto"/>
        <w:ind w:firstLine="709"/>
        <w:rPr>
          <w:rFonts w:ascii="Times New Roman" w:hAnsi="Times New Roman" w:cs="Times New Roman"/>
          <w:b w:val="0"/>
          <w:bCs w:val="0"/>
          <w:sz w:val="24"/>
          <w:szCs w:val="24"/>
        </w:rPr>
      </w:pPr>
      <w:r w:rsidRPr="00784C91">
        <w:rPr>
          <w:rFonts w:ascii="Times New Roman" w:hAnsi="Times New Roman" w:cs="Times New Roman"/>
          <w:b w:val="0"/>
          <w:bCs w:val="0"/>
          <w:sz w:val="24"/>
          <w:szCs w:val="24"/>
        </w:rPr>
        <w:t xml:space="preserve">- до опор контактной сети – </w:t>
      </w:r>
      <w:smartTag w:uri="urn:schemas-microsoft-com:office:smarttags" w:element="metricconverter">
        <w:smartTagPr>
          <w:attr w:name="ProductID" w:val="3 м"/>
        </w:smartTagPr>
        <w:r w:rsidRPr="00784C91">
          <w:rPr>
            <w:rFonts w:ascii="Times New Roman" w:hAnsi="Times New Roman" w:cs="Times New Roman"/>
            <w:b w:val="0"/>
            <w:bCs w:val="0"/>
            <w:sz w:val="24"/>
            <w:szCs w:val="24"/>
          </w:rPr>
          <w:t>3 м</w:t>
        </w:r>
      </w:smartTag>
      <w:r w:rsidRPr="00784C91">
        <w:rPr>
          <w:rFonts w:ascii="Times New Roman" w:hAnsi="Times New Roman" w:cs="Times New Roman"/>
          <w:b w:val="0"/>
          <w:bCs w:val="0"/>
          <w:sz w:val="24"/>
          <w:szCs w:val="24"/>
        </w:rPr>
        <w:t>.</w:t>
      </w:r>
    </w:p>
    <w:p w:rsidR="00184D41" w:rsidRPr="00784C91" w:rsidRDefault="00184D41" w:rsidP="00570A09">
      <w:pPr>
        <w:spacing w:line="240" w:lineRule="auto"/>
        <w:ind w:firstLine="709"/>
        <w:rPr>
          <w:rFonts w:ascii="Times New Roman" w:hAnsi="Times New Roman" w:cs="Times New Roman"/>
          <w:b w:val="0"/>
          <w:bCs w:val="0"/>
          <w:sz w:val="24"/>
          <w:szCs w:val="24"/>
        </w:rPr>
      </w:pPr>
      <w:r w:rsidRPr="00784C91">
        <w:rPr>
          <w:rFonts w:ascii="Times New Roman" w:hAnsi="Times New Roman" w:cs="Times New Roman"/>
          <w:b w:val="0"/>
          <w:bCs w:val="0"/>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184D41" w:rsidRPr="00784C91" w:rsidRDefault="00184D41" w:rsidP="00570A09">
      <w:pPr>
        <w:spacing w:line="240" w:lineRule="auto"/>
        <w:ind w:firstLine="720"/>
        <w:rPr>
          <w:rFonts w:ascii="Times New Roman" w:hAnsi="Times New Roman" w:cs="Times New Roman"/>
          <w:b w:val="0"/>
          <w:bCs w:val="0"/>
          <w:sz w:val="24"/>
          <w:szCs w:val="24"/>
        </w:rPr>
      </w:pPr>
      <w:r w:rsidRPr="00784C91">
        <w:rPr>
          <w:rFonts w:ascii="Times New Roman" w:hAnsi="Times New Roman" w:cs="Times New Roman"/>
          <w:b w:val="0"/>
          <w:bCs w:val="0"/>
          <w:sz w:val="24"/>
          <w:szCs w:val="24"/>
        </w:rPr>
        <w:t>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4 СП 62.13330.2011.</w:t>
      </w:r>
    </w:p>
    <w:p w:rsidR="00184D41" w:rsidRPr="00784C91" w:rsidRDefault="00184D41" w:rsidP="00570A09">
      <w:pPr>
        <w:spacing w:line="240" w:lineRule="auto"/>
        <w:ind w:firstLine="709"/>
        <w:rPr>
          <w:rFonts w:ascii="Times New Roman" w:hAnsi="Times New Roman" w:cs="Times New Roman"/>
          <w:b w:val="0"/>
          <w:bCs w:val="0"/>
          <w:sz w:val="24"/>
          <w:szCs w:val="24"/>
        </w:rPr>
      </w:pPr>
      <w:r w:rsidRPr="00784C91">
        <w:rPr>
          <w:rFonts w:ascii="Times New Roman" w:hAnsi="Times New Roman" w:cs="Times New Roman"/>
          <w:b w:val="0"/>
          <w:bCs w:val="0"/>
          <w:spacing w:val="-3"/>
          <w:sz w:val="24"/>
          <w:szCs w:val="24"/>
        </w:rPr>
        <w:t>Подземные резервуары газораспределительных сетей следует</w:t>
      </w:r>
      <w:r w:rsidRPr="00784C91">
        <w:rPr>
          <w:rFonts w:ascii="Times New Roman" w:hAnsi="Times New Roman" w:cs="Times New Roman"/>
          <w:b w:val="0"/>
          <w:bCs w:val="0"/>
          <w:sz w:val="24"/>
          <w:szCs w:val="24"/>
        </w:rPr>
        <w:t xml:space="preserve"> устанавливать на глубине не менее </w:t>
      </w:r>
      <w:smartTag w:uri="urn:schemas-microsoft-com:office:smarttags" w:element="metricconverter">
        <w:smartTagPr>
          <w:attr w:name="ProductID" w:val="0,6 м"/>
        </w:smartTagPr>
        <w:r w:rsidRPr="00784C91">
          <w:rPr>
            <w:rFonts w:ascii="Times New Roman" w:hAnsi="Times New Roman" w:cs="Times New Roman"/>
            <w:b w:val="0"/>
            <w:bCs w:val="0"/>
            <w:sz w:val="24"/>
            <w:szCs w:val="24"/>
          </w:rPr>
          <w:t>0,6 м</w:t>
        </w:r>
      </w:smartTag>
      <w:r w:rsidRPr="00784C91">
        <w:rPr>
          <w:rFonts w:ascii="Times New Roman" w:hAnsi="Times New Roman" w:cs="Times New Roman"/>
          <w:b w:val="0"/>
          <w:bCs w:val="0"/>
          <w:sz w:val="24"/>
          <w:szCs w:val="24"/>
        </w:rPr>
        <w:t xml:space="preserve"> от поверхности земли до верхней образующей резервуара.</w:t>
      </w:r>
    </w:p>
    <w:p w:rsidR="00184D41" w:rsidRPr="00784C91" w:rsidRDefault="00184D41" w:rsidP="00570A09">
      <w:pPr>
        <w:spacing w:line="240" w:lineRule="auto"/>
        <w:ind w:firstLine="709"/>
        <w:rPr>
          <w:rFonts w:ascii="Times New Roman" w:hAnsi="Times New Roman" w:cs="Times New Roman"/>
          <w:b w:val="0"/>
          <w:bCs w:val="0"/>
          <w:sz w:val="24"/>
          <w:szCs w:val="24"/>
        </w:rPr>
      </w:pPr>
      <w:r w:rsidRPr="00784C91">
        <w:rPr>
          <w:rFonts w:ascii="Times New Roman" w:hAnsi="Times New Roman" w:cs="Times New Roman"/>
          <w:b w:val="0"/>
          <w:bCs w:val="0"/>
          <w:sz w:val="24"/>
          <w:szCs w:val="24"/>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784C91">
          <w:rPr>
            <w:rFonts w:ascii="Times New Roman" w:hAnsi="Times New Roman" w:cs="Times New Roman"/>
            <w:b w:val="0"/>
            <w:bCs w:val="0"/>
            <w:sz w:val="24"/>
            <w:szCs w:val="24"/>
          </w:rPr>
          <w:t>1 м</w:t>
        </w:r>
      </w:smartTag>
      <w:r w:rsidRPr="00784C91">
        <w:rPr>
          <w:rFonts w:ascii="Times New Roman" w:hAnsi="Times New Roman" w:cs="Times New Roman"/>
          <w:b w:val="0"/>
          <w:bCs w:val="0"/>
          <w:sz w:val="24"/>
          <w:szCs w:val="24"/>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784C91">
          <w:rPr>
            <w:rFonts w:ascii="Times New Roman" w:hAnsi="Times New Roman" w:cs="Times New Roman"/>
            <w:b w:val="0"/>
            <w:bCs w:val="0"/>
            <w:sz w:val="24"/>
            <w:szCs w:val="24"/>
          </w:rPr>
          <w:t>1 м</w:t>
        </w:r>
      </w:smartTag>
      <w:r w:rsidRPr="00784C91">
        <w:rPr>
          <w:rFonts w:ascii="Times New Roman" w:hAnsi="Times New Roman" w:cs="Times New Roman"/>
          <w:b w:val="0"/>
          <w:bCs w:val="0"/>
          <w:sz w:val="24"/>
          <w:szCs w:val="24"/>
        </w:rPr>
        <w:t>.</w:t>
      </w:r>
    </w:p>
    <w:p w:rsidR="00184D41" w:rsidRPr="00784C91" w:rsidRDefault="00184D41" w:rsidP="00570A09">
      <w:pPr>
        <w:spacing w:line="240" w:lineRule="auto"/>
        <w:ind w:firstLine="720"/>
        <w:rPr>
          <w:rFonts w:ascii="Times New Roman" w:hAnsi="Times New Roman" w:cs="Times New Roman"/>
          <w:b w:val="0"/>
          <w:bCs w:val="0"/>
          <w:sz w:val="24"/>
          <w:szCs w:val="24"/>
        </w:rPr>
      </w:pPr>
      <w:r w:rsidRPr="00784C91">
        <w:rPr>
          <w:rFonts w:ascii="Times New Roman" w:hAnsi="Times New Roman" w:cs="Times New Roman"/>
          <w:b w:val="0"/>
          <w:bCs w:val="0"/>
          <w:sz w:val="24"/>
          <w:szCs w:val="24"/>
        </w:rPr>
        <w:t>от зданий и сооружений не менее установленных таблицей 8 СП 62.13330.2011.</w:t>
      </w:r>
    </w:p>
    <w:p w:rsidR="00184D41" w:rsidRPr="00784C91" w:rsidRDefault="00184D41" w:rsidP="00570A09">
      <w:pPr>
        <w:spacing w:line="240" w:lineRule="auto"/>
        <w:ind w:firstLine="720"/>
        <w:rPr>
          <w:rFonts w:ascii="Times New Roman" w:hAnsi="Times New Roman" w:cs="Times New Roman"/>
          <w:b w:val="0"/>
          <w:bCs w:val="0"/>
          <w:sz w:val="24"/>
          <w:szCs w:val="24"/>
        </w:rPr>
      </w:pPr>
      <w:r w:rsidRPr="00784C91">
        <w:rPr>
          <w:rFonts w:ascii="Times New Roman" w:hAnsi="Times New Roman" w:cs="Times New Roman"/>
          <w:b w:val="0"/>
          <w:bCs w:val="0"/>
          <w:sz w:val="24"/>
          <w:szCs w:val="24"/>
        </w:rPr>
        <w:lastRenderedPageBreak/>
        <w:t xml:space="preserve">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w:t>
      </w:r>
      <w:smartTag w:uri="urn:schemas-microsoft-com:office:smarttags" w:element="metricconverter">
        <w:smartTagPr>
          <w:attr w:name="ProductID" w:val="15 м"/>
        </w:smartTagPr>
        <w:r w:rsidRPr="00784C91">
          <w:rPr>
            <w:rFonts w:ascii="Times New Roman" w:hAnsi="Times New Roman" w:cs="Times New Roman"/>
            <w:b w:val="0"/>
            <w:bCs w:val="0"/>
            <w:sz w:val="24"/>
            <w:szCs w:val="24"/>
          </w:rPr>
          <w:t>15 м</w:t>
        </w:r>
      </w:smartTag>
      <w:r w:rsidRPr="00784C91">
        <w:rPr>
          <w:rFonts w:ascii="Times New Roman" w:hAnsi="Times New Roman" w:cs="Times New Roman"/>
          <w:b w:val="0"/>
          <w:bCs w:val="0"/>
          <w:sz w:val="24"/>
          <w:szCs w:val="24"/>
        </w:rPr>
        <w:t xml:space="preserve"> одна от другой у жилых, административных, бытовых, общественных зданий, в том числе зданий и сооружений административного назначения.</w:t>
      </w:r>
    </w:p>
    <w:p w:rsidR="00184D41" w:rsidRPr="00D51BE6" w:rsidRDefault="00184D41" w:rsidP="00570A09">
      <w:pPr>
        <w:spacing w:line="240" w:lineRule="auto"/>
        <w:ind w:firstLine="720"/>
        <w:rPr>
          <w:rFonts w:ascii="Times New Roman" w:hAnsi="Times New Roman" w:cs="Times New Roman"/>
          <w:b w:val="0"/>
          <w:bCs w:val="0"/>
          <w:spacing w:val="-2"/>
          <w:sz w:val="24"/>
          <w:szCs w:val="24"/>
        </w:rPr>
      </w:pPr>
      <w:r w:rsidRPr="00D51BE6">
        <w:rPr>
          <w:rFonts w:ascii="Times New Roman" w:hAnsi="Times New Roman" w:cs="Times New Roman"/>
          <w:b w:val="0"/>
          <w:bCs w:val="0"/>
          <w:spacing w:val="-2"/>
          <w:sz w:val="24"/>
          <w:szCs w:val="24"/>
        </w:rPr>
        <w:t xml:space="preserve">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w:t>
      </w:r>
      <w:r w:rsidRPr="00D51BE6">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D51BE6">
        <w:rPr>
          <w:rFonts w:ascii="Times New Roman" w:hAnsi="Times New Roman" w:cs="Times New Roman"/>
          <w:b w:val="0"/>
          <w:bCs w:val="0"/>
          <w:spacing w:val="-2"/>
          <w:sz w:val="24"/>
          <w:szCs w:val="24"/>
        </w:rPr>
        <w:t>.</w:t>
      </w:r>
    </w:p>
    <w:p w:rsidR="0089693A" w:rsidRPr="00C11CAD" w:rsidRDefault="0089693A" w:rsidP="00570A09">
      <w:pPr>
        <w:pStyle w:val="a7"/>
        <w:widowControl w:val="0"/>
        <w:spacing w:before="0" w:beforeAutospacing="0" w:after="0" w:afterAutospacing="0"/>
        <w:ind w:firstLine="709"/>
        <w:jc w:val="both"/>
        <w:rPr>
          <w:rFonts w:ascii="Times New Roman" w:hAnsi="Times New Roman" w:cs="Times New Roman"/>
          <w:color w:val="FF0000"/>
        </w:rPr>
      </w:pPr>
    </w:p>
    <w:p w:rsidR="00D51BE6" w:rsidRPr="001B2B91" w:rsidRDefault="00CF2644" w:rsidP="00570A09">
      <w:pPr>
        <w:pStyle w:val="5"/>
        <w:spacing w:before="0" w:line="240" w:lineRule="auto"/>
        <w:jc w:val="center"/>
        <w:rPr>
          <w:rFonts w:ascii="Times New Roman" w:hAnsi="Times New Roman" w:cs="Times New Roman"/>
          <w:b/>
          <w:color w:val="auto"/>
          <w:sz w:val="24"/>
          <w:szCs w:val="24"/>
        </w:rPr>
      </w:pPr>
      <w:bookmarkStart w:id="37" w:name="_Toc501886579"/>
      <w:bookmarkStart w:id="38" w:name="_Toc501972444"/>
      <w:bookmarkStart w:id="39" w:name="_Toc525558380"/>
      <w:bookmarkStart w:id="40" w:name="_Toc529448886"/>
      <w:bookmarkStart w:id="41" w:name="_Toc529782555"/>
      <w:r>
        <w:rPr>
          <w:rFonts w:ascii="Times New Roman" w:hAnsi="Times New Roman" w:cs="Times New Roman"/>
          <w:b/>
          <w:color w:val="auto"/>
          <w:sz w:val="24"/>
          <w:szCs w:val="24"/>
        </w:rPr>
        <w:t>1</w:t>
      </w:r>
      <w:r w:rsidR="0089693A">
        <w:rPr>
          <w:rFonts w:ascii="Times New Roman" w:hAnsi="Times New Roman" w:cs="Times New Roman"/>
          <w:b/>
          <w:color w:val="auto"/>
          <w:sz w:val="24"/>
          <w:szCs w:val="24"/>
        </w:rPr>
        <w:t>.</w:t>
      </w:r>
      <w:r>
        <w:rPr>
          <w:rFonts w:ascii="Times New Roman" w:hAnsi="Times New Roman" w:cs="Times New Roman"/>
          <w:b/>
          <w:color w:val="auto"/>
          <w:sz w:val="24"/>
          <w:szCs w:val="24"/>
        </w:rPr>
        <w:t>10.</w:t>
      </w:r>
      <w:r w:rsidR="0089693A">
        <w:rPr>
          <w:rFonts w:ascii="Times New Roman" w:hAnsi="Times New Roman" w:cs="Times New Roman"/>
          <w:b/>
          <w:color w:val="auto"/>
          <w:sz w:val="24"/>
          <w:szCs w:val="24"/>
        </w:rPr>
        <w:t xml:space="preserve"> </w:t>
      </w:r>
      <w:r w:rsidR="00D51BE6" w:rsidRPr="001B2B91">
        <w:rPr>
          <w:rFonts w:ascii="Times New Roman" w:hAnsi="Times New Roman" w:cs="Times New Roman"/>
          <w:b/>
          <w:color w:val="auto"/>
          <w:sz w:val="24"/>
          <w:szCs w:val="24"/>
        </w:rPr>
        <w:t>Инженерные сети и сооружения на территории малоэтажной</w:t>
      </w:r>
      <w:r w:rsidR="00D51BE6" w:rsidRPr="001B2B91">
        <w:rPr>
          <w:rFonts w:ascii="Times New Roman" w:hAnsi="Times New Roman" w:cs="Times New Roman"/>
          <w:b/>
          <w:color w:val="auto"/>
          <w:spacing w:val="-2"/>
          <w:sz w:val="24"/>
          <w:szCs w:val="24"/>
        </w:rPr>
        <w:t xml:space="preserve"> </w:t>
      </w:r>
      <w:r w:rsidR="00D51BE6" w:rsidRPr="001B2B91">
        <w:rPr>
          <w:rFonts w:ascii="Times New Roman" w:hAnsi="Times New Roman" w:cs="Times New Roman"/>
          <w:b/>
          <w:color w:val="auto"/>
          <w:sz w:val="24"/>
          <w:szCs w:val="24"/>
        </w:rPr>
        <w:t>жилой застройки</w:t>
      </w:r>
      <w:bookmarkEnd w:id="37"/>
      <w:bookmarkEnd w:id="38"/>
      <w:bookmarkEnd w:id="39"/>
      <w:bookmarkEnd w:id="40"/>
      <w:bookmarkEnd w:id="41"/>
    </w:p>
    <w:p w:rsidR="00D51BE6" w:rsidRPr="001A1018" w:rsidRDefault="00D51BE6" w:rsidP="00570A09">
      <w:pPr>
        <w:pStyle w:val="a7"/>
        <w:widowControl w:val="0"/>
        <w:spacing w:before="0" w:beforeAutospacing="0" w:after="0" w:afterAutospacing="0"/>
        <w:ind w:firstLine="709"/>
        <w:jc w:val="both"/>
        <w:rPr>
          <w:rFonts w:ascii="Times New Roman" w:hAnsi="Times New Roman" w:cs="Times New Roman"/>
        </w:rPr>
      </w:pP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Выбор проектных инженерных решений для территории малоэтаж</w:t>
      </w:r>
      <w:r w:rsidRPr="001A1018">
        <w:rPr>
          <w:rFonts w:ascii="Times New Roman" w:hAnsi="Times New Roman" w:cs="Times New Roman"/>
          <w:b w:val="0"/>
          <w:bCs w:val="0"/>
          <w:sz w:val="24"/>
          <w:szCs w:val="24"/>
        </w:rPr>
        <w:t xml:space="preserve">ной жилой застройки должен производиться в соответствии с техническими </w:t>
      </w:r>
      <w:r w:rsidRPr="001A1018">
        <w:rPr>
          <w:rFonts w:ascii="Times New Roman" w:hAnsi="Times New Roman" w:cs="Times New Roman"/>
          <w:b w:val="0"/>
          <w:bCs w:val="0"/>
          <w:spacing w:val="-2"/>
          <w:sz w:val="24"/>
          <w:szCs w:val="24"/>
        </w:rPr>
        <w:t>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Тепловые, газовые водопроводные и канализационные сети, как правило, должны прокладываться за пределами проезжей </w:t>
      </w:r>
      <w:r w:rsidRPr="001A1018">
        <w:rPr>
          <w:rFonts w:ascii="Times New Roman" w:hAnsi="Times New Roman" w:cs="Times New Roman"/>
          <w:b w:val="0"/>
          <w:bCs w:val="0"/>
          <w:spacing w:val="-2"/>
          <w:sz w:val="24"/>
          <w:szCs w:val="24"/>
        </w:rPr>
        <w:t>части дорог. В отдельных случаях допускается их прокладка без устройства</w:t>
      </w:r>
      <w:r w:rsidRPr="001A1018">
        <w:rPr>
          <w:rFonts w:ascii="Times New Roman" w:hAnsi="Times New Roman" w:cs="Times New Roman"/>
          <w:b w:val="0"/>
          <w:bCs w:val="0"/>
          <w:sz w:val="24"/>
          <w:szCs w:val="24"/>
        </w:rPr>
        <w:t xml:space="preserve">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51BE6" w:rsidRPr="001A1018" w:rsidRDefault="00D51BE6"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Схемы </w:t>
      </w:r>
      <w:r w:rsidRPr="001A1018">
        <w:rPr>
          <w:rFonts w:ascii="Times New Roman" w:hAnsi="Times New Roman" w:cs="Times New Roman"/>
          <w:b/>
        </w:rPr>
        <w:t>тепло- и газоснабжения</w:t>
      </w:r>
      <w:r w:rsidRPr="001A1018">
        <w:rPr>
          <w:rFonts w:ascii="Times New Roman" w:hAnsi="Times New Roman" w:cs="Times New Roman"/>
        </w:rPr>
        <w:t xml:space="preserve"> малоэтажной жилой застройки разрабатываются на основе планировочных решений застройки с учетом требований настоящих нормативов.</w:t>
      </w:r>
    </w:p>
    <w:p w:rsidR="00D51BE6" w:rsidRPr="001A1018" w:rsidRDefault="00D51BE6"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w:t>
      </w:r>
      <w:r w:rsidRPr="001A1018">
        <w:rPr>
          <w:rFonts w:ascii="Times New Roman" w:hAnsi="Times New Roman" w:cs="Times New Roman"/>
          <w:b w:val="0"/>
          <w:bCs w:val="0"/>
          <w:sz w:val="24"/>
          <w:szCs w:val="24"/>
        </w:rPr>
        <w:t>от существующих или вновь проектируемых котельных с соответствующими инженерными коммуникациями.</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 </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природного газа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Проектирование систем теплоснабжения осуществляется после принятия решения по централизации или децентрализации теплоснабжения.</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Проектирование газораспределительных систем следует осуществлять в соответствии с требованиями нормативных документов в области промышленной безопасности.</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894180">
        <w:rPr>
          <w:rFonts w:ascii="Times New Roman" w:hAnsi="Times New Roman" w:cs="Times New Roman"/>
          <w:b w:val="0"/>
          <w:bCs w:val="0"/>
          <w:sz w:val="24"/>
          <w:szCs w:val="24"/>
        </w:rPr>
        <w:t xml:space="preserve">По территории малоэтажной жилой застройки не допускается прокладка газопроводов высокого давления. </w:t>
      </w:r>
    </w:p>
    <w:p w:rsidR="00D51BE6" w:rsidRPr="001A1018" w:rsidRDefault="00D51BE6" w:rsidP="00570A09">
      <w:pPr>
        <w:spacing w:line="240" w:lineRule="auto"/>
        <w:ind w:firstLine="709"/>
        <w:rPr>
          <w:rFonts w:ascii="Times New Roman" w:hAnsi="Times New Roman" w:cs="Times New Roman"/>
          <w:b w:val="0"/>
          <w:bCs w:val="0"/>
          <w:spacing w:val="-3"/>
          <w:sz w:val="24"/>
          <w:szCs w:val="24"/>
        </w:rPr>
      </w:pPr>
      <w:r w:rsidRPr="001A1018">
        <w:rPr>
          <w:rFonts w:ascii="Times New Roman" w:hAnsi="Times New Roman" w:cs="Times New Roman"/>
          <w:bCs w:val="0"/>
          <w:sz w:val="24"/>
          <w:szCs w:val="24"/>
        </w:rPr>
        <w:t>Водоснабжение</w:t>
      </w:r>
      <w:r w:rsidRPr="001A1018">
        <w:rPr>
          <w:rFonts w:ascii="Times New Roman" w:hAnsi="Times New Roman" w:cs="Times New Roman"/>
          <w:b w:val="0"/>
          <w:bCs w:val="0"/>
          <w:sz w:val="24"/>
          <w:szCs w:val="24"/>
        </w:rPr>
        <w:t xml:space="preserve"> для многоквартирных домов на территории </w:t>
      </w:r>
      <w:r w:rsidRPr="001A1018">
        <w:rPr>
          <w:rFonts w:ascii="Times New Roman" w:hAnsi="Times New Roman" w:cs="Times New Roman"/>
          <w:b w:val="0"/>
          <w:bCs w:val="0"/>
          <w:spacing w:val="-3"/>
          <w:sz w:val="24"/>
          <w:szCs w:val="24"/>
        </w:rPr>
        <w:t xml:space="preserve">малоэтажной </w:t>
      </w:r>
      <w:r w:rsidRPr="001A1018">
        <w:rPr>
          <w:rFonts w:ascii="Times New Roman" w:hAnsi="Times New Roman" w:cs="Times New Roman"/>
          <w:b w:val="0"/>
          <w:bCs w:val="0"/>
          <w:sz w:val="24"/>
          <w:szCs w:val="24"/>
        </w:rPr>
        <w:t xml:space="preserve">жилой </w:t>
      </w:r>
      <w:r w:rsidRPr="001A1018">
        <w:rPr>
          <w:rFonts w:ascii="Times New Roman" w:hAnsi="Times New Roman" w:cs="Times New Roman"/>
          <w:b w:val="0"/>
          <w:bCs w:val="0"/>
          <w:spacing w:val="-3"/>
          <w:sz w:val="24"/>
          <w:szCs w:val="24"/>
        </w:rPr>
        <w:t>застройки следует проектировать от централизованных систем.</w:t>
      </w:r>
    </w:p>
    <w:p w:rsidR="00D51BE6" w:rsidRPr="001A1018" w:rsidRDefault="00D51BE6"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w:t>
      </w:r>
      <w:r w:rsidRPr="001A1018">
        <w:rPr>
          <w:rFonts w:ascii="Times New Roman" w:hAnsi="Times New Roman" w:cs="Times New Roman"/>
        </w:rPr>
        <w:lastRenderedPageBreak/>
        <w:t>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D51BE6" w:rsidRPr="001A1018" w:rsidRDefault="00D51BE6"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Расстояние от ввода водопровода, прокладываемого по территории жилого </w:t>
      </w:r>
      <w:r w:rsidRPr="001A1018">
        <w:rPr>
          <w:rFonts w:ascii="Times New Roman" w:hAnsi="Times New Roman" w:cs="Times New Roman"/>
          <w:b w:val="0"/>
          <w:bCs w:val="0"/>
          <w:spacing w:val="-2"/>
          <w:sz w:val="24"/>
          <w:szCs w:val="24"/>
        </w:rPr>
        <w:t xml:space="preserve">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1A1018">
          <w:rPr>
            <w:rFonts w:ascii="Times New Roman" w:hAnsi="Times New Roman" w:cs="Times New Roman"/>
            <w:b w:val="0"/>
            <w:bCs w:val="0"/>
            <w:spacing w:val="-2"/>
            <w:sz w:val="24"/>
            <w:szCs w:val="24"/>
          </w:rPr>
          <w:t>3 м</w:t>
        </w:r>
      </w:smartTag>
      <w:r w:rsidRPr="001A1018">
        <w:rPr>
          <w:rFonts w:ascii="Times New Roman" w:hAnsi="Times New Roman" w:cs="Times New Roman"/>
          <w:b w:val="0"/>
          <w:bCs w:val="0"/>
          <w:spacing w:val="-2"/>
          <w:sz w:val="24"/>
          <w:szCs w:val="24"/>
        </w:rPr>
        <w:t>.</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малоэтажной жилой застройки для обеспечения горячего водоснабжения и отопления допускается использование индивидуальных источников тепла. </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качестве топлива индивидуальных котельных для административных и жилых зданий следует использовать природный газ.</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районах, где отсутствует водопровод, рекомендуется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Расход воды на полив земельных участков в малоэтажной застройке должен приниматься до 10 л/м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 в сутки дополнительно к расчетным показателям объема водоснабжения.</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Ввод водопровода в одно-, двухквартирные дома допускается при наличии подключения к централизованной системе канализации или при наличии </w:t>
      </w:r>
      <w:r w:rsidRPr="001A1018">
        <w:rPr>
          <w:rFonts w:ascii="Times New Roman" w:hAnsi="Times New Roman" w:cs="Times New Roman"/>
          <w:b w:val="0"/>
          <w:bCs w:val="0"/>
          <w:spacing w:val="-2"/>
          <w:sz w:val="24"/>
          <w:szCs w:val="24"/>
        </w:rPr>
        <w:t>местной канализации с локальными очистными сооружениями при соответствующем</w:t>
      </w:r>
      <w:r w:rsidRPr="001A1018">
        <w:rPr>
          <w:rFonts w:ascii="Times New Roman" w:hAnsi="Times New Roman" w:cs="Times New Roman"/>
          <w:b w:val="0"/>
          <w:bCs w:val="0"/>
          <w:sz w:val="24"/>
          <w:szCs w:val="24"/>
        </w:rPr>
        <w:t xml:space="preserve"> обосновании.</w:t>
      </w:r>
    </w:p>
    <w:p w:rsidR="00D51BE6" w:rsidRPr="001A1018" w:rsidRDefault="00D51BE6" w:rsidP="00570A09">
      <w:pPr>
        <w:pStyle w:val="a7"/>
        <w:widowControl w:val="0"/>
        <w:spacing w:before="0" w:beforeAutospacing="0" w:after="0" w:afterAutospacing="0"/>
        <w:ind w:firstLine="709"/>
        <w:jc w:val="both"/>
        <w:rPr>
          <w:rFonts w:ascii="Times New Roman" w:hAnsi="Times New Roman" w:cs="Times New Roman"/>
          <w:spacing w:val="-2"/>
        </w:rPr>
      </w:pPr>
      <w:r w:rsidRPr="001A1018">
        <w:rPr>
          <w:rFonts w:ascii="Times New Roman" w:hAnsi="Times New Roman" w:cs="Times New Roman"/>
          <w:spacing w:val="-2"/>
        </w:rPr>
        <w:t xml:space="preserve">Выбор схемы </w:t>
      </w:r>
      <w:r w:rsidRPr="001A1018">
        <w:rPr>
          <w:rFonts w:ascii="Times New Roman" w:hAnsi="Times New Roman" w:cs="Times New Roman"/>
          <w:b/>
          <w:spacing w:val="-2"/>
        </w:rPr>
        <w:t>канализования</w:t>
      </w:r>
      <w:r w:rsidRPr="001A1018">
        <w:rPr>
          <w:rFonts w:ascii="Times New Roman" w:hAnsi="Times New Roman" w:cs="Times New Roman"/>
          <w:spacing w:val="-2"/>
        </w:rPr>
        <w:t xml:space="preserve">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51BE6" w:rsidRPr="001A1018" w:rsidRDefault="00D51BE6"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При отсутствии существующей канализации рекомендуется проектировать новую систему канализации (со всеми необходимыми сооружениями, в том числе очистными) в соответствии с заключениями территориальных органов Роспотребнадзора, Ростехнадзора и других заинтересованных организаций.</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применении децентрализованной системы водоснабжения с </w:t>
      </w:r>
      <w:r w:rsidRPr="001A1018">
        <w:rPr>
          <w:rFonts w:ascii="Times New Roman" w:hAnsi="Times New Roman" w:cs="Times New Roman"/>
          <w:b w:val="0"/>
          <w:bCs w:val="0"/>
          <w:spacing w:val="-2"/>
          <w:sz w:val="24"/>
          <w:szCs w:val="24"/>
        </w:rPr>
        <w:t>забором воды из шахтного колодца или индивидуальной скважины расстоя</w:t>
      </w:r>
      <w:r w:rsidRPr="001A1018">
        <w:rPr>
          <w:rFonts w:ascii="Times New Roman" w:hAnsi="Times New Roman" w:cs="Times New Roman"/>
          <w:b w:val="0"/>
          <w:bCs w:val="0"/>
          <w:sz w:val="24"/>
          <w:szCs w:val="24"/>
        </w:rPr>
        <w:t xml:space="preserve">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w:t>
      </w:r>
    </w:p>
    <w:p w:rsidR="00D51BE6" w:rsidRPr="005B42C6" w:rsidRDefault="00D51BE6" w:rsidP="00570A09">
      <w:pPr>
        <w:spacing w:line="240" w:lineRule="auto"/>
        <w:ind w:firstLine="709"/>
        <w:rPr>
          <w:rFonts w:ascii="Times New Roman" w:hAnsi="Times New Roman" w:cs="Times New Roman"/>
          <w:b w:val="0"/>
          <w:bCs w:val="0"/>
          <w:color w:val="FF0000"/>
          <w:sz w:val="24"/>
          <w:szCs w:val="24"/>
        </w:rPr>
      </w:pPr>
      <w:r w:rsidRPr="001A1018">
        <w:rPr>
          <w:rFonts w:ascii="Times New Roman" w:hAnsi="Times New Roman" w:cs="Times New Roman"/>
          <w:b w:val="0"/>
          <w:bCs w:val="0"/>
          <w:sz w:val="24"/>
          <w:szCs w:val="24"/>
        </w:rPr>
        <w:t>Устройство выгребов для канализования малоэтажной жилой застройки не допу</w:t>
      </w:r>
      <w:r w:rsidR="00D24C1E">
        <w:rPr>
          <w:rFonts w:ascii="Times New Roman" w:hAnsi="Times New Roman" w:cs="Times New Roman"/>
          <w:b w:val="0"/>
          <w:bCs w:val="0"/>
          <w:sz w:val="24"/>
          <w:szCs w:val="24"/>
        </w:rPr>
        <w:t>скается, за исключением устройств</w:t>
      </w:r>
      <w:r w:rsidR="00D24C1E" w:rsidRPr="001A1018">
        <w:rPr>
          <w:rFonts w:ascii="Times New Roman" w:hAnsi="Times New Roman" w:cs="Times New Roman"/>
          <w:b w:val="0"/>
          <w:bCs w:val="0"/>
          <w:sz w:val="24"/>
          <w:szCs w:val="24"/>
        </w:rPr>
        <w:t xml:space="preserve"> с ограниченным сроком службы</w:t>
      </w:r>
      <w:r w:rsidR="00D24C1E">
        <w:rPr>
          <w:rFonts w:ascii="Times New Roman" w:hAnsi="Times New Roman" w:cs="Times New Roman"/>
          <w:b w:val="0"/>
          <w:bCs w:val="0"/>
          <w:sz w:val="24"/>
          <w:szCs w:val="24"/>
        </w:rPr>
        <w:t>:</w:t>
      </w:r>
      <w:r w:rsidR="00D24C1E" w:rsidRPr="001A1018">
        <w:rPr>
          <w:rFonts w:ascii="Times New Roman" w:hAnsi="Times New Roman" w:cs="Times New Roman"/>
          <w:b w:val="0"/>
          <w:bCs w:val="0"/>
          <w:sz w:val="24"/>
          <w:szCs w:val="24"/>
        </w:rPr>
        <w:t xml:space="preserve"> биотуалетов, люфт-клозетов с выгребами</w:t>
      </w:r>
      <w:r w:rsidRPr="005B42C6">
        <w:rPr>
          <w:rFonts w:ascii="Times New Roman" w:hAnsi="Times New Roman" w:cs="Times New Roman"/>
          <w:b w:val="0"/>
          <w:bCs w:val="0"/>
          <w:color w:val="FF0000"/>
          <w:sz w:val="24"/>
          <w:szCs w:val="24"/>
        </w:rPr>
        <w:t>.</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Cs w:val="0"/>
          <w:spacing w:val="-2"/>
          <w:sz w:val="24"/>
          <w:szCs w:val="24"/>
        </w:rPr>
        <w:t>Электроснабжение</w:t>
      </w:r>
      <w:r w:rsidRPr="001A1018">
        <w:rPr>
          <w:rFonts w:ascii="Times New Roman" w:hAnsi="Times New Roman" w:cs="Times New Roman"/>
          <w:b w:val="0"/>
          <w:bCs w:val="0"/>
          <w:spacing w:val="-2"/>
          <w:sz w:val="24"/>
          <w:szCs w:val="24"/>
        </w:rPr>
        <w:t xml:space="preserve"> малоэтажной </w:t>
      </w:r>
      <w:r w:rsidRPr="001A1018">
        <w:rPr>
          <w:rFonts w:ascii="Times New Roman" w:hAnsi="Times New Roman" w:cs="Times New Roman"/>
          <w:b w:val="0"/>
          <w:bCs w:val="0"/>
          <w:sz w:val="24"/>
          <w:szCs w:val="24"/>
        </w:rPr>
        <w:t>жилой</w:t>
      </w:r>
      <w:r w:rsidRPr="001A1018">
        <w:rPr>
          <w:rFonts w:ascii="Times New Roman" w:hAnsi="Times New Roman" w:cs="Times New Roman"/>
          <w:b w:val="0"/>
          <w:bCs w:val="0"/>
          <w:spacing w:val="-2"/>
          <w:sz w:val="24"/>
          <w:szCs w:val="24"/>
        </w:rPr>
        <w:t xml:space="preserve"> застройки следует проекти</w:t>
      </w:r>
      <w:r w:rsidRPr="001A1018">
        <w:rPr>
          <w:rFonts w:ascii="Times New Roman" w:hAnsi="Times New Roman" w:cs="Times New Roman"/>
          <w:b w:val="0"/>
          <w:bCs w:val="0"/>
          <w:sz w:val="24"/>
          <w:szCs w:val="24"/>
        </w:rPr>
        <w:t xml:space="preserve">ровать в соответствии с требованиями </w:t>
      </w:r>
      <w:r>
        <w:rPr>
          <w:rFonts w:ascii="Times New Roman" w:hAnsi="Times New Roman" w:cs="Times New Roman"/>
          <w:b w:val="0"/>
          <w:bCs w:val="0"/>
          <w:sz w:val="24"/>
          <w:szCs w:val="24"/>
        </w:rPr>
        <w:t xml:space="preserve">раздела </w:t>
      </w:r>
      <w:r w:rsidRPr="00104F02">
        <w:rPr>
          <w:rFonts w:ascii="Times New Roman" w:hAnsi="Times New Roman" w:cs="Times New Roman"/>
          <w:b w:val="0"/>
          <w:bCs w:val="0"/>
          <w:sz w:val="24"/>
          <w:szCs w:val="24"/>
        </w:rPr>
        <w:t>«Электроснабжение»</w:t>
      </w:r>
      <w:r w:rsidRPr="001A1018">
        <w:rPr>
          <w:rFonts w:ascii="Times New Roman" w:hAnsi="Times New Roman" w:cs="Times New Roman"/>
          <w:b w:val="0"/>
          <w:bCs w:val="0"/>
          <w:sz w:val="24"/>
          <w:szCs w:val="24"/>
        </w:rPr>
        <w:t xml:space="preserve"> настоящих нормативов.</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Мощность трансформаторов трансформаторной подстанции для электроснабжения малоэтажной жилой застройки следует принимать по расчету.</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51BE6" w:rsidRPr="001A1018" w:rsidRDefault="00D51BE6"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На территории малоэтажной жилой застройки следует проектировать системы городской телефонной связи (стационарной и сотовой), доступа к сети Интернет, радиотрансляции, </w:t>
      </w:r>
      <w:r w:rsidRPr="001A1018">
        <w:rPr>
          <w:rFonts w:ascii="Times New Roman" w:hAnsi="Times New Roman" w:cs="Times New Roman"/>
        </w:rPr>
        <w:lastRenderedPageBreak/>
        <w:t xml:space="preserve">пожарной и охранной сигнализации в соответствии с требованиями </w:t>
      </w:r>
      <w:r>
        <w:rPr>
          <w:rFonts w:ascii="Times New Roman" w:hAnsi="Times New Roman" w:cs="Times New Roman"/>
        </w:rPr>
        <w:t xml:space="preserve">раздела </w:t>
      </w:r>
      <w:r w:rsidR="00D24C1E" w:rsidRPr="00D24C1E">
        <w:rPr>
          <w:rFonts w:ascii="Times New Roman" w:hAnsi="Times New Roman" w:cs="Times New Roman"/>
        </w:rPr>
        <w:t>«Объекты связи»</w:t>
      </w:r>
      <w:r w:rsidRPr="00D24C1E">
        <w:rPr>
          <w:rFonts w:ascii="Times New Roman" w:hAnsi="Times New Roman" w:cs="Times New Roman"/>
        </w:rPr>
        <w:t xml:space="preserve"> настоящих </w:t>
      </w:r>
      <w:r w:rsidRPr="001A1018">
        <w:rPr>
          <w:rFonts w:ascii="Times New Roman" w:hAnsi="Times New Roman" w:cs="Times New Roman"/>
        </w:rPr>
        <w:t>нормативов.</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Необходимость дополнительных систем связи и сигнализации определяется заказчиком и оговаривается в задании на проектирование.</w:t>
      </w:r>
    </w:p>
    <w:p w:rsidR="00D51BE6" w:rsidRDefault="00D51BE6" w:rsidP="00570A09">
      <w:pPr>
        <w:widowControl/>
        <w:spacing w:line="240" w:lineRule="auto"/>
        <w:ind w:firstLine="0"/>
        <w:jc w:val="left"/>
        <w:rPr>
          <w:rFonts w:ascii="Times New Roman" w:hAnsi="Times New Roman" w:cs="Times New Roman"/>
          <w:sz w:val="24"/>
          <w:szCs w:val="24"/>
        </w:rPr>
      </w:pPr>
    </w:p>
    <w:p w:rsidR="00863536" w:rsidRPr="007847BF" w:rsidRDefault="00A42E9A" w:rsidP="00570A09">
      <w:pPr>
        <w:pStyle w:val="4"/>
        <w:spacing w:before="0" w:line="240" w:lineRule="auto"/>
        <w:ind w:firstLine="0"/>
        <w:jc w:val="center"/>
        <w:rPr>
          <w:rFonts w:ascii="Times New Roman" w:hAnsi="Times New Roman" w:cs="Times New Roman"/>
          <w:b/>
          <w:i w:val="0"/>
          <w:color w:val="auto"/>
          <w:sz w:val="24"/>
          <w:szCs w:val="24"/>
        </w:rPr>
      </w:pPr>
      <w:bookmarkStart w:id="42" w:name="_Toc501888933"/>
      <w:bookmarkStart w:id="43" w:name="_Toc501972445"/>
      <w:bookmarkStart w:id="44" w:name="_Toc525558381"/>
      <w:bookmarkStart w:id="45" w:name="_Toc529448887"/>
      <w:bookmarkStart w:id="46" w:name="_Toc529782556"/>
      <w:r>
        <w:rPr>
          <w:rFonts w:ascii="Times New Roman" w:hAnsi="Times New Roman" w:cs="Times New Roman"/>
          <w:b/>
          <w:i w:val="0"/>
          <w:color w:val="auto"/>
          <w:sz w:val="24"/>
          <w:szCs w:val="24"/>
        </w:rPr>
        <w:t>1.11</w:t>
      </w:r>
      <w:r w:rsidR="00863536">
        <w:rPr>
          <w:rFonts w:ascii="Times New Roman" w:hAnsi="Times New Roman" w:cs="Times New Roman"/>
          <w:b/>
          <w:i w:val="0"/>
          <w:color w:val="auto"/>
          <w:sz w:val="24"/>
          <w:szCs w:val="24"/>
        </w:rPr>
        <w:t>.</w:t>
      </w:r>
      <w:r w:rsidR="00863536" w:rsidRPr="007847BF">
        <w:rPr>
          <w:rFonts w:ascii="Times New Roman" w:hAnsi="Times New Roman" w:cs="Times New Roman"/>
          <w:b/>
          <w:i w:val="0"/>
          <w:color w:val="auto"/>
          <w:sz w:val="24"/>
          <w:szCs w:val="24"/>
        </w:rPr>
        <w:t xml:space="preserve"> Объекты и территории рекреации</w:t>
      </w:r>
      <w:bookmarkEnd w:id="42"/>
      <w:bookmarkEnd w:id="43"/>
      <w:bookmarkEnd w:id="44"/>
      <w:bookmarkEnd w:id="45"/>
      <w:bookmarkEnd w:id="46"/>
    </w:p>
    <w:p w:rsidR="00863536" w:rsidRPr="007847BF" w:rsidRDefault="00863536" w:rsidP="00570A09">
      <w:pPr>
        <w:pStyle w:val="a7"/>
        <w:widowControl w:val="0"/>
        <w:spacing w:before="0" w:beforeAutospacing="0" w:after="0" w:afterAutospacing="0"/>
        <w:jc w:val="center"/>
        <w:rPr>
          <w:rFonts w:ascii="Times New Roman" w:hAnsi="Times New Roman" w:cs="Times New Roman"/>
          <w:b/>
        </w:rPr>
      </w:pPr>
    </w:p>
    <w:p w:rsidR="00863536" w:rsidRPr="001A1018" w:rsidRDefault="00863536" w:rsidP="00570A09">
      <w:pPr>
        <w:spacing w:line="240" w:lineRule="auto"/>
        <w:ind w:firstLine="709"/>
        <w:rPr>
          <w:rFonts w:ascii="Times New Roman" w:hAnsi="Times New Roman" w:cs="Times New Roman"/>
          <w:b w:val="0"/>
          <w:bCs w:val="0"/>
          <w:sz w:val="24"/>
          <w:szCs w:val="24"/>
        </w:rPr>
      </w:pPr>
      <w:r w:rsidRPr="007847BF">
        <w:rPr>
          <w:rFonts w:ascii="Times New Roman" w:hAnsi="Times New Roman" w:cs="Times New Roman"/>
          <w:b w:val="0"/>
          <w:bCs w:val="0"/>
          <w:sz w:val="24"/>
          <w:szCs w:val="24"/>
        </w:rPr>
        <w:t>Объекты и территории рекреации</w:t>
      </w:r>
      <w:r w:rsidRPr="001A10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располагаются в</w:t>
      </w:r>
      <w:r w:rsidRPr="001A1018">
        <w:rPr>
          <w:rFonts w:ascii="Times New Roman" w:hAnsi="Times New Roman" w:cs="Times New Roman"/>
          <w:b w:val="0"/>
          <w:bCs w:val="0"/>
          <w:sz w:val="24"/>
          <w:szCs w:val="24"/>
        </w:rPr>
        <w:t xml:space="preserve"> зон</w:t>
      </w:r>
      <w:r>
        <w:rPr>
          <w:rFonts w:ascii="Times New Roman" w:hAnsi="Times New Roman" w:cs="Times New Roman"/>
          <w:b w:val="0"/>
          <w:bCs w:val="0"/>
          <w:sz w:val="24"/>
          <w:szCs w:val="24"/>
        </w:rPr>
        <w:t>ах</w:t>
      </w:r>
      <w:r w:rsidRPr="001A1018">
        <w:rPr>
          <w:rFonts w:ascii="Times New Roman" w:hAnsi="Times New Roman" w:cs="Times New Roman"/>
          <w:b w:val="0"/>
          <w:bCs w:val="0"/>
          <w:sz w:val="24"/>
          <w:szCs w:val="24"/>
        </w:rPr>
        <w:t xml:space="preserve"> рекреаци</w:t>
      </w:r>
      <w:r>
        <w:rPr>
          <w:rFonts w:ascii="Times New Roman" w:hAnsi="Times New Roman" w:cs="Times New Roman"/>
          <w:b w:val="0"/>
          <w:bCs w:val="0"/>
          <w:sz w:val="24"/>
          <w:szCs w:val="24"/>
        </w:rPr>
        <w:t>и, которые</w:t>
      </w:r>
      <w:r w:rsidRPr="001A1018">
        <w:rPr>
          <w:rFonts w:ascii="Times New Roman" w:hAnsi="Times New Roman" w:cs="Times New Roman"/>
          <w:b w:val="0"/>
          <w:bCs w:val="0"/>
          <w:sz w:val="24"/>
          <w:szCs w:val="24"/>
        </w:rPr>
        <w:t xml:space="preserve"> могут включаться зоны в границах территорий, занятых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863536" w:rsidRPr="001A1018" w:rsidRDefault="0086353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состав земель рекреационного назначения входят земельные участки, на которых </w:t>
      </w:r>
      <w:r w:rsidR="004E4C13">
        <w:rPr>
          <w:rFonts w:ascii="Times New Roman" w:hAnsi="Times New Roman" w:cs="Times New Roman"/>
          <w:b w:val="0"/>
          <w:bCs w:val="0"/>
          <w:sz w:val="24"/>
          <w:szCs w:val="24"/>
        </w:rPr>
        <w:t xml:space="preserve">находятся </w:t>
      </w:r>
      <w:r w:rsidRPr="001A1018">
        <w:rPr>
          <w:rFonts w:ascii="Times New Roman" w:hAnsi="Times New Roman" w:cs="Times New Roman"/>
          <w:b w:val="0"/>
          <w:bCs w:val="0"/>
          <w:sz w:val="24"/>
          <w:szCs w:val="24"/>
        </w:rPr>
        <w:t>объекты физической культуры и спорта, туристические базы, палаточные туристско-оздоровительные лагеря, дома рыболова и охотника, уче</w:t>
      </w:r>
      <w:r w:rsidR="00D24C1E">
        <w:rPr>
          <w:rFonts w:ascii="Times New Roman" w:hAnsi="Times New Roman" w:cs="Times New Roman"/>
          <w:b w:val="0"/>
          <w:bCs w:val="0"/>
          <w:sz w:val="24"/>
          <w:szCs w:val="24"/>
        </w:rPr>
        <w:t>бно-туристические тропы, трассы</w:t>
      </w:r>
      <w:r w:rsidRPr="001A1018">
        <w:rPr>
          <w:rFonts w:ascii="Times New Roman" w:hAnsi="Times New Roman" w:cs="Times New Roman"/>
          <w:b w:val="0"/>
          <w:bCs w:val="0"/>
          <w:sz w:val="24"/>
          <w:szCs w:val="24"/>
        </w:rPr>
        <w:t xml:space="preserve"> </w:t>
      </w:r>
      <w:r w:rsidR="00D24C1E">
        <w:rPr>
          <w:rFonts w:ascii="Times New Roman" w:hAnsi="Times New Roman" w:cs="Times New Roman"/>
          <w:b w:val="0"/>
          <w:bCs w:val="0"/>
          <w:sz w:val="24"/>
          <w:szCs w:val="24"/>
        </w:rPr>
        <w:t>и</w:t>
      </w:r>
      <w:r w:rsidRPr="001A1018">
        <w:rPr>
          <w:rFonts w:ascii="Times New Roman" w:hAnsi="Times New Roman" w:cs="Times New Roman"/>
          <w:b w:val="0"/>
          <w:bCs w:val="0"/>
          <w:sz w:val="24"/>
          <w:szCs w:val="24"/>
        </w:rPr>
        <w:t xml:space="preserve"> другие аналогичные объекты. </w:t>
      </w:r>
    </w:p>
    <w:p w:rsidR="00863536" w:rsidRPr="001A1018" w:rsidRDefault="0086353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863536" w:rsidRPr="003A22C6" w:rsidRDefault="00863536" w:rsidP="00570A09">
      <w:pPr>
        <w:spacing w:line="240" w:lineRule="auto"/>
        <w:ind w:firstLine="709"/>
        <w:rPr>
          <w:rFonts w:ascii="Times New Roman" w:hAnsi="Times New Roman" w:cs="Times New Roman"/>
          <w:b w:val="0"/>
          <w:bCs w:val="0"/>
          <w:color w:val="FF0000"/>
          <w:sz w:val="24"/>
          <w:szCs w:val="24"/>
        </w:rPr>
      </w:pPr>
      <w:r w:rsidRPr="001A1018">
        <w:rPr>
          <w:rFonts w:ascii="Times New Roman" w:hAnsi="Times New Roman" w:cs="Times New Roman"/>
          <w:b w:val="0"/>
          <w:bCs w:val="0"/>
          <w:sz w:val="24"/>
          <w:szCs w:val="24"/>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r w:rsidR="00D24C1E">
        <w:rPr>
          <w:rFonts w:ascii="Times New Roman" w:hAnsi="Times New Roman" w:cs="Times New Roman"/>
          <w:b w:val="0"/>
          <w:bCs w:val="0"/>
          <w:sz w:val="24"/>
          <w:szCs w:val="24"/>
        </w:rPr>
        <w:t>.</w:t>
      </w:r>
      <w:r w:rsidRPr="001A1018">
        <w:rPr>
          <w:rFonts w:ascii="Times New Roman" w:hAnsi="Times New Roman" w:cs="Times New Roman"/>
          <w:b w:val="0"/>
          <w:bCs w:val="0"/>
          <w:sz w:val="24"/>
          <w:szCs w:val="24"/>
        </w:rPr>
        <w:t xml:space="preserve"> </w:t>
      </w:r>
    </w:p>
    <w:p w:rsidR="00863536" w:rsidRPr="001A1018" w:rsidRDefault="00863536" w:rsidP="00570A09">
      <w:pPr>
        <w:pStyle w:val="S0"/>
        <w:widowControl w:val="0"/>
        <w:spacing w:line="240" w:lineRule="auto"/>
        <w:rPr>
          <w:rFonts w:ascii="Times New Roman" w:hAnsi="Times New Roman" w:cs="Times New Roman"/>
        </w:rPr>
      </w:pPr>
      <w:r w:rsidRPr="001A1018">
        <w:rPr>
          <w:rFonts w:ascii="Times New Roman" w:hAnsi="Times New Roman" w:cs="Times New Roman"/>
        </w:rPr>
        <w:t>В составе рекреационных зон могут выделяться озелененные территории общего пользования, зоны массового отдыха, зоны особо охраняемых природных территорий и расположенные на них объекты,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63536" w:rsidRPr="001A1018" w:rsidRDefault="00863536" w:rsidP="00570A09">
      <w:pPr>
        <w:pStyle w:val="S0"/>
        <w:widowControl w:val="0"/>
        <w:spacing w:line="240" w:lineRule="auto"/>
        <w:rPr>
          <w:rFonts w:ascii="Times New Roman" w:hAnsi="Times New Roman" w:cs="Times New Roman"/>
        </w:rPr>
      </w:pPr>
      <w:r w:rsidRPr="001A1018">
        <w:rPr>
          <w:rFonts w:ascii="Times New Roman" w:hAnsi="Times New Roman" w:cs="Times New Roman"/>
        </w:rPr>
        <w:t>Рекреационные зоны формируются на землях общего пользования (парки, сады,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w:t>
      </w:r>
      <w:r w:rsidR="003A22C6">
        <w:rPr>
          <w:rFonts w:ascii="Times New Roman" w:hAnsi="Times New Roman" w:cs="Times New Roman"/>
        </w:rPr>
        <w:t>ые заказники, памятники природы</w:t>
      </w:r>
      <w:r w:rsidRPr="001A1018">
        <w:rPr>
          <w:rFonts w:ascii="Times New Roman" w:hAnsi="Times New Roman" w:cs="Times New Roman"/>
        </w:rPr>
        <w:t xml:space="preserve">); </w:t>
      </w:r>
      <w:r w:rsidR="003A22C6">
        <w:rPr>
          <w:rFonts w:ascii="Times New Roman" w:hAnsi="Times New Roman" w:cs="Times New Roman"/>
        </w:rPr>
        <w:t xml:space="preserve">на </w:t>
      </w:r>
      <w:r w:rsidRPr="001A1018">
        <w:rPr>
          <w:rFonts w:ascii="Times New Roman" w:hAnsi="Times New Roman" w:cs="Times New Roman"/>
        </w:rPr>
        <w:t>землях историко-культурного назначения (объектов культурного наследия (памятников истории и культуры), музеев и т. п.), землях лесного фонда (городские леса, защитные леса).</w:t>
      </w:r>
    </w:p>
    <w:p w:rsidR="00863536" w:rsidRPr="001A1018" w:rsidRDefault="00863536" w:rsidP="00570A09">
      <w:pPr>
        <w:pStyle w:val="S0"/>
        <w:widowControl w:val="0"/>
        <w:spacing w:line="240" w:lineRule="auto"/>
        <w:rPr>
          <w:rFonts w:ascii="Times New Roman" w:hAnsi="Times New Roman" w:cs="Times New Roman"/>
        </w:rPr>
      </w:pPr>
      <w:r w:rsidRPr="001A1018">
        <w:rPr>
          <w:rFonts w:ascii="Times New Roman" w:hAnsi="Times New Roman" w:cs="Times New Roman"/>
        </w:rPr>
        <w:t xml:space="preserve">Рекреационные зоны, сформированные </w:t>
      </w:r>
      <w:r w:rsidRPr="001A1018">
        <w:rPr>
          <w:rFonts w:ascii="Times New Roman" w:hAnsi="Times New Roman" w:cs="Times New Roman"/>
          <w:b/>
        </w:rPr>
        <w:t>на землях общего пользования</w:t>
      </w:r>
      <w:r w:rsidR="00EE434D">
        <w:rPr>
          <w:rFonts w:ascii="Times New Roman" w:hAnsi="Times New Roman" w:cs="Times New Roman"/>
        </w:rPr>
        <w:t xml:space="preserve"> </w:t>
      </w:r>
      <w:r w:rsidR="00B4241F">
        <w:rPr>
          <w:rFonts w:ascii="Times New Roman" w:hAnsi="Times New Roman" w:cs="Times New Roman"/>
        </w:rPr>
        <w:t xml:space="preserve">Монастырщинского </w:t>
      </w:r>
      <w:r w:rsidR="00EE434D">
        <w:rPr>
          <w:rFonts w:ascii="Times New Roman" w:hAnsi="Times New Roman" w:cs="Times New Roman"/>
        </w:rPr>
        <w:t>городского</w:t>
      </w:r>
      <w:r w:rsidRPr="001A1018">
        <w:rPr>
          <w:rFonts w:ascii="Times New Roman" w:hAnsi="Times New Roman" w:cs="Times New Roman"/>
        </w:rPr>
        <w:t xml:space="preserve"> </w:t>
      </w:r>
      <w:r w:rsidR="00EE434D">
        <w:rPr>
          <w:rFonts w:ascii="Times New Roman" w:hAnsi="Times New Roman" w:cs="Times New Roman"/>
        </w:rPr>
        <w:t>поселения,</w:t>
      </w:r>
      <w:r w:rsidRPr="001A1018">
        <w:rPr>
          <w:rFonts w:ascii="Times New Roman" w:hAnsi="Times New Roman" w:cs="Times New Roman"/>
        </w:rPr>
        <w:t xml:space="preserve"> </w:t>
      </w:r>
      <w:r w:rsidR="00EE434D">
        <w:rPr>
          <w:rFonts w:ascii="Times New Roman" w:hAnsi="Times New Roman" w:cs="Times New Roman"/>
        </w:rPr>
        <w:t>расчленяют территорию населенного</w:t>
      </w:r>
      <w:r w:rsidRPr="001A1018">
        <w:rPr>
          <w:rFonts w:ascii="Times New Roman" w:hAnsi="Times New Roman" w:cs="Times New Roman"/>
        </w:rPr>
        <w:t xml:space="preserve"> пункт</w:t>
      </w:r>
      <w:r w:rsidR="00EE434D">
        <w:rPr>
          <w:rFonts w:ascii="Times New Roman" w:hAnsi="Times New Roman" w:cs="Times New Roman"/>
        </w:rPr>
        <w:t>а</w:t>
      </w:r>
      <w:r w:rsidRPr="001A1018">
        <w:rPr>
          <w:rFonts w:ascii="Times New Roman" w:hAnsi="Times New Roman" w:cs="Times New Roman"/>
        </w:rPr>
        <w:t xml:space="preserve"> на планировочные части. При этом должны соблюдаться соразмерность застроенн</w:t>
      </w:r>
      <w:r w:rsidR="00EE434D">
        <w:rPr>
          <w:rFonts w:ascii="Times New Roman" w:hAnsi="Times New Roman" w:cs="Times New Roman"/>
        </w:rPr>
        <w:t>ой территории</w:t>
      </w:r>
      <w:r w:rsidRPr="001A1018">
        <w:rPr>
          <w:rFonts w:ascii="Times New Roman" w:hAnsi="Times New Roman" w:cs="Times New Roman"/>
        </w:rPr>
        <w:t xml:space="preserve"> и открытых незастроенных пространств и обеспечиваться удобный доступ к рекреационным зонам.</w:t>
      </w:r>
    </w:p>
    <w:p w:rsidR="00863536" w:rsidRPr="001A1018" w:rsidRDefault="0086353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населенн</w:t>
      </w:r>
      <w:r w:rsidR="00EE434D">
        <w:rPr>
          <w:rFonts w:ascii="Times New Roman" w:hAnsi="Times New Roman" w:cs="Times New Roman"/>
          <w:b w:val="0"/>
          <w:bCs w:val="0"/>
          <w:sz w:val="24"/>
          <w:szCs w:val="24"/>
        </w:rPr>
        <w:t>ом пункте</w:t>
      </w:r>
      <w:r w:rsidRPr="001A1018">
        <w:rPr>
          <w:rFonts w:ascii="Times New Roman" w:hAnsi="Times New Roman" w:cs="Times New Roman"/>
          <w:b w:val="0"/>
          <w:bCs w:val="0"/>
          <w:sz w:val="24"/>
          <w:szCs w:val="24"/>
        </w:rPr>
        <w:t xml:space="preserve">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863536" w:rsidRPr="001A1018" w:rsidRDefault="00863536" w:rsidP="00570A09">
      <w:pPr>
        <w:pStyle w:val="S0"/>
        <w:widowControl w:val="0"/>
        <w:spacing w:line="240" w:lineRule="auto"/>
        <w:rPr>
          <w:rFonts w:ascii="Times New Roman" w:hAnsi="Times New Roman" w:cs="Times New Roman"/>
        </w:rPr>
      </w:pPr>
      <w:r w:rsidRPr="001A1018">
        <w:rPr>
          <w:rFonts w:ascii="Times New Roman" w:hAnsi="Times New Roman" w:cs="Times New Roman"/>
        </w:rPr>
        <w:t>Рекреационные зоны включают в себя не только элементы городской среды (</w:t>
      </w:r>
      <w:r w:rsidRPr="001A1018">
        <w:rPr>
          <w:rFonts w:ascii="Times New Roman" w:hAnsi="Times New Roman" w:cs="Times New Roman"/>
          <w:b/>
        </w:rPr>
        <w:t>земли общего пользования</w:t>
      </w:r>
      <w:r w:rsidRPr="001A1018">
        <w:rPr>
          <w:rFonts w:ascii="Times New Roman" w:hAnsi="Times New Roman" w:cs="Times New Roman"/>
        </w:rPr>
        <w:t xml:space="preserve">),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Они образуют </w:t>
      </w:r>
      <w:r w:rsidRPr="001A1018">
        <w:rPr>
          <w:rFonts w:ascii="Times New Roman" w:hAnsi="Times New Roman" w:cs="Times New Roman"/>
          <w:b/>
        </w:rPr>
        <w:t>территориальные рекреационные системы</w:t>
      </w:r>
      <w:r w:rsidRPr="001A1018">
        <w:rPr>
          <w:rFonts w:ascii="Times New Roman" w:hAnsi="Times New Roman" w:cs="Times New Roman"/>
        </w:rPr>
        <w:t xml:space="preserve"> с различной рекреационной специализацией, различного масштаба и типов. </w:t>
      </w:r>
    </w:p>
    <w:p w:rsidR="00863536" w:rsidRPr="001A1018" w:rsidRDefault="00863536" w:rsidP="00570A09">
      <w:pPr>
        <w:pStyle w:val="S0"/>
        <w:widowControl w:val="0"/>
        <w:spacing w:line="240" w:lineRule="auto"/>
        <w:rPr>
          <w:rFonts w:ascii="Times New Roman" w:hAnsi="Times New Roman" w:cs="Times New Roman"/>
        </w:rPr>
      </w:pPr>
      <w:r w:rsidRPr="001A1018">
        <w:rPr>
          <w:rFonts w:ascii="Times New Roman" w:hAnsi="Times New Roman" w:cs="Times New Roman"/>
        </w:rPr>
        <w:t>Проектирование объектов в специализированных и многофункциональных рекреационных зонах возможно осуществлять по индивидуальным проектам.</w:t>
      </w:r>
    </w:p>
    <w:p w:rsidR="00863536" w:rsidRPr="001A1018" w:rsidRDefault="00863536" w:rsidP="00570A09">
      <w:pPr>
        <w:pStyle w:val="S0"/>
        <w:widowControl w:val="0"/>
        <w:spacing w:line="240" w:lineRule="auto"/>
        <w:rPr>
          <w:rFonts w:ascii="Times New Roman" w:hAnsi="Times New Roman" w:cs="Times New Roman"/>
        </w:rPr>
      </w:pPr>
      <w:r w:rsidRPr="001A1018">
        <w:rPr>
          <w:rFonts w:ascii="Times New Roman" w:hAnsi="Times New Roman" w:cs="Times New Roman"/>
        </w:rPr>
        <w:t>Проектирование линейных элементов осуществляется в соответствии с заданием на проектирование по индивидуальным проектам.</w:t>
      </w:r>
    </w:p>
    <w:p w:rsidR="00863536" w:rsidRPr="001A1018" w:rsidRDefault="00863536" w:rsidP="00104F02">
      <w:pPr>
        <w:pStyle w:val="S0"/>
        <w:widowControl w:val="0"/>
        <w:spacing w:line="240" w:lineRule="auto"/>
        <w:rPr>
          <w:rFonts w:ascii="Times New Roman" w:hAnsi="Times New Roman" w:cs="Times New Roman"/>
        </w:rPr>
      </w:pPr>
      <w:r w:rsidRPr="001A1018">
        <w:rPr>
          <w:rFonts w:ascii="Times New Roman" w:hAnsi="Times New Roman" w:cs="Times New Roman"/>
        </w:rPr>
        <w:t>Проектирование территориальных рекреационных систем следует осуществлять на основе комплексной оценки рекреационного потенциала территории</w:t>
      </w:r>
      <w:r w:rsidR="00104F02">
        <w:rPr>
          <w:rFonts w:ascii="Times New Roman" w:hAnsi="Times New Roman" w:cs="Times New Roman"/>
        </w:rPr>
        <w:t>.</w:t>
      </w:r>
    </w:p>
    <w:p w:rsidR="00863536" w:rsidRPr="002776DE" w:rsidRDefault="00863536" w:rsidP="00570A09">
      <w:pPr>
        <w:pStyle w:val="S0"/>
        <w:widowControl w:val="0"/>
        <w:spacing w:line="240" w:lineRule="auto"/>
        <w:rPr>
          <w:rFonts w:ascii="Times New Roman" w:hAnsi="Times New Roman" w:cs="Times New Roman"/>
        </w:rPr>
      </w:pPr>
      <w:r w:rsidRPr="002776DE">
        <w:rPr>
          <w:rFonts w:ascii="Times New Roman" w:hAnsi="Times New Roman" w:cs="Times New Roman"/>
        </w:rPr>
        <w:t xml:space="preserve">При комплексной оценке рекреационного потенциала территории </w:t>
      </w:r>
      <w:r w:rsidR="00B4241F">
        <w:rPr>
          <w:rFonts w:ascii="Times New Roman" w:hAnsi="Times New Roman" w:cs="Times New Roman"/>
        </w:rPr>
        <w:t xml:space="preserve">Монастырщинского </w:t>
      </w:r>
      <w:r w:rsidR="002776DE" w:rsidRPr="002776DE">
        <w:rPr>
          <w:rFonts w:ascii="Times New Roman" w:hAnsi="Times New Roman" w:cs="Times New Roman"/>
        </w:rPr>
        <w:t>городского поселения</w:t>
      </w:r>
      <w:r w:rsidRPr="002776DE">
        <w:rPr>
          <w:rFonts w:ascii="Times New Roman" w:hAnsi="Times New Roman" w:cs="Times New Roman"/>
        </w:rPr>
        <w:t xml:space="preserve"> для проектирования следует учитывать наличие территорий (зон):</w:t>
      </w:r>
    </w:p>
    <w:p w:rsidR="00863536" w:rsidRPr="002776DE" w:rsidRDefault="00863536" w:rsidP="00570A09">
      <w:pPr>
        <w:pStyle w:val="S0"/>
        <w:widowControl w:val="0"/>
        <w:spacing w:line="240" w:lineRule="auto"/>
        <w:rPr>
          <w:rFonts w:ascii="Times New Roman" w:hAnsi="Times New Roman" w:cs="Times New Roman"/>
        </w:rPr>
      </w:pPr>
      <w:r w:rsidRPr="002776DE">
        <w:rPr>
          <w:rFonts w:ascii="Times New Roman" w:hAnsi="Times New Roman" w:cs="Times New Roman"/>
        </w:rPr>
        <w:lastRenderedPageBreak/>
        <w:t>- благоприятных для рекреационного использова</w:t>
      </w:r>
      <w:r w:rsidR="00E80EE9" w:rsidRPr="002776DE">
        <w:rPr>
          <w:rFonts w:ascii="Times New Roman" w:hAnsi="Times New Roman" w:cs="Times New Roman"/>
        </w:rPr>
        <w:t>ния (территория</w:t>
      </w:r>
      <w:r w:rsidRPr="002776DE">
        <w:rPr>
          <w:rFonts w:ascii="Times New Roman" w:hAnsi="Times New Roman" w:cs="Times New Roman"/>
        </w:rPr>
        <w:t xml:space="preserve"> вокруг городск</w:t>
      </w:r>
      <w:r w:rsidR="00E80EE9" w:rsidRPr="002776DE">
        <w:rPr>
          <w:rFonts w:ascii="Times New Roman" w:hAnsi="Times New Roman" w:cs="Times New Roman"/>
        </w:rPr>
        <w:t>ого</w:t>
      </w:r>
      <w:r w:rsidRPr="002776DE">
        <w:rPr>
          <w:rFonts w:ascii="Times New Roman" w:hAnsi="Times New Roman" w:cs="Times New Roman"/>
        </w:rPr>
        <w:t xml:space="preserve"> </w:t>
      </w:r>
      <w:r w:rsidR="00E80EE9" w:rsidRPr="002776DE">
        <w:rPr>
          <w:rFonts w:ascii="Times New Roman" w:hAnsi="Times New Roman" w:cs="Times New Roman"/>
        </w:rPr>
        <w:t>поселения</w:t>
      </w:r>
      <w:r w:rsidRPr="002776DE">
        <w:rPr>
          <w:rFonts w:ascii="Times New Roman" w:hAnsi="Times New Roman" w:cs="Times New Roman"/>
        </w:rPr>
        <w:t>);</w:t>
      </w:r>
    </w:p>
    <w:p w:rsidR="00863536" w:rsidRPr="002776DE" w:rsidRDefault="00863536" w:rsidP="00570A09">
      <w:pPr>
        <w:pStyle w:val="S0"/>
        <w:widowControl w:val="0"/>
        <w:spacing w:line="240" w:lineRule="auto"/>
        <w:rPr>
          <w:rFonts w:ascii="Times New Roman" w:hAnsi="Times New Roman" w:cs="Times New Roman"/>
        </w:rPr>
      </w:pPr>
      <w:r w:rsidRPr="002776DE">
        <w:rPr>
          <w:rFonts w:ascii="Times New Roman" w:hAnsi="Times New Roman" w:cs="Times New Roman"/>
        </w:rPr>
        <w:t>- особо благоприятных (территории с сочетанием водных и лесных ресурсов, наличие объектов культурного наследия);</w:t>
      </w:r>
    </w:p>
    <w:p w:rsidR="00863536" w:rsidRPr="002776DE" w:rsidRDefault="00863536" w:rsidP="00570A09">
      <w:pPr>
        <w:pStyle w:val="S0"/>
        <w:widowControl w:val="0"/>
        <w:spacing w:line="240" w:lineRule="auto"/>
        <w:rPr>
          <w:rFonts w:ascii="Times New Roman" w:hAnsi="Times New Roman" w:cs="Times New Roman"/>
        </w:rPr>
      </w:pPr>
      <w:r w:rsidRPr="002776DE">
        <w:rPr>
          <w:rFonts w:ascii="Times New Roman" w:hAnsi="Times New Roman" w:cs="Times New Roman"/>
        </w:rPr>
        <w:t>- наиболее благоприятных (территории речных долин, акватории озер, примыкающие к ним лесные массивы, наличие охотничьих хозяйств);</w:t>
      </w:r>
    </w:p>
    <w:p w:rsidR="00863536" w:rsidRPr="002776DE" w:rsidRDefault="00863536" w:rsidP="00570A09">
      <w:pPr>
        <w:pStyle w:val="S0"/>
        <w:widowControl w:val="0"/>
        <w:spacing w:line="240" w:lineRule="auto"/>
        <w:rPr>
          <w:rFonts w:ascii="Times New Roman" w:hAnsi="Times New Roman" w:cs="Times New Roman"/>
        </w:rPr>
      </w:pPr>
      <w:r w:rsidRPr="002776DE">
        <w:rPr>
          <w:rFonts w:ascii="Times New Roman" w:hAnsi="Times New Roman" w:cs="Times New Roman"/>
        </w:rPr>
        <w:t>- малоблагоприяных для рекреационного использования (территории, не имеющие рекреационного потенциала и объектов культурного наследия).</w:t>
      </w:r>
    </w:p>
    <w:p w:rsidR="00863536" w:rsidRPr="002776DE" w:rsidRDefault="00863536" w:rsidP="00104F02">
      <w:pPr>
        <w:pStyle w:val="S0"/>
        <w:widowControl w:val="0"/>
        <w:spacing w:line="240" w:lineRule="auto"/>
        <w:rPr>
          <w:rFonts w:ascii="Times New Roman" w:hAnsi="Times New Roman" w:cs="Times New Roman"/>
        </w:rPr>
      </w:pPr>
      <w:r w:rsidRPr="002776DE">
        <w:rPr>
          <w:rFonts w:ascii="Times New Roman" w:hAnsi="Times New Roman" w:cs="Times New Roman"/>
        </w:rPr>
        <w:t>Для ориентировочных расчетов площади рекреационных зон, необходимой для обслуживания отдыхающих, рекомендуется принимать следующие укрупненные показатели:</w:t>
      </w:r>
    </w:p>
    <w:p w:rsidR="00863536" w:rsidRPr="002776DE" w:rsidRDefault="00863536" w:rsidP="00570A09">
      <w:pPr>
        <w:pStyle w:val="S0"/>
        <w:widowControl w:val="0"/>
        <w:spacing w:line="240" w:lineRule="auto"/>
        <w:rPr>
          <w:rFonts w:ascii="Times New Roman" w:hAnsi="Times New Roman" w:cs="Times New Roman"/>
        </w:rPr>
      </w:pPr>
      <w:r w:rsidRPr="002776DE">
        <w:rPr>
          <w:rFonts w:ascii="Times New Roman" w:hAnsi="Times New Roman" w:cs="Times New Roman"/>
        </w:rPr>
        <w:t>- для малых рекреационных зон – 250 м</w:t>
      </w:r>
      <w:r w:rsidRPr="002776DE">
        <w:rPr>
          <w:rFonts w:ascii="Times New Roman" w:hAnsi="Times New Roman" w:cs="Times New Roman"/>
          <w:vertAlign w:val="superscript"/>
        </w:rPr>
        <w:t>2</w:t>
      </w:r>
      <w:r w:rsidRPr="002776DE">
        <w:rPr>
          <w:rFonts w:ascii="Times New Roman" w:hAnsi="Times New Roman" w:cs="Times New Roman"/>
        </w:rPr>
        <w:t>/чел.</w:t>
      </w:r>
    </w:p>
    <w:p w:rsidR="00863536" w:rsidRDefault="00863536" w:rsidP="00570A09">
      <w:pPr>
        <w:pStyle w:val="S0"/>
        <w:widowControl w:val="0"/>
        <w:spacing w:line="240" w:lineRule="auto"/>
        <w:rPr>
          <w:rFonts w:ascii="Times New Roman" w:hAnsi="Times New Roman" w:cs="Times New Roman"/>
        </w:rPr>
      </w:pPr>
      <w:r w:rsidRPr="002776DE">
        <w:rPr>
          <w:rFonts w:ascii="Times New Roman" w:hAnsi="Times New Roman" w:cs="Times New Roman"/>
        </w:rPr>
        <w:t xml:space="preserve">Для ориентировочных расчетов площади туристско-рекреационных центров рекомендуется принимать ориентировочно </w:t>
      </w:r>
      <w:smartTag w:uri="urn:schemas-microsoft-com:office:smarttags" w:element="metricconverter">
        <w:smartTagPr>
          <w:attr w:name="ProductID" w:val="320 м2"/>
        </w:smartTagPr>
        <w:r w:rsidRPr="002776DE">
          <w:rPr>
            <w:rFonts w:ascii="Times New Roman" w:hAnsi="Times New Roman" w:cs="Times New Roman"/>
          </w:rPr>
          <w:t>320 м</w:t>
        </w:r>
        <w:r w:rsidRPr="002776DE">
          <w:rPr>
            <w:rFonts w:ascii="Times New Roman" w:hAnsi="Times New Roman" w:cs="Times New Roman"/>
            <w:vertAlign w:val="superscript"/>
          </w:rPr>
          <w:t>2</w:t>
        </w:r>
      </w:smartTag>
      <w:r w:rsidRPr="002776DE">
        <w:rPr>
          <w:rFonts w:ascii="Times New Roman" w:hAnsi="Times New Roman" w:cs="Times New Roman"/>
        </w:rPr>
        <w:t xml:space="preserve"> территории на 1 место в учреждениях обслуживания отдыхающих.</w:t>
      </w:r>
    </w:p>
    <w:p w:rsidR="00104F02" w:rsidRDefault="00104F02" w:rsidP="00104F02"/>
    <w:p w:rsidR="002776DE" w:rsidRPr="007847BF" w:rsidRDefault="00A42E9A" w:rsidP="00570A09">
      <w:pPr>
        <w:pStyle w:val="5"/>
        <w:spacing w:before="0" w:line="240" w:lineRule="auto"/>
        <w:jc w:val="center"/>
        <w:rPr>
          <w:rFonts w:ascii="Times New Roman" w:hAnsi="Times New Roman" w:cs="Times New Roman"/>
          <w:b/>
          <w:color w:val="auto"/>
          <w:sz w:val="24"/>
          <w:szCs w:val="24"/>
        </w:rPr>
      </w:pPr>
      <w:bookmarkStart w:id="47" w:name="_Toc501888935"/>
      <w:bookmarkStart w:id="48" w:name="_Toc501972447"/>
      <w:bookmarkStart w:id="49" w:name="_Toc525558383"/>
      <w:bookmarkStart w:id="50" w:name="_Toc529448889"/>
      <w:bookmarkStart w:id="51" w:name="_Toc529782558"/>
      <w:r>
        <w:rPr>
          <w:rFonts w:ascii="Times New Roman" w:hAnsi="Times New Roman" w:cs="Times New Roman"/>
          <w:b/>
          <w:color w:val="auto"/>
          <w:sz w:val="24"/>
          <w:szCs w:val="24"/>
        </w:rPr>
        <w:t>1</w:t>
      </w:r>
      <w:r w:rsidR="00365752">
        <w:rPr>
          <w:rFonts w:ascii="Times New Roman" w:hAnsi="Times New Roman" w:cs="Times New Roman"/>
          <w:b/>
          <w:color w:val="auto"/>
          <w:sz w:val="24"/>
          <w:szCs w:val="24"/>
        </w:rPr>
        <w:t>.</w:t>
      </w:r>
      <w:r>
        <w:rPr>
          <w:rFonts w:ascii="Times New Roman" w:hAnsi="Times New Roman" w:cs="Times New Roman"/>
          <w:b/>
          <w:color w:val="auto"/>
          <w:sz w:val="24"/>
          <w:szCs w:val="24"/>
        </w:rPr>
        <w:t>12.</w:t>
      </w:r>
      <w:r w:rsidR="002776DE" w:rsidRPr="007847BF">
        <w:rPr>
          <w:rFonts w:ascii="Times New Roman" w:hAnsi="Times New Roman" w:cs="Times New Roman"/>
          <w:b/>
          <w:color w:val="auto"/>
          <w:sz w:val="24"/>
          <w:szCs w:val="24"/>
        </w:rPr>
        <w:t xml:space="preserve"> Озелененные территории общего пользования</w:t>
      </w:r>
      <w:bookmarkEnd w:id="47"/>
      <w:bookmarkEnd w:id="48"/>
      <w:bookmarkEnd w:id="49"/>
      <w:bookmarkEnd w:id="50"/>
      <w:bookmarkEnd w:id="51"/>
    </w:p>
    <w:p w:rsidR="002776DE" w:rsidRPr="001A1018" w:rsidRDefault="002776DE" w:rsidP="00570A09">
      <w:pPr>
        <w:spacing w:line="240" w:lineRule="auto"/>
        <w:ind w:firstLine="709"/>
        <w:rPr>
          <w:rFonts w:ascii="Times New Roman" w:hAnsi="Times New Roman" w:cs="Times New Roman"/>
          <w:b w:val="0"/>
          <w:bCs w:val="0"/>
          <w:spacing w:val="-6"/>
          <w:sz w:val="24"/>
          <w:szCs w:val="24"/>
        </w:rPr>
      </w:pP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Озелененные территории общего пользования – объекты градостроительного нормирования – представлены в виде парков, садов,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Общая площадь озелененных и благоустраиваемых территорий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если они составляют не более 30 % общей площади участка.</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Параметры общего баланса рекреационной территории рекомендуется принимать по таблице </w:t>
      </w:r>
      <w:r w:rsidR="00E91B47">
        <w:rPr>
          <w:rFonts w:ascii="Times New Roman" w:hAnsi="Times New Roman" w:cs="Times New Roman"/>
          <w:b w:val="0"/>
          <w:bCs w:val="0"/>
          <w:sz w:val="24"/>
          <w:szCs w:val="24"/>
        </w:rPr>
        <w:t>20</w:t>
      </w:r>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E91B47">
        <w:rPr>
          <w:rFonts w:ascii="Times New Roman" w:hAnsi="Times New Roman" w:cs="Times New Roman"/>
          <w:b w:val="0"/>
          <w:bCs w:val="0"/>
          <w:sz w:val="24"/>
          <w:szCs w:val="24"/>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6237"/>
        <w:gridCol w:w="2233"/>
      </w:tblGrid>
      <w:tr w:rsidR="002776DE" w:rsidRPr="00BD7BE6" w:rsidTr="00F3410F">
        <w:trPr>
          <w:cantSplit/>
          <w:trHeight w:val="312"/>
          <w:tblHeader/>
          <w:jc w:val="center"/>
        </w:trPr>
        <w:tc>
          <w:tcPr>
            <w:tcW w:w="7905" w:type="dxa"/>
            <w:gridSpan w:val="2"/>
            <w:shd w:val="clear" w:color="auto" w:fill="CCFFCC"/>
            <w:vAlign w:val="center"/>
          </w:tcPr>
          <w:p w:rsidR="002776DE" w:rsidRPr="00BD7BE6" w:rsidRDefault="002776DE" w:rsidP="00570A09">
            <w:pPr>
              <w:spacing w:line="240" w:lineRule="auto"/>
              <w:jc w:val="center"/>
              <w:rPr>
                <w:rFonts w:ascii="Times New Roman" w:hAnsi="Times New Roman" w:cs="Times New Roman"/>
                <w:sz w:val="22"/>
                <w:szCs w:val="22"/>
              </w:rPr>
            </w:pPr>
            <w:r w:rsidRPr="00BD7BE6">
              <w:rPr>
                <w:rFonts w:ascii="Times New Roman" w:hAnsi="Times New Roman" w:cs="Times New Roman"/>
                <w:sz w:val="22"/>
                <w:szCs w:val="22"/>
              </w:rPr>
              <w:t>Территории</w:t>
            </w:r>
          </w:p>
        </w:tc>
        <w:tc>
          <w:tcPr>
            <w:tcW w:w="2233" w:type="dxa"/>
            <w:shd w:val="clear" w:color="auto" w:fill="CCFFCC"/>
            <w:vAlign w:val="center"/>
          </w:tcPr>
          <w:p w:rsidR="002776DE" w:rsidRPr="00BD7BE6" w:rsidRDefault="002776DE"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Баланс территории, %</w:t>
            </w:r>
          </w:p>
        </w:tc>
      </w:tr>
      <w:tr w:rsidR="002776DE" w:rsidRPr="00BD7BE6" w:rsidTr="00F3410F">
        <w:trPr>
          <w:trHeight w:val="170"/>
          <w:jc w:val="center"/>
        </w:trPr>
        <w:tc>
          <w:tcPr>
            <w:tcW w:w="1668" w:type="dxa"/>
            <w:vMerge w:val="restart"/>
          </w:tcPr>
          <w:p w:rsidR="002776DE" w:rsidRPr="00E91B47" w:rsidRDefault="002776DE" w:rsidP="00570A09">
            <w:pPr>
              <w:spacing w:line="240" w:lineRule="auto"/>
              <w:ind w:firstLine="0"/>
              <w:jc w:val="left"/>
              <w:rPr>
                <w:rFonts w:ascii="Times New Roman" w:hAnsi="Times New Roman" w:cs="Times New Roman"/>
                <w:b w:val="0"/>
                <w:sz w:val="24"/>
                <w:szCs w:val="24"/>
              </w:rPr>
            </w:pPr>
            <w:r w:rsidRPr="00E91B47">
              <w:rPr>
                <w:rFonts w:ascii="Times New Roman" w:hAnsi="Times New Roman" w:cs="Times New Roman"/>
                <w:b w:val="0"/>
                <w:sz w:val="24"/>
                <w:szCs w:val="24"/>
              </w:rPr>
              <w:t xml:space="preserve">Открытые </w:t>
            </w:r>
          </w:p>
          <w:p w:rsidR="002776DE" w:rsidRPr="00E91B47" w:rsidRDefault="002776DE" w:rsidP="00570A09">
            <w:pPr>
              <w:spacing w:line="240" w:lineRule="auto"/>
              <w:ind w:firstLine="0"/>
              <w:jc w:val="left"/>
              <w:rPr>
                <w:rFonts w:ascii="Times New Roman" w:hAnsi="Times New Roman" w:cs="Times New Roman"/>
                <w:b w:val="0"/>
                <w:sz w:val="24"/>
                <w:szCs w:val="24"/>
              </w:rPr>
            </w:pPr>
            <w:r w:rsidRPr="00E91B47">
              <w:rPr>
                <w:rFonts w:ascii="Times New Roman" w:hAnsi="Times New Roman" w:cs="Times New Roman"/>
                <w:b w:val="0"/>
                <w:sz w:val="24"/>
                <w:szCs w:val="24"/>
              </w:rPr>
              <w:t>пространства</w:t>
            </w:r>
          </w:p>
        </w:tc>
        <w:tc>
          <w:tcPr>
            <w:tcW w:w="6237" w:type="dxa"/>
          </w:tcPr>
          <w:p w:rsidR="002776DE" w:rsidRPr="00E91B47" w:rsidRDefault="002776DE" w:rsidP="00570A09">
            <w:pPr>
              <w:spacing w:line="240" w:lineRule="auto"/>
              <w:ind w:firstLine="0"/>
              <w:rPr>
                <w:rFonts w:ascii="Times New Roman" w:hAnsi="Times New Roman" w:cs="Times New Roman"/>
                <w:b w:val="0"/>
                <w:sz w:val="24"/>
                <w:szCs w:val="24"/>
              </w:rPr>
            </w:pPr>
            <w:r w:rsidRPr="00E91B47">
              <w:rPr>
                <w:rFonts w:ascii="Times New Roman" w:hAnsi="Times New Roman" w:cs="Times New Roman"/>
                <w:b w:val="0"/>
                <w:sz w:val="24"/>
                <w:szCs w:val="24"/>
              </w:rPr>
              <w:t>зеленые насаждения</w:t>
            </w:r>
          </w:p>
        </w:tc>
        <w:tc>
          <w:tcPr>
            <w:tcW w:w="2233" w:type="dxa"/>
            <w:vAlign w:val="center"/>
          </w:tcPr>
          <w:p w:rsidR="002776DE" w:rsidRPr="00E91B47" w:rsidRDefault="002776DE" w:rsidP="00570A09">
            <w:pPr>
              <w:spacing w:line="240" w:lineRule="auto"/>
              <w:ind w:firstLine="0"/>
              <w:jc w:val="center"/>
              <w:rPr>
                <w:rFonts w:ascii="Times New Roman" w:hAnsi="Times New Roman" w:cs="Times New Roman"/>
                <w:b w:val="0"/>
                <w:sz w:val="24"/>
                <w:szCs w:val="24"/>
              </w:rPr>
            </w:pPr>
            <w:r w:rsidRPr="00E91B47">
              <w:rPr>
                <w:rFonts w:ascii="Times New Roman" w:hAnsi="Times New Roman" w:cs="Times New Roman"/>
                <w:b w:val="0"/>
                <w:sz w:val="24"/>
                <w:szCs w:val="24"/>
              </w:rPr>
              <w:t>65 - 75</w:t>
            </w:r>
          </w:p>
        </w:tc>
      </w:tr>
      <w:tr w:rsidR="002776DE" w:rsidRPr="00BD7BE6" w:rsidTr="00F3410F">
        <w:trPr>
          <w:trHeight w:val="170"/>
          <w:jc w:val="center"/>
        </w:trPr>
        <w:tc>
          <w:tcPr>
            <w:tcW w:w="1668" w:type="dxa"/>
            <w:vMerge/>
          </w:tcPr>
          <w:p w:rsidR="002776DE" w:rsidRPr="00E91B47" w:rsidRDefault="002776DE" w:rsidP="00570A09">
            <w:pPr>
              <w:spacing w:line="240" w:lineRule="auto"/>
              <w:ind w:firstLine="57"/>
              <w:jc w:val="left"/>
              <w:rPr>
                <w:rFonts w:ascii="Times New Roman" w:hAnsi="Times New Roman" w:cs="Times New Roman"/>
                <w:b w:val="0"/>
                <w:sz w:val="24"/>
                <w:szCs w:val="24"/>
              </w:rPr>
            </w:pPr>
          </w:p>
        </w:tc>
        <w:tc>
          <w:tcPr>
            <w:tcW w:w="6237" w:type="dxa"/>
            <w:tcBorders>
              <w:top w:val="single" w:sz="4" w:space="0" w:color="auto"/>
              <w:bottom w:val="single" w:sz="4" w:space="0" w:color="auto"/>
            </w:tcBorders>
          </w:tcPr>
          <w:p w:rsidR="002776DE" w:rsidRPr="00E91B47" w:rsidRDefault="002776DE" w:rsidP="00570A09">
            <w:pPr>
              <w:spacing w:line="240" w:lineRule="auto"/>
              <w:ind w:firstLine="0"/>
              <w:rPr>
                <w:rFonts w:ascii="Times New Roman" w:hAnsi="Times New Roman" w:cs="Times New Roman"/>
                <w:b w:val="0"/>
                <w:sz w:val="24"/>
                <w:szCs w:val="24"/>
              </w:rPr>
            </w:pPr>
            <w:r w:rsidRPr="00E91B47">
              <w:rPr>
                <w:rFonts w:ascii="Times New Roman" w:hAnsi="Times New Roman" w:cs="Times New Roman"/>
                <w:b w:val="0"/>
                <w:sz w:val="24"/>
                <w:szCs w:val="24"/>
              </w:rPr>
              <w:t>аллеи и дороги</w:t>
            </w:r>
          </w:p>
        </w:tc>
        <w:tc>
          <w:tcPr>
            <w:tcW w:w="2233" w:type="dxa"/>
            <w:tcBorders>
              <w:top w:val="single" w:sz="4" w:space="0" w:color="auto"/>
              <w:bottom w:val="single" w:sz="4" w:space="0" w:color="auto"/>
            </w:tcBorders>
            <w:vAlign w:val="center"/>
          </w:tcPr>
          <w:p w:rsidR="002776DE" w:rsidRPr="00E91B47" w:rsidRDefault="002776DE" w:rsidP="00570A09">
            <w:pPr>
              <w:spacing w:line="240" w:lineRule="auto"/>
              <w:ind w:firstLine="0"/>
              <w:jc w:val="center"/>
              <w:rPr>
                <w:rFonts w:ascii="Times New Roman" w:hAnsi="Times New Roman" w:cs="Times New Roman"/>
                <w:b w:val="0"/>
                <w:sz w:val="24"/>
                <w:szCs w:val="24"/>
              </w:rPr>
            </w:pPr>
            <w:r w:rsidRPr="00E91B47">
              <w:rPr>
                <w:rFonts w:ascii="Times New Roman" w:hAnsi="Times New Roman" w:cs="Times New Roman"/>
                <w:b w:val="0"/>
                <w:sz w:val="24"/>
                <w:szCs w:val="24"/>
              </w:rPr>
              <w:t>10 - 15</w:t>
            </w:r>
          </w:p>
        </w:tc>
      </w:tr>
      <w:tr w:rsidR="002776DE" w:rsidRPr="00BD7BE6" w:rsidTr="00F3410F">
        <w:trPr>
          <w:trHeight w:val="170"/>
          <w:jc w:val="center"/>
        </w:trPr>
        <w:tc>
          <w:tcPr>
            <w:tcW w:w="1668" w:type="dxa"/>
            <w:vMerge/>
          </w:tcPr>
          <w:p w:rsidR="002776DE" w:rsidRPr="00E91B47" w:rsidRDefault="002776DE" w:rsidP="00570A09">
            <w:pPr>
              <w:spacing w:line="240" w:lineRule="auto"/>
              <w:ind w:firstLine="57"/>
              <w:jc w:val="left"/>
              <w:rPr>
                <w:rFonts w:ascii="Times New Roman" w:hAnsi="Times New Roman" w:cs="Times New Roman"/>
                <w:b w:val="0"/>
                <w:sz w:val="24"/>
                <w:szCs w:val="24"/>
              </w:rPr>
            </w:pPr>
          </w:p>
        </w:tc>
        <w:tc>
          <w:tcPr>
            <w:tcW w:w="6237" w:type="dxa"/>
            <w:tcBorders>
              <w:top w:val="single" w:sz="4" w:space="0" w:color="auto"/>
              <w:bottom w:val="single" w:sz="4" w:space="0" w:color="auto"/>
            </w:tcBorders>
          </w:tcPr>
          <w:p w:rsidR="002776DE" w:rsidRPr="00E91B47" w:rsidRDefault="002776DE" w:rsidP="00570A09">
            <w:pPr>
              <w:spacing w:line="240" w:lineRule="auto"/>
              <w:ind w:firstLine="0"/>
              <w:rPr>
                <w:rFonts w:ascii="Times New Roman" w:hAnsi="Times New Roman" w:cs="Times New Roman"/>
                <w:b w:val="0"/>
                <w:sz w:val="24"/>
                <w:szCs w:val="24"/>
              </w:rPr>
            </w:pPr>
            <w:r w:rsidRPr="00E91B47">
              <w:rPr>
                <w:rFonts w:ascii="Times New Roman" w:hAnsi="Times New Roman" w:cs="Times New Roman"/>
                <w:b w:val="0"/>
                <w:sz w:val="24"/>
                <w:szCs w:val="24"/>
              </w:rPr>
              <w:t>площадки</w:t>
            </w:r>
          </w:p>
        </w:tc>
        <w:tc>
          <w:tcPr>
            <w:tcW w:w="2233" w:type="dxa"/>
            <w:tcBorders>
              <w:top w:val="single" w:sz="4" w:space="0" w:color="auto"/>
              <w:bottom w:val="single" w:sz="4" w:space="0" w:color="auto"/>
            </w:tcBorders>
            <w:vAlign w:val="center"/>
          </w:tcPr>
          <w:p w:rsidR="002776DE" w:rsidRPr="00E91B47" w:rsidRDefault="002776DE" w:rsidP="00570A09">
            <w:pPr>
              <w:spacing w:line="240" w:lineRule="auto"/>
              <w:ind w:firstLine="0"/>
              <w:jc w:val="center"/>
              <w:rPr>
                <w:rFonts w:ascii="Times New Roman" w:hAnsi="Times New Roman" w:cs="Times New Roman"/>
                <w:b w:val="0"/>
                <w:sz w:val="24"/>
                <w:szCs w:val="24"/>
              </w:rPr>
            </w:pPr>
            <w:r w:rsidRPr="00E91B47">
              <w:rPr>
                <w:rFonts w:ascii="Times New Roman" w:hAnsi="Times New Roman" w:cs="Times New Roman"/>
                <w:b w:val="0"/>
                <w:sz w:val="24"/>
                <w:szCs w:val="24"/>
              </w:rPr>
              <w:t>8 - 12</w:t>
            </w:r>
          </w:p>
        </w:tc>
      </w:tr>
      <w:tr w:rsidR="002776DE" w:rsidRPr="00BD7BE6" w:rsidTr="00F3410F">
        <w:trPr>
          <w:trHeight w:val="170"/>
          <w:jc w:val="center"/>
        </w:trPr>
        <w:tc>
          <w:tcPr>
            <w:tcW w:w="1668" w:type="dxa"/>
            <w:vMerge/>
          </w:tcPr>
          <w:p w:rsidR="002776DE" w:rsidRPr="00E91B47" w:rsidRDefault="002776DE" w:rsidP="00570A09">
            <w:pPr>
              <w:spacing w:line="240" w:lineRule="auto"/>
              <w:ind w:firstLine="57"/>
              <w:jc w:val="left"/>
              <w:rPr>
                <w:rFonts w:ascii="Times New Roman" w:hAnsi="Times New Roman" w:cs="Times New Roman"/>
                <w:b w:val="0"/>
                <w:sz w:val="24"/>
                <w:szCs w:val="24"/>
              </w:rPr>
            </w:pPr>
          </w:p>
        </w:tc>
        <w:tc>
          <w:tcPr>
            <w:tcW w:w="6237" w:type="dxa"/>
            <w:tcBorders>
              <w:top w:val="single" w:sz="4" w:space="0" w:color="auto"/>
              <w:bottom w:val="single" w:sz="4" w:space="0" w:color="auto"/>
            </w:tcBorders>
          </w:tcPr>
          <w:p w:rsidR="002776DE" w:rsidRPr="00E91B47" w:rsidRDefault="002776DE" w:rsidP="00570A09">
            <w:pPr>
              <w:spacing w:line="240" w:lineRule="auto"/>
              <w:ind w:firstLine="0"/>
              <w:rPr>
                <w:rFonts w:ascii="Times New Roman" w:hAnsi="Times New Roman" w:cs="Times New Roman"/>
                <w:b w:val="0"/>
                <w:sz w:val="24"/>
                <w:szCs w:val="24"/>
              </w:rPr>
            </w:pPr>
            <w:r w:rsidRPr="00E91B47">
              <w:rPr>
                <w:rFonts w:ascii="Times New Roman" w:hAnsi="Times New Roman" w:cs="Times New Roman"/>
                <w:b w:val="0"/>
                <w:sz w:val="24"/>
                <w:szCs w:val="24"/>
              </w:rPr>
              <w:t>сооружения</w:t>
            </w:r>
          </w:p>
        </w:tc>
        <w:tc>
          <w:tcPr>
            <w:tcW w:w="2233" w:type="dxa"/>
            <w:tcBorders>
              <w:top w:val="single" w:sz="4" w:space="0" w:color="auto"/>
              <w:bottom w:val="single" w:sz="4" w:space="0" w:color="auto"/>
            </w:tcBorders>
            <w:vAlign w:val="center"/>
          </w:tcPr>
          <w:p w:rsidR="002776DE" w:rsidRPr="00E91B47" w:rsidRDefault="002776DE" w:rsidP="00570A09">
            <w:pPr>
              <w:spacing w:line="240" w:lineRule="auto"/>
              <w:ind w:firstLine="0"/>
              <w:jc w:val="center"/>
              <w:rPr>
                <w:rFonts w:ascii="Times New Roman" w:hAnsi="Times New Roman" w:cs="Times New Roman"/>
                <w:b w:val="0"/>
                <w:sz w:val="24"/>
                <w:szCs w:val="24"/>
              </w:rPr>
            </w:pPr>
            <w:r w:rsidRPr="00E91B47">
              <w:rPr>
                <w:rFonts w:ascii="Times New Roman" w:hAnsi="Times New Roman" w:cs="Times New Roman"/>
                <w:b w:val="0"/>
                <w:sz w:val="24"/>
                <w:szCs w:val="24"/>
              </w:rPr>
              <w:t>5 - 7</w:t>
            </w:r>
          </w:p>
        </w:tc>
      </w:tr>
      <w:tr w:rsidR="002776DE" w:rsidRPr="00BD7BE6" w:rsidTr="00F3410F">
        <w:trPr>
          <w:trHeight w:val="170"/>
          <w:jc w:val="center"/>
        </w:trPr>
        <w:tc>
          <w:tcPr>
            <w:tcW w:w="1668" w:type="dxa"/>
            <w:vMerge w:val="restart"/>
            <w:tcBorders>
              <w:bottom w:val="single" w:sz="4" w:space="0" w:color="auto"/>
            </w:tcBorders>
          </w:tcPr>
          <w:p w:rsidR="002776DE" w:rsidRPr="00E91B47" w:rsidRDefault="002776DE" w:rsidP="00570A09">
            <w:pPr>
              <w:spacing w:line="240" w:lineRule="auto"/>
              <w:ind w:firstLine="0"/>
              <w:jc w:val="left"/>
              <w:rPr>
                <w:rFonts w:ascii="Times New Roman" w:hAnsi="Times New Roman" w:cs="Times New Roman"/>
                <w:b w:val="0"/>
                <w:sz w:val="24"/>
                <w:szCs w:val="24"/>
              </w:rPr>
            </w:pPr>
            <w:r w:rsidRPr="00E91B47">
              <w:rPr>
                <w:rFonts w:ascii="Times New Roman" w:hAnsi="Times New Roman" w:cs="Times New Roman"/>
                <w:b w:val="0"/>
                <w:sz w:val="24"/>
                <w:szCs w:val="24"/>
              </w:rPr>
              <w:t xml:space="preserve">Зона </w:t>
            </w:r>
          </w:p>
          <w:p w:rsidR="002776DE" w:rsidRPr="00E91B47" w:rsidRDefault="002776DE" w:rsidP="00570A09">
            <w:pPr>
              <w:spacing w:line="240" w:lineRule="auto"/>
              <w:ind w:firstLine="0"/>
              <w:jc w:val="left"/>
              <w:rPr>
                <w:rFonts w:ascii="Times New Roman" w:hAnsi="Times New Roman" w:cs="Times New Roman"/>
                <w:b w:val="0"/>
                <w:sz w:val="24"/>
                <w:szCs w:val="24"/>
              </w:rPr>
            </w:pPr>
            <w:r w:rsidRPr="00E91B47">
              <w:rPr>
                <w:rFonts w:ascii="Times New Roman" w:hAnsi="Times New Roman" w:cs="Times New Roman"/>
                <w:b w:val="0"/>
                <w:sz w:val="24"/>
                <w:szCs w:val="24"/>
              </w:rPr>
              <w:t xml:space="preserve">природных </w:t>
            </w:r>
          </w:p>
          <w:p w:rsidR="002776DE" w:rsidRPr="00E91B47" w:rsidRDefault="002776DE" w:rsidP="00570A09">
            <w:pPr>
              <w:spacing w:line="240" w:lineRule="auto"/>
              <w:ind w:firstLine="0"/>
              <w:jc w:val="left"/>
              <w:rPr>
                <w:rFonts w:ascii="Times New Roman" w:hAnsi="Times New Roman" w:cs="Times New Roman"/>
                <w:b w:val="0"/>
                <w:sz w:val="24"/>
                <w:szCs w:val="24"/>
              </w:rPr>
            </w:pPr>
            <w:r w:rsidRPr="00E91B47">
              <w:rPr>
                <w:rFonts w:ascii="Times New Roman" w:hAnsi="Times New Roman" w:cs="Times New Roman"/>
                <w:b w:val="0"/>
                <w:sz w:val="24"/>
                <w:szCs w:val="24"/>
              </w:rPr>
              <w:t>ландшафтов</w:t>
            </w:r>
          </w:p>
        </w:tc>
        <w:tc>
          <w:tcPr>
            <w:tcW w:w="6237" w:type="dxa"/>
            <w:tcBorders>
              <w:bottom w:val="single" w:sz="4" w:space="0" w:color="auto"/>
            </w:tcBorders>
          </w:tcPr>
          <w:p w:rsidR="002776DE" w:rsidRPr="00E91B47" w:rsidRDefault="002776DE" w:rsidP="00570A09">
            <w:pPr>
              <w:spacing w:line="240" w:lineRule="auto"/>
              <w:ind w:firstLine="0"/>
              <w:jc w:val="left"/>
              <w:rPr>
                <w:rFonts w:ascii="Times New Roman" w:hAnsi="Times New Roman" w:cs="Times New Roman"/>
                <w:b w:val="0"/>
                <w:sz w:val="24"/>
                <w:szCs w:val="24"/>
              </w:rPr>
            </w:pPr>
            <w:r w:rsidRPr="00E91B47">
              <w:rPr>
                <w:rFonts w:ascii="Times New Roman" w:hAnsi="Times New Roman" w:cs="Times New Roman"/>
                <w:b w:val="0"/>
                <w:sz w:val="24"/>
                <w:szCs w:val="24"/>
              </w:rPr>
              <w:t>древесно-кустарниковые насаждения, открытые луговые      пространства и водоемы</w:t>
            </w:r>
          </w:p>
        </w:tc>
        <w:tc>
          <w:tcPr>
            <w:tcW w:w="2233" w:type="dxa"/>
            <w:tcBorders>
              <w:bottom w:val="single" w:sz="4" w:space="0" w:color="auto"/>
            </w:tcBorders>
            <w:vAlign w:val="center"/>
          </w:tcPr>
          <w:p w:rsidR="002776DE" w:rsidRPr="00E91B47" w:rsidRDefault="002776DE" w:rsidP="00570A09">
            <w:pPr>
              <w:spacing w:line="240" w:lineRule="auto"/>
              <w:ind w:firstLine="0"/>
              <w:jc w:val="center"/>
              <w:rPr>
                <w:rFonts w:ascii="Times New Roman" w:hAnsi="Times New Roman" w:cs="Times New Roman"/>
                <w:b w:val="0"/>
                <w:sz w:val="24"/>
                <w:szCs w:val="24"/>
              </w:rPr>
            </w:pPr>
            <w:r w:rsidRPr="00E91B47">
              <w:rPr>
                <w:rFonts w:ascii="Times New Roman" w:hAnsi="Times New Roman" w:cs="Times New Roman"/>
                <w:b w:val="0"/>
                <w:sz w:val="24"/>
                <w:szCs w:val="24"/>
              </w:rPr>
              <w:t>93 - 97</w:t>
            </w:r>
          </w:p>
        </w:tc>
      </w:tr>
      <w:tr w:rsidR="002776DE" w:rsidRPr="00BD7BE6" w:rsidTr="00F3410F">
        <w:trPr>
          <w:trHeight w:val="170"/>
          <w:jc w:val="center"/>
        </w:trPr>
        <w:tc>
          <w:tcPr>
            <w:tcW w:w="1668" w:type="dxa"/>
            <w:vMerge/>
          </w:tcPr>
          <w:p w:rsidR="002776DE" w:rsidRPr="00E91B47" w:rsidRDefault="002776DE" w:rsidP="00570A09">
            <w:pPr>
              <w:spacing w:line="240" w:lineRule="auto"/>
              <w:ind w:firstLine="57"/>
              <w:rPr>
                <w:rFonts w:ascii="Times New Roman" w:hAnsi="Times New Roman" w:cs="Times New Roman"/>
                <w:b w:val="0"/>
                <w:sz w:val="24"/>
                <w:szCs w:val="24"/>
              </w:rPr>
            </w:pPr>
          </w:p>
        </w:tc>
        <w:tc>
          <w:tcPr>
            <w:tcW w:w="6237" w:type="dxa"/>
            <w:tcBorders>
              <w:top w:val="single" w:sz="4" w:space="0" w:color="auto"/>
              <w:bottom w:val="single" w:sz="4" w:space="0" w:color="auto"/>
            </w:tcBorders>
          </w:tcPr>
          <w:p w:rsidR="002776DE" w:rsidRPr="00E91B47" w:rsidRDefault="002776DE" w:rsidP="00570A09">
            <w:pPr>
              <w:spacing w:line="240" w:lineRule="auto"/>
              <w:ind w:firstLine="0"/>
              <w:rPr>
                <w:rFonts w:ascii="Times New Roman" w:hAnsi="Times New Roman" w:cs="Times New Roman"/>
                <w:b w:val="0"/>
                <w:sz w:val="24"/>
                <w:szCs w:val="24"/>
              </w:rPr>
            </w:pPr>
            <w:r w:rsidRPr="00E91B47">
              <w:rPr>
                <w:rFonts w:ascii="Times New Roman" w:hAnsi="Times New Roman" w:cs="Times New Roman"/>
                <w:b w:val="0"/>
                <w:sz w:val="24"/>
                <w:szCs w:val="24"/>
              </w:rPr>
              <w:t>дорожно-транспортная сеть, спортивные и игровые площадки</w:t>
            </w:r>
          </w:p>
        </w:tc>
        <w:tc>
          <w:tcPr>
            <w:tcW w:w="2233" w:type="dxa"/>
            <w:tcBorders>
              <w:top w:val="single" w:sz="4" w:space="0" w:color="auto"/>
              <w:bottom w:val="single" w:sz="4" w:space="0" w:color="auto"/>
            </w:tcBorders>
            <w:vAlign w:val="center"/>
          </w:tcPr>
          <w:p w:rsidR="002776DE" w:rsidRPr="00E91B47" w:rsidRDefault="002776DE" w:rsidP="00570A09">
            <w:pPr>
              <w:spacing w:line="240" w:lineRule="auto"/>
              <w:ind w:firstLine="0"/>
              <w:jc w:val="center"/>
              <w:rPr>
                <w:rFonts w:ascii="Times New Roman" w:hAnsi="Times New Roman" w:cs="Times New Roman"/>
                <w:b w:val="0"/>
                <w:sz w:val="24"/>
                <w:szCs w:val="24"/>
              </w:rPr>
            </w:pPr>
            <w:r w:rsidRPr="00E91B47">
              <w:rPr>
                <w:rFonts w:ascii="Times New Roman" w:hAnsi="Times New Roman" w:cs="Times New Roman"/>
                <w:b w:val="0"/>
                <w:sz w:val="24"/>
                <w:szCs w:val="24"/>
              </w:rPr>
              <w:t>2 - 5</w:t>
            </w:r>
          </w:p>
        </w:tc>
      </w:tr>
      <w:tr w:rsidR="002776DE" w:rsidRPr="00BD7BE6" w:rsidTr="00F3410F">
        <w:trPr>
          <w:trHeight w:val="170"/>
          <w:jc w:val="center"/>
        </w:trPr>
        <w:tc>
          <w:tcPr>
            <w:tcW w:w="1668" w:type="dxa"/>
            <w:vMerge/>
          </w:tcPr>
          <w:p w:rsidR="002776DE" w:rsidRPr="00E91B47" w:rsidRDefault="002776DE" w:rsidP="00570A09">
            <w:pPr>
              <w:spacing w:line="240" w:lineRule="auto"/>
              <w:ind w:firstLine="57"/>
              <w:rPr>
                <w:rFonts w:ascii="Times New Roman" w:hAnsi="Times New Roman" w:cs="Times New Roman"/>
                <w:b w:val="0"/>
                <w:sz w:val="24"/>
                <w:szCs w:val="24"/>
              </w:rPr>
            </w:pPr>
          </w:p>
        </w:tc>
        <w:tc>
          <w:tcPr>
            <w:tcW w:w="6237" w:type="dxa"/>
            <w:tcBorders>
              <w:top w:val="single" w:sz="4" w:space="0" w:color="auto"/>
            </w:tcBorders>
          </w:tcPr>
          <w:p w:rsidR="002776DE" w:rsidRPr="00E91B47" w:rsidRDefault="002776DE" w:rsidP="00570A09">
            <w:pPr>
              <w:spacing w:line="240" w:lineRule="auto"/>
              <w:ind w:firstLine="0"/>
              <w:rPr>
                <w:rFonts w:ascii="Times New Roman" w:hAnsi="Times New Roman" w:cs="Times New Roman"/>
                <w:b w:val="0"/>
                <w:sz w:val="24"/>
                <w:szCs w:val="24"/>
              </w:rPr>
            </w:pPr>
            <w:r w:rsidRPr="00E91B47">
              <w:rPr>
                <w:rFonts w:ascii="Times New Roman" w:hAnsi="Times New Roman" w:cs="Times New Roman"/>
                <w:b w:val="0"/>
                <w:sz w:val="24"/>
                <w:szCs w:val="24"/>
              </w:rPr>
              <w:t>обслуживающие сооружения и хозяйственные постройки</w:t>
            </w:r>
          </w:p>
        </w:tc>
        <w:tc>
          <w:tcPr>
            <w:tcW w:w="2233" w:type="dxa"/>
            <w:tcBorders>
              <w:top w:val="single" w:sz="4" w:space="0" w:color="auto"/>
            </w:tcBorders>
            <w:vAlign w:val="center"/>
          </w:tcPr>
          <w:p w:rsidR="002776DE" w:rsidRPr="00E91B47" w:rsidRDefault="002776DE" w:rsidP="00570A09">
            <w:pPr>
              <w:spacing w:line="240" w:lineRule="auto"/>
              <w:ind w:firstLine="0"/>
              <w:jc w:val="center"/>
              <w:rPr>
                <w:rFonts w:ascii="Times New Roman" w:hAnsi="Times New Roman" w:cs="Times New Roman"/>
                <w:b w:val="0"/>
                <w:sz w:val="24"/>
                <w:szCs w:val="24"/>
              </w:rPr>
            </w:pPr>
            <w:r w:rsidRPr="00E91B47">
              <w:rPr>
                <w:rFonts w:ascii="Times New Roman" w:hAnsi="Times New Roman" w:cs="Times New Roman"/>
                <w:b w:val="0"/>
                <w:sz w:val="24"/>
                <w:szCs w:val="24"/>
              </w:rPr>
              <w:t>2</w:t>
            </w:r>
          </w:p>
        </w:tc>
      </w:tr>
    </w:tbl>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Площадь озелененных территорий общего пользования</w:t>
      </w:r>
      <w:r w:rsidRPr="001A1018">
        <w:rPr>
          <w:rFonts w:ascii="Times New Roman" w:hAnsi="Times New Roman" w:cs="Times New Roman"/>
          <w:b w:val="0"/>
          <w:bCs w:val="0"/>
          <w:sz w:val="24"/>
          <w:szCs w:val="24"/>
        </w:rPr>
        <w:t xml:space="preserve"> – парков, садов, размещаемых на территории </w:t>
      </w:r>
      <w:r w:rsidR="00B4241F">
        <w:rPr>
          <w:rFonts w:ascii="Times New Roman" w:hAnsi="Times New Roman" w:cs="Times New Roman"/>
          <w:b w:val="0"/>
          <w:bCs w:val="0"/>
          <w:sz w:val="24"/>
          <w:szCs w:val="24"/>
        </w:rPr>
        <w:t xml:space="preserve">Монастырщинского </w:t>
      </w:r>
      <w:r w:rsidR="00325E3C">
        <w:rPr>
          <w:rFonts w:ascii="Times New Roman" w:hAnsi="Times New Roman" w:cs="Times New Roman"/>
          <w:b w:val="0"/>
          <w:bCs w:val="0"/>
          <w:sz w:val="24"/>
          <w:szCs w:val="24"/>
        </w:rPr>
        <w:t>городского</w:t>
      </w:r>
      <w:r w:rsidRPr="001A1018">
        <w:rPr>
          <w:rFonts w:ascii="Times New Roman" w:hAnsi="Times New Roman" w:cs="Times New Roman"/>
          <w:b w:val="0"/>
          <w:bCs w:val="0"/>
          <w:sz w:val="24"/>
          <w:szCs w:val="24"/>
        </w:rPr>
        <w:t xml:space="preserve"> </w:t>
      </w:r>
      <w:r w:rsidR="00325E3C">
        <w:rPr>
          <w:rFonts w:ascii="Times New Roman" w:hAnsi="Times New Roman" w:cs="Times New Roman"/>
          <w:b w:val="0"/>
          <w:bCs w:val="0"/>
          <w:sz w:val="24"/>
          <w:szCs w:val="24"/>
        </w:rPr>
        <w:t>поселения</w:t>
      </w:r>
      <w:r w:rsidRPr="001A1018">
        <w:rPr>
          <w:rFonts w:ascii="Times New Roman" w:hAnsi="Times New Roman" w:cs="Times New Roman"/>
          <w:b w:val="0"/>
          <w:bCs w:val="0"/>
          <w:sz w:val="24"/>
          <w:szCs w:val="24"/>
        </w:rPr>
        <w:t xml:space="preserve">, следует принимать по таблице </w:t>
      </w:r>
      <w:r w:rsidR="00E91B47">
        <w:rPr>
          <w:rFonts w:ascii="Times New Roman" w:hAnsi="Times New Roman" w:cs="Times New Roman"/>
          <w:b w:val="0"/>
          <w:bCs w:val="0"/>
          <w:sz w:val="24"/>
          <w:szCs w:val="24"/>
        </w:rPr>
        <w:t>21</w:t>
      </w:r>
      <w:r w:rsidRPr="001A1018">
        <w:rPr>
          <w:rFonts w:ascii="Times New Roman" w:hAnsi="Times New Roman" w:cs="Times New Roman"/>
          <w:b w:val="0"/>
          <w:bCs w:val="0"/>
          <w:sz w:val="24"/>
          <w:szCs w:val="24"/>
        </w:rPr>
        <w:t>.</w:t>
      </w:r>
    </w:p>
    <w:p w:rsidR="00E91B47" w:rsidRDefault="00E91B47" w:rsidP="00570A09">
      <w:pPr>
        <w:spacing w:line="240" w:lineRule="auto"/>
        <w:ind w:firstLine="709"/>
        <w:jc w:val="right"/>
        <w:rPr>
          <w:rFonts w:ascii="Times New Roman" w:hAnsi="Times New Roman" w:cs="Times New Roman"/>
          <w:b w:val="0"/>
          <w:bCs w:val="0"/>
          <w:sz w:val="24"/>
          <w:szCs w:val="24"/>
        </w:rPr>
      </w:pPr>
    </w:p>
    <w:p w:rsidR="002776DE" w:rsidRPr="001A1018" w:rsidRDefault="002776DE"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Таблица </w:t>
      </w:r>
      <w:r w:rsidR="00E91B47">
        <w:rPr>
          <w:rFonts w:ascii="Times New Roman" w:hAnsi="Times New Roman" w:cs="Times New Roman"/>
          <w:b w:val="0"/>
          <w:bCs w:val="0"/>
          <w:sz w:val="24"/>
          <w:szCs w:val="24"/>
        </w:rPr>
        <w:t>21</w:t>
      </w:r>
    </w:p>
    <w:tbl>
      <w:tblPr>
        <w:tblW w:w="9974"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756"/>
        <w:gridCol w:w="2958"/>
        <w:gridCol w:w="3260"/>
      </w:tblGrid>
      <w:tr w:rsidR="002776DE" w:rsidRPr="001A1018" w:rsidTr="004A60A8">
        <w:trPr>
          <w:cantSplit/>
          <w:trHeight w:val="312"/>
          <w:tblHeader/>
          <w:jc w:val="center"/>
        </w:trPr>
        <w:tc>
          <w:tcPr>
            <w:tcW w:w="3756" w:type="dxa"/>
            <w:vMerge w:val="restart"/>
            <w:shd w:val="clear" w:color="auto" w:fill="CCFFCC"/>
            <w:vAlign w:val="center"/>
          </w:tcPr>
          <w:p w:rsidR="002776DE" w:rsidRPr="001A1018" w:rsidRDefault="002776DE" w:rsidP="00570A0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Озелененные территории</w:t>
            </w:r>
            <w:r w:rsidR="00325E3C">
              <w:rPr>
                <w:rFonts w:ascii="Times New Roman" w:hAnsi="Times New Roman" w:cs="Times New Roman"/>
                <w:sz w:val="22"/>
                <w:szCs w:val="22"/>
              </w:rPr>
              <w:t xml:space="preserve">          </w:t>
            </w:r>
            <w:r w:rsidRPr="001A1018">
              <w:rPr>
                <w:rFonts w:ascii="Times New Roman" w:hAnsi="Times New Roman" w:cs="Times New Roman"/>
                <w:sz w:val="22"/>
                <w:szCs w:val="22"/>
              </w:rPr>
              <w:t xml:space="preserve"> общего пользования</w:t>
            </w:r>
          </w:p>
        </w:tc>
        <w:tc>
          <w:tcPr>
            <w:tcW w:w="6218" w:type="dxa"/>
            <w:gridSpan w:val="2"/>
            <w:shd w:val="clear" w:color="auto" w:fill="CCFFCC"/>
            <w:vAlign w:val="center"/>
          </w:tcPr>
          <w:p w:rsidR="002776DE" w:rsidRPr="001A1018" w:rsidRDefault="00325E3C" w:rsidP="00570A0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Площадь озелененных территорий, м</w:t>
            </w:r>
            <w:r w:rsidRPr="001A1018">
              <w:rPr>
                <w:rFonts w:ascii="Times New Roman" w:hAnsi="Times New Roman" w:cs="Times New Roman"/>
                <w:sz w:val="22"/>
                <w:szCs w:val="22"/>
                <w:vertAlign w:val="superscript"/>
              </w:rPr>
              <w:t>2</w:t>
            </w:r>
            <w:r w:rsidRPr="001A1018">
              <w:rPr>
                <w:rFonts w:ascii="Times New Roman" w:hAnsi="Times New Roman" w:cs="Times New Roman"/>
                <w:sz w:val="22"/>
                <w:szCs w:val="22"/>
              </w:rPr>
              <w:t>/чел.</w:t>
            </w:r>
          </w:p>
        </w:tc>
      </w:tr>
      <w:tr w:rsidR="00325E3C" w:rsidRPr="001A1018" w:rsidTr="00E91B47">
        <w:trPr>
          <w:cantSplit/>
          <w:trHeight w:val="269"/>
          <w:tblHeader/>
          <w:jc w:val="center"/>
        </w:trPr>
        <w:tc>
          <w:tcPr>
            <w:tcW w:w="3756" w:type="dxa"/>
            <w:vMerge/>
            <w:shd w:val="clear" w:color="auto" w:fill="CCFFCC"/>
            <w:vAlign w:val="center"/>
          </w:tcPr>
          <w:p w:rsidR="00325E3C" w:rsidRPr="001A1018" w:rsidRDefault="00325E3C" w:rsidP="00570A09">
            <w:pPr>
              <w:suppressAutoHyphens/>
              <w:spacing w:line="240" w:lineRule="auto"/>
              <w:ind w:firstLine="0"/>
              <w:jc w:val="center"/>
              <w:rPr>
                <w:rFonts w:ascii="Times New Roman" w:hAnsi="Times New Roman" w:cs="Times New Roman"/>
                <w:b w:val="0"/>
                <w:bCs w:val="0"/>
                <w:sz w:val="22"/>
                <w:szCs w:val="22"/>
              </w:rPr>
            </w:pPr>
          </w:p>
        </w:tc>
        <w:tc>
          <w:tcPr>
            <w:tcW w:w="6218" w:type="dxa"/>
            <w:gridSpan w:val="2"/>
            <w:shd w:val="clear" w:color="auto" w:fill="CCFFCC"/>
            <w:vAlign w:val="center"/>
          </w:tcPr>
          <w:p w:rsidR="00325E3C" w:rsidRPr="001A1018" w:rsidRDefault="00325E3C" w:rsidP="00570A09">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городского</w:t>
            </w:r>
            <w:r w:rsidRPr="001A1018">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поселения</w:t>
            </w:r>
          </w:p>
        </w:tc>
      </w:tr>
      <w:tr w:rsidR="00325E3C" w:rsidRPr="001A1018" w:rsidTr="00E91B47">
        <w:trPr>
          <w:trHeight w:val="400"/>
          <w:jc w:val="center"/>
        </w:trPr>
        <w:tc>
          <w:tcPr>
            <w:tcW w:w="3756" w:type="dxa"/>
            <w:vMerge/>
            <w:shd w:val="clear" w:color="auto" w:fill="CCFFCC"/>
            <w:vAlign w:val="center"/>
          </w:tcPr>
          <w:p w:rsidR="00325E3C" w:rsidRPr="001A1018" w:rsidRDefault="00325E3C" w:rsidP="00570A09">
            <w:pPr>
              <w:suppressAutoHyphens/>
              <w:spacing w:line="240" w:lineRule="auto"/>
              <w:ind w:firstLine="0"/>
              <w:jc w:val="center"/>
              <w:rPr>
                <w:rFonts w:ascii="Times New Roman" w:hAnsi="Times New Roman" w:cs="Times New Roman"/>
                <w:b w:val="0"/>
                <w:bCs w:val="0"/>
                <w:sz w:val="22"/>
                <w:szCs w:val="22"/>
              </w:rPr>
            </w:pPr>
          </w:p>
        </w:tc>
        <w:tc>
          <w:tcPr>
            <w:tcW w:w="2958" w:type="dxa"/>
            <w:shd w:val="clear" w:color="auto" w:fill="CCFFCC"/>
            <w:vAlign w:val="center"/>
          </w:tcPr>
          <w:p w:rsidR="00325E3C" w:rsidRPr="001A1018" w:rsidRDefault="00325E3C" w:rsidP="00570A0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средних</w:t>
            </w:r>
          </w:p>
        </w:tc>
        <w:tc>
          <w:tcPr>
            <w:tcW w:w="3260" w:type="dxa"/>
            <w:shd w:val="clear" w:color="auto" w:fill="CCFFCC"/>
            <w:vAlign w:val="center"/>
          </w:tcPr>
          <w:p w:rsidR="00325E3C" w:rsidRPr="001A1018" w:rsidRDefault="00325E3C" w:rsidP="00570A0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малых</w:t>
            </w:r>
          </w:p>
        </w:tc>
      </w:tr>
      <w:tr w:rsidR="00325E3C" w:rsidRPr="00E91B47" w:rsidTr="00E91B47">
        <w:trPr>
          <w:trHeight w:val="419"/>
          <w:jc w:val="center"/>
        </w:trPr>
        <w:tc>
          <w:tcPr>
            <w:tcW w:w="3756" w:type="dxa"/>
            <w:vAlign w:val="center"/>
          </w:tcPr>
          <w:p w:rsidR="00325E3C" w:rsidRPr="00E91B47" w:rsidRDefault="00325E3C" w:rsidP="00570A09">
            <w:pPr>
              <w:suppressAutoHyphens/>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Общегородские</w:t>
            </w:r>
          </w:p>
        </w:tc>
        <w:tc>
          <w:tcPr>
            <w:tcW w:w="2958" w:type="dxa"/>
            <w:vAlign w:val="center"/>
          </w:tcPr>
          <w:p w:rsidR="00325E3C" w:rsidRPr="00E91B47" w:rsidRDefault="00325E3C" w:rsidP="00570A09">
            <w:pPr>
              <w:suppressAutoHyphens/>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7</w:t>
            </w:r>
          </w:p>
        </w:tc>
        <w:tc>
          <w:tcPr>
            <w:tcW w:w="3260" w:type="dxa"/>
            <w:vAlign w:val="center"/>
          </w:tcPr>
          <w:p w:rsidR="00325E3C" w:rsidRPr="00E91B47" w:rsidRDefault="00325E3C" w:rsidP="00570A09">
            <w:pPr>
              <w:suppressAutoHyphens/>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8 (10)*</w:t>
            </w:r>
          </w:p>
        </w:tc>
      </w:tr>
      <w:tr w:rsidR="00325E3C" w:rsidRPr="00E91B47" w:rsidTr="00E91B47">
        <w:trPr>
          <w:trHeight w:val="412"/>
          <w:jc w:val="center"/>
        </w:trPr>
        <w:tc>
          <w:tcPr>
            <w:tcW w:w="3756" w:type="dxa"/>
            <w:vAlign w:val="center"/>
          </w:tcPr>
          <w:p w:rsidR="00325E3C" w:rsidRPr="00E91B47" w:rsidRDefault="00325E3C" w:rsidP="00570A09">
            <w:pPr>
              <w:suppressAutoHyphens/>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Жилых районов</w:t>
            </w:r>
          </w:p>
        </w:tc>
        <w:tc>
          <w:tcPr>
            <w:tcW w:w="2958" w:type="dxa"/>
            <w:vAlign w:val="center"/>
          </w:tcPr>
          <w:p w:rsidR="00325E3C" w:rsidRPr="00E91B47" w:rsidRDefault="00325E3C" w:rsidP="00570A09">
            <w:pPr>
              <w:suppressAutoHyphens/>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6</w:t>
            </w:r>
          </w:p>
        </w:tc>
        <w:tc>
          <w:tcPr>
            <w:tcW w:w="3260" w:type="dxa"/>
            <w:vAlign w:val="center"/>
          </w:tcPr>
          <w:p w:rsidR="00325E3C" w:rsidRPr="00E91B47" w:rsidRDefault="00325E3C" w:rsidP="00570A09">
            <w:pPr>
              <w:suppressAutoHyphens/>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noBreakHyphen/>
            </w:r>
          </w:p>
        </w:tc>
      </w:tr>
    </w:tbl>
    <w:p w:rsidR="002776DE" w:rsidRPr="001A1018" w:rsidRDefault="002776DE" w:rsidP="00570A09">
      <w:pPr>
        <w:spacing w:line="240" w:lineRule="auto"/>
        <w:ind w:firstLine="709"/>
        <w:rPr>
          <w:rFonts w:ascii="Times New Roman" w:hAnsi="Times New Roman" w:cs="Times New Roman"/>
          <w:b w:val="0"/>
          <w:bCs w:val="0"/>
          <w:i/>
          <w:iCs/>
          <w:spacing w:val="40"/>
          <w:sz w:val="22"/>
          <w:szCs w:val="22"/>
        </w:rPr>
      </w:pPr>
      <w:r w:rsidRPr="001A1018">
        <w:rPr>
          <w:rFonts w:ascii="Times New Roman" w:hAnsi="Times New Roman" w:cs="Times New Roman"/>
          <w:b w:val="0"/>
          <w:bCs w:val="0"/>
          <w:sz w:val="22"/>
          <w:szCs w:val="22"/>
        </w:rPr>
        <w:t>* В скобках приведены размеры для малых городских населенных пунктов</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z w:val="22"/>
          <w:szCs w:val="22"/>
        </w:rPr>
        <w:t>с численностью населения до 20 тыс. чел.</w:t>
      </w:r>
    </w:p>
    <w:p w:rsidR="002776DE" w:rsidRPr="001A1018" w:rsidRDefault="002776DE"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t>Примечани</w:t>
      </w:r>
      <w:r w:rsidR="00AF5105">
        <w:rPr>
          <w:rFonts w:ascii="Times New Roman" w:hAnsi="Times New Roman" w:cs="Times New Roman"/>
          <w:b w:val="0"/>
          <w:bCs w:val="0"/>
          <w:sz w:val="22"/>
          <w:szCs w:val="22"/>
        </w:rPr>
        <w:t>е: В</w:t>
      </w:r>
      <w:r w:rsidRPr="001A1018">
        <w:rPr>
          <w:rFonts w:ascii="Times New Roman" w:hAnsi="Times New Roman" w:cs="Times New Roman"/>
          <w:b w:val="0"/>
          <w:bCs w:val="0"/>
          <w:sz w:val="22"/>
          <w:szCs w:val="22"/>
        </w:rPr>
        <w:t xml:space="preserve"> малых городских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776DE" w:rsidRPr="001A1018" w:rsidRDefault="002776DE" w:rsidP="00570A09">
      <w:pPr>
        <w:tabs>
          <w:tab w:val="left" w:pos="3325"/>
        </w:tabs>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Суммарная площадь озелененных территорий общего пользования – парков, лесопарков, садов, и др. должна быть не менее,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/чел.:</w:t>
      </w:r>
    </w:p>
    <w:p w:rsidR="002776DE" w:rsidRPr="001A1018" w:rsidRDefault="002776DE" w:rsidP="00AF5105">
      <w:pPr>
        <w:tabs>
          <w:tab w:val="left" w:pos="3325"/>
        </w:tabs>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w:t>
      </w:r>
      <w:r w:rsidR="00AF5105">
        <w:rPr>
          <w:rFonts w:ascii="Times New Roman" w:hAnsi="Times New Roman" w:cs="Times New Roman"/>
          <w:b w:val="0"/>
          <w:bCs w:val="0"/>
          <w:sz w:val="24"/>
          <w:szCs w:val="24"/>
        </w:rPr>
        <w:t xml:space="preserve">населенного пункта </w:t>
      </w:r>
      <w:r w:rsidR="00325E3C">
        <w:rPr>
          <w:rFonts w:ascii="Times New Roman" w:hAnsi="Times New Roman" w:cs="Times New Roman"/>
          <w:b w:val="0"/>
          <w:bCs w:val="0"/>
          <w:sz w:val="24"/>
          <w:szCs w:val="24"/>
        </w:rPr>
        <w:t>- 8.</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Озеленение деревьями в грунте должно составлять не менее 50 % от нормы озеленения на территории </w:t>
      </w:r>
      <w:r w:rsidRPr="001A1018">
        <w:rPr>
          <w:rFonts w:ascii="Times New Roman" w:hAnsi="Times New Roman" w:cs="Times New Roman"/>
          <w:b w:val="0"/>
          <w:bCs w:val="0"/>
          <w:spacing w:val="-2"/>
          <w:sz w:val="24"/>
          <w:szCs w:val="24"/>
        </w:rPr>
        <w:t>населенного пункта</w:t>
      </w:r>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Парк</w:t>
      </w:r>
      <w:r w:rsidRPr="001A1018">
        <w:rPr>
          <w:rFonts w:ascii="Times New Roman" w:hAnsi="Times New Roman" w:cs="Times New Roman"/>
          <w:b w:val="0"/>
          <w:bCs w:val="0"/>
          <w:sz w:val="24"/>
          <w:szCs w:val="24"/>
        </w:rPr>
        <w:t xml:space="preserve"> – озелененная территория многофункционального или специализированного направления рекреационной деятельности с развитой системой </w:t>
      </w:r>
      <w:r w:rsidRPr="001A1018">
        <w:rPr>
          <w:rFonts w:ascii="Times New Roman" w:hAnsi="Times New Roman" w:cs="Times New Roman"/>
          <w:b w:val="0"/>
          <w:bCs w:val="0"/>
          <w:spacing w:val="-6"/>
          <w:sz w:val="24"/>
          <w:szCs w:val="24"/>
        </w:rPr>
        <w:t>благоустройства, предназначенная для периодического массового отдыха населения.</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1A1018">
          <w:rPr>
            <w:rFonts w:ascii="Times New Roman" w:hAnsi="Times New Roman" w:cs="Times New Roman"/>
            <w:b w:val="0"/>
            <w:bCs w:val="0"/>
            <w:sz w:val="24"/>
            <w:szCs w:val="24"/>
          </w:rPr>
          <w:t>8 м</w:t>
        </w:r>
      </w:smartTag>
      <w:r w:rsidRPr="001A1018">
        <w:rPr>
          <w:rFonts w:ascii="Times New Roman" w:hAnsi="Times New Roman" w:cs="Times New Roman"/>
          <w:b w:val="0"/>
          <w:bCs w:val="0"/>
          <w:sz w:val="24"/>
          <w:szCs w:val="24"/>
        </w:rPr>
        <w:t>; высота парковых сооружений – аттракционов – не ограничивается. Площадь застройки не должна превышать 7 % территории парка.</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Соотношение элементов территории парка следует принимать, % от общей площади парка:</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территории зеленых насаждений и водоемов – не менее 70;</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аллеи, дорожки, площадки – 25-28;</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здания и сооружения – 5-7.</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Функциональную организацию территории парка следует проектировать в соответствии с таблицей </w:t>
      </w:r>
      <w:r w:rsidR="00E91B47">
        <w:rPr>
          <w:rFonts w:ascii="Times New Roman" w:hAnsi="Times New Roman" w:cs="Times New Roman"/>
          <w:b w:val="0"/>
          <w:bCs w:val="0"/>
          <w:sz w:val="24"/>
          <w:szCs w:val="24"/>
        </w:rPr>
        <w:t>22</w:t>
      </w:r>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E91B47">
        <w:rPr>
          <w:rFonts w:ascii="Times New Roman" w:hAnsi="Times New Roman" w:cs="Times New Roman"/>
          <w:b w:val="0"/>
          <w:bCs w:val="0"/>
          <w:sz w:val="24"/>
          <w:szCs w:val="24"/>
        </w:rPr>
        <w:t>22</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3"/>
        <w:gridCol w:w="3053"/>
        <w:gridCol w:w="1373"/>
      </w:tblGrid>
      <w:tr w:rsidR="002776DE" w:rsidRPr="00BD7BE6" w:rsidTr="003E508A">
        <w:trPr>
          <w:cantSplit/>
          <w:trHeight w:val="227"/>
          <w:tblHeader/>
          <w:jc w:val="center"/>
        </w:trPr>
        <w:tc>
          <w:tcPr>
            <w:tcW w:w="5693" w:type="dxa"/>
            <w:vMerge w:val="restart"/>
            <w:shd w:val="clear" w:color="auto" w:fill="CCFFCC"/>
          </w:tcPr>
          <w:p w:rsidR="002776DE" w:rsidRPr="00BD7BE6" w:rsidRDefault="002776DE"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Функциональные зоны парка</w:t>
            </w:r>
          </w:p>
          <w:p w:rsidR="002776DE" w:rsidRPr="00BD7BE6" w:rsidRDefault="002776DE"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по видам использования</w:t>
            </w:r>
          </w:p>
        </w:tc>
        <w:tc>
          <w:tcPr>
            <w:tcW w:w="4426" w:type="dxa"/>
            <w:gridSpan w:val="2"/>
            <w:shd w:val="clear" w:color="auto" w:fill="CCFFCC"/>
          </w:tcPr>
          <w:p w:rsidR="002776DE" w:rsidRPr="00BD7BE6" w:rsidRDefault="002776DE"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Размеры земельных участков зон парка</w:t>
            </w:r>
          </w:p>
        </w:tc>
      </w:tr>
      <w:tr w:rsidR="002776DE" w:rsidRPr="00BD7BE6" w:rsidTr="00F3410F">
        <w:trPr>
          <w:cantSplit/>
          <w:trHeight w:val="227"/>
          <w:tblHeader/>
          <w:jc w:val="center"/>
        </w:trPr>
        <w:tc>
          <w:tcPr>
            <w:tcW w:w="5693" w:type="dxa"/>
            <w:vMerge/>
            <w:shd w:val="clear" w:color="auto" w:fill="CCFFCC"/>
          </w:tcPr>
          <w:p w:rsidR="002776DE" w:rsidRPr="00BD7BE6" w:rsidRDefault="002776DE" w:rsidP="00570A09">
            <w:pPr>
              <w:spacing w:line="240" w:lineRule="auto"/>
              <w:ind w:firstLine="0"/>
              <w:jc w:val="center"/>
              <w:rPr>
                <w:rFonts w:ascii="Times New Roman" w:hAnsi="Times New Roman" w:cs="Times New Roman"/>
                <w:sz w:val="22"/>
                <w:szCs w:val="22"/>
              </w:rPr>
            </w:pPr>
          </w:p>
        </w:tc>
        <w:tc>
          <w:tcPr>
            <w:tcW w:w="3053" w:type="dxa"/>
            <w:shd w:val="clear" w:color="auto" w:fill="CCFFCC"/>
          </w:tcPr>
          <w:p w:rsidR="002776DE" w:rsidRPr="00BD7BE6" w:rsidRDefault="002776DE"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от общей площади парка</w:t>
            </w:r>
          </w:p>
        </w:tc>
        <w:tc>
          <w:tcPr>
            <w:tcW w:w="1373" w:type="dxa"/>
            <w:shd w:val="clear" w:color="auto" w:fill="CCFFCC"/>
          </w:tcPr>
          <w:p w:rsidR="002776DE" w:rsidRPr="00BD7BE6" w:rsidRDefault="002776DE"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м</w:t>
            </w:r>
            <w:r w:rsidRPr="00BD7BE6">
              <w:rPr>
                <w:rFonts w:ascii="Times New Roman" w:hAnsi="Times New Roman" w:cs="Times New Roman"/>
                <w:sz w:val="22"/>
                <w:szCs w:val="22"/>
                <w:vertAlign w:val="superscript"/>
              </w:rPr>
              <w:t>2</w:t>
            </w:r>
            <w:r w:rsidRPr="00BD7BE6">
              <w:rPr>
                <w:rFonts w:ascii="Times New Roman" w:hAnsi="Times New Roman" w:cs="Times New Roman"/>
                <w:sz w:val="22"/>
                <w:szCs w:val="22"/>
              </w:rPr>
              <w:t>/чел.</w:t>
            </w:r>
          </w:p>
        </w:tc>
      </w:tr>
      <w:tr w:rsidR="002776DE" w:rsidRPr="00E91B47" w:rsidTr="00F3410F">
        <w:trPr>
          <w:jc w:val="center"/>
        </w:trPr>
        <w:tc>
          <w:tcPr>
            <w:tcW w:w="5693" w:type="dxa"/>
          </w:tcPr>
          <w:p w:rsidR="002776DE" w:rsidRPr="00E91B47" w:rsidRDefault="002776DE" w:rsidP="00570A09">
            <w:pPr>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Зона культурно-просветительских мероприятий</w:t>
            </w:r>
          </w:p>
        </w:tc>
        <w:tc>
          <w:tcPr>
            <w:tcW w:w="305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3-8</w:t>
            </w:r>
          </w:p>
        </w:tc>
        <w:tc>
          <w:tcPr>
            <w:tcW w:w="137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10-20</w:t>
            </w:r>
          </w:p>
        </w:tc>
      </w:tr>
      <w:tr w:rsidR="002776DE" w:rsidRPr="00E91B47" w:rsidTr="00E91B47">
        <w:trPr>
          <w:jc w:val="center"/>
        </w:trPr>
        <w:tc>
          <w:tcPr>
            <w:tcW w:w="5693" w:type="dxa"/>
          </w:tcPr>
          <w:p w:rsidR="002776DE" w:rsidRPr="00E91B47" w:rsidRDefault="002776DE" w:rsidP="00570A09">
            <w:pPr>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Зона массовых мероприятий (зрелищ, аттракционов и др.)</w:t>
            </w:r>
          </w:p>
        </w:tc>
        <w:tc>
          <w:tcPr>
            <w:tcW w:w="3053" w:type="dxa"/>
            <w:vAlign w:val="center"/>
          </w:tcPr>
          <w:p w:rsidR="002776DE" w:rsidRPr="00E91B47" w:rsidRDefault="002776DE" w:rsidP="00E91B47">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5-17</w:t>
            </w:r>
          </w:p>
        </w:tc>
        <w:tc>
          <w:tcPr>
            <w:tcW w:w="1373" w:type="dxa"/>
            <w:vAlign w:val="center"/>
          </w:tcPr>
          <w:p w:rsidR="002776DE" w:rsidRPr="00E91B47" w:rsidRDefault="002776DE" w:rsidP="00E91B47">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30-40</w:t>
            </w:r>
          </w:p>
        </w:tc>
      </w:tr>
      <w:tr w:rsidR="002776DE" w:rsidRPr="00E91B47" w:rsidTr="00F3410F">
        <w:trPr>
          <w:jc w:val="center"/>
        </w:trPr>
        <w:tc>
          <w:tcPr>
            <w:tcW w:w="5693" w:type="dxa"/>
          </w:tcPr>
          <w:p w:rsidR="002776DE" w:rsidRPr="00E91B47" w:rsidRDefault="002776DE" w:rsidP="00570A09">
            <w:pPr>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Зона физкультурно-оздоровительных мероприятий</w:t>
            </w:r>
          </w:p>
        </w:tc>
        <w:tc>
          <w:tcPr>
            <w:tcW w:w="305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10-20</w:t>
            </w:r>
          </w:p>
        </w:tc>
        <w:tc>
          <w:tcPr>
            <w:tcW w:w="137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75-100</w:t>
            </w:r>
          </w:p>
        </w:tc>
      </w:tr>
      <w:tr w:rsidR="002776DE" w:rsidRPr="00E91B47" w:rsidTr="00F3410F">
        <w:trPr>
          <w:jc w:val="center"/>
        </w:trPr>
        <w:tc>
          <w:tcPr>
            <w:tcW w:w="5693" w:type="dxa"/>
          </w:tcPr>
          <w:p w:rsidR="002776DE" w:rsidRPr="00E91B47" w:rsidRDefault="002776DE" w:rsidP="00570A09">
            <w:pPr>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Зона отдыха детей</w:t>
            </w:r>
          </w:p>
        </w:tc>
        <w:tc>
          <w:tcPr>
            <w:tcW w:w="305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5-10</w:t>
            </w:r>
          </w:p>
        </w:tc>
        <w:tc>
          <w:tcPr>
            <w:tcW w:w="137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80-170</w:t>
            </w:r>
          </w:p>
        </w:tc>
      </w:tr>
      <w:tr w:rsidR="002776DE" w:rsidRPr="00E91B47" w:rsidTr="00F3410F">
        <w:trPr>
          <w:jc w:val="center"/>
        </w:trPr>
        <w:tc>
          <w:tcPr>
            <w:tcW w:w="5693" w:type="dxa"/>
          </w:tcPr>
          <w:p w:rsidR="002776DE" w:rsidRPr="00E91B47" w:rsidRDefault="002776DE" w:rsidP="00570A09">
            <w:pPr>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Прогулочная зона</w:t>
            </w:r>
          </w:p>
        </w:tc>
        <w:tc>
          <w:tcPr>
            <w:tcW w:w="305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40-75</w:t>
            </w:r>
          </w:p>
        </w:tc>
        <w:tc>
          <w:tcPr>
            <w:tcW w:w="137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200</w:t>
            </w:r>
          </w:p>
        </w:tc>
      </w:tr>
      <w:tr w:rsidR="002776DE" w:rsidRPr="00E91B47" w:rsidTr="00F3410F">
        <w:trPr>
          <w:jc w:val="center"/>
        </w:trPr>
        <w:tc>
          <w:tcPr>
            <w:tcW w:w="5693" w:type="dxa"/>
          </w:tcPr>
          <w:p w:rsidR="002776DE" w:rsidRPr="00E91B47" w:rsidRDefault="002776DE" w:rsidP="00570A09">
            <w:pPr>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Хозяйственная зона</w:t>
            </w:r>
          </w:p>
        </w:tc>
        <w:tc>
          <w:tcPr>
            <w:tcW w:w="305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2-5</w:t>
            </w:r>
          </w:p>
        </w:tc>
        <w:tc>
          <w:tcPr>
            <w:tcW w:w="137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w:t>
            </w:r>
          </w:p>
        </w:tc>
      </w:tr>
    </w:tbl>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3"/>
          <w:sz w:val="24"/>
          <w:szCs w:val="24"/>
        </w:rPr>
        <w:t>Число посетителей парка следует принимать из расчета 10-15 %</w:t>
      </w:r>
      <w:r w:rsidRPr="001A1018">
        <w:rPr>
          <w:rFonts w:ascii="Times New Roman" w:hAnsi="Times New Roman" w:cs="Times New Roman"/>
          <w:b w:val="0"/>
          <w:bCs w:val="0"/>
          <w:sz w:val="24"/>
          <w:szCs w:val="24"/>
        </w:rPr>
        <w:t xml:space="preserve"> численности населения, проживающего в 30-минутной доступности от парка.</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Расчетное число единовременных посетителей территории парков следует принимать, чел./га, не более:</w:t>
      </w:r>
    </w:p>
    <w:p w:rsidR="002776DE" w:rsidRPr="001A1018" w:rsidRDefault="002776DE" w:rsidP="00570A09">
      <w:pPr>
        <w:tabs>
          <w:tab w:val="left" w:pos="8755"/>
        </w:tabs>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парков зон отдыха – 70;</w:t>
      </w:r>
    </w:p>
    <w:p w:rsidR="002776DE" w:rsidRPr="001A1018" w:rsidRDefault="002776DE" w:rsidP="00570A09">
      <w:pPr>
        <w:tabs>
          <w:tab w:val="left" w:pos="8755"/>
        </w:tabs>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лесов – 1-3.</w:t>
      </w:r>
    </w:p>
    <w:p w:rsidR="002776DE" w:rsidRPr="001A1018" w:rsidRDefault="002776DE"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t>Примечание:</w:t>
      </w:r>
      <w:r w:rsidRPr="001A1018">
        <w:rPr>
          <w:rFonts w:ascii="Times New Roman" w:hAnsi="Times New Roman" w:cs="Times New Roman"/>
          <w:b w:val="0"/>
          <w:bCs w:val="0"/>
          <w:i/>
          <w:iCs/>
          <w:spacing w:val="-2"/>
          <w:sz w:val="22"/>
          <w:szCs w:val="22"/>
        </w:rPr>
        <w:t xml:space="preserve"> </w:t>
      </w:r>
      <w:r w:rsidRPr="001A1018">
        <w:rPr>
          <w:rFonts w:ascii="Times New Roman" w:hAnsi="Times New Roman" w:cs="Times New Roman"/>
          <w:b w:val="0"/>
          <w:bCs w:val="0"/>
          <w:sz w:val="22"/>
          <w:szCs w:val="22"/>
        </w:rPr>
        <w:t>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Радиус доступности должен составлять:</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парков планировочных районов – не более 15 мин или </w:t>
      </w:r>
      <w:smartTag w:uri="urn:schemas-microsoft-com:office:smarttags" w:element="metricconverter">
        <w:smartTagPr>
          <w:attr w:name="ProductID" w:val="1200 м"/>
        </w:smartTagPr>
        <w:r w:rsidRPr="001A1018">
          <w:rPr>
            <w:rFonts w:ascii="Times New Roman" w:hAnsi="Times New Roman" w:cs="Times New Roman"/>
            <w:b w:val="0"/>
            <w:bCs w:val="0"/>
            <w:sz w:val="24"/>
            <w:szCs w:val="24"/>
          </w:rPr>
          <w:t>1200 м</w:t>
        </w:r>
      </w:smartTag>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Расстояние между границей территории жилой застройки и ближним краем паркового массива следует принимать не менее </w:t>
      </w:r>
      <w:smartTag w:uri="urn:schemas-microsoft-com:office:smarttags" w:element="metricconverter">
        <w:smartTagPr>
          <w:attr w:name="ProductID" w:val="30 м"/>
        </w:smartTagPr>
        <w:r w:rsidRPr="001A1018">
          <w:rPr>
            <w:rFonts w:ascii="Times New Roman" w:hAnsi="Times New Roman" w:cs="Times New Roman"/>
            <w:b w:val="0"/>
            <w:bCs w:val="0"/>
            <w:sz w:val="24"/>
            <w:szCs w:val="24"/>
          </w:rPr>
          <w:t>30 м</w:t>
        </w:r>
      </w:smartTag>
      <w:r w:rsidRPr="001A1018">
        <w:rPr>
          <w:rFonts w:ascii="Times New Roman" w:hAnsi="Times New Roman" w:cs="Times New Roman"/>
          <w:b w:val="0"/>
          <w:bCs w:val="0"/>
          <w:sz w:val="24"/>
          <w:szCs w:val="24"/>
        </w:rPr>
        <w:t xml:space="preserve">. </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1A1018">
          <w:rPr>
            <w:rFonts w:ascii="Times New Roman" w:hAnsi="Times New Roman" w:cs="Times New Roman"/>
            <w:b w:val="0"/>
            <w:bCs w:val="0"/>
            <w:sz w:val="24"/>
            <w:szCs w:val="24"/>
          </w:rPr>
          <w:t>400 м</w:t>
        </w:r>
      </w:smartTag>
      <w:r w:rsidRPr="001A1018">
        <w:rPr>
          <w:rFonts w:ascii="Times New Roman" w:hAnsi="Times New Roman" w:cs="Times New Roman"/>
          <w:b w:val="0"/>
          <w:bCs w:val="0"/>
          <w:sz w:val="24"/>
          <w:szCs w:val="24"/>
        </w:rPr>
        <w:t xml:space="preserve">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легковых автомобилей – </w:t>
      </w:r>
      <w:smartTag w:uri="urn:schemas-microsoft-com:office:smarttags" w:element="metricconverter">
        <w:smartTagPr>
          <w:attr w:name="ProductID" w:val="25 м2"/>
        </w:smartTagPr>
        <w:r w:rsidRPr="001A1018">
          <w:rPr>
            <w:rFonts w:ascii="Times New Roman" w:hAnsi="Times New Roman" w:cs="Times New Roman"/>
            <w:b w:val="0"/>
            <w:bCs w:val="0"/>
            <w:sz w:val="24"/>
            <w:szCs w:val="24"/>
          </w:rPr>
          <w:t>25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автобусов – </w:t>
      </w:r>
      <w:smartTag w:uri="urn:schemas-microsoft-com:office:smarttags" w:element="metricconverter">
        <w:smartTagPr>
          <w:attr w:name="ProductID" w:val="40 м2"/>
        </w:smartTagPr>
        <w:r w:rsidRPr="001A1018">
          <w:rPr>
            <w:rFonts w:ascii="Times New Roman" w:hAnsi="Times New Roman" w:cs="Times New Roman"/>
            <w:b w:val="0"/>
            <w:bCs w:val="0"/>
            <w:sz w:val="24"/>
            <w:szCs w:val="24"/>
          </w:rPr>
          <w:t>40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велосипедов – </w:t>
      </w:r>
      <w:smartTag w:uri="urn:schemas-microsoft-com:office:smarttags" w:element="metricconverter">
        <w:smartTagPr>
          <w:attr w:name="ProductID" w:val="0,9 м2"/>
        </w:smartTagPr>
        <w:r w:rsidRPr="001A1018">
          <w:rPr>
            <w:rFonts w:ascii="Times New Roman" w:hAnsi="Times New Roman" w:cs="Times New Roman"/>
            <w:b w:val="0"/>
            <w:bCs w:val="0"/>
            <w:sz w:val="24"/>
            <w:szCs w:val="24"/>
          </w:rPr>
          <w:t>0,9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указанные размеры не входит площадь подъездов и разделительных полос зеленых насаждений.</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Сквер</w:t>
      </w:r>
      <w:r w:rsidRPr="001A1018">
        <w:rPr>
          <w:rFonts w:ascii="Times New Roman" w:hAnsi="Times New Roman" w:cs="Times New Roman"/>
          <w:b w:val="0"/>
          <w:bCs w:val="0"/>
          <w:sz w:val="24"/>
          <w:szCs w:val="24"/>
        </w:rPr>
        <w:t xml:space="preserve"> представляет собой компактную озелененную территорию, предназначенную для повседневного кратковременного отдыха и </w:t>
      </w:r>
      <w:r w:rsidRPr="001A1018">
        <w:rPr>
          <w:rFonts w:ascii="Times New Roman" w:hAnsi="Times New Roman" w:cs="Times New Roman"/>
          <w:b w:val="0"/>
          <w:bCs w:val="0"/>
          <w:spacing w:val="-2"/>
          <w:sz w:val="24"/>
          <w:szCs w:val="24"/>
        </w:rPr>
        <w:t>транзитного пешеходного передвижения населения, размером, как правило,</w:t>
      </w:r>
      <w:r w:rsidRPr="001A1018">
        <w:rPr>
          <w:rFonts w:ascii="Times New Roman" w:hAnsi="Times New Roman" w:cs="Times New Roman"/>
          <w:b w:val="0"/>
          <w:bCs w:val="0"/>
          <w:sz w:val="24"/>
          <w:szCs w:val="24"/>
        </w:rPr>
        <w:t xml:space="preserve"> от 0,5 до </w:t>
      </w:r>
      <w:smartTag w:uri="urn:schemas-microsoft-com:office:smarttags" w:element="metricconverter">
        <w:smartTagPr>
          <w:attr w:name="ProductID" w:val="2,0 га"/>
        </w:smartTagPr>
        <w:r w:rsidRPr="001A1018">
          <w:rPr>
            <w:rFonts w:ascii="Times New Roman" w:hAnsi="Times New Roman" w:cs="Times New Roman"/>
            <w:b w:val="0"/>
            <w:bCs w:val="0"/>
            <w:sz w:val="24"/>
            <w:szCs w:val="24"/>
          </w:rPr>
          <w:t>2,0 га</w:t>
        </w:r>
      </w:smartTag>
      <w:r w:rsidRPr="001A1018">
        <w:rPr>
          <w:rFonts w:ascii="Times New Roman" w:hAnsi="Times New Roman" w:cs="Times New Roman"/>
          <w:b w:val="0"/>
          <w:bCs w:val="0"/>
          <w:sz w:val="24"/>
          <w:szCs w:val="24"/>
        </w:rPr>
        <w:t xml:space="preserve">. </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сквера размещение застройки запрещается.</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Соотношение элементов территории сквера следует принимать по таблице </w:t>
      </w:r>
      <w:r w:rsidR="00D1037D">
        <w:rPr>
          <w:rFonts w:ascii="Times New Roman" w:hAnsi="Times New Roman" w:cs="Times New Roman"/>
          <w:b w:val="0"/>
          <w:bCs w:val="0"/>
          <w:sz w:val="24"/>
          <w:szCs w:val="24"/>
        </w:rPr>
        <w:t>23</w:t>
      </w:r>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D1037D">
        <w:rPr>
          <w:rFonts w:ascii="Times New Roman" w:hAnsi="Times New Roman" w:cs="Times New Roman"/>
          <w:b w:val="0"/>
          <w:bCs w:val="0"/>
          <w:sz w:val="24"/>
          <w:szCs w:val="24"/>
        </w:rPr>
        <w:t>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4"/>
        <w:gridCol w:w="2700"/>
        <w:gridCol w:w="2733"/>
      </w:tblGrid>
      <w:tr w:rsidR="002776DE" w:rsidRPr="001A1018" w:rsidTr="003E508A">
        <w:trPr>
          <w:cantSplit/>
          <w:trHeight w:val="284"/>
          <w:tblHeader/>
          <w:jc w:val="center"/>
        </w:trPr>
        <w:tc>
          <w:tcPr>
            <w:tcW w:w="4714" w:type="dxa"/>
            <w:vMerge w:val="restart"/>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Скверы, размещаемые:</w:t>
            </w:r>
          </w:p>
        </w:tc>
        <w:tc>
          <w:tcPr>
            <w:tcW w:w="5433" w:type="dxa"/>
            <w:gridSpan w:val="2"/>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Элементы территории (% от общей площади)</w:t>
            </w:r>
          </w:p>
        </w:tc>
      </w:tr>
      <w:tr w:rsidR="002776DE" w:rsidRPr="001A1018" w:rsidTr="00D1037D">
        <w:trPr>
          <w:cantSplit/>
          <w:trHeight w:val="685"/>
          <w:tblHeader/>
          <w:jc w:val="center"/>
        </w:trPr>
        <w:tc>
          <w:tcPr>
            <w:tcW w:w="4714" w:type="dxa"/>
            <w:vMerge/>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b w:val="0"/>
                <w:bCs w:val="0"/>
                <w:sz w:val="22"/>
                <w:szCs w:val="22"/>
              </w:rPr>
            </w:pPr>
          </w:p>
        </w:tc>
        <w:tc>
          <w:tcPr>
            <w:tcW w:w="2700" w:type="dxa"/>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Территории зеленых насаждений и водоемов</w:t>
            </w:r>
          </w:p>
        </w:tc>
        <w:tc>
          <w:tcPr>
            <w:tcW w:w="2733" w:type="dxa"/>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Аллеи, дорожки, площадки, малые формы</w:t>
            </w:r>
          </w:p>
        </w:tc>
      </w:tr>
      <w:tr w:rsidR="002776DE" w:rsidRPr="001A1018" w:rsidTr="00D1037D">
        <w:trPr>
          <w:trHeight w:val="423"/>
          <w:jc w:val="center"/>
        </w:trPr>
        <w:tc>
          <w:tcPr>
            <w:tcW w:w="4714" w:type="dxa"/>
            <w:vAlign w:val="center"/>
          </w:tcPr>
          <w:p w:rsidR="002776DE" w:rsidRPr="00D1037D" w:rsidRDefault="00AF5105" w:rsidP="00D1037D">
            <w:pPr>
              <w:spacing w:line="240" w:lineRule="auto"/>
              <w:ind w:firstLine="0"/>
              <w:jc w:val="left"/>
              <w:rPr>
                <w:rFonts w:ascii="Times New Roman" w:hAnsi="Times New Roman" w:cs="Times New Roman"/>
                <w:b w:val="0"/>
                <w:bCs w:val="0"/>
                <w:spacing w:val="-2"/>
                <w:sz w:val="24"/>
                <w:szCs w:val="24"/>
              </w:rPr>
            </w:pPr>
            <w:r w:rsidRPr="00D1037D">
              <w:rPr>
                <w:rFonts w:ascii="Times New Roman" w:hAnsi="Times New Roman" w:cs="Times New Roman"/>
                <w:b w:val="0"/>
                <w:bCs w:val="0"/>
                <w:spacing w:val="-2"/>
                <w:sz w:val="24"/>
                <w:szCs w:val="24"/>
              </w:rPr>
              <w:t>на</w:t>
            </w:r>
            <w:r w:rsidR="002776DE" w:rsidRPr="00D1037D">
              <w:rPr>
                <w:rFonts w:ascii="Times New Roman" w:hAnsi="Times New Roman" w:cs="Times New Roman"/>
                <w:b w:val="0"/>
                <w:bCs w:val="0"/>
                <w:spacing w:val="-2"/>
                <w:sz w:val="24"/>
                <w:szCs w:val="24"/>
              </w:rPr>
              <w:t xml:space="preserve"> улицах и площадях</w:t>
            </w:r>
          </w:p>
        </w:tc>
        <w:tc>
          <w:tcPr>
            <w:tcW w:w="2700" w:type="dxa"/>
            <w:vAlign w:val="center"/>
          </w:tcPr>
          <w:p w:rsidR="002776DE" w:rsidRPr="00D1037D" w:rsidRDefault="002776DE" w:rsidP="00D1037D">
            <w:pPr>
              <w:spacing w:line="240" w:lineRule="auto"/>
              <w:ind w:firstLine="0"/>
              <w:jc w:val="center"/>
              <w:rPr>
                <w:rFonts w:ascii="Times New Roman" w:hAnsi="Times New Roman" w:cs="Times New Roman"/>
                <w:b w:val="0"/>
                <w:bCs w:val="0"/>
                <w:sz w:val="24"/>
                <w:szCs w:val="24"/>
              </w:rPr>
            </w:pPr>
            <w:r w:rsidRPr="00D1037D">
              <w:rPr>
                <w:rFonts w:ascii="Times New Roman" w:hAnsi="Times New Roman" w:cs="Times New Roman"/>
                <w:b w:val="0"/>
                <w:bCs w:val="0"/>
                <w:sz w:val="24"/>
                <w:szCs w:val="24"/>
              </w:rPr>
              <w:t>60-75</w:t>
            </w:r>
          </w:p>
        </w:tc>
        <w:tc>
          <w:tcPr>
            <w:tcW w:w="2733" w:type="dxa"/>
            <w:vAlign w:val="center"/>
          </w:tcPr>
          <w:p w:rsidR="002776DE" w:rsidRPr="00D1037D" w:rsidRDefault="002776DE" w:rsidP="00D1037D">
            <w:pPr>
              <w:spacing w:line="240" w:lineRule="auto"/>
              <w:ind w:firstLine="0"/>
              <w:jc w:val="center"/>
              <w:rPr>
                <w:rFonts w:ascii="Times New Roman" w:hAnsi="Times New Roman" w:cs="Times New Roman"/>
                <w:b w:val="0"/>
                <w:bCs w:val="0"/>
                <w:sz w:val="24"/>
                <w:szCs w:val="24"/>
              </w:rPr>
            </w:pPr>
            <w:r w:rsidRPr="00D1037D">
              <w:rPr>
                <w:rFonts w:ascii="Times New Roman" w:hAnsi="Times New Roman" w:cs="Times New Roman"/>
                <w:b w:val="0"/>
                <w:bCs w:val="0"/>
                <w:sz w:val="24"/>
                <w:szCs w:val="24"/>
              </w:rPr>
              <w:t>40-25</w:t>
            </w:r>
          </w:p>
        </w:tc>
      </w:tr>
      <w:tr w:rsidR="002776DE" w:rsidRPr="001A1018" w:rsidTr="00D1037D">
        <w:trPr>
          <w:trHeight w:val="685"/>
          <w:jc w:val="center"/>
        </w:trPr>
        <w:tc>
          <w:tcPr>
            <w:tcW w:w="4714" w:type="dxa"/>
            <w:vAlign w:val="center"/>
          </w:tcPr>
          <w:p w:rsidR="002776DE" w:rsidRPr="00D1037D" w:rsidRDefault="002776DE" w:rsidP="00D1037D">
            <w:pPr>
              <w:spacing w:line="240" w:lineRule="auto"/>
              <w:ind w:firstLine="0"/>
              <w:jc w:val="left"/>
              <w:rPr>
                <w:rFonts w:ascii="Times New Roman" w:hAnsi="Times New Roman" w:cs="Times New Roman"/>
                <w:b w:val="0"/>
                <w:bCs w:val="0"/>
                <w:spacing w:val="-2"/>
                <w:sz w:val="24"/>
                <w:szCs w:val="24"/>
              </w:rPr>
            </w:pPr>
            <w:r w:rsidRPr="00D1037D">
              <w:rPr>
                <w:rFonts w:ascii="Times New Roman" w:hAnsi="Times New Roman" w:cs="Times New Roman"/>
                <w:b w:val="0"/>
                <w:bCs w:val="0"/>
                <w:spacing w:val="-2"/>
                <w:sz w:val="24"/>
                <w:szCs w:val="24"/>
              </w:rPr>
              <w:t>в жилых районах, на жилых улицах, между зданиями, перед отдельными зданиями</w:t>
            </w:r>
          </w:p>
        </w:tc>
        <w:tc>
          <w:tcPr>
            <w:tcW w:w="2700" w:type="dxa"/>
            <w:vAlign w:val="center"/>
          </w:tcPr>
          <w:p w:rsidR="002776DE" w:rsidRPr="00D1037D" w:rsidRDefault="002776DE" w:rsidP="00D1037D">
            <w:pPr>
              <w:spacing w:line="240" w:lineRule="auto"/>
              <w:ind w:firstLine="0"/>
              <w:jc w:val="center"/>
              <w:rPr>
                <w:rFonts w:ascii="Times New Roman" w:hAnsi="Times New Roman" w:cs="Times New Roman"/>
                <w:b w:val="0"/>
                <w:bCs w:val="0"/>
                <w:sz w:val="24"/>
                <w:szCs w:val="24"/>
              </w:rPr>
            </w:pPr>
            <w:r w:rsidRPr="00D1037D">
              <w:rPr>
                <w:rFonts w:ascii="Times New Roman" w:hAnsi="Times New Roman" w:cs="Times New Roman"/>
                <w:b w:val="0"/>
                <w:bCs w:val="0"/>
                <w:sz w:val="24"/>
                <w:szCs w:val="24"/>
              </w:rPr>
              <w:t>70-80</w:t>
            </w:r>
          </w:p>
        </w:tc>
        <w:tc>
          <w:tcPr>
            <w:tcW w:w="2733" w:type="dxa"/>
            <w:vAlign w:val="center"/>
          </w:tcPr>
          <w:p w:rsidR="002776DE" w:rsidRPr="00D1037D" w:rsidRDefault="002776DE" w:rsidP="00D1037D">
            <w:pPr>
              <w:spacing w:line="240" w:lineRule="auto"/>
              <w:ind w:firstLine="0"/>
              <w:jc w:val="center"/>
              <w:rPr>
                <w:rFonts w:ascii="Times New Roman" w:hAnsi="Times New Roman" w:cs="Times New Roman"/>
                <w:b w:val="0"/>
                <w:bCs w:val="0"/>
                <w:sz w:val="24"/>
                <w:szCs w:val="24"/>
              </w:rPr>
            </w:pPr>
            <w:r w:rsidRPr="00D1037D">
              <w:rPr>
                <w:rFonts w:ascii="Times New Roman" w:hAnsi="Times New Roman" w:cs="Times New Roman"/>
                <w:b w:val="0"/>
                <w:bCs w:val="0"/>
                <w:sz w:val="24"/>
                <w:szCs w:val="24"/>
              </w:rPr>
              <w:t>30-20</w:t>
            </w:r>
          </w:p>
        </w:tc>
      </w:tr>
    </w:tbl>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Cs w:val="0"/>
          <w:sz w:val="24"/>
          <w:szCs w:val="24"/>
        </w:rPr>
        <w:t>Дорожную сеть</w:t>
      </w:r>
      <w:r w:rsidRPr="001A1018">
        <w:rPr>
          <w:rFonts w:ascii="Times New Roman" w:hAnsi="Times New Roman" w:cs="Times New Roman"/>
          <w:b w:val="0"/>
          <w:bCs w:val="0"/>
          <w:sz w:val="24"/>
          <w:szCs w:val="24"/>
        </w:rPr>
        <w:t xml:space="preserve">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игровым и спортивным площадкам. Ширина дорожки должна быть кратной </w:t>
      </w:r>
      <w:smartTag w:uri="urn:schemas-microsoft-com:office:smarttags" w:element="metricconverter">
        <w:smartTagPr>
          <w:attr w:name="ProductID" w:val="0,75 м"/>
        </w:smartTagPr>
        <w:r w:rsidRPr="001A1018">
          <w:rPr>
            <w:rFonts w:ascii="Times New Roman" w:hAnsi="Times New Roman" w:cs="Times New Roman"/>
            <w:b w:val="0"/>
            <w:bCs w:val="0"/>
            <w:sz w:val="24"/>
            <w:szCs w:val="24"/>
          </w:rPr>
          <w:t>0,75 м</w:t>
        </w:r>
      </w:smartTag>
      <w:r w:rsidRPr="001A1018">
        <w:rPr>
          <w:rFonts w:ascii="Times New Roman" w:hAnsi="Times New Roman" w:cs="Times New Roman"/>
          <w:b w:val="0"/>
          <w:bCs w:val="0"/>
          <w:sz w:val="24"/>
          <w:szCs w:val="24"/>
        </w:rPr>
        <w:t xml:space="preserve"> (ширина полосы движения одного человека).</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w:t>
      </w:r>
      <w:r w:rsidRPr="001A1018">
        <w:rPr>
          <w:rFonts w:ascii="Times New Roman" w:hAnsi="Times New Roman" w:cs="Times New Roman"/>
          <w:sz w:val="24"/>
          <w:szCs w:val="24"/>
        </w:rPr>
        <w:t>площадок различного функционального назначения</w:t>
      </w:r>
      <w:r w:rsidRPr="001A1018">
        <w:rPr>
          <w:rFonts w:ascii="Times New Roman" w:hAnsi="Times New Roman" w:cs="Times New Roman"/>
          <w:b w:val="0"/>
          <w:bCs w:val="0"/>
          <w:sz w:val="24"/>
          <w:szCs w:val="24"/>
        </w:rPr>
        <w:t xml:space="preserve">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2776DE" w:rsidRPr="001A1018" w:rsidRDefault="002776DE"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Площадь озеленения участков жилой, общественной и </w:t>
      </w:r>
      <w:r w:rsidRPr="001A1018">
        <w:rPr>
          <w:rFonts w:ascii="Times New Roman" w:hAnsi="Times New Roman" w:cs="Times New Roman"/>
          <w:b w:val="0"/>
          <w:bCs w:val="0"/>
          <w:spacing w:val="-2"/>
          <w:sz w:val="24"/>
          <w:szCs w:val="24"/>
        </w:rPr>
        <w:t xml:space="preserve">производственной застройки рекомендуется принимать в соответствии с требованиями таблицы </w:t>
      </w:r>
      <w:r w:rsidR="00D1037D">
        <w:rPr>
          <w:rFonts w:ascii="Times New Roman" w:hAnsi="Times New Roman" w:cs="Times New Roman"/>
          <w:b w:val="0"/>
          <w:bCs w:val="0"/>
          <w:spacing w:val="-2"/>
          <w:sz w:val="24"/>
          <w:szCs w:val="24"/>
        </w:rPr>
        <w:t>24</w:t>
      </w:r>
      <w:r w:rsidRPr="001A1018">
        <w:rPr>
          <w:rFonts w:ascii="Times New Roman" w:hAnsi="Times New Roman" w:cs="Times New Roman"/>
          <w:b w:val="0"/>
          <w:bCs w:val="0"/>
          <w:spacing w:val="-2"/>
          <w:sz w:val="24"/>
          <w:szCs w:val="24"/>
        </w:rPr>
        <w:t>.</w:t>
      </w:r>
    </w:p>
    <w:p w:rsidR="002776DE" w:rsidRPr="001A1018" w:rsidRDefault="002776DE"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D1037D">
        <w:rPr>
          <w:rFonts w:ascii="Times New Roman" w:hAnsi="Times New Roman" w:cs="Times New Roman"/>
          <w:b w:val="0"/>
          <w:bCs w:val="0"/>
          <w:sz w:val="24"/>
          <w:szCs w:val="24"/>
        </w:rPr>
        <w:t>24</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3"/>
        <w:gridCol w:w="3230"/>
      </w:tblGrid>
      <w:tr w:rsidR="002776DE" w:rsidRPr="00BD7BE6" w:rsidTr="00D1037D">
        <w:trPr>
          <w:cantSplit/>
          <w:trHeight w:val="641"/>
          <w:tblHeader/>
          <w:jc w:val="center"/>
        </w:trPr>
        <w:tc>
          <w:tcPr>
            <w:tcW w:w="6923" w:type="dxa"/>
            <w:shd w:val="clear" w:color="auto" w:fill="CCFFCC"/>
          </w:tcPr>
          <w:p w:rsidR="002776DE" w:rsidRPr="00BD7BE6" w:rsidRDefault="002776DE" w:rsidP="00570A09">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 xml:space="preserve">Территории участков жилой, общественной, </w:t>
            </w:r>
          </w:p>
          <w:p w:rsidR="002776DE" w:rsidRPr="00BD7BE6" w:rsidRDefault="002776DE" w:rsidP="00570A09">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производственной застройки</w:t>
            </w:r>
          </w:p>
        </w:tc>
        <w:tc>
          <w:tcPr>
            <w:tcW w:w="3230" w:type="dxa"/>
            <w:shd w:val="clear" w:color="auto" w:fill="CCFFCC"/>
          </w:tcPr>
          <w:p w:rsidR="002776DE" w:rsidRPr="00BD7BE6" w:rsidRDefault="002776DE" w:rsidP="00570A09">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 xml:space="preserve">Территории </w:t>
            </w:r>
          </w:p>
          <w:p w:rsidR="002776DE" w:rsidRPr="00BD7BE6" w:rsidRDefault="002776DE" w:rsidP="00570A09">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озеленения, %</w:t>
            </w:r>
          </w:p>
        </w:tc>
      </w:tr>
      <w:tr w:rsidR="002776DE" w:rsidRPr="00D1037D" w:rsidTr="003E508A">
        <w:trPr>
          <w:trHeight w:val="227"/>
          <w:jc w:val="center"/>
        </w:trPr>
        <w:tc>
          <w:tcPr>
            <w:tcW w:w="6923" w:type="dxa"/>
          </w:tcPr>
          <w:p w:rsidR="002776DE" w:rsidRPr="00D1037D" w:rsidRDefault="002776DE" w:rsidP="00570A09">
            <w:pPr>
              <w:pStyle w:val="ConsCell"/>
              <w:ind w:right="0"/>
              <w:rPr>
                <w:rFonts w:ascii="Times New Roman" w:hAnsi="Times New Roman" w:cs="Times New Roman"/>
                <w:sz w:val="24"/>
                <w:szCs w:val="24"/>
              </w:rPr>
            </w:pPr>
            <w:r w:rsidRPr="00D1037D">
              <w:rPr>
                <w:rFonts w:ascii="Times New Roman" w:hAnsi="Times New Roman" w:cs="Times New Roman"/>
                <w:sz w:val="24"/>
                <w:szCs w:val="24"/>
              </w:rPr>
              <w:t>Участки дошкольных организаций</w:t>
            </w:r>
          </w:p>
        </w:tc>
        <w:tc>
          <w:tcPr>
            <w:tcW w:w="3230" w:type="dxa"/>
          </w:tcPr>
          <w:p w:rsidR="002776DE" w:rsidRPr="00D1037D" w:rsidRDefault="002776DE" w:rsidP="00570A09">
            <w:pPr>
              <w:pStyle w:val="ConsCell"/>
              <w:ind w:right="0"/>
              <w:jc w:val="center"/>
              <w:rPr>
                <w:rFonts w:ascii="Times New Roman" w:hAnsi="Times New Roman" w:cs="Times New Roman"/>
                <w:sz w:val="24"/>
                <w:szCs w:val="24"/>
              </w:rPr>
            </w:pPr>
            <w:r w:rsidRPr="00D1037D">
              <w:rPr>
                <w:rFonts w:ascii="Times New Roman" w:hAnsi="Times New Roman" w:cs="Times New Roman"/>
                <w:sz w:val="24"/>
                <w:szCs w:val="24"/>
              </w:rPr>
              <w:t>не менее 50</w:t>
            </w:r>
          </w:p>
        </w:tc>
      </w:tr>
      <w:tr w:rsidR="002776DE" w:rsidRPr="00D1037D" w:rsidTr="003E508A">
        <w:trPr>
          <w:trHeight w:val="227"/>
          <w:jc w:val="center"/>
        </w:trPr>
        <w:tc>
          <w:tcPr>
            <w:tcW w:w="6923" w:type="dxa"/>
          </w:tcPr>
          <w:p w:rsidR="002776DE" w:rsidRPr="00D1037D" w:rsidRDefault="002776DE" w:rsidP="00570A09">
            <w:pPr>
              <w:pStyle w:val="ConsCell"/>
              <w:ind w:right="0"/>
              <w:rPr>
                <w:rFonts w:ascii="Times New Roman" w:hAnsi="Times New Roman" w:cs="Times New Roman"/>
                <w:sz w:val="24"/>
                <w:szCs w:val="24"/>
              </w:rPr>
            </w:pPr>
            <w:r w:rsidRPr="00D1037D">
              <w:rPr>
                <w:rFonts w:ascii="Times New Roman" w:hAnsi="Times New Roman" w:cs="Times New Roman"/>
                <w:sz w:val="24"/>
                <w:szCs w:val="24"/>
              </w:rPr>
              <w:t xml:space="preserve">Участки общеобразовательных школ </w:t>
            </w:r>
          </w:p>
        </w:tc>
        <w:tc>
          <w:tcPr>
            <w:tcW w:w="3230" w:type="dxa"/>
          </w:tcPr>
          <w:p w:rsidR="002776DE" w:rsidRPr="00D1037D" w:rsidRDefault="002776DE" w:rsidP="00570A09">
            <w:pPr>
              <w:pStyle w:val="ConsCell"/>
              <w:ind w:right="0"/>
              <w:jc w:val="center"/>
              <w:rPr>
                <w:rFonts w:ascii="Times New Roman" w:hAnsi="Times New Roman" w:cs="Times New Roman"/>
                <w:sz w:val="24"/>
                <w:szCs w:val="24"/>
              </w:rPr>
            </w:pPr>
            <w:r w:rsidRPr="00D1037D">
              <w:rPr>
                <w:rFonts w:ascii="Times New Roman" w:hAnsi="Times New Roman" w:cs="Times New Roman"/>
                <w:sz w:val="24"/>
                <w:szCs w:val="24"/>
              </w:rPr>
              <w:t>не менее 50</w:t>
            </w:r>
          </w:p>
        </w:tc>
      </w:tr>
      <w:tr w:rsidR="002776DE" w:rsidRPr="00D1037D" w:rsidTr="003E508A">
        <w:trPr>
          <w:trHeight w:val="227"/>
          <w:jc w:val="center"/>
        </w:trPr>
        <w:tc>
          <w:tcPr>
            <w:tcW w:w="6923" w:type="dxa"/>
          </w:tcPr>
          <w:p w:rsidR="002776DE" w:rsidRPr="00D1037D" w:rsidRDefault="002776DE" w:rsidP="00570A09">
            <w:pPr>
              <w:pStyle w:val="ConsCell"/>
              <w:ind w:right="0"/>
              <w:rPr>
                <w:rFonts w:ascii="Times New Roman" w:hAnsi="Times New Roman" w:cs="Times New Roman"/>
                <w:sz w:val="24"/>
                <w:szCs w:val="24"/>
              </w:rPr>
            </w:pPr>
            <w:r w:rsidRPr="00D1037D">
              <w:rPr>
                <w:rFonts w:ascii="Times New Roman" w:hAnsi="Times New Roman" w:cs="Times New Roman"/>
                <w:sz w:val="24"/>
                <w:szCs w:val="24"/>
              </w:rPr>
              <w:t>Участки лечебных учреждений</w:t>
            </w:r>
          </w:p>
        </w:tc>
        <w:tc>
          <w:tcPr>
            <w:tcW w:w="3230" w:type="dxa"/>
          </w:tcPr>
          <w:p w:rsidR="002776DE" w:rsidRPr="00D1037D" w:rsidRDefault="002776DE" w:rsidP="00570A09">
            <w:pPr>
              <w:pStyle w:val="ConsCell"/>
              <w:ind w:right="0"/>
              <w:jc w:val="center"/>
              <w:rPr>
                <w:rFonts w:ascii="Times New Roman" w:hAnsi="Times New Roman" w:cs="Times New Roman"/>
                <w:sz w:val="24"/>
                <w:szCs w:val="24"/>
              </w:rPr>
            </w:pPr>
            <w:r w:rsidRPr="00D1037D">
              <w:rPr>
                <w:rFonts w:ascii="Times New Roman" w:hAnsi="Times New Roman" w:cs="Times New Roman"/>
                <w:sz w:val="24"/>
                <w:szCs w:val="24"/>
              </w:rPr>
              <w:t>не менее 60</w:t>
            </w:r>
          </w:p>
        </w:tc>
      </w:tr>
      <w:tr w:rsidR="002776DE" w:rsidRPr="00D1037D" w:rsidTr="003E508A">
        <w:trPr>
          <w:trHeight w:val="227"/>
          <w:jc w:val="center"/>
        </w:trPr>
        <w:tc>
          <w:tcPr>
            <w:tcW w:w="6923" w:type="dxa"/>
          </w:tcPr>
          <w:p w:rsidR="002776DE" w:rsidRPr="00D1037D" w:rsidRDefault="002776DE" w:rsidP="00570A09">
            <w:pPr>
              <w:pStyle w:val="ConsCell"/>
              <w:ind w:right="0"/>
              <w:rPr>
                <w:rFonts w:ascii="Times New Roman" w:hAnsi="Times New Roman" w:cs="Times New Roman"/>
                <w:sz w:val="24"/>
                <w:szCs w:val="24"/>
              </w:rPr>
            </w:pPr>
            <w:r w:rsidRPr="00D1037D">
              <w:rPr>
                <w:rFonts w:ascii="Times New Roman" w:hAnsi="Times New Roman" w:cs="Times New Roman"/>
                <w:sz w:val="24"/>
                <w:szCs w:val="24"/>
              </w:rPr>
              <w:t xml:space="preserve">Участки культурно-просветительных учреждений    </w:t>
            </w:r>
          </w:p>
        </w:tc>
        <w:tc>
          <w:tcPr>
            <w:tcW w:w="3230" w:type="dxa"/>
          </w:tcPr>
          <w:p w:rsidR="002776DE" w:rsidRPr="00D1037D" w:rsidRDefault="002776DE" w:rsidP="00570A09">
            <w:pPr>
              <w:pStyle w:val="ConsCell"/>
              <w:ind w:right="0"/>
              <w:jc w:val="center"/>
              <w:rPr>
                <w:rFonts w:ascii="Times New Roman" w:hAnsi="Times New Roman" w:cs="Times New Roman"/>
                <w:sz w:val="24"/>
                <w:szCs w:val="24"/>
              </w:rPr>
            </w:pPr>
            <w:r w:rsidRPr="00D1037D">
              <w:rPr>
                <w:rFonts w:ascii="Times New Roman" w:hAnsi="Times New Roman" w:cs="Times New Roman"/>
                <w:sz w:val="24"/>
                <w:szCs w:val="24"/>
              </w:rPr>
              <w:t>20 - 30</w:t>
            </w:r>
          </w:p>
        </w:tc>
      </w:tr>
      <w:tr w:rsidR="002776DE" w:rsidRPr="00D1037D" w:rsidTr="003E508A">
        <w:trPr>
          <w:trHeight w:val="227"/>
          <w:jc w:val="center"/>
        </w:trPr>
        <w:tc>
          <w:tcPr>
            <w:tcW w:w="6923" w:type="dxa"/>
          </w:tcPr>
          <w:p w:rsidR="002776DE" w:rsidRPr="00D1037D" w:rsidRDefault="002776DE" w:rsidP="00570A09">
            <w:pPr>
              <w:pStyle w:val="ConsCell"/>
              <w:ind w:right="0"/>
              <w:rPr>
                <w:rFonts w:ascii="Times New Roman" w:hAnsi="Times New Roman" w:cs="Times New Roman"/>
                <w:sz w:val="24"/>
                <w:szCs w:val="24"/>
              </w:rPr>
            </w:pPr>
            <w:r w:rsidRPr="00D1037D">
              <w:rPr>
                <w:rFonts w:ascii="Times New Roman" w:hAnsi="Times New Roman" w:cs="Times New Roman"/>
                <w:sz w:val="24"/>
                <w:szCs w:val="24"/>
              </w:rPr>
              <w:t xml:space="preserve">Участки жилой застройки </w:t>
            </w:r>
          </w:p>
        </w:tc>
        <w:tc>
          <w:tcPr>
            <w:tcW w:w="3230" w:type="dxa"/>
          </w:tcPr>
          <w:p w:rsidR="002776DE" w:rsidRPr="00D1037D" w:rsidRDefault="002776DE" w:rsidP="00570A09">
            <w:pPr>
              <w:pStyle w:val="ConsCell"/>
              <w:ind w:right="0"/>
              <w:jc w:val="center"/>
              <w:rPr>
                <w:rFonts w:ascii="Times New Roman" w:hAnsi="Times New Roman" w:cs="Times New Roman"/>
                <w:sz w:val="24"/>
                <w:szCs w:val="24"/>
              </w:rPr>
            </w:pPr>
            <w:r w:rsidRPr="00D1037D">
              <w:rPr>
                <w:rFonts w:ascii="Times New Roman" w:hAnsi="Times New Roman" w:cs="Times New Roman"/>
                <w:sz w:val="24"/>
                <w:szCs w:val="24"/>
              </w:rPr>
              <w:t>40-60, но не менее 40</w:t>
            </w:r>
          </w:p>
        </w:tc>
      </w:tr>
      <w:tr w:rsidR="002776DE" w:rsidRPr="00D1037D" w:rsidTr="003E508A">
        <w:trPr>
          <w:trHeight w:val="227"/>
          <w:jc w:val="center"/>
        </w:trPr>
        <w:tc>
          <w:tcPr>
            <w:tcW w:w="6923" w:type="dxa"/>
          </w:tcPr>
          <w:p w:rsidR="002776DE" w:rsidRPr="00D1037D" w:rsidRDefault="002776DE" w:rsidP="00570A09">
            <w:pPr>
              <w:pStyle w:val="ConsCell"/>
              <w:ind w:right="0"/>
              <w:rPr>
                <w:rFonts w:ascii="Times New Roman" w:hAnsi="Times New Roman" w:cs="Times New Roman"/>
                <w:sz w:val="24"/>
                <w:szCs w:val="24"/>
              </w:rPr>
            </w:pPr>
            <w:r w:rsidRPr="00D1037D">
              <w:rPr>
                <w:rFonts w:ascii="Times New Roman" w:hAnsi="Times New Roman" w:cs="Times New Roman"/>
                <w:sz w:val="24"/>
                <w:szCs w:val="24"/>
              </w:rPr>
              <w:t>Участки производственной застройки</w:t>
            </w:r>
          </w:p>
        </w:tc>
        <w:tc>
          <w:tcPr>
            <w:tcW w:w="3230" w:type="dxa"/>
          </w:tcPr>
          <w:p w:rsidR="002776DE" w:rsidRPr="00D1037D" w:rsidRDefault="002776DE" w:rsidP="00570A09">
            <w:pPr>
              <w:pStyle w:val="ConsCell"/>
              <w:ind w:right="0"/>
              <w:jc w:val="center"/>
              <w:rPr>
                <w:rFonts w:ascii="Times New Roman" w:hAnsi="Times New Roman" w:cs="Times New Roman"/>
                <w:sz w:val="24"/>
                <w:szCs w:val="24"/>
              </w:rPr>
            </w:pPr>
            <w:r w:rsidRPr="00D1037D">
              <w:rPr>
                <w:rFonts w:ascii="Times New Roman" w:hAnsi="Times New Roman" w:cs="Times New Roman"/>
                <w:sz w:val="24"/>
                <w:szCs w:val="24"/>
              </w:rPr>
              <w:t>10 - 15*</w:t>
            </w:r>
          </w:p>
        </w:tc>
      </w:tr>
    </w:tbl>
    <w:p w:rsidR="002776DE" w:rsidRPr="001A1018" w:rsidRDefault="002776DE" w:rsidP="00570A09">
      <w:pPr>
        <w:pStyle w:val="ConsNormal"/>
        <w:ind w:right="0" w:firstLine="709"/>
        <w:jc w:val="both"/>
        <w:rPr>
          <w:rFonts w:ascii="Times New Roman" w:hAnsi="Times New Roman" w:cs="Times New Roman"/>
          <w:sz w:val="22"/>
          <w:szCs w:val="22"/>
        </w:rPr>
      </w:pPr>
      <w:r w:rsidRPr="001A1018">
        <w:rPr>
          <w:rFonts w:ascii="Times New Roman" w:hAnsi="Times New Roman" w:cs="Times New Roman"/>
          <w:sz w:val="22"/>
          <w:szCs w:val="22"/>
        </w:rPr>
        <w:t>* В зависимости от отраслевой направленности производства.</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w:t>
      </w:r>
      <w:r w:rsidRPr="001A1018">
        <w:rPr>
          <w:rFonts w:ascii="Times New Roman" w:hAnsi="Times New Roman" w:cs="Times New Roman"/>
          <w:sz w:val="24"/>
          <w:szCs w:val="24"/>
        </w:rPr>
        <w:t>пешеходных коммуникаций</w:t>
      </w:r>
      <w:r w:rsidRPr="001A1018">
        <w:rPr>
          <w:rFonts w:ascii="Times New Roman" w:hAnsi="Times New Roman" w:cs="Times New Roman"/>
          <w:b w:val="0"/>
          <w:bCs w:val="0"/>
          <w:sz w:val="24"/>
          <w:szCs w:val="24"/>
        </w:rPr>
        <w:t xml:space="preserve"> (тротуаров, дорожек, тропинок) рекомендуется проектировать озеленение в виде линейных и одиночных посадок деревьев и кустарников.</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00AF5105">
        <w:rPr>
          <w:rFonts w:ascii="Times New Roman" w:hAnsi="Times New Roman" w:cs="Times New Roman"/>
          <w:b w:val="0"/>
          <w:bCs w:val="0"/>
          <w:sz w:val="24"/>
          <w:szCs w:val="24"/>
        </w:rPr>
        <w:t xml:space="preserve">. </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w:t>
      </w:r>
      <w:r w:rsidRPr="001A1018">
        <w:rPr>
          <w:rFonts w:ascii="Times New Roman" w:hAnsi="Times New Roman" w:cs="Times New Roman"/>
          <w:sz w:val="24"/>
          <w:szCs w:val="24"/>
        </w:rPr>
        <w:t>улично-дорожной сети</w:t>
      </w:r>
      <w:r w:rsidRPr="001A1018">
        <w:rPr>
          <w:rFonts w:ascii="Times New Roman" w:hAnsi="Times New Roman" w:cs="Times New Roman"/>
          <w:b w:val="0"/>
          <w:bCs w:val="0"/>
          <w:sz w:val="24"/>
          <w:szCs w:val="24"/>
        </w:rPr>
        <w:t xml:space="preserve"> рекомендуется проектировать озеленение в виде линейных и одиночных посадок деревьев и кустарников. При проектировании озеленения улиц и дорог </w:t>
      </w:r>
      <w:r w:rsidRPr="001A1018">
        <w:rPr>
          <w:rFonts w:ascii="Times New Roman" w:hAnsi="Times New Roman" w:cs="Times New Roman"/>
          <w:b w:val="0"/>
          <w:bCs w:val="0"/>
          <w:sz w:val="24"/>
          <w:szCs w:val="24"/>
        </w:rPr>
        <w:lastRenderedPageBreak/>
        <w:t xml:space="preserve">минимальные расстояния от посадок до улично-дорожной сети следует принимать в зависимости от категорий улиц и дорог согласно таблице </w:t>
      </w:r>
      <w:r w:rsidR="00D1037D">
        <w:rPr>
          <w:rFonts w:ascii="Times New Roman" w:hAnsi="Times New Roman" w:cs="Times New Roman"/>
          <w:b w:val="0"/>
          <w:bCs w:val="0"/>
          <w:sz w:val="24"/>
          <w:szCs w:val="24"/>
        </w:rPr>
        <w:t>25</w:t>
      </w:r>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D1037D">
        <w:rPr>
          <w:rFonts w:ascii="Times New Roman" w:hAnsi="Times New Roman" w:cs="Times New Roman"/>
          <w:b w:val="0"/>
          <w:bCs w:val="0"/>
          <w:sz w:val="24"/>
          <w:szCs w:val="24"/>
        </w:rPr>
        <w:t>25</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3"/>
        <w:gridCol w:w="5148"/>
      </w:tblGrid>
      <w:tr w:rsidR="002776DE" w:rsidRPr="00BD7BE6" w:rsidTr="00D1037D">
        <w:trPr>
          <w:cantSplit/>
          <w:trHeight w:val="314"/>
          <w:tblHeader/>
          <w:jc w:val="center"/>
        </w:trPr>
        <w:tc>
          <w:tcPr>
            <w:tcW w:w="4993" w:type="dxa"/>
            <w:shd w:val="clear" w:color="auto" w:fill="CCFFCC"/>
            <w:vAlign w:val="center"/>
          </w:tcPr>
          <w:p w:rsidR="002776DE" w:rsidRPr="00BD7BE6" w:rsidRDefault="002776DE" w:rsidP="00D1037D">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Категории улиц и дорог</w:t>
            </w:r>
          </w:p>
        </w:tc>
        <w:tc>
          <w:tcPr>
            <w:tcW w:w="5148" w:type="dxa"/>
            <w:shd w:val="clear" w:color="auto" w:fill="CCFFCC"/>
            <w:vAlign w:val="center"/>
          </w:tcPr>
          <w:p w:rsidR="002776DE" w:rsidRPr="00BD7BE6" w:rsidRDefault="002776DE" w:rsidP="00D1037D">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Расстояние от оси ствола дерева, кустарника, м</w:t>
            </w:r>
          </w:p>
        </w:tc>
      </w:tr>
      <w:tr w:rsidR="002776DE" w:rsidRPr="00BD7BE6" w:rsidTr="003E508A">
        <w:trPr>
          <w:jc w:val="center"/>
        </w:trPr>
        <w:tc>
          <w:tcPr>
            <w:tcW w:w="4993" w:type="dxa"/>
          </w:tcPr>
          <w:p w:rsidR="002776DE" w:rsidRPr="00D1037D" w:rsidRDefault="002776DE" w:rsidP="00570A09">
            <w:pPr>
              <w:spacing w:line="240" w:lineRule="auto"/>
              <w:ind w:firstLine="0"/>
              <w:jc w:val="left"/>
              <w:rPr>
                <w:rFonts w:ascii="Times New Roman" w:hAnsi="Times New Roman" w:cs="Times New Roman"/>
                <w:b w:val="0"/>
                <w:bCs w:val="0"/>
                <w:sz w:val="24"/>
                <w:szCs w:val="24"/>
              </w:rPr>
            </w:pPr>
            <w:r w:rsidRPr="00D1037D">
              <w:rPr>
                <w:rFonts w:ascii="Times New Roman" w:hAnsi="Times New Roman" w:cs="Times New Roman"/>
                <w:b w:val="0"/>
                <w:bCs w:val="0"/>
                <w:sz w:val="24"/>
                <w:szCs w:val="24"/>
              </w:rPr>
              <w:t>Улицы и дороги местного значения</w:t>
            </w:r>
          </w:p>
        </w:tc>
        <w:tc>
          <w:tcPr>
            <w:tcW w:w="5148" w:type="dxa"/>
          </w:tcPr>
          <w:p w:rsidR="002776DE" w:rsidRPr="00D1037D" w:rsidRDefault="002776DE" w:rsidP="00570A09">
            <w:pPr>
              <w:spacing w:line="240" w:lineRule="auto"/>
              <w:ind w:firstLine="0"/>
              <w:jc w:val="center"/>
              <w:rPr>
                <w:rFonts w:ascii="Times New Roman" w:hAnsi="Times New Roman" w:cs="Times New Roman"/>
                <w:b w:val="0"/>
                <w:bCs w:val="0"/>
                <w:sz w:val="24"/>
                <w:szCs w:val="24"/>
              </w:rPr>
            </w:pPr>
            <w:r w:rsidRPr="00D1037D">
              <w:rPr>
                <w:rFonts w:ascii="Times New Roman" w:hAnsi="Times New Roman" w:cs="Times New Roman"/>
                <w:b w:val="0"/>
                <w:bCs w:val="0"/>
                <w:sz w:val="24"/>
                <w:szCs w:val="24"/>
              </w:rPr>
              <w:t>2 - 3</w:t>
            </w:r>
          </w:p>
        </w:tc>
      </w:tr>
      <w:tr w:rsidR="002776DE" w:rsidRPr="00BD7BE6" w:rsidTr="003E508A">
        <w:trPr>
          <w:jc w:val="center"/>
        </w:trPr>
        <w:tc>
          <w:tcPr>
            <w:tcW w:w="4993" w:type="dxa"/>
          </w:tcPr>
          <w:p w:rsidR="002776DE" w:rsidRPr="00D1037D" w:rsidRDefault="002776DE" w:rsidP="00570A09">
            <w:pPr>
              <w:spacing w:line="240" w:lineRule="auto"/>
              <w:ind w:firstLine="0"/>
              <w:jc w:val="left"/>
              <w:rPr>
                <w:rFonts w:ascii="Times New Roman" w:hAnsi="Times New Roman" w:cs="Times New Roman"/>
                <w:b w:val="0"/>
                <w:bCs w:val="0"/>
                <w:sz w:val="24"/>
                <w:szCs w:val="24"/>
              </w:rPr>
            </w:pPr>
            <w:r w:rsidRPr="00D1037D">
              <w:rPr>
                <w:rFonts w:ascii="Times New Roman" w:hAnsi="Times New Roman" w:cs="Times New Roman"/>
                <w:b w:val="0"/>
                <w:bCs w:val="0"/>
                <w:sz w:val="24"/>
                <w:szCs w:val="24"/>
              </w:rPr>
              <w:t xml:space="preserve">Проезды </w:t>
            </w:r>
          </w:p>
        </w:tc>
        <w:tc>
          <w:tcPr>
            <w:tcW w:w="5148" w:type="dxa"/>
          </w:tcPr>
          <w:p w:rsidR="002776DE" w:rsidRPr="00D1037D" w:rsidRDefault="002776DE" w:rsidP="00570A09">
            <w:pPr>
              <w:spacing w:line="240" w:lineRule="auto"/>
              <w:ind w:firstLine="0"/>
              <w:jc w:val="center"/>
              <w:rPr>
                <w:rFonts w:ascii="Times New Roman" w:hAnsi="Times New Roman" w:cs="Times New Roman"/>
                <w:b w:val="0"/>
                <w:bCs w:val="0"/>
                <w:sz w:val="24"/>
                <w:szCs w:val="24"/>
              </w:rPr>
            </w:pPr>
            <w:r w:rsidRPr="00D1037D">
              <w:rPr>
                <w:rFonts w:ascii="Times New Roman" w:hAnsi="Times New Roman" w:cs="Times New Roman"/>
                <w:b w:val="0"/>
                <w:bCs w:val="0"/>
                <w:sz w:val="24"/>
                <w:szCs w:val="24"/>
              </w:rPr>
              <w:t>1,5 - 2</w:t>
            </w:r>
          </w:p>
        </w:tc>
      </w:tr>
    </w:tbl>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w:t>
      </w:r>
      <w:r w:rsidRPr="001A1018">
        <w:rPr>
          <w:rFonts w:ascii="Times New Roman" w:hAnsi="Times New Roman" w:cs="Times New Roman"/>
          <w:sz w:val="24"/>
          <w:szCs w:val="24"/>
        </w:rPr>
        <w:t>технических зон инженерных коммуникаций</w:t>
      </w:r>
      <w:r w:rsidRPr="001A1018">
        <w:rPr>
          <w:rFonts w:ascii="Times New Roman" w:hAnsi="Times New Roman" w:cs="Times New Roman"/>
          <w:b w:val="0"/>
          <w:bCs w:val="0"/>
          <w:sz w:val="24"/>
          <w:szCs w:val="24"/>
        </w:rPr>
        <w:t xml:space="preserve"> рекомендуется проектировать озеленение с учетом минимального расстояния от посадок до коммуникаций в соответствии с требованиями таблицы </w:t>
      </w:r>
      <w:r w:rsidR="00E622BC">
        <w:rPr>
          <w:rFonts w:ascii="Times New Roman" w:hAnsi="Times New Roman" w:cs="Times New Roman"/>
          <w:b w:val="0"/>
          <w:bCs w:val="0"/>
          <w:sz w:val="24"/>
          <w:szCs w:val="24"/>
        </w:rPr>
        <w:t>29</w:t>
      </w:r>
      <w:r w:rsidRPr="001A1018">
        <w:rPr>
          <w:rFonts w:ascii="Times New Roman" w:hAnsi="Times New Roman" w:cs="Times New Roman"/>
          <w:b w:val="0"/>
          <w:bCs w:val="0"/>
          <w:sz w:val="24"/>
          <w:szCs w:val="24"/>
        </w:rPr>
        <w:t xml:space="preserve"> настоящих нормативов.</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производственных зон и санитарно-защитных зон озеленение следует проектировать в соответствии с </w:t>
      </w:r>
      <w:r w:rsidRPr="004345E0">
        <w:rPr>
          <w:rFonts w:ascii="Times New Roman" w:hAnsi="Times New Roman" w:cs="Times New Roman"/>
          <w:b w:val="0"/>
          <w:bCs w:val="0"/>
          <w:sz w:val="24"/>
          <w:szCs w:val="24"/>
        </w:rPr>
        <w:t>требованиями</w:t>
      </w:r>
      <w:r w:rsidRPr="001A1018">
        <w:rPr>
          <w:rFonts w:ascii="Times New Roman" w:hAnsi="Times New Roman" w:cs="Times New Roman"/>
          <w:b w:val="0"/>
          <w:bCs w:val="0"/>
          <w:sz w:val="24"/>
          <w:szCs w:val="24"/>
        </w:rPr>
        <w:t xml:space="preserve"> таблицы </w:t>
      </w:r>
      <w:r w:rsidR="00F3410F">
        <w:rPr>
          <w:rFonts w:ascii="Times New Roman" w:hAnsi="Times New Roman" w:cs="Times New Roman"/>
          <w:b w:val="0"/>
          <w:bCs w:val="0"/>
          <w:sz w:val="24"/>
          <w:szCs w:val="24"/>
        </w:rPr>
        <w:t>2</w:t>
      </w:r>
      <w:r w:rsidR="00D1037D">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xml:space="preserve"> настоящих нормативов.</w:t>
      </w:r>
    </w:p>
    <w:p w:rsidR="002776DE" w:rsidRPr="001A1018" w:rsidRDefault="002776DE" w:rsidP="00570A09">
      <w:pPr>
        <w:pStyle w:val="ConsNormal"/>
        <w:ind w:right="0" w:firstLine="709"/>
        <w:jc w:val="both"/>
        <w:rPr>
          <w:rFonts w:ascii="Times New Roman" w:hAnsi="Times New Roman" w:cs="Times New Roman"/>
          <w:spacing w:val="-1"/>
          <w:sz w:val="24"/>
          <w:szCs w:val="24"/>
        </w:rPr>
      </w:pPr>
      <w:r w:rsidRPr="001A1018">
        <w:rPr>
          <w:rFonts w:ascii="Times New Roman" w:hAnsi="Times New Roman" w:cs="Times New Roman"/>
          <w:sz w:val="24"/>
          <w:szCs w:val="24"/>
        </w:rPr>
        <w:t xml:space="preserve">Расстояния от зданий и сооружений до зеленых насаждений следует </w:t>
      </w:r>
      <w:r w:rsidRPr="001A1018">
        <w:rPr>
          <w:rFonts w:ascii="Times New Roman" w:hAnsi="Times New Roman" w:cs="Times New Roman"/>
          <w:spacing w:val="-4"/>
          <w:sz w:val="24"/>
          <w:szCs w:val="24"/>
        </w:rPr>
        <w:t xml:space="preserve">принимать в соответствии с таблицей </w:t>
      </w:r>
      <w:r w:rsidR="00E622BC">
        <w:rPr>
          <w:rFonts w:ascii="Times New Roman" w:hAnsi="Times New Roman" w:cs="Times New Roman"/>
          <w:spacing w:val="-4"/>
          <w:sz w:val="24"/>
          <w:szCs w:val="24"/>
        </w:rPr>
        <w:t>29</w:t>
      </w:r>
      <w:r w:rsidRPr="001A1018">
        <w:rPr>
          <w:rFonts w:ascii="Times New Roman" w:hAnsi="Times New Roman" w:cs="Times New Roman"/>
          <w:spacing w:val="-4"/>
          <w:sz w:val="24"/>
          <w:szCs w:val="24"/>
        </w:rPr>
        <w:t xml:space="preserve"> при условии беспрепятственного подъезда </w:t>
      </w:r>
      <w:r w:rsidRPr="001A1018">
        <w:rPr>
          <w:rFonts w:ascii="Times New Roman" w:hAnsi="Times New Roman" w:cs="Times New Roman"/>
          <w:spacing w:val="-1"/>
          <w:sz w:val="24"/>
          <w:szCs w:val="24"/>
        </w:rPr>
        <w:t xml:space="preserve">и работы пожарного автотранспорта; </w:t>
      </w:r>
      <w:r w:rsidRPr="001A1018">
        <w:rPr>
          <w:rFonts w:ascii="Times New Roman" w:hAnsi="Times New Roman" w:cs="Times New Roman"/>
          <w:sz w:val="24"/>
          <w:szCs w:val="24"/>
        </w:rPr>
        <w:t>от воздушных линий электропередачи – в соответствии с ПУЭ</w:t>
      </w:r>
      <w:r w:rsidRPr="001A1018">
        <w:rPr>
          <w:rFonts w:ascii="Times New Roman" w:hAnsi="Times New Roman" w:cs="Times New Roman"/>
          <w:spacing w:val="-1"/>
          <w:sz w:val="24"/>
          <w:szCs w:val="24"/>
        </w:rPr>
        <w:t>.</w:t>
      </w:r>
    </w:p>
    <w:p w:rsidR="002776DE" w:rsidRPr="001A1018" w:rsidRDefault="002776DE" w:rsidP="00570A09">
      <w:pPr>
        <w:spacing w:line="240"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D1037D">
        <w:rPr>
          <w:rFonts w:ascii="Times New Roman" w:hAnsi="Times New Roman" w:cs="Times New Roman"/>
          <w:b w:val="0"/>
          <w:bCs w:val="0"/>
          <w:sz w:val="24"/>
          <w:szCs w:val="24"/>
        </w:rPr>
        <w:t>26</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759"/>
        <w:gridCol w:w="1700"/>
        <w:gridCol w:w="1655"/>
      </w:tblGrid>
      <w:tr w:rsidR="002776DE" w:rsidRPr="001A1018" w:rsidTr="00550317">
        <w:trPr>
          <w:cantSplit/>
          <w:trHeight w:val="170"/>
          <w:tblHeader/>
          <w:jc w:val="center"/>
        </w:trPr>
        <w:tc>
          <w:tcPr>
            <w:tcW w:w="6759" w:type="dxa"/>
            <w:vMerge w:val="restart"/>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Здание, сооружение</w:t>
            </w:r>
          </w:p>
        </w:tc>
        <w:tc>
          <w:tcPr>
            <w:tcW w:w="3355" w:type="dxa"/>
            <w:gridSpan w:val="2"/>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spacing w:val="-2"/>
                <w:sz w:val="22"/>
                <w:szCs w:val="22"/>
              </w:rPr>
            </w:pPr>
            <w:r w:rsidRPr="001A1018">
              <w:rPr>
                <w:rFonts w:ascii="Times New Roman" w:hAnsi="Times New Roman" w:cs="Times New Roman"/>
                <w:sz w:val="22"/>
                <w:szCs w:val="22"/>
              </w:rPr>
              <w:t xml:space="preserve">Расстояния, м, от здания, </w:t>
            </w:r>
          </w:p>
          <w:p w:rsidR="002776DE" w:rsidRPr="001A1018" w:rsidRDefault="002776DE"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pacing w:val="-2"/>
                <w:sz w:val="22"/>
                <w:szCs w:val="22"/>
              </w:rPr>
              <w:t>сооружения, объекта до оси</w:t>
            </w:r>
          </w:p>
        </w:tc>
      </w:tr>
      <w:tr w:rsidR="002776DE" w:rsidRPr="001A1018" w:rsidTr="00550317">
        <w:trPr>
          <w:cantSplit/>
          <w:trHeight w:val="369"/>
          <w:tblHeader/>
          <w:jc w:val="center"/>
        </w:trPr>
        <w:tc>
          <w:tcPr>
            <w:tcW w:w="6759" w:type="dxa"/>
            <w:vMerge/>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b w:val="0"/>
                <w:bCs w:val="0"/>
                <w:sz w:val="22"/>
                <w:szCs w:val="22"/>
              </w:rPr>
            </w:pPr>
          </w:p>
        </w:tc>
        <w:tc>
          <w:tcPr>
            <w:tcW w:w="1700" w:type="dxa"/>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ствола дерева</w:t>
            </w:r>
          </w:p>
        </w:tc>
        <w:tc>
          <w:tcPr>
            <w:tcW w:w="1655" w:type="dxa"/>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кустарника</w:t>
            </w:r>
          </w:p>
        </w:tc>
      </w:tr>
      <w:tr w:rsidR="002776DE" w:rsidRPr="001A1018" w:rsidTr="00550317">
        <w:trPr>
          <w:trHeight w:val="227"/>
          <w:jc w:val="center"/>
        </w:trPr>
        <w:tc>
          <w:tcPr>
            <w:tcW w:w="6759" w:type="dxa"/>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Наружная стена здания и сооружения </w:t>
            </w:r>
          </w:p>
        </w:tc>
        <w:tc>
          <w:tcPr>
            <w:tcW w:w="1700"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5,0</w:t>
            </w:r>
          </w:p>
        </w:tc>
        <w:tc>
          <w:tcPr>
            <w:tcW w:w="1655"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1,5</w:t>
            </w:r>
          </w:p>
        </w:tc>
      </w:tr>
      <w:tr w:rsidR="002776DE" w:rsidRPr="001A1018" w:rsidTr="00550317">
        <w:trPr>
          <w:trHeight w:val="367"/>
          <w:jc w:val="center"/>
        </w:trPr>
        <w:tc>
          <w:tcPr>
            <w:tcW w:w="6759" w:type="dxa"/>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Край проезжей части улиц местного значения, кромка укрепленной полосы обочины дороги или бровка канавы</w:t>
            </w:r>
          </w:p>
        </w:tc>
        <w:tc>
          <w:tcPr>
            <w:tcW w:w="1700"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2,0</w:t>
            </w:r>
          </w:p>
        </w:tc>
        <w:tc>
          <w:tcPr>
            <w:tcW w:w="1655"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1,0</w:t>
            </w:r>
          </w:p>
        </w:tc>
      </w:tr>
      <w:tr w:rsidR="002776DE" w:rsidRPr="001A1018" w:rsidTr="00550317">
        <w:trPr>
          <w:trHeight w:val="227"/>
          <w:jc w:val="center"/>
        </w:trPr>
        <w:tc>
          <w:tcPr>
            <w:tcW w:w="6759" w:type="dxa"/>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Мачта и опора осветительной сети, мостовая опора и эстакада</w:t>
            </w:r>
          </w:p>
        </w:tc>
        <w:tc>
          <w:tcPr>
            <w:tcW w:w="1700"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4,0</w:t>
            </w:r>
          </w:p>
        </w:tc>
        <w:tc>
          <w:tcPr>
            <w:tcW w:w="1655"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noBreakHyphen/>
            </w:r>
          </w:p>
        </w:tc>
      </w:tr>
      <w:tr w:rsidR="002776DE" w:rsidRPr="001A1018" w:rsidTr="00550317">
        <w:trPr>
          <w:trHeight w:val="227"/>
          <w:jc w:val="center"/>
        </w:trPr>
        <w:tc>
          <w:tcPr>
            <w:tcW w:w="6759" w:type="dxa"/>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Подошва откоса, террасы и др.</w:t>
            </w:r>
          </w:p>
        </w:tc>
        <w:tc>
          <w:tcPr>
            <w:tcW w:w="1700"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1,0</w:t>
            </w:r>
          </w:p>
        </w:tc>
        <w:tc>
          <w:tcPr>
            <w:tcW w:w="1655"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0,5</w:t>
            </w:r>
          </w:p>
        </w:tc>
      </w:tr>
      <w:tr w:rsidR="002776DE" w:rsidRPr="001A1018" w:rsidTr="00550317">
        <w:trPr>
          <w:trHeight w:val="227"/>
          <w:jc w:val="center"/>
        </w:trPr>
        <w:tc>
          <w:tcPr>
            <w:tcW w:w="6759" w:type="dxa"/>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Подошва или внутренняя грань подпорной стенки</w:t>
            </w:r>
          </w:p>
        </w:tc>
        <w:tc>
          <w:tcPr>
            <w:tcW w:w="1700"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3,0</w:t>
            </w:r>
          </w:p>
        </w:tc>
        <w:tc>
          <w:tcPr>
            <w:tcW w:w="1655"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1,0</w:t>
            </w:r>
          </w:p>
        </w:tc>
      </w:tr>
      <w:tr w:rsidR="002776DE" w:rsidRPr="001A1018" w:rsidTr="00550317">
        <w:trPr>
          <w:trHeight w:val="365"/>
          <w:jc w:val="center"/>
        </w:trPr>
        <w:tc>
          <w:tcPr>
            <w:tcW w:w="6759" w:type="dxa"/>
            <w:tcBorders>
              <w:bottom w:val="nil"/>
            </w:tcBorders>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Подземные сети: </w:t>
            </w:r>
          </w:p>
          <w:p w:rsidR="002776DE" w:rsidRPr="00550317" w:rsidRDefault="002776DE" w:rsidP="00A50512">
            <w:pPr>
              <w:spacing w:line="240" w:lineRule="auto"/>
              <w:ind w:firstLine="57"/>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газопровод, канализация</w:t>
            </w:r>
          </w:p>
        </w:tc>
        <w:tc>
          <w:tcPr>
            <w:tcW w:w="1700" w:type="dxa"/>
            <w:tcBorders>
              <w:bottom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p>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1,5</w:t>
            </w:r>
          </w:p>
        </w:tc>
        <w:tc>
          <w:tcPr>
            <w:tcW w:w="1655" w:type="dxa"/>
            <w:tcBorders>
              <w:bottom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p>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noBreakHyphen/>
            </w:r>
          </w:p>
        </w:tc>
      </w:tr>
      <w:tr w:rsidR="002776DE" w:rsidRPr="001A1018" w:rsidTr="00550317">
        <w:trPr>
          <w:trHeight w:val="388"/>
          <w:jc w:val="center"/>
        </w:trPr>
        <w:tc>
          <w:tcPr>
            <w:tcW w:w="6759" w:type="dxa"/>
            <w:tcBorders>
              <w:top w:val="nil"/>
              <w:bottom w:val="nil"/>
            </w:tcBorders>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тепловая сеть (стенка канала, тоннеля или оболочка при бесканальной прокладке)</w:t>
            </w:r>
          </w:p>
        </w:tc>
        <w:tc>
          <w:tcPr>
            <w:tcW w:w="1700" w:type="dxa"/>
            <w:tcBorders>
              <w:top w:val="nil"/>
              <w:bottom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2,0</w:t>
            </w:r>
          </w:p>
        </w:tc>
        <w:tc>
          <w:tcPr>
            <w:tcW w:w="1655" w:type="dxa"/>
            <w:tcBorders>
              <w:top w:val="nil"/>
              <w:bottom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1,0</w:t>
            </w:r>
          </w:p>
        </w:tc>
      </w:tr>
      <w:tr w:rsidR="002776DE" w:rsidRPr="001A1018" w:rsidTr="00550317">
        <w:trPr>
          <w:trHeight w:val="227"/>
          <w:jc w:val="center"/>
        </w:trPr>
        <w:tc>
          <w:tcPr>
            <w:tcW w:w="6759" w:type="dxa"/>
            <w:tcBorders>
              <w:top w:val="nil"/>
              <w:bottom w:val="nil"/>
            </w:tcBorders>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водопровод, дренаж</w:t>
            </w:r>
          </w:p>
        </w:tc>
        <w:tc>
          <w:tcPr>
            <w:tcW w:w="1700" w:type="dxa"/>
            <w:tcBorders>
              <w:top w:val="nil"/>
              <w:bottom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2,0</w:t>
            </w:r>
          </w:p>
        </w:tc>
        <w:tc>
          <w:tcPr>
            <w:tcW w:w="1655" w:type="dxa"/>
            <w:tcBorders>
              <w:top w:val="nil"/>
              <w:bottom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noBreakHyphen/>
            </w:r>
          </w:p>
        </w:tc>
      </w:tr>
      <w:tr w:rsidR="002776DE" w:rsidRPr="001A1018" w:rsidTr="00550317">
        <w:trPr>
          <w:trHeight w:val="227"/>
          <w:jc w:val="center"/>
        </w:trPr>
        <w:tc>
          <w:tcPr>
            <w:tcW w:w="6759" w:type="dxa"/>
            <w:tcBorders>
              <w:top w:val="nil"/>
            </w:tcBorders>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силовой кабель и кабель связи</w:t>
            </w:r>
          </w:p>
        </w:tc>
        <w:tc>
          <w:tcPr>
            <w:tcW w:w="1700" w:type="dxa"/>
            <w:tcBorders>
              <w:top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2,0</w:t>
            </w:r>
          </w:p>
        </w:tc>
        <w:tc>
          <w:tcPr>
            <w:tcW w:w="1655" w:type="dxa"/>
            <w:tcBorders>
              <w:top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0,7</w:t>
            </w:r>
          </w:p>
        </w:tc>
      </w:tr>
    </w:tbl>
    <w:p w:rsidR="002776DE" w:rsidRPr="001A1018" w:rsidRDefault="002776DE" w:rsidP="00570A09">
      <w:pPr>
        <w:spacing w:line="240" w:lineRule="auto"/>
        <w:ind w:firstLine="709"/>
        <w:rPr>
          <w:rFonts w:ascii="Times New Roman" w:hAnsi="Times New Roman" w:cs="Times New Roman"/>
          <w:b w:val="0"/>
          <w:bCs w:val="0"/>
          <w:spacing w:val="40"/>
          <w:sz w:val="22"/>
          <w:szCs w:val="22"/>
        </w:rPr>
      </w:pPr>
      <w:r w:rsidRPr="001A1018">
        <w:rPr>
          <w:rFonts w:ascii="Times New Roman" w:hAnsi="Times New Roman" w:cs="Times New Roman"/>
          <w:b w:val="0"/>
          <w:bCs w:val="0"/>
          <w:i/>
          <w:iCs/>
          <w:spacing w:val="40"/>
          <w:sz w:val="22"/>
          <w:szCs w:val="22"/>
        </w:rPr>
        <w:t>Примечания:</w:t>
      </w:r>
    </w:p>
    <w:p w:rsidR="002776DE" w:rsidRPr="001A1018" w:rsidRDefault="002776DE"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1A1018">
          <w:rPr>
            <w:rFonts w:ascii="Times New Roman" w:hAnsi="Times New Roman" w:cs="Times New Roman"/>
            <w:b w:val="0"/>
            <w:bCs w:val="0"/>
            <w:sz w:val="22"/>
            <w:szCs w:val="22"/>
          </w:rPr>
          <w:t>5 м</w:t>
        </w:r>
      </w:smartTag>
      <w:r w:rsidRPr="001A1018">
        <w:rPr>
          <w:rFonts w:ascii="Times New Roman" w:hAnsi="Times New Roman" w:cs="Times New Roman"/>
          <w:b w:val="0"/>
          <w:bCs w:val="0"/>
          <w:sz w:val="22"/>
          <w:szCs w:val="22"/>
        </w:rPr>
        <w:t xml:space="preserve"> и должны быть увеличены для деревьев с кроной большего диаметра.</w:t>
      </w:r>
    </w:p>
    <w:p w:rsidR="002776DE" w:rsidRPr="001A1018" w:rsidRDefault="002776DE"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2. Деревья, высаживаемые у зданий, не должны препятствовать инсоляции и освещенности жилых и общественных помещений.</w:t>
      </w:r>
    </w:p>
    <w:p w:rsidR="002776DE" w:rsidRPr="001A1018" w:rsidRDefault="002776DE"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31547" w:rsidRPr="001A1018" w:rsidRDefault="00A31547" w:rsidP="00570A0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Зоны отдыха населенного пункта</w:t>
      </w:r>
      <w:r w:rsidRPr="001A1018">
        <w:rPr>
          <w:rFonts w:ascii="Times New Roman" w:hAnsi="Times New Roman" w:cs="Times New Roman"/>
          <w:b w:val="0"/>
          <w:bCs w:val="0"/>
          <w:sz w:val="24"/>
          <w:szCs w:val="24"/>
        </w:rPr>
        <w:t xml:space="preserve">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Размеры территории зон отдыха следует принимать из расчета не менее 500-</w:t>
      </w:r>
      <w:smartTag w:uri="urn:schemas-microsoft-com:office:smarttags" w:element="metricconverter">
        <w:smartTagPr>
          <w:attr w:name="ProductID" w:val="1000 м2"/>
        </w:smartTagPr>
        <w:r w:rsidRPr="001A1018">
          <w:rPr>
            <w:rFonts w:ascii="Times New Roman" w:hAnsi="Times New Roman" w:cs="Times New Roman"/>
            <w:b w:val="0"/>
            <w:bCs w:val="0"/>
            <w:spacing w:val="-2"/>
            <w:sz w:val="24"/>
            <w:szCs w:val="24"/>
          </w:rPr>
          <w:t>1000 м</w:t>
        </w:r>
        <w:r w:rsidRPr="001A1018">
          <w:rPr>
            <w:rFonts w:ascii="Times New Roman" w:hAnsi="Times New Roman" w:cs="Times New Roman"/>
            <w:b w:val="0"/>
            <w:bCs w:val="0"/>
            <w:spacing w:val="-2"/>
            <w:sz w:val="24"/>
            <w:szCs w:val="24"/>
            <w:vertAlign w:val="superscript"/>
          </w:rPr>
          <w:t>2</w:t>
        </w:r>
      </w:smartTag>
      <w:r w:rsidRPr="001A1018">
        <w:rPr>
          <w:rFonts w:ascii="Times New Roman" w:hAnsi="Times New Roman" w:cs="Times New Roman"/>
          <w:b w:val="0"/>
          <w:bCs w:val="0"/>
          <w:spacing w:val="-2"/>
          <w:sz w:val="24"/>
          <w:szCs w:val="24"/>
        </w:rPr>
        <w:t xml:space="preserve"> на 1 посетителя, в том числе интенсивно используемая ее часть для активных</w:t>
      </w:r>
      <w:r w:rsidRPr="001A1018">
        <w:rPr>
          <w:rFonts w:ascii="Times New Roman" w:hAnsi="Times New Roman" w:cs="Times New Roman"/>
          <w:b w:val="0"/>
          <w:bCs w:val="0"/>
          <w:sz w:val="24"/>
          <w:szCs w:val="24"/>
        </w:rPr>
        <w:t xml:space="preserve"> видов отдыха должна составлять не менее </w:t>
      </w:r>
      <w:smartTag w:uri="urn:schemas-microsoft-com:office:smarttags" w:element="metricconverter">
        <w:smartTagPr>
          <w:attr w:name="ProductID" w:val="100 м2"/>
        </w:smartTagPr>
        <w:r w:rsidRPr="001A1018">
          <w:rPr>
            <w:rFonts w:ascii="Times New Roman" w:hAnsi="Times New Roman" w:cs="Times New Roman"/>
            <w:b w:val="0"/>
            <w:bCs w:val="0"/>
            <w:sz w:val="24"/>
            <w:szCs w:val="24"/>
          </w:rPr>
          <w:t>100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1A1018">
          <w:rPr>
            <w:rFonts w:ascii="Times New Roman" w:hAnsi="Times New Roman" w:cs="Times New Roman"/>
            <w:b w:val="0"/>
            <w:bCs w:val="0"/>
            <w:sz w:val="24"/>
            <w:szCs w:val="24"/>
          </w:rPr>
          <w:t>50 га</w:t>
        </w:r>
      </w:smartTag>
      <w:r w:rsidRPr="001A1018">
        <w:rPr>
          <w:rFonts w:ascii="Times New Roman" w:hAnsi="Times New Roman" w:cs="Times New Roman"/>
          <w:b w:val="0"/>
          <w:bCs w:val="0"/>
          <w:sz w:val="24"/>
          <w:szCs w:val="24"/>
        </w:rPr>
        <w:t>.</w:t>
      </w:r>
    </w:p>
    <w:p w:rsidR="00A31547" w:rsidRPr="001A1018" w:rsidRDefault="00A31547"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Зоны отдыха следует размещать на расстоянии от дошкольных учреждений, автомобильных дорог общей сети не менее </w:t>
      </w:r>
      <w:smartTag w:uri="urn:schemas-microsoft-com:office:smarttags" w:element="metricconverter">
        <w:smartTagPr>
          <w:attr w:name="ProductID" w:val="500 м"/>
        </w:smartTagPr>
        <w:r w:rsidRPr="001A1018">
          <w:rPr>
            <w:rFonts w:ascii="Times New Roman" w:hAnsi="Times New Roman" w:cs="Times New Roman"/>
            <w:b w:val="0"/>
            <w:bCs w:val="0"/>
            <w:spacing w:val="-2"/>
            <w:sz w:val="24"/>
            <w:szCs w:val="24"/>
          </w:rPr>
          <w:t>500 м</w:t>
        </w:r>
      </w:smartTag>
      <w:r w:rsidRPr="001A1018">
        <w:rPr>
          <w:rFonts w:ascii="Times New Roman" w:hAnsi="Times New Roman" w:cs="Times New Roman"/>
          <w:b w:val="0"/>
          <w:bCs w:val="0"/>
          <w:spacing w:val="-2"/>
          <w:sz w:val="24"/>
          <w:szCs w:val="24"/>
        </w:rPr>
        <w:t>.</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В зонах отдыха допускается размещение </w:t>
      </w:r>
      <w:r w:rsidRPr="001A1018">
        <w:rPr>
          <w:rFonts w:ascii="Times New Roman" w:hAnsi="Times New Roman" w:cs="Times New Roman"/>
          <w:b w:val="0"/>
          <w:bCs w:val="0"/>
          <w:sz w:val="24"/>
          <w:szCs w:val="24"/>
        </w:rPr>
        <w:t xml:space="preserve">объектов, </w:t>
      </w:r>
      <w:r w:rsidRPr="001A1018">
        <w:rPr>
          <w:rFonts w:ascii="Times New Roman" w:hAnsi="Times New Roman" w:cs="Times New Roman"/>
          <w:b w:val="0"/>
          <w:bCs w:val="0"/>
          <w:spacing w:val="-2"/>
          <w:sz w:val="24"/>
          <w:szCs w:val="24"/>
        </w:rPr>
        <w:t>непосредственно связанных с рекреационной деятельностью (</w:t>
      </w:r>
      <w:r w:rsidRPr="001A1018">
        <w:rPr>
          <w:rFonts w:ascii="Times New Roman" w:hAnsi="Times New Roman" w:cs="Times New Roman"/>
          <w:b w:val="0"/>
          <w:bCs w:val="0"/>
          <w:spacing w:val="-4"/>
          <w:sz w:val="24"/>
          <w:szCs w:val="24"/>
        </w:rPr>
        <w:t>пляжи, спортивные и игровые площадки и др.), а также с обслуживанием</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4"/>
          <w:sz w:val="24"/>
          <w:szCs w:val="24"/>
        </w:rPr>
        <w:t xml:space="preserve">зоны </w:t>
      </w:r>
      <w:r w:rsidR="00A8653F">
        <w:rPr>
          <w:rFonts w:ascii="Times New Roman" w:hAnsi="Times New Roman" w:cs="Times New Roman"/>
          <w:b w:val="0"/>
          <w:bCs w:val="0"/>
          <w:spacing w:val="-4"/>
          <w:sz w:val="24"/>
          <w:szCs w:val="24"/>
        </w:rPr>
        <w:t>отдыха (кафе</w:t>
      </w:r>
      <w:r w:rsidRPr="001A1018">
        <w:rPr>
          <w:rFonts w:ascii="Times New Roman" w:hAnsi="Times New Roman" w:cs="Times New Roman"/>
          <w:b w:val="0"/>
          <w:bCs w:val="0"/>
          <w:spacing w:val="-4"/>
          <w:sz w:val="24"/>
          <w:szCs w:val="24"/>
        </w:rPr>
        <w:t>, пункты проката и др.).</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соответствие качества воды водного объекта и санитарного состояния территории санитарно-эпидемиологическим и гигиеническим требованиям;</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наличие или возможность устройства удобных и безопасных подходов к воде;</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наличие подъездных путей в зону рекреации;</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безопасный рельеф дна и благоприятный гидра</w:t>
      </w:r>
      <w:r w:rsidR="002C2212">
        <w:rPr>
          <w:rFonts w:ascii="Times New Roman" w:hAnsi="Times New Roman" w:cs="Times New Roman"/>
          <w:b w:val="0"/>
          <w:bCs w:val="0"/>
          <w:sz w:val="24"/>
          <w:szCs w:val="24"/>
        </w:rPr>
        <w:t>влический режим водного объекта.</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Зона рекреации водных объектов с учетом местных условий должна быть удалена от гидротехнических сооружений, мест сброса сточных вод, а также других источников загрязнения.</w:t>
      </w:r>
    </w:p>
    <w:p w:rsidR="00A31547" w:rsidRPr="001A1018" w:rsidRDefault="00A31547"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Зона рекреации должна быть размещена за пределами санитарно-защитных зон и с навет</w:t>
      </w:r>
      <w:r w:rsidRPr="001A1018">
        <w:rPr>
          <w:rFonts w:ascii="Times New Roman" w:hAnsi="Times New Roman" w:cs="Times New Roman"/>
          <w:b w:val="0"/>
          <w:bCs w:val="0"/>
          <w:spacing w:val="-2"/>
          <w:sz w:val="24"/>
          <w:szCs w:val="24"/>
        </w:rPr>
        <w:t>ренной стороны по отношению к источникам загрязнения окружающей среды и источникам шума.</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Размеры территорий пляжей, размещаемых в зонах отдыха, следует принимать,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 на одного посетителя, не менее:</w:t>
      </w:r>
    </w:p>
    <w:p w:rsidR="00A31547" w:rsidRPr="001A1018" w:rsidRDefault="00A31547" w:rsidP="00570A09">
      <w:pPr>
        <w:tabs>
          <w:tab w:val="left" w:pos="5015"/>
        </w:tabs>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речных и озерных – 8;</w:t>
      </w:r>
    </w:p>
    <w:p w:rsidR="00A31547" w:rsidRPr="001A1018" w:rsidRDefault="00A31547" w:rsidP="00570A09">
      <w:pPr>
        <w:tabs>
          <w:tab w:val="left" w:pos="5015"/>
        </w:tabs>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детей (речных и озерных) – 4.</w:t>
      </w:r>
    </w:p>
    <w:p w:rsidR="00A31547" w:rsidRPr="001A1018" w:rsidRDefault="00A31547" w:rsidP="00570A09">
      <w:pPr>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Минимальную протяженность береговой полосы для речных и озерных пляжей следует принимать не менее </w:t>
      </w:r>
      <w:smartTag w:uri="urn:schemas-microsoft-com:office:smarttags" w:element="metricconverter">
        <w:smartTagPr>
          <w:attr w:name="ProductID" w:val="0,25 м"/>
        </w:smartTagPr>
        <w:r w:rsidRPr="001A1018">
          <w:rPr>
            <w:rFonts w:ascii="Times New Roman" w:hAnsi="Times New Roman" w:cs="Times New Roman"/>
            <w:b w:val="0"/>
            <w:bCs w:val="0"/>
            <w:sz w:val="24"/>
            <w:szCs w:val="24"/>
          </w:rPr>
          <w:t>0,25 м</w:t>
        </w:r>
      </w:smartTag>
      <w:r w:rsidRPr="001A1018">
        <w:rPr>
          <w:rFonts w:ascii="Times New Roman" w:hAnsi="Times New Roman" w:cs="Times New Roman"/>
          <w:b w:val="0"/>
          <w:bCs w:val="0"/>
          <w:sz w:val="24"/>
          <w:szCs w:val="24"/>
        </w:rPr>
        <w:t xml:space="preserve"> на 1 посетителя.</w:t>
      </w:r>
    </w:p>
    <w:p w:rsidR="00A31547" w:rsidRPr="001A1018" w:rsidRDefault="00A31547" w:rsidP="00570A09">
      <w:pPr>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зон отдыха с площадью поверхности водоемов более </w:t>
      </w:r>
      <w:smartTag w:uri="urn:schemas-microsoft-com:office:smarttags" w:element="metricconverter">
        <w:smartTagPr>
          <w:attr w:name="ProductID" w:val="10 га"/>
        </w:smartTagPr>
        <w:r w:rsidRPr="001A1018">
          <w:rPr>
            <w:rFonts w:ascii="Times New Roman" w:hAnsi="Times New Roman" w:cs="Times New Roman"/>
            <w:b w:val="0"/>
            <w:bCs w:val="0"/>
            <w:sz w:val="24"/>
            <w:szCs w:val="24"/>
          </w:rPr>
          <w:t>10 га</w:t>
        </w:r>
      </w:smartTag>
      <w:r w:rsidRPr="001A1018">
        <w:rPr>
          <w:rFonts w:ascii="Times New Roman" w:hAnsi="Times New Roman" w:cs="Times New Roman"/>
          <w:b w:val="0"/>
          <w:bCs w:val="0"/>
          <w:sz w:val="24"/>
          <w:szCs w:val="24"/>
        </w:rPr>
        <w:t xml:space="preserve">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w:t>
      </w:r>
      <w:smartTag w:uri="urn:schemas-microsoft-com:office:smarttags" w:element="metricconverter">
        <w:smartTagPr>
          <w:attr w:name="ProductID" w:val="10 га"/>
        </w:smartTagPr>
        <w:r w:rsidRPr="001A1018">
          <w:rPr>
            <w:rFonts w:ascii="Times New Roman" w:hAnsi="Times New Roman" w:cs="Times New Roman"/>
            <w:b w:val="0"/>
            <w:bCs w:val="0"/>
            <w:sz w:val="24"/>
            <w:szCs w:val="24"/>
          </w:rPr>
          <w:t>10 га</w:t>
        </w:r>
      </w:smartTag>
      <w:r w:rsidRPr="001A1018">
        <w:rPr>
          <w:rFonts w:ascii="Times New Roman" w:hAnsi="Times New Roman" w:cs="Times New Roman"/>
          <w:b w:val="0"/>
          <w:bCs w:val="0"/>
          <w:sz w:val="24"/>
          <w:szCs w:val="24"/>
        </w:rPr>
        <w:t xml:space="preserve"> приведена в таблице </w:t>
      </w:r>
      <w:r w:rsidR="00550317">
        <w:rPr>
          <w:rFonts w:ascii="Times New Roman" w:hAnsi="Times New Roman" w:cs="Times New Roman"/>
          <w:b w:val="0"/>
          <w:bCs w:val="0"/>
          <w:sz w:val="24"/>
          <w:szCs w:val="24"/>
        </w:rPr>
        <w:t>27</w:t>
      </w:r>
      <w:r w:rsidRPr="001A1018">
        <w:rPr>
          <w:rFonts w:ascii="Times New Roman" w:hAnsi="Times New Roman" w:cs="Times New Roman"/>
          <w:b w:val="0"/>
          <w:bCs w:val="0"/>
          <w:sz w:val="24"/>
          <w:szCs w:val="24"/>
        </w:rPr>
        <w:t xml:space="preserve">. Расчетная площадь территории пляжа составляет не менее </w:t>
      </w:r>
      <w:smartTag w:uri="urn:schemas-microsoft-com:office:smarttags" w:element="metricconverter">
        <w:smartTagPr>
          <w:attr w:name="ProductID" w:val="8 м2"/>
        </w:smartTagPr>
        <w:r w:rsidRPr="001A1018">
          <w:rPr>
            <w:rFonts w:ascii="Times New Roman" w:hAnsi="Times New Roman" w:cs="Times New Roman"/>
            <w:b w:val="0"/>
            <w:bCs w:val="0"/>
            <w:sz w:val="24"/>
            <w:szCs w:val="24"/>
          </w:rPr>
          <w:t>8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одного посетителя.</w:t>
      </w:r>
    </w:p>
    <w:p w:rsidR="00A31547" w:rsidRPr="001A1018" w:rsidRDefault="00A31547" w:rsidP="00570A09">
      <w:pPr>
        <w:overflowPunct w:val="0"/>
        <w:autoSpaceDE w:val="0"/>
        <w:autoSpaceDN w:val="0"/>
        <w:adjustRightInd w:val="0"/>
        <w:spacing w:line="240"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550317">
        <w:rPr>
          <w:rFonts w:ascii="Times New Roman" w:hAnsi="Times New Roman" w:cs="Times New Roman"/>
          <w:b w:val="0"/>
          <w:bCs w:val="0"/>
          <w:sz w:val="24"/>
          <w:szCs w:val="24"/>
        </w:rPr>
        <w:t>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3699"/>
        <w:gridCol w:w="3264"/>
      </w:tblGrid>
      <w:tr w:rsidR="00A31547" w:rsidRPr="00BD7BE6" w:rsidTr="00550317">
        <w:trPr>
          <w:cantSplit/>
          <w:trHeight w:val="586"/>
          <w:tblHeader/>
          <w:jc w:val="center"/>
        </w:trPr>
        <w:tc>
          <w:tcPr>
            <w:tcW w:w="3089" w:type="dxa"/>
            <w:shd w:val="clear" w:color="auto" w:fill="CCFFCC"/>
          </w:tcPr>
          <w:p w:rsidR="00A31547" w:rsidRPr="00BD7BE6" w:rsidRDefault="00A31547" w:rsidP="00570A09">
            <w:pPr>
              <w:overflowPunct w:val="0"/>
              <w:autoSpaceDE w:val="0"/>
              <w:autoSpaceDN w:val="0"/>
              <w:adjustRightInd w:val="0"/>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Площадь водоема, </w:t>
            </w:r>
          </w:p>
          <w:p w:rsidR="00A31547" w:rsidRPr="00BD7BE6" w:rsidRDefault="00A31547" w:rsidP="00570A09">
            <w:pPr>
              <w:overflowPunct w:val="0"/>
              <w:autoSpaceDE w:val="0"/>
              <w:autoSpaceDN w:val="0"/>
              <w:adjustRightInd w:val="0"/>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га, не более</w:t>
            </w:r>
          </w:p>
        </w:tc>
        <w:tc>
          <w:tcPr>
            <w:tcW w:w="3699" w:type="dxa"/>
            <w:shd w:val="clear" w:color="auto" w:fill="CCFFCC"/>
          </w:tcPr>
          <w:p w:rsidR="00A31547" w:rsidRPr="00BD7BE6" w:rsidRDefault="00A31547" w:rsidP="00570A09">
            <w:pPr>
              <w:overflowPunct w:val="0"/>
              <w:autoSpaceDE w:val="0"/>
              <w:autoSpaceDN w:val="0"/>
              <w:adjustRightInd w:val="0"/>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Ориентировочная длина </w:t>
            </w:r>
          </w:p>
          <w:p w:rsidR="00A31547" w:rsidRPr="00BD7BE6" w:rsidRDefault="00A31547" w:rsidP="00570A09">
            <w:pPr>
              <w:overflowPunct w:val="0"/>
              <w:autoSpaceDE w:val="0"/>
              <w:autoSpaceDN w:val="0"/>
              <w:adjustRightInd w:val="0"/>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береговой линии пляжа, м</w:t>
            </w:r>
          </w:p>
        </w:tc>
        <w:tc>
          <w:tcPr>
            <w:tcW w:w="3264" w:type="dxa"/>
            <w:shd w:val="clear" w:color="auto" w:fill="CCFFCC"/>
          </w:tcPr>
          <w:p w:rsidR="00A31547" w:rsidRPr="00BD7BE6" w:rsidRDefault="00A31547" w:rsidP="00570A09">
            <w:pPr>
              <w:overflowPunct w:val="0"/>
              <w:autoSpaceDE w:val="0"/>
              <w:autoSpaceDN w:val="0"/>
              <w:adjustRightInd w:val="0"/>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Площадь территории </w:t>
            </w:r>
          </w:p>
          <w:p w:rsidR="00A31547" w:rsidRPr="00BD7BE6" w:rsidRDefault="00A31547" w:rsidP="00570A09">
            <w:pPr>
              <w:overflowPunct w:val="0"/>
              <w:autoSpaceDE w:val="0"/>
              <w:autoSpaceDN w:val="0"/>
              <w:adjustRightInd w:val="0"/>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пляжа, га</w:t>
            </w:r>
          </w:p>
        </w:tc>
      </w:tr>
      <w:tr w:rsidR="00A31547" w:rsidRPr="00BD7BE6" w:rsidTr="00550317">
        <w:trPr>
          <w:trHeight w:val="283"/>
          <w:jc w:val="center"/>
        </w:trPr>
        <w:tc>
          <w:tcPr>
            <w:tcW w:w="3089"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10</w:t>
            </w:r>
          </w:p>
        </w:tc>
        <w:tc>
          <w:tcPr>
            <w:tcW w:w="3699"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60</w:t>
            </w:r>
          </w:p>
        </w:tc>
        <w:tc>
          <w:tcPr>
            <w:tcW w:w="3264"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0,20</w:t>
            </w:r>
          </w:p>
        </w:tc>
      </w:tr>
      <w:tr w:rsidR="00A31547" w:rsidRPr="00BD7BE6" w:rsidTr="003E508A">
        <w:trPr>
          <w:trHeight w:val="227"/>
          <w:jc w:val="center"/>
        </w:trPr>
        <w:tc>
          <w:tcPr>
            <w:tcW w:w="3089"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5</w:t>
            </w:r>
          </w:p>
        </w:tc>
        <w:tc>
          <w:tcPr>
            <w:tcW w:w="3699"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40</w:t>
            </w:r>
          </w:p>
        </w:tc>
        <w:tc>
          <w:tcPr>
            <w:tcW w:w="3264"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0,13</w:t>
            </w:r>
          </w:p>
        </w:tc>
      </w:tr>
      <w:tr w:rsidR="00A31547" w:rsidRPr="00BD7BE6" w:rsidTr="003E508A">
        <w:trPr>
          <w:trHeight w:val="227"/>
          <w:jc w:val="center"/>
        </w:trPr>
        <w:tc>
          <w:tcPr>
            <w:tcW w:w="3089"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3</w:t>
            </w:r>
          </w:p>
        </w:tc>
        <w:tc>
          <w:tcPr>
            <w:tcW w:w="3699"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30</w:t>
            </w:r>
          </w:p>
        </w:tc>
        <w:tc>
          <w:tcPr>
            <w:tcW w:w="3264"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0,10</w:t>
            </w:r>
          </w:p>
        </w:tc>
      </w:tr>
    </w:tbl>
    <w:p w:rsidR="00A31547" w:rsidRDefault="00A31547" w:rsidP="00570A09">
      <w:pPr>
        <w:pStyle w:val="ConsNormal"/>
        <w:ind w:right="0" w:firstLine="709"/>
        <w:jc w:val="both"/>
        <w:rPr>
          <w:rFonts w:ascii="Times New Roman" w:hAnsi="Times New Roman" w:cs="Times New Roman"/>
          <w:sz w:val="24"/>
          <w:szCs w:val="24"/>
        </w:rPr>
      </w:pPr>
    </w:p>
    <w:p w:rsidR="009E3CC3" w:rsidRPr="002B3C78" w:rsidRDefault="001B220A" w:rsidP="00570A09">
      <w:pPr>
        <w:pStyle w:val="4"/>
        <w:spacing w:before="0" w:line="240" w:lineRule="auto"/>
        <w:jc w:val="center"/>
        <w:rPr>
          <w:rFonts w:ascii="Times New Roman" w:hAnsi="Times New Roman" w:cs="Times New Roman"/>
          <w:b/>
          <w:i w:val="0"/>
          <w:color w:val="auto"/>
          <w:sz w:val="24"/>
          <w:szCs w:val="24"/>
        </w:rPr>
      </w:pPr>
      <w:bookmarkStart w:id="52" w:name="_Toc501889371"/>
      <w:bookmarkStart w:id="53" w:name="_Toc501972449"/>
      <w:bookmarkStart w:id="54" w:name="_Toc525558385"/>
      <w:bookmarkStart w:id="55" w:name="_Toc529448891"/>
      <w:bookmarkStart w:id="56" w:name="_Toc529782560"/>
      <w:r>
        <w:rPr>
          <w:rFonts w:ascii="Times New Roman" w:hAnsi="Times New Roman" w:cs="Times New Roman"/>
          <w:b/>
          <w:i w:val="0"/>
          <w:color w:val="auto"/>
          <w:sz w:val="24"/>
          <w:szCs w:val="24"/>
        </w:rPr>
        <w:t>1</w:t>
      </w:r>
      <w:r w:rsidR="002C2212">
        <w:rPr>
          <w:rFonts w:ascii="Times New Roman" w:hAnsi="Times New Roman" w:cs="Times New Roman"/>
          <w:b/>
          <w:i w:val="0"/>
          <w:color w:val="auto"/>
          <w:sz w:val="24"/>
          <w:szCs w:val="24"/>
        </w:rPr>
        <w:t>.</w:t>
      </w:r>
      <w:r>
        <w:rPr>
          <w:rFonts w:ascii="Times New Roman" w:hAnsi="Times New Roman" w:cs="Times New Roman"/>
          <w:b/>
          <w:i w:val="0"/>
          <w:color w:val="auto"/>
          <w:sz w:val="24"/>
          <w:szCs w:val="24"/>
        </w:rPr>
        <w:t>13.</w:t>
      </w:r>
      <w:r w:rsidR="009E3CC3" w:rsidRPr="002B3C78">
        <w:rPr>
          <w:rFonts w:ascii="Times New Roman" w:hAnsi="Times New Roman" w:cs="Times New Roman"/>
          <w:b/>
          <w:i w:val="0"/>
          <w:color w:val="auto"/>
          <w:sz w:val="24"/>
          <w:szCs w:val="24"/>
        </w:rPr>
        <w:t xml:space="preserve"> Объекты жилищного строительства</w:t>
      </w:r>
      <w:bookmarkEnd w:id="52"/>
      <w:bookmarkEnd w:id="53"/>
      <w:bookmarkEnd w:id="54"/>
      <w:bookmarkEnd w:id="55"/>
      <w:bookmarkEnd w:id="56"/>
    </w:p>
    <w:p w:rsidR="009E3CC3" w:rsidRPr="001A1018" w:rsidRDefault="009E3CC3" w:rsidP="00570A09">
      <w:pPr>
        <w:spacing w:line="240" w:lineRule="auto"/>
        <w:ind w:firstLine="709"/>
        <w:jc w:val="center"/>
        <w:rPr>
          <w:rFonts w:ascii="Times New Roman" w:hAnsi="Times New Roman" w:cs="Times New Roman"/>
          <w:b w:val="0"/>
          <w:bCs w:val="0"/>
          <w:sz w:val="24"/>
          <w:szCs w:val="24"/>
        </w:rPr>
      </w:pPr>
    </w:p>
    <w:p w:rsidR="009E3CC3" w:rsidRPr="001A1018" w:rsidRDefault="009E3CC3" w:rsidP="00570A0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Объекты жилищного строительства преимущественно расположены в ж</w:t>
      </w:r>
      <w:r w:rsidRPr="001A1018">
        <w:rPr>
          <w:rFonts w:ascii="Times New Roman" w:hAnsi="Times New Roman" w:cs="Times New Roman"/>
          <w:b w:val="0"/>
          <w:bCs w:val="0"/>
          <w:sz w:val="24"/>
          <w:szCs w:val="24"/>
        </w:rPr>
        <w:t>илы</w:t>
      </w:r>
      <w:r>
        <w:rPr>
          <w:rFonts w:ascii="Times New Roman" w:hAnsi="Times New Roman" w:cs="Times New Roman"/>
          <w:b w:val="0"/>
          <w:bCs w:val="0"/>
          <w:sz w:val="24"/>
          <w:szCs w:val="24"/>
        </w:rPr>
        <w:t>х</w:t>
      </w:r>
      <w:r w:rsidRPr="001A1018">
        <w:rPr>
          <w:rFonts w:ascii="Times New Roman" w:hAnsi="Times New Roman" w:cs="Times New Roman"/>
          <w:b w:val="0"/>
          <w:bCs w:val="0"/>
          <w:sz w:val="24"/>
          <w:szCs w:val="24"/>
        </w:rPr>
        <w:t xml:space="preserve"> </w:t>
      </w:r>
      <w:r w:rsidR="00A50512" w:rsidRPr="001A1018">
        <w:rPr>
          <w:rFonts w:ascii="Times New Roman" w:hAnsi="Times New Roman" w:cs="Times New Roman"/>
          <w:b w:val="0"/>
          <w:bCs w:val="0"/>
          <w:sz w:val="24"/>
          <w:szCs w:val="24"/>
        </w:rPr>
        <w:t>зон</w:t>
      </w:r>
      <w:r w:rsidR="00A50512">
        <w:rPr>
          <w:rFonts w:ascii="Times New Roman" w:hAnsi="Times New Roman" w:cs="Times New Roman"/>
          <w:b w:val="0"/>
          <w:bCs w:val="0"/>
          <w:sz w:val="24"/>
          <w:szCs w:val="24"/>
        </w:rPr>
        <w:t>ах,</w:t>
      </w:r>
      <w:r w:rsidRPr="001A1018">
        <w:rPr>
          <w:rFonts w:ascii="Times New Roman" w:hAnsi="Times New Roman" w:cs="Times New Roman"/>
          <w:b w:val="0"/>
          <w:bCs w:val="0"/>
          <w:sz w:val="24"/>
          <w:szCs w:val="24"/>
        </w:rPr>
        <w:t xml:space="preserve"> предназначенн</w:t>
      </w:r>
      <w:r>
        <w:rPr>
          <w:rFonts w:ascii="Times New Roman" w:hAnsi="Times New Roman" w:cs="Times New Roman"/>
          <w:b w:val="0"/>
          <w:bCs w:val="0"/>
          <w:sz w:val="24"/>
          <w:szCs w:val="24"/>
        </w:rPr>
        <w:t>ых</w:t>
      </w:r>
      <w:r w:rsidRPr="001A1018">
        <w:rPr>
          <w:rFonts w:ascii="Times New Roman" w:hAnsi="Times New Roman" w:cs="Times New Roman"/>
          <w:b w:val="0"/>
          <w:bCs w:val="0"/>
          <w:sz w:val="24"/>
          <w:szCs w:val="24"/>
        </w:rPr>
        <w:t xml:space="preserve">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9E3CC3" w:rsidRPr="001A1018" w:rsidRDefault="009E3CC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9E3CC3" w:rsidRPr="001A1018" w:rsidRDefault="009E3CC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В жилых зонах размещаются жилые дома различных типов</w:t>
      </w:r>
      <w:r w:rsidR="00FF55AB">
        <w:rPr>
          <w:rFonts w:ascii="Times New Roman" w:hAnsi="Times New Roman" w:cs="Times New Roman"/>
          <w:b w:val="0"/>
          <w:sz w:val="24"/>
          <w:szCs w:val="24"/>
        </w:rPr>
        <w:t>:</w:t>
      </w:r>
      <w:r w:rsidRPr="001A1018">
        <w:rPr>
          <w:rFonts w:ascii="Times New Roman" w:hAnsi="Times New Roman" w:cs="Times New Roman"/>
          <w:b w:val="0"/>
          <w:sz w:val="24"/>
          <w:szCs w:val="24"/>
        </w:rPr>
        <w:t xml:space="preserve">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r w:rsidRPr="001A1018">
        <w:rPr>
          <w:rFonts w:ascii="Times New Roman" w:hAnsi="Times New Roman" w:cs="Times New Roman"/>
          <w:b w:val="0"/>
          <w:bCs w:val="0"/>
          <w:sz w:val="24"/>
          <w:szCs w:val="24"/>
        </w:rPr>
        <w:t>.</w:t>
      </w:r>
    </w:p>
    <w:p w:rsidR="009E3CC3" w:rsidRPr="001A1018" w:rsidRDefault="009E3CC3"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1A1018">
          <w:rPr>
            <w:rFonts w:ascii="Times New Roman" w:hAnsi="Times New Roman" w:cs="Times New Roman"/>
            <w:b w:val="0"/>
            <w:bCs w:val="0"/>
            <w:sz w:val="24"/>
            <w:szCs w:val="24"/>
          </w:rPr>
          <w:t>0,5 га</w:t>
        </w:r>
      </w:smartTag>
      <w:r w:rsidRPr="001A1018">
        <w:rPr>
          <w:rFonts w:ascii="Times New Roman" w:hAnsi="Times New Roman" w:cs="Times New Roman"/>
          <w:b w:val="0"/>
          <w:bCs w:val="0"/>
          <w:sz w:val="24"/>
          <w:szCs w:val="24"/>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w:t>
      </w:r>
    </w:p>
    <w:p w:rsidR="009E3CC3" w:rsidRPr="001A1018" w:rsidRDefault="009E3CC3"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состав жилых зон могут включаться:</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t xml:space="preserve">- зона застройки индивидуальными отдельно стоящими жилыми домами усадебного типа </w:t>
      </w:r>
      <w:r w:rsidRPr="00A8263D">
        <w:rPr>
          <w:rFonts w:ascii="Times New Roman" w:hAnsi="Times New Roman" w:cs="Times New Roman"/>
        </w:rPr>
        <w:t>с количеством надземных этажей не более чем три, высотой не более двадцати метров</w:t>
      </w:r>
      <w:r w:rsidRPr="001A1018">
        <w:rPr>
          <w:rFonts w:ascii="Times New Roman" w:hAnsi="Times New Roman" w:cs="Times New Roman"/>
        </w:rPr>
        <w:t xml:space="preserve"> с приусадебными земельными участками;</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lastRenderedPageBreak/>
        <w:t xml:space="preserve">- зона застройки блокированными жилыми домами высотой до 3 этажей включительно, в том числе с приквартирными земельными участками; </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t xml:space="preserve">- зона застройки малоэтажными многоквартирными жилыми домами до 4 этажей, включая мансардный, в том числе с приквартирными земельными участками; </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t>- зоны жилой застройки иных видов (садовые дома и др.).</w:t>
      </w:r>
    </w:p>
    <w:p w:rsidR="009E3CC3" w:rsidRPr="001A1018" w:rsidRDefault="009E3CC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9E3CC3" w:rsidRPr="001A1018" w:rsidRDefault="009E3CC3" w:rsidP="00570A09">
      <w:pPr>
        <w:shd w:val="clear" w:color="auto" w:fill="FFFFFF"/>
        <w:spacing w:line="240" w:lineRule="auto"/>
        <w:ind w:firstLine="697"/>
        <w:rPr>
          <w:rFonts w:ascii="Times New Roman" w:hAnsi="Times New Roman" w:cs="Times New Roman"/>
          <w:b w:val="0"/>
          <w:bCs w:val="0"/>
          <w:sz w:val="24"/>
          <w:szCs w:val="24"/>
        </w:rPr>
      </w:pPr>
      <w:r w:rsidRPr="001A1018">
        <w:rPr>
          <w:rFonts w:ascii="Times New Roman" w:hAnsi="Times New Roman" w:cs="Times New Roman"/>
          <w:b w:val="0"/>
          <w:sz w:val="24"/>
          <w:szCs w:val="24"/>
        </w:rPr>
        <w:t>Размещение жилых помещений квартир в цокольных и подвальных этажах не допускается</w:t>
      </w:r>
      <w:r w:rsidRPr="001A1018">
        <w:rPr>
          <w:rFonts w:ascii="Times New Roman" w:hAnsi="Times New Roman" w:cs="Times New Roman"/>
          <w:b w:val="0"/>
          <w:bCs w:val="0"/>
          <w:sz w:val="24"/>
          <w:szCs w:val="24"/>
        </w:rPr>
        <w:t xml:space="preserve">. </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t xml:space="preserve">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w:t>
      </w:r>
      <w:r w:rsidRPr="001A1018">
        <w:rPr>
          <w:rFonts w:ascii="Times New Roman" w:hAnsi="Times New Roman" w:cs="Times New Roman"/>
          <w:spacing w:val="-2"/>
        </w:rPr>
        <w:t>потолочных перекрытий и оборудованием устройства для отвода выхлопных газов автотранспорта.</w:t>
      </w:r>
    </w:p>
    <w:p w:rsidR="009E3CC3" w:rsidRPr="001A1018" w:rsidRDefault="009E3CC3" w:rsidP="00570A09">
      <w:pPr>
        <w:shd w:val="clear" w:color="auto" w:fill="FFFFFF"/>
        <w:spacing w:line="240" w:lineRule="auto"/>
        <w:ind w:firstLine="709"/>
        <w:rPr>
          <w:rFonts w:ascii="Times New Roman" w:hAnsi="Times New Roman" w:cs="Times New Roman"/>
          <w:b w:val="0"/>
          <w:bCs w:val="0"/>
          <w:iCs/>
          <w:sz w:val="24"/>
          <w:szCs w:val="24"/>
        </w:rPr>
      </w:pPr>
      <w:r w:rsidRPr="001A1018">
        <w:rPr>
          <w:rFonts w:ascii="Times New Roman" w:hAnsi="Times New Roman" w:cs="Times New Roman"/>
          <w:b w:val="0"/>
          <w:sz w:val="24"/>
          <w:szCs w:val="24"/>
        </w:rPr>
        <w:t>Не допускается размещение в жилых помещениях промышленных производств.</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t>Участок, отводимый для размещения жилых зданий, должен:</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9E3CC3" w:rsidRPr="001A1018" w:rsidRDefault="009E3CC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9E3CC3" w:rsidRPr="009E3CC3" w:rsidRDefault="009E3CC3" w:rsidP="00570A09">
      <w:pPr>
        <w:spacing w:line="240" w:lineRule="auto"/>
        <w:ind w:firstLine="709"/>
        <w:rPr>
          <w:rFonts w:ascii="Times New Roman" w:hAnsi="Times New Roman" w:cs="Times New Roman"/>
          <w:b w:val="0"/>
          <w:bCs w:val="0"/>
          <w:color w:val="FF0000"/>
          <w:sz w:val="24"/>
          <w:szCs w:val="24"/>
        </w:rPr>
      </w:pPr>
      <w:r w:rsidRPr="001A1018">
        <w:rPr>
          <w:rFonts w:ascii="Times New Roman" w:hAnsi="Times New Roman" w:cs="Times New Roman"/>
          <w:b w:val="0"/>
          <w:bCs w:val="0"/>
          <w:sz w:val="24"/>
          <w:szCs w:val="24"/>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r w:rsidR="0055394A">
        <w:rPr>
          <w:rFonts w:ascii="Times New Roman" w:hAnsi="Times New Roman" w:cs="Times New Roman"/>
          <w:b w:val="0"/>
          <w:bCs w:val="0"/>
          <w:sz w:val="24"/>
          <w:szCs w:val="24"/>
        </w:rPr>
        <w:t>.</w:t>
      </w:r>
      <w:r w:rsidRPr="001A1018">
        <w:rPr>
          <w:rFonts w:ascii="Times New Roman" w:hAnsi="Times New Roman" w:cs="Times New Roman"/>
          <w:b w:val="0"/>
          <w:bCs w:val="0"/>
          <w:sz w:val="24"/>
          <w:szCs w:val="24"/>
        </w:rPr>
        <w:t xml:space="preserve"> </w:t>
      </w:r>
    </w:p>
    <w:p w:rsidR="009E3CC3" w:rsidRPr="001A1018" w:rsidRDefault="009E3CC3" w:rsidP="00570A09">
      <w:pPr>
        <w:pStyle w:val="ConsNormal"/>
        <w:ind w:right="0" w:firstLine="709"/>
        <w:jc w:val="both"/>
        <w:rPr>
          <w:rFonts w:ascii="Times New Roman" w:hAnsi="Times New Roman" w:cs="Times New Roman"/>
          <w:sz w:val="24"/>
          <w:szCs w:val="24"/>
        </w:rPr>
      </w:pPr>
    </w:p>
    <w:p w:rsidR="00415307" w:rsidRPr="00D30A42" w:rsidRDefault="004065F9" w:rsidP="00570A09">
      <w:pPr>
        <w:pStyle w:val="5"/>
        <w:spacing w:before="0" w:line="240" w:lineRule="auto"/>
        <w:jc w:val="center"/>
        <w:rPr>
          <w:rFonts w:ascii="Times New Roman" w:hAnsi="Times New Roman" w:cs="Times New Roman"/>
          <w:b/>
          <w:color w:val="auto"/>
          <w:sz w:val="24"/>
          <w:szCs w:val="24"/>
        </w:rPr>
      </w:pPr>
      <w:bookmarkStart w:id="57" w:name="_Toc501889374"/>
      <w:bookmarkStart w:id="58" w:name="_Toc501972452"/>
      <w:bookmarkStart w:id="59" w:name="_Toc525558388"/>
      <w:bookmarkStart w:id="60" w:name="_Toc529448894"/>
      <w:bookmarkStart w:id="61" w:name="_Toc529782563"/>
      <w:r>
        <w:rPr>
          <w:rFonts w:ascii="Times New Roman" w:hAnsi="Times New Roman" w:cs="Times New Roman"/>
          <w:b/>
          <w:color w:val="auto"/>
          <w:sz w:val="24"/>
          <w:szCs w:val="24"/>
        </w:rPr>
        <w:t>1.</w:t>
      </w:r>
      <w:r w:rsidR="00D43817">
        <w:rPr>
          <w:rFonts w:ascii="Times New Roman" w:hAnsi="Times New Roman" w:cs="Times New Roman"/>
          <w:b/>
          <w:color w:val="auto"/>
          <w:sz w:val="24"/>
          <w:szCs w:val="24"/>
        </w:rPr>
        <w:t>14</w:t>
      </w:r>
      <w:r w:rsidR="00737231">
        <w:rPr>
          <w:rFonts w:ascii="Times New Roman" w:hAnsi="Times New Roman" w:cs="Times New Roman"/>
          <w:b/>
          <w:color w:val="auto"/>
          <w:sz w:val="24"/>
          <w:szCs w:val="24"/>
        </w:rPr>
        <w:t xml:space="preserve">. </w:t>
      </w:r>
      <w:r w:rsidR="00415307" w:rsidRPr="00D30A42">
        <w:rPr>
          <w:rFonts w:ascii="Times New Roman" w:hAnsi="Times New Roman" w:cs="Times New Roman"/>
          <w:b/>
          <w:color w:val="auto"/>
          <w:sz w:val="24"/>
          <w:szCs w:val="24"/>
        </w:rPr>
        <w:t xml:space="preserve">Нормативные параметры жилой застройки </w:t>
      </w:r>
      <w:r w:rsidR="0055394A">
        <w:rPr>
          <w:rFonts w:ascii="Times New Roman" w:hAnsi="Times New Roman" w:cs="Times New Roman"/>
          <w:b/>
          <w:color w:val="auto"/>
          <w:sz w:val="24"/>
          <w:szCs w:val="24"/>
        </w:rPr>
        <w:t xml:space="preserve">                                                  </w:t>
      </w:r>
      <w:bookmarkEnd w:id="57"/>
      <w:bookmarkEnd w:id="58"/>
      <w:bookmarkEnd w:id="59"/>
      <w:bookmarkEnd w:id="60"/>
      <w:bookmarkEnd w:id="61"/>
    </w:p>
    <w:p w:rsidR="00415307" w:rsidRPr="001A1018" w:rsidRDefault="00415307" w:rsidP="00570A09">
      <w:pPr>
        <w:spacing w:line="240" w:lineRule="auto"/>
        <w:ind w:firstLine="709"/>
        <w:rPr>
          <w:rFonts w:ascii="Times New Roman" w:hAnsi="Times New Roman" w:cs="Times New Roman"/>
          <w:b w:val="0"/>
          <w:bCs w:val="0"/>
          <w:sz w:val="24"/>
          <w:szCs w:val="24"/>
        </w:rPr>
      </w:pPr>
    </w:p>
    <w:p w:rsidR="00415307" w:rsidRPr="00E47045" w:rsidRDefault="00415307"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При разработке документов территориального планирования</w:t>
      </w:r>
      <w:r w:rsidRPr="001A1018">
        <w:rPr>
          <w:rFonts w:ascii="Times New Roman" w:hAnsi="Times New Roman" w:cs="Times New Roman"/>
          <w:spacing w:val="-2"/>
        </w:rPr>
        <w:t xml:space="preserve"> </w:t>
      </w:r>
      <w:r w:rsidRPr="001A1018">
        <w:rPr>
          <w:rFonts w:ascii="Times New Roman" w:hAnsi="Times New Roman" w:cs="Times New Roman"/>
          <w:b w:val="0"/>
          <w:bCs w:val="0"/>
          <w:spacing w:val="-2"/>
          <w:sz w:val="24"/>
          <w:szCs w:val="24"/>
        </w:rPr>
        <w:t xml:space="preserve">для предварительного определения общих размеров жилых зон допускается принимать укрупненные показатели, приведенные в таблице </w:t>
      </w:r>
      <w:r w:rsidR="00550317">
        <w:rPr>
          <w:rFonts w:ascii="Times New Roman" w:hAnsi="Times New Roman" w:cs="Times New Roman"/>
          <w:b w:val="0"/>
          <w:bCs w:val="0"/>
          <w:spacing w:val="-2"/>
          <w:sz w:val="24"/>
          <w:szCs w:val="24"/>
        </w:rPr>
        <w:t>28</w:t>
      </w:r>
      <w:r w:rsidRPr="001A1018">
        <w:rPr>
          <w:rFonts w:ascii="Times New Roman" w:hAnsi="Times New Roman" w:cs="Times New Roman"/>
          <w:b w:val="0"/>
          <w:bCs w:val="0"/>
          <w:spacing w:val="-2"/>
          <w:sz w:val="24"/>
          <w:szCs w:val="24"/>
        </w:rPr>
        <w:t>.</w:t>
      </w:r>
    </w:p>
    <w:p w:rsidR="00415307" w:rsidRPr="001A1018" w:rsidRDefault="00415307"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4065F9">
        <w:rPr>
          <w:rFonts w:ascii="Times New Roman" w:hAnsi="Times New Roman" w:cs="Times New Roman"/>
          <w:b w:val="0"/>
          <w:bCs w:val="0"/>
          <w:sz w:val="24"/>
          <w:szCs w:val="24"/>
        </w:rPr>
        <w:t>2</w:t>
      </w:r>
      <w:r w:rsidR="00550317">
        <w:rPr>
          <w:rFonts w:ascii="Times New Roman" w:hAnsi="Times New Roman" w:cs="Times New Roman"/>
          <w:b w:val="0"/>
          <w:bCs w:val="0"/>
          <w:sz w:val="24"/>
          <w:szCs w:val="24"/>
        </w:rPr>
        <w:t>8</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4"/>
        <w:gridCol w:w="2976"/>
        <w:gridCol w:w="3931"/>
      </w:tblGrid>
      <w:tr w:rsidR="00415307" w:rsidRPr="00BD7BE6" w:rsidTr="00550317">
        <w:trPr>
          <w:cantSplit/>
          <w:trHeight w:val="769"/>
          <w:tblHeader/>
          <w:jc w:val="center"/>
        </w:trPr>
        <w:tc>
          <w:tcPr>
            <w:tcW w:w="6200" w:type="dxa"/>
            <w:gridSpan w:val="2"/>
            <w:shd w:val="clear" w:color="auto" w:fill="CCFFCC"/>
            <w:vAlign w:val="center"/>
          </w:tcPr>
          <w:p w:rsidR="00415307" w:rsidRPr="00BD7BE6" w:rsidRDefault="00415307"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Тип застройки</w:t>
            </w:r>
          </w:p>
        </w:tc>
        <w:tc>
          <w:tcPr>
            <w:tcW w:w="3931" w:type="dxa"/>
            <w:shd w:val="clear" w:color="auto" w:fill="CCFFCC"/>
            <w:vAlign w:val="center"/>
          </w:tcPr>
          <w:p w:rsidR="00415307" w:rsidRPr="00BD7BE6" w:rsidRDefault="00415307"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Укрупненные показатели площади</w:t>
            </w:r>
          </w:p>
          <w:p w:rsidR="00415307" w:rsidRPr="00BD7BE6" w:rsidRDefault="00415307"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жилой зоны, га на 1000 чел.</w:t>
            </w:r>
          </w:p>
        </w:tc>
      </w:tr>
      <w:tr w:rsidR="00415307" w:rsidRPr="00BD7BE6" w:rsidTr="00550317">
        <w:trPr>
          <w:trHeight w:val="256"/>
          <w:jc w:val="center"/>
        </w:trPr>
        <w:tc>
          <w:tcPr>
            <w:tcW w:w="3224" w:type="dxa"/>
            <w:vMerge w:val="restart"/>
            <w:tcBorders>
              <w:bottom w:val="single" w:sz="4" w:space="0" w:color="auto"/>
            </w:tcBorders>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Малоэтажная застройка </w:t>
            </w:r>
          </w:p>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до 4 этажей</w:t>
            </w:r>
          </w:p>
        </w:tc>
        <w:tc>
          <w:tcPr>
            <w:tcW w:w="2976" w:type="dxa"/>
            <w:tcBorders>
              <w:bottom w:val="single" w:sz="4" w:space="0" w:color="auto"/>
            </w:tcBorders>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без земельных участков</w:t>
            </w:r>
          </w:p>
        </w:tc>
        <w:tc>
          <w:tcPr>
            <w:tcW w:w="3931" w:type="dxa"/>
            <w:shd w:val="clear" w:color="auto" w:fill="auto"/>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14,5</w:t>
            </w:r>
          </w:p>
        </w:tc>
      </w:tr>
      <w:tr w:rsidR="00415307" w:rsidRPr="00BD7BE6" w:rsidTr="00550317">
        <w:trPr>
          <w:trHeight w:val="255"/>
          <w:jc w:val="center"/>
        </w:trPr>
        <w:tc>
          <w:tcPr>
            <w:tcW w:w="3224" w:type="dxa"/>
            <w:vMerge/>
            <w:tcBorders>
              <w:bottom w:val="single" w:sz="4" w:space="0" w:color="auto"/>
            </w:tcBorders>
          </w:tcPr>
          <w:p w:rsidR="00415307" w:rsidRPr="00550317" w:rsidRDefault="00415307" w:rsidP="00570A09">
            <w:pPr>
              <w:spacing w:line="240" w:lineRule="auto"/>
              <w:ind w:firstLine="0"/>
              <w:jc w:val="left"/>
              <w:rPr>
                <w:rFonts w:ascii="Times New Roman" w:hAnsi="Times New Roman" w:cs="Times New Roman"/>
                <w:b w:val="0"/>
                <w:bCs w:val="0"/>
                <w:sz w:val="24"/>
                <w:szCs w:val="24"/>
              </w:rPr>
            </w:pPr>
          </w:p>
        </w:tc>
        <w:tc>
          <w:tcPr>
            <w:tcW w:w="2976" w:type="dxa"/>
            <w:tcBorders>
              <w:bottom w:val="single" w:sz="4" w:space="0" w:color="auto"/>
            </w:tcBorders>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с земельными участками</w:t>
            </w:r>
          </w:p>
        </w:tc>
        <w:tc>
          <w:tcPr>
            <w:tcW w:w="3931" w:type="dxa"/>
            <w:shd w:val="clear" w:color="auto" w:fill="auto"/>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29</w:t>
            </w:r>
          </w:p>
        </w:tc>
      </w:tr>
    </w:tbl>
    <w:p w:rsidR="00415307" w:rsidRPr="001A1018" w:rsidRDefault="0041530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i/>
          <w:spacing w:val="40"/>
          <w:sz w:val="22"/>
          <w:szCs w:val="22"/>
        </w:rPr>
        <w:t>Примечание:</w:t>
      </w:r>
      <w:r w:rsidRPr="001A1018">
        <w:rPr>
          <w:rFonts w:ascii="Times New Roman" w:hAnsi="Times New Roman" w:cs="Times New Roman"/>
          <w:b w:val="0"/>
          <w:bCs w:val="0"/>
          <w:sz w:val="22"/>
          <w:szCs w:val="22"/>
        </w:rPr>
        <w:t xml:space="preserve"> Укрупненные показатели приведены при средней расчетной жилищной обеспеченности 29,0 м</w:t>
      </w:r>
      <w:r w:rsidRPr="001A1018">
        <w:rPr>
          <w:rFonts w:ascii="Times New Roman" w:hAnsi="Times New Roman" w:cs="Times New Roman"/>
          <w:b w:val="0"/>
          <w:bCs w:val="0"/>
          <w:sz w:val="22"/>
          <w:szCs w:val="22"/>
          <w:vertAlign w:val="superscript"/>
        </w:rPr>
        <w:t>2</w:t>
      </w:r>
      <w:r w:rsidRPr="001A1018">
        <w:rPr>
          <w:rFonts w:ascii="Times New Roman" w:hAnsi="Times New Roman" w:cs="Times New Roman"/>
          <w:b w:val="0"/>
          <w:bCs w:val="0"/>
          <w:sz w:val="22"/>
          <w:szCs w:val="22"/>
        </w:rPr>
        <w:t xml:space="preserve">/чел. </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b/>
          <w:bCs/>
        </w:rPr>
        <w:t>Интенсивность использования территории</w:t>
      </w:r>
      <w:r w:rsidRPr="001A1018">
        <w:rPr>
          <w:rFonts w:ascii="Times New Roman" w:hAnsi="Times New Roman" w:cs="Times New Roman"/>
        </w:rPr>
        <w:t xml:space="preserve"> характеризуется плотностью жилой застройки и процентом застроенности территории.</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Плотность застройки и процент застроенности территорий жилых зон следует принимать </w:t>
      </w:r>
      <w:r w:rsidRPr="001A1018">
        <w:rPr>
          <w:rFonts w:ascii="Times New Roman" w:hAnsi="Times New Roman" w:cs="Times New Roman"/>
          <w:b w:val="0"/>
          <w:bCs w:val="0"/>
          <w:sz w:val="24"/>
          <w:szCs w:val="24"/>
        </w:rPr>
        <w:lastRenderedPageBreak/>
        <w:t xml:space="preserve">не более приведенных в таблице </w:t>
      </w:r>
      <w:r w:rsidR="00550317">
        <w:rPr>
          <w:rFonts w:ascii="Times New Roman" w:hAnsi="Times New Roman" w:cs="Times New Roman"/>
          <w:b w:val="0"/>
          <w:bCs w:val="0"/>
          <w:sz w:val="24"/>
          <w:szCs w:val="24"/>
        </w:rPr>
        <w:t>29</w:t>
      </w:r>
      <w:r w:rsidRPr="001A1018">
        <w:rPr>
          <w:rFonts w:ascii="Times New Roman" w:hAnsi="Times New Roman" w:cs="Times New Roman"/>
          <w:b w:val="0"/>
          <w:bCs w:val="0"/>
          <w:sz w:val="24"/>
          <w:szCs w:val="24"/>
        </w:rPr>
        <w:t>.</w:t>
      </w:r>
    </w:p>
    <w:p w:rsidR="00415307" w:rsidRPr="001A1018" w:rsidRDefault="00415307"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550317">
        <w:rPr>
          <w:rFonts w:ascii="Times New Roman" w:hAnsi="Times New Roman" w:cs="Times New Roman"/>
          <w:b w:val="0"/>
          <w:bCs w:val="0"/>
          <w:sz w:val="24"/>
          <w:szCs w:val="24"/>
        </w:rPr>
        <w:t>29</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6"/>
        <w:gridCol w:w="1843"/>
        <w:gridCol w:w="2648"/>
      </w:tblGrid>
      <w:tr w:rsidR="00415307" w:rsidRPr="00BD7BE6" w:rsidTr="00550317">
        <w:trPr>
          <w:cantSplit/>
          <w:tblHeader/>
          <w:jc w:val="center"/>
        </w:trPr>
        <w:tc>
          <w:tcPr>
            <w:tcW w:w="5626" w:type="dxa"/>
            <w:shd w:val="clear" w:color="auto" w:fill="CCFFCC"/>
            <w:vAlign w:val="center"/>
          </w:tcPr>
          <w:p w:rsidR="00415307" w:rsidRPr="00BD7BE6" w:rsidRDefault="00415307"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Тип жилой застройки</w:t>
            </w:r>
          </w:p>
        </w:tc>
        <w:tc>
          <w:tcPr>
            <w:tcW w:w="1843" w:type="dxa"/>
            <w:shd w:val="clear" w:color="auto" w:fill="CCFFCC"/>
            <w:vAlign w:val="center"/>
          </w:tcPr>
          <w:p w:rsidR="00415307" w:rsidRPr="00BD7BE6" w:rsidRDefault="00415307"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Плотность </w:t>
            </w:r>
          </w:p>
          <w:p w:rsidR="00415307" w:rsidRPr="00BD7BE6" w:rsidRDefault="00415307"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застройки, </w:t>
            </w:r>
            <w:r w:rsidRPr="00BD7BE6">
              <w:rPr>
                <w:rFonts w:ascii="Times New Roman" w:hAnsi="Times New Roman" w:cs="Times New Roman"/>
                <w:bCs w:val="0"/>
                <w:sz w:val="24"/>
                <w:szCs w:val="24"/>
              </w:rPr>
              <w:t>м</w:t>
            </w:r>
            <w:r w:rsidRPr="00BD7BE6">
              <w:rPr>
                <w:rFonts w:ascii="Times New Roman" w:hAnsi="Times New Roman" w:cs="Times New Roman"/>
                <w:bCs w:val="0"/>
                <w:sz w:val="24"/>
                <w:szCs w:val="24"/>
                <w:vertAlign w:val="superscript"/>
              </w:rPr>
              <w:t>2</w:t>
            </w:r>
            <w:r w:rsidRPr="00BD7BE6">
              <w:rPr>
                <w:rFonts w:ascii="Times New Roman" w:hAnsi="Times New Roman" w:cs="Times New Roman"/>
                <w:bCs w:val="0"/>
                <w:sz w:val="24"/>
                <w:szCs w:val="24"/>
              </w:rPr>
              <w:t>/га</w:t>
            </w:r>
          </w:p>
        </w:tc>
        <w:tc>
          <w:tcPr>
            <w:tcW w:w="2648" w:type="dxa"/>
            <w:shd w:val="clear" w:color="auto" w:fill="CCFFCC"/>
            <w:vAlign w:val="center"/>
          </w:tcPr>
          <w:p w:rsidR="00415307" w:rsidRPr="00BD7BE6" w:rsidRDefault="00415307"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Процент застроенности </w:t>
            </w:r>
          </w:p>
          <w:p w:rsidR="00415307" w:rsidRPr="00BD7BE6" w:rsidRDefault="00415307"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территории, %</w:t>
            </w:r>
          </w:p>
        </w:tc>
      </w:tr>
      <w:tr w:rsidR="00415307" w:rsidRPr="00550317" w:rsidTr="00550317">
        <w:trPr>
          <w:cantSplit/>
          <w:tblHeader/>
          <w:jc w:val="center"/>
        </w:trPr>
        <w:tc>
          <w:tcPr>
            <w:tcW w:w="5626" w:type="dxa"/>
            <w:shd w:val="clear" w:color="auto" w:fill="CCFFCC"/>
            <w:vAlign w:val="center"/>
          </w:tcPr>
          <w:p w:rsidR="00415307" w:rsidRPr="00550317" w:rsidRDefault="00415307" w:rsidP="00570A09">
            <w:pPr>
              <w:spacing w:line="240" w:lineRule="auto"/>
              <w:ind w:firstLine="0"/>
              <w:jc w:val="center"/>
              <w:rPr>
                <w:rFonts w:ascii="Times New Roman" w:hAnsi="Times New Roman" w:cs="Times New Roman"/>
                <w:bCs w:val="0"/>
                <w:sz w:val="20"/>
                <w:szCs w:val="20"/>
              </w:rPr>
            </w:pPr>
            <w:r w:rsidRPr="00550317">
              <w:rPr>
                <w:rFonts w:ascii="Times New Roman" w:hAnsi="Times New Roman" w:cs="Times New Roman"/>
                <w:bCs w:val="0"/>
                <w:sz w:val="20"/>
                <w:szCs w:val="20"/>
              </w:rPr>
              <w:t>1</w:t>
            </w:r>
          </w:p>
        </w:tc>
        <w:tc>
          <w:tcPr>
            <w:tcW w:w="1843" w:type="dxa"/>
            <w:shd w:val="clear" w:color="auto" w:fill="CCFFCC"/>
            <w:vAlign w:val="center"/>
          </w:tcPr>
          <w:p w:rsidR="00415307" w:rsidRPr="00550317" w:rsidRDefault="00415307" w:rsidP="00570A09">
            <w:pPr>
              <w:spacing w:line="240" w:lineRule="auto"/>
              <w:ind w:firstLine="0"/>
              <w:jc w:val="center"/>
              <w:rPr>
                <w:rFonts w:ascii="Times New Roman" w:hAnsi="Times New Roman" w:cs="Times New Roman"/>
                <w:bCs w:val="0"/>
                <w:sz w:val="20"/>
                <w:szCs w:val="20"/>
              </w:rPr>
            </w:pPr>
            <w:r w:rsidRPr="00550317">
              <w:rPr>
                <w:rFonts w:ascii="Times New Roman" w:hAnsi="Times New Roman" w:cs="Times New Roman"/>
                <w:bCs w:val="0"/>
                <w:sz w:val="20"/>
                <w:szCs w:val="20"/>
              </w:rPr>
              <w:t>2</w:t>
            </w:r>
          </w:p>
        </w:tc>
        <w:tc>
          <w:tcPr>
            <w:tcW w:w="2648" w:type="dxa"/>
            <w:shd w:val="clear" w:color="auto" w:fill="CCFFCC"/>
            <w:vAlign w:val="center"/>
          </w:tcPr>
          <w:p w:rsidR="00415307" w:rsidRPr="00550317" w:rsidRDefault="00415307" w:rsidP="00570A09">
            <w:pPr>
              <w:spacing w:line="240" w:lineRule="auto"/>
              <w:ind w:firstLine="0"/>
              <w:jc w:val="center"/>
              <w:rPr>
                <w:rFonts w:ascii="Times New Roman" w:hAnsi="Times New Roman" w:cs="Times New Roman"/>
                <w:bCs w:val="0"/>
                <w:sz w:val="20"/>
                <w:szCs w:val="20"/>
              </w:rPr>
            </w:pPr>
            <w:r w:rsidRPr="00550317">
              <w:rPr>
                <w:rFonts w:ascii="Times New Roman" w:hAnsi="Times New Roman" w:cs="Times New Roman"/>
                <w:bCs w:val="0"/>
                <w:sz w:val="20"/>
                <w:szCs w:val="20"/>
              </w:rPr>
              <w:t>3</w:t>
            </w:r>
          </w:p>
        </w:tc>
      </w:tr>
      <w:tr w:rsidR="00415307" w:rsidRPr="00BD7BE6" w:rsidTr="00550317">
        <w:trPr>
          <w:jc w:val="center"/>
        </w:trPr>
        <w:tc>
          <w:tcPr>
            <w:tcW w:w="5626" w:type="dxa"/>
          </w:tcPr>
          <w:p w:rsidR="00415307" w:rsidRPr="00550317" w:rsidRDefault="00415307" w:rsidP="00570A09">
            <w:pPr>
              <w:suppressAutoHyphens/>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Застройка малоэтажными многоквартирными жилыми домами без земельных участков</w:t>
            </w:r>
          </w:p>
        </w:tc>
        <w:tc>
          <w:tcPr>
            <w:tcW w:w="1843"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8 000 </w:t>
            </w:r>
          </w:p>
        </w:tc>
        <w:tc>
          <w:tcPr>
            <w:tcW w:w="264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40 </w:t>
            </w:r>
          </w:p>
        </w:tc>
      </w:tr>
      <w:tr w:rsidR="00415307" w:rsidRPr="00BD7BE6" w:rsidTr="00550317">
        <w:trPr>
          <w:jc w:val="center"/>
        </w:trPr>
        <w:tc>
          <w:tcPr>
            <w:tcW w:w="5626"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Застройка малоэтажными блокированными жилыми домами с приквартирными земельными участками</w:t>
            </w:r>
          </w:p>
        </w:tc>
        <w:tc>
          <w:tcPr>
            <w:tcW w:w="1843"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6 000 </w:t>
            </w:r>
          </w:p>
        </w:tc>
        <w:tc>
          <w:tcPr>
            <w:tcW w:w="264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30</w:t>
            </w:r>
          </w:p>
        </w:tc>
      </w:tr>
      <w:tr w:rsidR="00415307" w:rsidRPr="00BD7BE6" w:rsidTr="00550317">
        <w:trPr>
          <w:jc w:val="center"/>
        </w:trPr>
        <w:tc>
          <w:tcPr>
            <w:tcW w:w="5626" w:type="dxa"/>
          </w:tcPr>
          <w:p w:rsidR="00415307" w:rsidRPr="00550317" w:rsidRDefault="00415307" w:rsidP="00570A09">
            <w:pPr>
              <w:suppressAutoHyphens/>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Застройка индивидуальными жилыми домами с приусадебными земельными участками</w:t>
            </w:r>
          </w:p>
        </w:tc>
        <w:tc>
          <w:tcPr>
            <w:tcW w:w="1843"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4 000 </w:t>
            </w:r>
          </w:p>
        </w:tc>
        <w:tc>
          <w:tcPr>
            <w:tcW w:w="264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20</w:t>
            </w:r>
          </w:p>
        </w:tc>
      </w:tr>
    </w:tbl>
    <w:p w:rsidR="00415307" w:rsidRPr="001A1018" w:rsidRDefault="00415307" w:rsidP="00570A09">
      <w:pPr>
        <w:spacing w:line="240" w:lineRule="auto"/>
        <w:ind w:firstLine="709"/>
        <w:rPr>
          <w:rFonts w:ascii="Times New Roman" w:hAnsi="Times New Roman" w:cs="Times New Roman"/>
          <w:b w:val="0"/>
          <w:bCs w:val="0"/>
          <w:i/>
          <w:iCs/>
          <w:spacing w:val="40"/>
          <w:sz w:val="22"/>
          <w:szCs w:val="22"/>
        </w:rPr>
      </w:pPr>
      <w:r w:rsidRPr="001A1018">
        <w:rPr>
          <w:rFonts w:ascii="Times New Roman" w:hAnsi="Times New Roman" w:cs="Times New Roman"/>
          <w:b w:val="0"/>
          <w:bCs w:val="0"/>
          <w:i/>
          <w:iCs/>
          <w:spacing w:val="40"/>
          <w:sz w:val="22"/>
          <w:szCs w:val="22"/>
        </w:rPr>
        <w:t>Примечания:</w:t>
      </w:r>
    </w:p>
    <w:p w:rsidR="00415307" w:rsidRPr="001A1018" w:rsidRDefault="0041530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Плотность жилой застройки –</w:t>
      </w:r>
      <w:r w:rsidRPr="001A1018">
        <w:rPr>
          <w:rFonts w:ascii="Times New Roman" w:hAnsi="Times New Roman" w:cs="Times New Roman"/>
          <w:b w:val="0"/>
          <w:bCs w:val="0"/>
          <w:i/>
          <w:iCs/>
          <w:sz w:val="22"/>
          <w:szCs w:val="22"/>
        </w:rPr>
        <w:t xml:space="preserve"> </w:t>
      </w:r>
      <w:r w:rsidRPr="001A1018">
        <w:rPr>
          <w:rFonts w:ascii="Times New Roman" w:hAnsi="Times New Roman" w:cs="Times New Roman"/>
          <w:b w:val="0"/>
          <w:bCs w:val="0"/>
          <w:sz w:val="22"/>
          <w:szCs w:val="22"/>
        </w:rPr>
        <w:t>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застройки (м</w:t>
      </w:r>
      <w:r w:rsidRPr="001A1018">
        <w:rPr>
          <w:rFonts w:ascii="Times New Roman" w:hAnsi="Times New Roman" w:cs="Times New Roman"/>
          <w:b w:val="0"/>
          <w:bCs w:val="0"/>
          <w:sz w:val="22"/>
          <w:szCs w:val="22"/>
          <w:vertAlign w:val="superscript"/>
        </w:rPr>
        <w:t>2</w:t>
      </w:r>
      <w:r w:rsidRPr="001A1018">
        <w:rPr>
          <w:rFonts w:ascii="Times New Roman" w:hAnsi="Times New Roman" w:cs="Times New Roman"/>
          <w:b w:val="0"/>
          <w:bCs w:val="0"/>
          <w:sz w:val="22"/>
          <w:szCs w:val="22"/>
        </w:rPr>
        <w:t>/га).</w:t>
      </w:r>
    </w:p>
    <w:p w:rsidR="00415307" w:rsidRPr="001A1018" w:rsidRDefault="0041530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415307" w:rsidRPr="001A1018" w:rsidRDefault="00415307" w:rsidP="00570A09">
      <w:pPr>
        <w:spacing w:line="240" w:lineRule="auto"/>
        <w:ind w:firstLine="709"/>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415307" w:rsidRPr="001A1018" w:rsidRDefault="0041530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4. Процент застроенности территории – отношение суммы площадей застройки всех зданий и сооружений к площади жилой застройки в целом (%).</w:t>
      </w:r>
    </w:p>
    <w:p w:rsidR="00415307" w:rsidRPr="001A1018" w:rsidRDefault="0041530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6. В случае, если в </w:t>
      </w:r>
      <w:r w:rsidRPr="001A1018">
        <w:rPr>
          <w:rFonts w:ascii="Times New Roman" w:hAnsi="Times New Roman" w:cs="Times New Roman"/>
          <w:b w:val="0"/>
          <w:sz w:val="22"/>
          <w:szCs w:val="22"/>
        </w:rPr>
        <w:t>микрорайоне (квартале</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z w:val="22"/>
          <w:szCs w:val="22"/>
        </w:rPr>
        <w:t>наряду с многоквартирными и блокированными домами имеется застройка индивидуальными жилыми домами, расчетные показатели интенсивности использования жилых территорий принимаются как при застройке многоквартирными жилыми домами.</w:t>
      </w:r>
    </w:p>
    <w:p w:rsidR="000F7D4E" w:rsidRDefault="00415307" w:rsidP="000F7D4E">
      <w:pPr>
        <w:pStyle w:val="a7"/>
        <w:widowControl w:val="0"/>
        <w:spacing w:before="0" w:beforeAutospacing="0" w:after="0" w:afterAutospacing="0"/>
        <w:ind w:firstLine="709"/>
        <w:jc w:val="both"/>
        <w:rPr>
          <w:rFonts w:ascii="Times New Roman" w:hAnsi="Times New Roman" w:cs="Times New Roman"/>
          <w:spacing w:val="-3"/>
        </w:rPr>
      </w:pPr>
      <w:r w:rsidRPr="001A1018">
        <w:rPr>
          <w:rFonts w:ascii="Times New Roman" w:hAnsi="Times New Roman" w:cs="Times New Roman"/>
          <w:b/>
          <w:bCs/>
          <w:spacing w:val="-3"/>
        </w:rPr>
        <w:t>Условия безопасности среды проживания населения</w:t>
      </w:r>
      <w:r w:rsidRPr="001A1018">
        <w:rPr>
          <w:rFonts w:ascii="Times New Roman" w:hAnsi="Times New Roman" w:cs="Times New Roman"/>
          <w:spacing w:val="-3"/>
        </w:rPr>
        <w:t xml:space="preserve"> по санитарно-гигиеническим и противопожарным требованиям обеспечиваются</w:t>
      </w:r>
      <w:r w:rsidR="000F7D4E">
        <w:rPr>
          <w:rFonts w:ascii="Times New Roman" w:hAnsi="Times New Roman" w:cs="Times New Roman"/>
          <w:spacing w:val="-3"/>
        </w:rPr>
        <w:t>:</w:t>
      </w:r>
    </w:p>
    <w:p w:rsidR="00415307" w:rsidRPr="000F7D4E" w:rsidRDefault="000F7D4E" w:rsidP="000F7D4E">
      <w:pPr>
        <w:pStyle w:val="a7"/>
        <w:widowControl w:val="0"/>
        <w:spacing w:before="0" w:beforeAutospacing="0" w:after="0" w:afterAutospacing="0"/>
        <w:ind w:firstLine="709"/>
        <w:jc w:val="both"/>
        <w:rPr>
          <w:rFonts w:ascii="Times New Roman" w:hAnsi="Times New Roman" w:cs="Times New Roman"/>
          <w:bCs/>
        </w:rPr>
      </w:pPr>
      <w:r>
        <w:rPr>
          <w:rFonts w:ascii="Times New Roman" w:hAnsi="Times New Roman" w:cs="Times New Roman"/>
          <w:spacing w:val="-3"/>
        </w:rPr>
        <w:t xml:space="preserve">- </w:t>
      </w:r>
      <w:r w:rsidRPr="000F7D4E">
        <w:rPr>
          <w:rFonts w:ascii="Times New Roman" w:hAnsi="Times New Roman" w:cs="Times New Roman"/>
          <w:spacing w:val="-3"/>
        </w:rPr>
        <w:t>р</w:t>
      </w:r>
      <w:r w:rsidR="00415307" w:rsidRPr="000F7D4E">
        <w:rPr>
          <w:rFonts w:ascii="Times New Roman" w:hAnsi="Times New Roman" w:cs="Times New Roman"/>
          <w:bCs/>
        </w:rPr>
        <w:t>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личного подсобного хозяйства – также с учетом требований к содержанию скота и птицы. Расчеты инсоляции производятся в соответствии с нормами инсоляции и освещенности, приведенными в подраздел</w:t>
      </w:r>
      <w:r w:rsidRPr="000F7D4E">
        <w:rPr>
          <w:rFonts w:ascii="Times New Roman" w:hAnsi="Times New Roman" w:cs="Times New Roman"/>
          <w:bCs/>
        </w:rPr>
        <w:t>е «Регулирование микроклимата»</w:t>
      </w:r>
      <w:r w:rsidR="00415307" w:rsidRPr="000F7D4E">
        <w:rPr>
          <w:rFonts w:ascii="Times New Roman" w:hAnsi="Times New Roman" w:cs="Times New Roman"/>
          <w:bCs/>
        </w:rPr>
        <w:t xml:space="preserve"> настоящих нормативов.</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этом расстояния (бытовые разрывы)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415307" w:rsidRPr="001A1018" w:rsidRDefault="00415307" w:rsidP="00570A09">
      <w:pPr>
        <w:spacing w:line="240" w:lineRule="auto"/>
        <w:ind w:firstLine="709"/>
        <w:rPr>
          <w:rFonts w:ascii="Times New Roman" w:hAnsi="Times New Roman" w:cs="Times New Roman"/>
          <w:b w:val="0"/>
          <w:sz w:val="24"/>
          <w:szCs w:val="24"/>
        </w:rPr>
      </w:pPr>
      <w:r w:rsidRPr="001A1018">
        <w:rPr>
          <w:rFonts w:ascii="Times New Roman" w:hAnsi="Times New Roman" w:cs="Times New Roman"/>
          <w:sz w:val="24"/>
          <w:szCs w:val="24"/>
        </w:rPr>
        <w:t>Размер земельного участка</w:t>
      </w:r>
      <w:r w:rsidRPr="001A1018">
        <w:rPr>
          <w:rFonts w:ascii="Times New Roman" w:hAnsi="Times New Roman" w:cs="Times New Roman"/>
          <w:b w:val="0"/>
          <w:sz w:val="24"/>
          <w:szCs w:val="24"/>
        </w:rPr>
        <w:t>,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415307" w:rsidRPr="001A1018" w:rsidRDefault="00415307" w:rsidP="00570A09">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Обеспеченность площадками дворового благоустройства</w:t>
      </w:r>
      <w:r w:rsidRPr="001A1018">
        <w:rPr>
          <w:rFonts w:ascii="Times New Roman" w:hAnsi="Times New Roman" w:cs="Times New Roman"/>
          <w:b w:val="0"/>
          <w:bCs w:val="0"/>
          <w:sz w:val="24"/>
          <w:szCs w:val="24"/>
        </w:rPr>
        <w:t xml:space="preserve"> (состав, количество и размеры), размещаемыми в </w:t>
      </w:r>
      <w:r w:rsidRPr="001A1018">
        <w:rPr>
          <w:rFonts w:ascii="Times New Roman" w:hAnsi="Times New Roman" w:cs="Times New Roman"/>
          <w:b w:val="0"/>
          <w:sz w:val="24"/>
          <w:szCs w:val="24"/>
        </w:rPr>
        <w:t xml:space="preserve">кварталах </w:t>
      </w:r>
      <w:r w:rsidRPr="001A1018">
        <w:rPr>
          <w:rFonts w:ascii="Times New Roman" w:hAnsi="Times New Roman" w:cs="Times New Roman"/>
          <w:b w:val="0"/>
          <w:bCs w:val="0"/>
          <w:sz w:val="24"/>
          <w:szCs w:val="24"/>
        </w:rPr>
        <w:t>жилых зон, рассчитывается с учетом демографического состава населения и нормируемых элементов.</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Расчет площади нормируемых элементов дворовой территории осуществляется в соответствии с нормами, приведенными в таблице </w:t>
      </w:r>
      <w:r w:rsidR="00550317">
        <w:rPr>
          <w:rFonts w:ascii="Times New Roman" w:hAnsi="Times New Roman" w:cs="Times New Roman"/>
          <w:b w:val="0"/>
          <w:bCs w:val="0"/>
          <w:sz w:val="24"/>
          <w:szCs w:val="24"/>
        </w:rPr>
        <w:t>30</w:t>
      </w:r>
      <w:r w:rsidRPr="001A1018">
        <w:rPr>
          <w:rFonts w:ascii="Times New Roman" w:hAnsi="Times New Roman" w:cs="Times New Roman"/>
          <w:b w:val="0"/>
          <w:bCs w:val="0"/>
          <w:sz w:val="24"/>
          <w:szCs w:val="24"/>
        </w:rPr>
        <w:t>.</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этом общая площадь территории, занимаемой площадками для игр детей, отдыха </w:t>
      </w:r>
      <w:r w:rsidRPr="001A1018">
        <w:rPr>
          <w:rFonts w:ascii="Times New Roman" w:hAnsi="Times New Roman" w:cs="Times New Roman"/>
          <w:b w:val="0"/>
          <w:bCs w:val="0"/>
          <w:sz w:val="24"/>
          <w:szCs w:val="24"/>
        </w:rPr>
        <w:lastRenderedPageBreak/>
        <w:t>взрослого населения и занятий физкультурой, должна быть не менее 10 % от общей площади квартала (микрорайона) жилой зоны.</w:t>
      </w:r>
    </w:p>
    <w:p w:rsidR="00415307" w:rsidRPr="001A1018" w:rsidRDefault="00415307"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550317">
        <w:rPr>
          <w:rFonts w:ascii="Times New Roman" w:hAnsi="Times New Roman" w:cs="Times New Roman"/>
          <w:b w:val="0"/>
          <w:bCs w:val="0"/>
          <w:sz w:val="24"/>
          <w:szCs w:val="24"/>
        </w:rPr>
        <w:t>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6"/>
        <w:gridCol w:w="3668"/>
      </w:tblGrid>
      <w:tr w:rsidR="00415307" w:rsidRPr="001A1018" w:rsidTr="00550317">
        <w:trPr>
          <w:cantSplit/>
          <w:trHeight w:val="456"/>
          <w:tblHeader/>
          <w:jc w:val="center"/>
        </w:trPr>
        <w:tc>
          <w:tcPr>
            <w:tcW w:w="6506" w:type="dxa"/>
            <w:shd w:val="clear" w:color="auto" w:fill="CCFFCC"/>
            <w:vAlign w:val="center"/>
          </w:tcPr>
          <w:p w:rsidR="00415307" w:rsidRPr="001A1018" w:rsidRDefault="00415307"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Площадки</w:t>
            </w:r>
          </w:p>
        </w:tc>
        <w:tc>
          <w:tcPr>
            <w:tcW w:w="3668" w:type="dxa"/>
            <w:shd w:val="clear" w:color="auto" w:fill="CCFFCC"/>
            <w:vAlign w:val="center"/>
          </w:tcPr>
          <w:p w:rsidR="00415307" w:rsidRPr="001A1018" w:rsidRDefault="00415307"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Удельные размеры площадок, м</w:t>
            </w:r>
            <w:r w:rsidRPr="001A1018">
              <w:rPr>
                <w:rFonts w:ascii="Times New Roman" w:hAnsi="Times New Roman" w:cs="Times New Roman"/>
                <w:sz w:val="22"/>
                <w:szCs w:val="22"/>
                <w:vertAlign w:val="superscript"/>
              </w:rPr>
              <w:t>2</w:t>
            </w:r>
            <w:r w:rsidRPr="001A1018">
              <w:rPr>
                <w:rFonts w:ascii="Times New Roman" w:hAnsi="Times New Roman" w:cs="Times New Roman"/>
                <w:sz w:val="22"/>
                <w:szCs w:val="22"/>
              </w:rPr>
              <w:t>/чел.</w:t>
            </w:r>
          </w:p>
        </w:tc>
      </w:tr>
      <w:tr w:rsidR="00415307" w:rsidRPr="001A1018" w:rsidTr="00550317">
        <w:trPr>
          <w:trHeight w:val="227"/>
          <w:jc w:val="center"/>
        </w:trPr>
        <w:tc>
          <w:tcPr>
            <w:tcW w:w="6506" w:type="dxa"/>
            <w:vAlign w:val="center"/>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игр детей дошкольного и младшего школьного возраста</w:t>
            </w:r>
          </w:p>
        </w:tc>
        <w:tc>
          <w:tcPr>
            <w:tcW w:w="366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0,7</w:t>
            </w:r>
          </w:p>
        </w:tc>
      </w:tr>
      <w:tr w:rsidR="00415307" w:rsidRPr="001A1018" w:rsidTr="00550317">
        <w:trPr>
          <w:trHeight w:val="227"/>
          <w:jc w:val="center"/>
        </w:trPr>
        <w:tc>
          <w:tcPr>
            <w:tcW w:w="6506" w:type="dxa"/>
            <w:vAlign w:val="center"/>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отдыха взрослого населения</w:t>
            </w:r>
          </w:p>
        </w:tc>
        <w:tc>
          <w:tcPr>
            <w:tcW w:w="366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0,1</w:t>
            </w:r>
          </w:p>
        </w:tc>
      </w:tr>
      <w:tr w:rsidR="00415307" w:rsidRPr="001A1018" w:rsidTr="00550317">
        <w:trPr>
          <w:trHeight w:val="227"/>
          <w:jc w:val="center"/>
        </w:trPr>
        <w:tc>
          <w:tcPr>
            <w:tcW w:w="6506" w:type="dxa"/>
            <w:vAlign w:val="center"/>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занятий физкультурой</w:t>
            </w:r>
          </w:p>
        </w:tc>
        <w:tc>
          <w:tcPr>
            <w:tcW w:w="366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2,0</w:t>
            </w:r>
          </w:p>
        </w:tc>
      </w:tr>
      <w:tr w:rsidR="00415307" w:rsidRPr="001A1018" w:rsidTr="00550317">
        <w:trPr>
          <w:trHeight w:val="227"/>
          <w:jc w:val="center"/>
        </w:trPr>
        <w:tc>
          <w:tcPr>
            <w:tcW w:w="6506" w:type="dxa"/>
            <w:vAlign w:val="center"/>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хозяйственных целей и выгула собак</w:t>
            </w:r>
          </w:p>
        </w:tc>
        <w:tc>
          <w:tcPr>
            <w:tcW w:w="366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0,3</w:t>
            </w:r>
          </w:p>
        </w:tc>
      </w:tr>
      <w:tr w:rsidR="00415307" w:rsidRPr="001A1018" w:rsidTr="00550317">
        <w:trPr>
          <w:trHeight w:val="227"/>
          <w:jc w:val="center"/>
        </w:trPr>
        <w:tc>
          <w:tcPr>
            <w:tcW w:w="6506" w:type="dxa"/>
            <w:vAlign w:val="center"/>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стоянки автотранспорта</w:t>
            </w:r>
          </w:p>
        </w:tc>
        <w:tc>
          <w:tcPr>
            <w:tcW w:w="366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2,4 / 2,7 *</w:t>
            </w:r>
          </w:p>
        </w:tc>
      </w:tr>
      <w:tr w:rsidR="00415307" w:rsidRPr="001A1018" w:rsidTr="00550317">
        <w:trPr>
          <w:trHeight w:val="227"/>
          <w:jc w:val="center"/>
        </w:trPr>
        <w:tc>
          <w:tcPr>
            <w:tcW w:w="6506" w:type="dxa"/>
            <w:vAlign w:val="center"/>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  в том числе гостевые автостоянки</w:t>
            </w:r>
          </w:p>
        </w:tc>
        <w:tc>
          <w:tcPr>
            <w:tcW w:w="366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0,8</w:t>
            </w:r>
          </w:p>
        </w:tc>
      </w:tr>
      <w:tr w:rsidR="00415307" w:rsidRPr="001A1018" w:rsidTr="00550317">
        <w:trPr>
          <w:trHeight w:val="227"/>
          <w:jc w:val="center"/>
        </w:trPr>
        <w:tc>
          <w:tcPr>
            <w:tcW w:w="6506" w:type="dxa"/>
            <w:vAlign w:val="center"/>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sz w:val="24"/>
                <w:szCs w:val="24"/>
              </w:rPr>
              <w:t>Для дворового озеленения</w:t>
            </w:r>
          </w:p>
        </w:tc>
        <w:tc>
          <w:tcPr>
            <w:tcW w:w="366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sz w:val="24"/>
                <w:szCs w:val="24"/>
              </w:rPr>
              <w:t xml:space="preserve">6,0 </w:t>
            </w:r>
          </w:p>
        </w:tc>
      </w:tr>
    </w:tbl>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Минимально допустимые расстояния</w:t>
      </w:r>
      <w:r w:rsidRPr="001A1018">
        <w:rPr>
          <w:rFonts w:ascii="Times New Roman" w:hAnsi="Times New Roman" w:cs="Times New Roman"/>
          <w:b w:val="0"/>
          <w:bCs w:val="0"/>
          <w:sz w:val="24"/>
          <w:szCs w:val="24"/>
        </w:rPr>
        <w:t xml:space="preserve"> от окон жилых и общественных зданий до площадок следует принимать по таблице </w:t>
      </w:r>
      <w:r w:rsidR="00550317">
        <w:rPr>
          <w:rFonts w:ascii="Times New Roman" w:hAnsi="Times New Roman" w:cs="Times New Roman"/>
          <w:b w:val="0"/>
          <w:bCs w:val="0"/>
          <w:sz w:val="24"/>
          <w:szCs w:val="24"/>
        </w:rPr>
        <w:t>31</w:t>
      </w:r>
      <w:r w:rsidRPr="001A1018">
        <w:rPr>
          <w:rFonts w:ascii="Times New Roman" w:hAnsi="Times New Roman" w:cs="Times New Roman"/>
          <w:b w:val="0"/>
          <w:bCs w:val="0"/>
          <w:sz w:val="24"/>
          <w:szCs w:val="24"/>
        </w:rPr>
        <w:t>.</w:t>
      </w:r>
    </w:p>
    <w:p w:rsidR="00415307" w:rsidRPr="001A1018" w:rsidRDefault="00415307"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550317">
        <w:rPr>
          <w:rFonts w:ascii="Times New Roman" w:hAnsi="Times New Roman" w:cs="Times New Roman"/>
          <w:b w:val="0"/>
          <w:bCs w:val="0"/>
          <w:sz w:val="24"/>
          <w:szCs w:val="24"/>
        </w:rPr>
        <w:t>31</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6"/>
        <w:gridCol w:w="3906"/>
      </w:tblGrid>
      <w:tr w:rsidR="00415307" w:rsidRPr="001A1018" w:rsidTr="00D404BF">
        <w:trPr>
          <w:cantSplit/>
          <w:tblHeader/>
          <w:jc w:val="center"/>
        </w:trPr>
        <w:tc>
          <w:tcPr>
            <w:tcW w:w="6176" w:type="dxa"/>
            <w:shd w:val="clear" w:color="auto" w:fill="CCFFCC"/>
            <w:vAlign w:val="center"/>
          </w:tcPr>
          <w:p w:rsidR="00415307" w:rsidRPr="001A1018" w:rsidRDefault="00415307"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Назначение площадок</w:t>
            </w:r>
          </w:p>
        </w:tc>
        <w:tc>
          <w:tcPr>
            <w:tcW w:w="3906" w:type="dxa"/>
            <w:shd w:val="clear" w:color="auto" w:fill="CCFFCC"/>
            <w:vAlign w:val="center"/>
          </w:tcPr>
          <w:p w:rsidR="00415307" w:rsidRPr="001A1018" w:rsidRDefault="00415307" w:rsidP="00D404BF">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Расстояние от окон жилых и общественных зданий, м, не менее</w:t>
            </w:r>
          </w:p>
        </w:tc>
      </w:tr>
      <w:tr w:rsidR="00415307" w:rsidRPr="00550317" w:rsidTr="00D404BF">
        <w:trPr>
          <w:trHeight w:val="285"/>
          <w:jc w:val="center"/>
        </w:trPr>
        <w:tc>
          <w:tcPr>
            <w:tcW w:w="6176"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игр детей дошкольного и младшего школьного возраста</w:t>
            </w:r>
          </w:p>
        </w:tc>
        <w:tc>
          <w:tcPr>
            <w:tcW w:w="3906"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12</w:t>
            </w:r>
          </w:p>
        </w:tc>
      </w:tr>
      <w:tr w:rsidR="00415307" w:rsidRPr="00550317" w:rsidTr="00D404BF">
        <w:trPr>
          <w:trHeight w:val="227"/>
          <w:jc w:val="center"/>
        </w:trPr>
        <w:tc>
          <w:tcPr>
            <w:tcW w:w="6176"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отдыха взрослого населения</w:t>
            </w:r>
          </w:p>
        </w:tc>
        <w:tc>
          <w:tcPr>
            <w:tcW w:w="3906"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10</w:t>
            </w:r>
          </w:p>
        </w:tc>
      </w:tr>
      <w:tr w:rsidR="00415307" w:rsidRPr="00550317" w:rsidTr="00D404BF">
        <w:trPr>
          <w:trHeight w:val="227"/>
          <w:jc w:val="center"/>
        </w:trPr>
        <w:tc>
          <w:tcPr>
            <w:tcW w:w="6176" w:type="dxa"/>
          </w:tcPr>
          <w:p w:rsidR="00415307" w:rsidRPr="00550317" w:rsidRDefault="00415307" w:rsidP="00550317">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занятий физкультурой (в зависимости от шумовых характеристик *)</w:t>
            </w:r>
          </w:p>
        </w:tc>
        <w:tc>
          <w:tcPr>
            <w:tcW w:w="3906"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10 - 40</w:t>
            </w:r>
          </w:p>
        </w:tc>
      </w:tr>
      <w:tr w:rsidR="00415307" w:rsidRPr="00550317" w:rsidTr="00D404BF">
        <w:trPr>
          <w:trHeight w:val="227"/>
          <w:jc w:val="center"/>
        </w:trPr>
        <w:tc>
          <w:tcPr>
            <w:tcW w:w="6176"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хозяйственных целей</w:t>
            </w:r>
          </w:p>
        </w:tc>
        <w:tc>
          <w:tcPr>
            <w:tcW w:w="3906"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20</w:t>
            </w:r>
          </w:p>
        </w:tc>
      </w:tr>
      <w:tr w:rsidR="00415307" w:rsidRPr="00550317" w:rsidTr="00D404BF">
        <w:trPr>
          <w:trHeight w:val="227"/>
          <w:jc w:val="center"/>
        </w:trPr>
        <w:tc>
          <w:tcPr>
            <w:tcW w:w="6176"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выгула собак</w:t>
            </w:r>
          </w:p>
        </w:tc>
        <w:tc>
          <w:tcPr>
            <w:tcW w:w="3906"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40</w:t>
            </w:r>
          </w:p>
        </w:tc>
      </w:tr>
      <w:tr w:rsidR="00415307" w:rsidRPr="00550317" w:rsidTr="00D404BF">
        <w:trPr>
          <w:trHeight w:val="227"/>
          <w:jc w:val="center"/>
        </w:trPr>
        <w:tc>
          <w:tcPr>
            <w:tcW w:w="6176"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Гостевые автостоянки</w:t>
            </w:r>
          </w:p>
        </w:tc>
        <w:tc>
          <w:tcPr>
            <w:tcW w:w="3906"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разрывы не установлены</w:t>
            </w:r>
          </w:p>
        </w:tc>
      </w:tr>
    </w:tbl>
    <w:p w:rsidR="00415307" w:rsidRPr="001A1018" w:rsidRDefault="0041530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Наибольшие значения принимаются для хоккейных и футбольных площадок, наименьшие – для площадок для настольного тенниса.</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Расстояния от площадок для сушки белья не нормируются.</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Расстояние от контейнеров для сбора мусора до жилых зданий, детских игровых площадок, мест отдыха и занятий спортом, а также до границ дошкольных организаций, лечебных учреждений и учреждений питания должно быть не менее </w:t>
      </w:r>
      <w:smartTag w:uri="urn:schemas-microsoft-com:office:smarttags" w:element="metricconverter">
        <w:smartTagPr>
          <w:attr w:name="ProductID" w:val="20 м"/>
        </w:smartTagPr>
        <w:r w:rsidRPr="001A1018">
          <w:rPr>
            <w:rFonts w:ascii="Times New Roman" w:hAnsi="Times New Roman" w:cs="Times New Roman"/>
          </w:rPr>
          <w:t>20 м</w:t>
        </w:r>
      </w:smartTag>
      <w:r w:rsidRPr="001A1018">
        <w:rPr>
          <w:rFonts w:ascii="Times New Roman" w:hAnsi="Times New Roman" w:cs="Times New Roman"/>
        </w:rPr>
        <w:t xml:space="preserve">, но не более </w:t>
      </w:r>
      <w:smartTag w:uri="urn:schemas-microsoft-com:office:smarttags" w:element="metricconverter">
        <w:smartTagPr>
          <w:attr w:name="ProductID" w:val="100 м"/>
        </w:smartTagPr>
        <w:r w:rsidRPr="001A1018">
          <w:rPr>
            <w:rFonts w:ascii="Times New Roman" w:hAnsi="Times New Roman" w:cs="Times New Roman"/>
          </w:rPr>
          <w:t>100 м</w:t>
        </w:r>
      </w:smartTag>
      <w:r w:rsidRPr="001A1018">
        <w:rPr>
          <w:rFonts w:ascii="Times New Roman" w:hAnsi="Times New Roman" w:cs="Times New Roman"/>
        </w:rPr>
        <w:t>.</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При озеленении придомовой территории жилых зданий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должно составлять не менее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для кустарников – </w:t>
      </w:r>
      <w:smartTag w:uri="urn:schemas-microsoft-com:office:smarttags" w:element="metricconverter">
        <w:smartTagPr>
          <w:attr w:name="ProductID" w:val="1,5 м"/>
        </w:smartTagPr>
        <w:r w:rsidRPr="001A1018">
          <w:rPr>
            <w:rFonts w:ascii="Times New Roman" w:hAnsi="Times New Roman" w:cs="Times New Roman"/>
          </w:rPr>
          <w:t>1,5 м</w:t>
        </w:r>
      </w:smartTag>
      <w:r w:rsidRPr="001A1018">
        <w:rPr>
          <w:rFonts w:ascii="Times New Roman" w:hAnsi="Times New Roman" w:cs="Times New Roman"/>
        </w:rPr>
        <w:t>. Высота кустарников не должна превышать нижнего края оконного проема помещений первого этажа.</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b/>
          <w:bCs/>
        </w:rPr>
        <w:t>Автостоянки</w:t>
      </w:r>
      <w:r w:rsidRPr="001A1018">
        <w:rPr>
          <w:rFonts w:ascii="Times New Roman" w:hAnsi="Times New Roman" w:cs="Times New Roman"/>
        </w:rPr>
        <w:t xml:space="preserve"> на территории жилой, смешанной жилой застройки (надземные,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w:t>
      </w:r>
    </w:p>
    <w:p w:rsidR="00415307" w:rsidRPr="00B30983" w:rsidRDefault="00415307" w:rsidP="00570A09">
      <w:pPr>
        <w:pStyle w:val="a7"/>
        <w:widowControl w:val="0"/>
        <w:spacing w:before="0" w:beforeAutospacing="0" w:after="0" w:afterAutospacing="0"/>
        <w:ind w:firstLine="709"/>
        <w:jc w:val="both"/>
        <w:rPr>
          <w:rFonts w:ascii="Times New Roman" w:hAnsi="Times New Roman" w:cs="Times New Roman"/>
          <w:spacing w:val="-2"/>
        </w:rPr>
      </w:pPr>
      <w:r w:rsidRPr="001A1018">
        <w:rPr>
          <w:rFonts w:ascii="Times New Roman" w:hAnsi="Times New Roman" w:cs="Times New Roman"/>
          <w:spacing w:val="-2"/>
        </w:rPr>
        <w:t xml:space="preserve">Расчет </w:t>
      </w:r>
      <w:r w:rsidRPr="001A1018">
        <w:rPr>
          <w:rFonts w:ascii="Times New Roman" w:hAnsi="Times New Roman" w:cs="Times New Roman"/>
          <w:b/>
          <w:bCs/>
          <w:spacing w:val="-2"/>
        </w:rPr>
        <w:t>обеспеченности местами хранения автомобилей</w:t>
      </w:r>
      <w:r w:rsidRPr="001A1018">
        <w:rPr>
          <w:rFonts w:ascii="Times New Roman" w:hAnsi="Times New Roman" w:cs="Times New Roman"/>
          <w:spacing w:val="-2"/>
        </w:rPr>
        <w:t xml:space="preserve">, размещение автостоянок на территории </w:t>
      </w:r>
      <w:r w:rsidRPr="001A1018">
        <w:rPr>
          <w:rFonts w:ascii="Times New Roman" w:hAnsi="Times New Roman" w:cs="Times New Roman"/>
        </w:rPr>
        <w:t>квартала (микрорайона)</w:t>
      </w:r>
      <w:r w:rsidRPr="001A1018">
        <w:rPr>
          <w:rFonts w:ascii="Times New Roman" w:hAnsi="Times New Roman" w:cs="Times New Roman"/>
          <w:spacing w:val="-2"/>
        </w:rPr>
        <w:t xml:space="preserve">, а также расстояния от жилых зданий до закрытых и открытых автостоянок, гостевых автостоянок, въездов в автостоянки и выездов из них следует проектировать в соответствии с </w:t>
      </w:r>
      <w:r w:rsidRPr="004345E0">
        <w:rPr>
          <w:rFonts w:ascii="Times New Roman" w:hAnsi="Times New Roman" w:cs="Times New Roman"/>
          <w:spacing w:val="-2"/>
        </w:rPr>
        <w:t xml:space="preserve">требованиями </w:t>
      </w:r>
      <w:r w:rsidRPr="00B30983">
        <w:rPr>
          <w:rFonts w:ascii="Times New Roman" w:hAnsi="Times New Roman" w:cs="Times New Roman"/>
          <w:spacing w:val="-2"/>
        </w:rPr>
        <w:t>подраздел</w:t>
      </w:r>
      <w:r w:rsidR="00B30983" w:rsidRPr="00B30983">
        <w:rPr>
          <w:rFonts w:ascii="Times New Roman" w:hAnsi="Times New Roman" w:cs="Times New Roman"/>
          <w:spacing w:val="-2"/>
        </w:rPr>
        <w:t>а</w:t>
      </w:r>
      <w:r w:rsidRPr="00B30983">
        <w:rPr>
          <w:rFonts w:ascii="Times New Roman" w:hAnsi="Times New Roman" w:cs="Times New Roman"/>
          <w:spacing w:val="-2"/>
        </w:rPr>
        <w:t xml:space="preserve"> «Сооружения и устройства для хранения и обсл</w:t>
      </w:r>
      <w:r w:rsidR="00B30983" w:rsidRPr="00B30983">
        <w:rPr>
          <w:rFonts w:ascii="Times New Roman" w:hAnsi="Times New Roman" w:cs="Times New Roman"/>
          <w:spacing w:val="-2"/>
        </w:rPr>
        <w:t>уживания транспортных средств»</w:t>
      </w:r>
      <w:r w:rsidRPr="00B30983">
        <w:rPr>
          <w:rFonts w:ascii="Times New Roman" w:hAnsi="Times New Roman" w:cs="Times New Roman"/>
          <w:spacing w:val="-2"/>
        </w:rPr>
        <w:t xml:space="preserve"> настоящих нормативов.</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Площадь озелененной территории</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многоквартирной </w:t>
      </w:r>
      <w:r w:rsidRPr="001A1018">
        <w:rPr>
          <w:rFonts w:ascii="Times New Roman" w:hAnsi="Times New Roman" w:cs="Times New Roman"/>
          <w:b w:val="0"/>
          <w:bCs w:val="0"/>
          <w:spacing w:val="-2"/>
          <w:sz w:val="24"/>
          <w:szCs w:val="24"/>
        </w:rPr>
        <w:t>застройки жилой зоны (без учета участков общеобразовательных и дошкольных организаций) должна</w:t>
      </w:r>
      <w:r w:rsidRPr="001A1018">
        <w:rPr>
          <w:rFonts w:ascii="Times New Roman" w:hAnsi="Times New Roman" w:cs="Times New Roman"/>
          <w:b w:val="0"/>
          <w:bCs w:val="0"/>
          <w:sz w:val="24"/>
          <w:szCs w:val="24"/>
        </w:rPr>
        <w:t xml:space="preserve"> составлять не менее 6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/чел.</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spacing w:val="-2"/>
          <w:sz w:val="22"/>
          <w:szCs w:val="22"/>
        </w:rPr>
      </w:pPr>
      <w:r w:rsidRPr="001A1018">
        <w:rPr>
          <w:rFonts w:ascii="Times New Roman" w:hAnsi="Times New Roman" w:cs="Times New Roman"/>
          <w:i/>
          <w:spacing w:val="40"/>
          <w:sz w:val="22"/>
          <w:szCs w:val="22"/>
        </w:rPr>
        <w:t>Примечание:</w:t>
      </w:r>
      <w:r w:rsidRPr="001A1018">
        <w:rPr>
          <w:rFonts w:ascii="Times New Roman" w:hAnsi="Times New Roman" w:cs="Times New Roman"/>
          <w:sz w:val="22"/>
          <w:szCs w:val="22"/>
        </w:rPr>
        <w:t xml:space="preserve"> В площадь отдельных участков озелененной территории включаются площадки </w:t>
      </w:r>
      <w:r w:rsidRPr="001A1018">
        <w:rPr>
          <w:rFonts w:ascii="Times New Roman" w:hAnsi="Times New Roman" w:cs="Times New Roman"/>
          <w:spacing w:val="-2"/>
          <w:sz w:val="22"/>
          <w:szCs w:val="22"/>
        </w:rPr>
        <w:t>для отдыха, для игр детей, пешеходные дорожки, если они занимают не более 30 % общей площади участка.</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Озелененные территории жилого района рассчитываются в зависимости от численности населения, установленного в процессе проектирования</w:t>
      </w:r>
      <w:r w:rsidR="006C4BFB">
        <w:rPr>
          <w:rFonts w:ascii="Times New Roman" w:hAnsi="Times New Roman" w:cs="Times New Roman"/>
        </w:rPr>
        <w:t>,</w:t>
      </w:r>
      <w:r w:rsidRPr="001A1018">
        <w:rPr>
          <w:rFonts w:ascii="Times New Roman" w:hAnsi="Times New Roman" w:cs="Times New Roman"/>
        </w:rPr>
        <w:t xml:space="preserve"> и не суммируются по элементам территории.</w:t>
      </w:r>
    </w:p>
    <w:p w:rsidR="00415307" w:rsidRPr="00B30983"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b/>
          <w:bCs/>
        </w:rPr>
        <w:lastRenderedPageBreak/>
        <w:t>Обеспеченность контейнерами для отходов</w:t>
      </w:r>
      <w:r w:rsidRPr="001A1018">
        <w:rPr>
          <w:rFonts w:ascii="Times New Roman" w:hAnsi="Times New Roman" w:cs="Times New Roman"/>
        </w:rPr>
        <w:t xml:space="preserve"> определяются на основании расчета норм накопления </w:t>
      </w:r>
      <w:r>
        <w:rPr>
          <w:rFonts w:ascii="Times New Roman" w:hAnsi="Times New Roman" w:cs="Times New Roman"/>
        </w:rPr>
        <w:t>коммунальн</w:t>
      </w:r>
      <w:r w:rsidRPr="001A1018">
        <w:rPr>
          <w:rFonts w:ascii="Times New Roman" w:hAnsi="Times New Roman" w:cs="Times New Roman"/>
        </w:rPr>
        <w:t xml:space="preserve">ых отходов в соответствии с </w:t>
      </w:r>
      <w:r w:rsidR="006C4BFB">
        <w:rPr>
          <w:rFonts w:ascii="Times New Roman" w:hAnsi="Times New Roman" w:cs="Times New Roman"/>
        </w:rPr>
        <w:t>подраздел «Санитарная очистка</w:t>
      </w:r>
      <w:r w:rsidRPr="00B30983">
        <w:rPr>
          <w:rFonts w:ascii="Times New Roman" w:hAnsi="Times New Roman" w:cs="Times New Roman"/>
        </w:rPr>
        <w:t xml:space="preserve"> настоящих нормативов.</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Контейнеры для отходов необходимо размещать на расстоянии от окон и дверей жилых зданий не менее </w:t>
      </w:r>
      <w:smartTag w:uri="urn:schemas-microsoft-com:office:smarttags" w:element="metricconverter">
        <w:smartTagPr>
          <w:attr w:name="ProductID" w:val="20 м"/>
        </w:smartTagPr>
        <w:r w:rsidRPr="001A1018">
          <w:rPr>
            <w:rFonts w:ascii="Times New Roman" w:hAnsi="Times New Roman" w:cs="Times New Roman"/>
          </w:rPr>
          <w:t>20 м</w:t>
        </w:r>
      </w:smartTag>
      <w:r w:rsidRPr="001A1018">
        <w:rPr>
          <w:rFonts w:ascii="Times New Roman" w:hAnsi="Times New Roman" w:cs="Times New Roman"/>
        </w:rPr>
        <w:t xml:space="preserve">, но не более </w:t>
      </w:r>
      <w:smartTag w:uri="urn:schemas-microsoft-com:office:smarttags" w:element="metricconverter">
        <w:smartTagPr>
          <w:attr w:name="ProductID" w:val="100 м"/>
        </w:smartTagPr>
        <w:r w:rsidRPr="001A1018">
          <w:rPr>
            <w:rFonts w:ascii="Times New Roman" w:hAnsi="Times New Roman" w:cs="Times New Roman"/>
          </w:rPr>
          <w:t>100 м</w:t>
        </w:r>
      </w:smartTag>
      <w:r w:rsidRPr="001A1018">
        <w:rPr>
          <w:rFonts w:ascii="Times New Roman" w:hAnsi="Times New Roman" w:cs="Times New Roman"/>
        </w:rPr>
        <w:t xml:space="preserve"> от входных подъездов.</w:t>
      </w:r>
    </w:p>
    <w:p w:rsidR="00415307" w:rsidRPr="00B30983"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 в соответствии с требованиями разделов </w:t>
      </w:r>
      <w:r w:rsidR="005F22E2">
        <w:rPr>
          <w:rFonts w:ascii="Times New Roman" w:hAnsi="Times New Roman" w:cs="Times New Roman"/>
        </w:rPr>
        <w:t>«Санитарная очистка»</w:t>
      </w:r>
      <w:r w:rsidRPr="00B30983">
        <w:rPr>
          <w:rFonts w:ascii="Times New Roman" w:hAnsi="Times New Roman" w:cs="Times New Roman"/>
        </w:rPr>
        <w:t xml:space="preserve"> и «Сеть улиц и дорог городского поселения</w:t>
      </w:r>
      <w:r w:rsidR="00B30983">
        <w:rPr>
          <w:rFonts w:ascii="Times New Roman" w:hAnsi="Times New Roman" w:cs="Times New Roman"/>
        </w:rPr>
        <w:t>»</w:t>
      </w:r>
      <w:r w:rsidRPr="00B30983">
        <w:rPr>
          <w:rFonts w:ascii="Times New Roman" w:hAnsi="Times New Roman" w:cs="Times New Roman"/>
        </w:rPr>
        <w:t xml:space="preserve"> настоящих нормативов.</w:t>
      </w:r>
    </w:p>
    <w:p w:rsidR="00415307" w:rsidRPr="00B30983"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Потребность населения в </w:t>
      </w:r>
      <w:r w:rsidRPr="001A1018">
        <w:rPr>
          <w:rFonts w:ascii="Times New Roman" w:hAnsi="Times New Roman" w:cs="Times New Roman"/>
          <w:b/>
          <w:bCs/>
        </w:rPr>
        <w:t>объектах социального и культурно-бытового обслуживания</w:t>
      </w:r>
      <w:r w:rsidRPr="001A1018">
        <w:rPr>
          <w:rFonts w:ascii="Times New Roman" w:hAnsi="Times New Roman" w:cs="Times New Roman"/>
        </w:rPr>
        <w:t xml:space="preserve">, нормы их расчета, размеры земельных участков, в том числе нормируемые для расчетной территории квартала, минимальная удельная обеспеченность стандартным комплексом объектов повседневного и периодического обслуживания определяется в соответствии с требованиями </w:t>
      </w:r>
      <w:r w:rsidRPr="00B30983">
        <w:rPr>
          <w:rFonts w:ascii="Times New Roman" w:hAnsi="Times New Roman" w:cs="Times New Roman"/>
        </w:rPr>
        <w:t>подраздел</w:t>
      </w:r>
      <w:r w:rsidR="00B30983" w:rsidRPr="00B30983">
        <w:rPr>
          <w:rFonts w:ascii="Times New Roman" w:hAnsi="Times New Roman" w:cs="Times New Roman"/>
        </w:rPr>
        <w:t>а</w:t>
      </w:r>
      <w:r w:rsidRPr="00B30983">
        <w:rPr>
          <w:rFonts w:ascii="Times New Roman" w:hAnsi="Times New Roman" w:cs="Times New Roman"/>
        </w:rPr>
        <w:t xml:space="preserve"> «Учреждения и предприятия </w:t>
      </w:r>
      <w:r w:rsidRPr="00B30983">
        <w:rPr>
          <w:rFonts w:ascii="Times New Roman" w:hAnsi="Times New Roman" w:cs="Times New Roman"/>
          <w:bCs/>
        </w:rPr>
        <w:t>обслуживания</w:t>
      </w:r>
      <w:r w:rsidR="00B30983" w:rsidRPr="00B30983">
        <w:rPr>
          <w:rFonts w:ascii="Times New Roman" w:hAnsi="Times New Roman" w:cs="Times New Roman"/>
        </w:rPr>
        <w:t>»</w:t>
      </w:r>
      <w:r w:rsidRPr="00B30983">
        <w:rPr>
          <w:rFonts w:ascii="Times New Roman" w:hAnsi="Times New Roman" w:cs="Times New Roman"/>
        </w:rPr>
        <w:t xml:space="preserve"> настоящих нормативов.</w:t>
      </w:r>
    </w:p>
    <w:p w:rsidR="00415307" w:rsidRPr="00B30983" w:rsidRDefault="00415307" w:rsidP="00570A09">
      <w:pPr>
        <w:pStyle w:val="a7"/>
        <w:widowControl w:val="0"/>
        <w:spacing w:before="0" w:beforeAutospacing="0" w:after="0" w:afterAutospacing="0"/>
        <w:ind w:firstLine="709"/>
        <w:jc w:val="both"/>
        <w:rPr>
          <w:rFonts w:ascii="Times New Roman" w:hAnsi="Times New Roman" w:cs="Times New Roman"/>
          <w:spacing w:val="-2"/>
        </w:rPr>
      </w:pPr>
      <w:r w:rsidRPr="001A1018">
        <w:rPr>
          <w:rFonts w:ascii="Times New Roman" w:hAnsi="Times New Roman" w:cs="Times New Roman"/>
          <w:spacing w:val="-2"/>
        </w:rPr>
        <w:t xml:space="preserve">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r w:rsidRPr="00B30983">
        <w:rPr>
          <w:rFonts w:ascii="Times New Roman" w:hAnsi="Times New Roman" w:cs="Times New Roman"/>
          <w:spacing w:val="-2"/>
        </w:rPr>
        <w:t>подраздел</w:t>
      </w:r>
      <w:r w:rsidR="00B30983" w:rsidRPr="00B30983">
        <w:rPr>
          <w:rFonts w:ascii="Times New Roman" w:hAnsi="Times New Roman" w:cs="Times New Roman"/>
          <w:spacing w:val="-2"/>
        </w:rPr>
        <w:t>а</w:t>
      </w:r>
      <w:r w:rsidRPr="00B30983">
        <w:rPr>
          <w:rFonts w:ascii="Times New Roman" w:hAnsi="Times New Roman" w:cs="Times New Roman"/>
          <w:spacing w:val="-2"/>
        </w:rPr>
        <w:t xml:space="preserve"> «Учреждения и предприятия </w:t>
      </w:r>
      <w:r w:rsidRPr="00B30983">
        <w:rPr>
          <w:rFonts w:ascii="Times New Roman" w:hAnsi="Times New Roman" w:cs="Times New Roman"/>
          <w:bCs/>
        </w:rPr>
        <w:t>обслуживания</w:t>
      </w:r>
      <w:r w:rsidR="00B30983" w:rsidRPr="00B30983">
        <w:rPr>
          <w:rFonts w:ascii="Times New Roman" w:hAnsi="Times New Roman" w:cs="Times New Roman"/>
          <w:spacing w:val="-2"/>
        </w:rPr>
        <w:t>»</w:t>
      </w:r>
      <w:r w:rsidRPr="00B30983">
        <w:rPr>
          <w:rFonts w:ascii="Times New Roman" w:hAnsi="Times New Roman" w:cs="Times New Roman"/>
          <w:spacing w:val="-2"/>
        </w:rPr>
        <w:t xml:space="preserve"> настоящих нормативов.</w:t>
      </w:r>
    </w:p>
    <w:p w:rsidR="00415307" w:rsidRPr="00C04C4E" w:rsidRDefault="00415307" w:rsidP="00570A09">
      <w:pPr>
        <w:pStyle w:val="a7"/>
        <w:widowControl w:val="0"/>
        <w:spacing w:before="0" w:beforeAutospacing="0" w:after="0" w:afterAutospacing="0"/>
        <w:ind w:firstLine="709"/>
        <w:jc w:val="both"/>
        <w:rPr>
          <w:rFonts w:ascii="Times New Roman" w:hAnsi="Times New Roman" w:cs="Times New Roman"/>
        </w:rPr>
      </w:pPr>
      <w:r w:rsidRPr="00C04C4E">
        <w:rPr>
          <w:rFonts w:ascii="Times New Roman" w:hAnsi="Times New Roman" w:cs="Times New Roman"/>
        </w:rPr>
        <w:t xml:space="preserve">Рекомендуемые </w:t>
      </w:r>
      <w:r w:rsidRPr="00C04C4E">
        <w:rPr>
          <w:rFonts w:ascii="Times New Roman" w:hAnsi="Times New Roman" w:cs="Times New Roman"/>
          <w:b/>
          <w:bCs/>
        </w:rPr>
        <w:t>удельные показатели</w:t>
      </w:r>
      <w:r w:rsidRPr="00C04C4E">
        <w:rPr>
          <w:rFonts w:ascii="Times New Roman" w:hAnsi="Times New Roman" w:cs="Times New Roman"/>
        </w:rPr>
        <w:t xml:space="preserve"> нормируемых элементов территории квартала (мик</w:t>
      </w:r>
      <w:r w:rsidR="00550317">
        <w:rPr>
          <w:rFonts w:ascii="Times New Roman" w:hAnsi="Times New Roman" w:cs="Times New Roman"/>
        </w:rPr>
        <w:t>рорайона) приведены в таблице 32</w:t>
      </w:r>
      <w:r w:rsidRPr="00C04C4E">
        <w:rPr>
          <w:rFonts w:ascii="Times New Roman" w:hAnsi="Times New Roman" w:cs="Times New Roman"/>
        </w:rPr>
        <w:t>.</w:t>
      </w:r>
    </w:p>
    <w:p w:rsidR="00415307" w:rsidRPr="00C04C4E" w:rsidRDefault="00550317" w:rsidP="00570A09">
      <w:pPr>
        <w:widowControl/>
        <w:spacing w:line="240"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Таблица 32</w:t>
      </w:r>
    </w:p>
    <w:tbl>
      <w:tblPr>
        <w:tblW w:w="1015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6067"/>
        <w:gridCol w:w="3260"/>
      </w:tblGrid>
      <w:tr w:rsidR="00415307" w:rsidRPr="00C04C4E" w:rsidTr="008F035C">
        <w:trPr>
          <w:cantSplit/>
          <w:trHeight w:val="284"/>
          <w:tblHeader/>
          <w:jc w:val="center"/>
        </w:trPr>
        <w:tc>
          <w:tcPr>
            <w:tcW w:w="825" w:type="dxa"/>
            <w:shd w:val="clear" w:color="auto" w:fill="CCFFCC"/>
            <w:vAlign w:val="center"/>
          </w:tcPr>
          <w:p w:rsidR="00415307" w:rsidRPr="00C04C4E" w:rsidRDefault="00415307" w:rsidP="00570A09">
            <w:pPr>
              <w:spacing w:line="240" w:lineRule="auto"/>
              <w:ind w:firstLine="0"/>
              <w:jc w:val="center"/>
              <w:rPr>
                <w:rFonts w:ascii="Times New Roman" w:hAnsi="Times New Roman" w:cs="Times New Roman"/>
                <w:sz w:val="22"/>
                <w:szCs w:val="22"/>
              </w:rPr>
            </w:pPr>
            <w:r w:rsidRPr="00C04C4E">
              <w:rPr>
                <w:rFonts w:ascii="Times New Roman" w:hAnsi="Times New Roman" w:cs="Times New Roman"/>
                <w:sz w:val="22"/>
                <w:szCs w:val="22"/>
              </w:rPr>
              <w:t>№ п/п</w:t>
            </w:r>
          </w:p>
        </w:tc>
        <w:tc>
          <w:tcPr>
            <w:tcW w:w="6067" w:type="dxa"/>
            <w:shd w:val="clear" w:color="auto" w:fill="CCFFCC"/>
            <w:vAlign w:val="center"/>
          </w:tcPr>
          <w:p w:rsidR="00415307" w:rsidRPr="00C04C4E" w:rsidRDefault="00415307" w:rsidP="00570A09">
            <w:pPr>
              <w:spacing w:line="240" w:lineRule="auto"/>
              <w:ind w:firstLine="0"/>
              <w:jc w:val="center"/>
              <w:rPr>
                <w:rFonts w:ascii="Times New Roman" w:hAnsi="Times New Roman" w:cs="Times New Roman"/>
                <w:sz w:val="22"/>
                <w:szCs w:val="22"/>
              </w:rPr>
            </w:pPr>
            <w:r w:rsidRPr="00C04C4E">
              <w:rPr>
                <w:rFonts w:ascii="Times New Roman" w:hAnsi="Times New Roman" w:cs="Times New Roman"/>
                <w:sz w:val="22"/>
                <w:szCs w:val="22"/>
              </w:rPr>
              <w:t>Элементы территории квартала (микрорайона)</w:t>
            </w:r>
          </w:p>
        </w:tc>
        <w:tc>
          <w:tcPr>
            <w:tcW w:w="3260" w:type="dxa"/>
            <w:shd w:val="clear" w:color="auto" w:fill="CCFFCC"/>
            <w:vAlign w:val="center"/>
          </w:tcPr>
          <w:p w:rsidR="00415307" w:rsidRPr="00C04C4E" w:rsidRDefault="00415307" w:rsidP="00570A09">
            <w:pPr>
              <w:spacing w:line="240" w:lineRule="auto"/>
              <w:ind w:firstLine="0"/>
              <w:jc w:val="center"/>
              <w:rPr>
                <w:rFonts w:ascii="Times New Roman" w:hAnsi="Times New Roman" w:cs="Times New Roman"/>
                <w:sz w:val="22"/>
                <w:szCs w:val="22"/>
              </w:rPr>
            </w:pPr>
            <w:r w:rsidRPr="00C04C4E">
              <w:rPr>
                <w:rFonts w:ascii="Times New Roman" w:hAnsi="Times New Roman" w:cs="Times New Roman"/>
                <w:sz w:val="22"/>
                <w:szCs w:val="22"/>
              </w:rPr>
              <w:t>Удельная площадь, м</w:t>
            </w:r>
            <w:r w:rsidRPr="00C04C4E">
              <w:rPr>
                <w:rFonts w:ascii="Times New Roman" w:hAnsi="Times New Roman" w:cs="Times New Roman"/>
                <w:sz w:val="22"/>
                <w:szCs w:val="22"/>
                <w:vertAlign w:val="superscript"/>
              </w:rPr>
              <w:t>2</w:t>
            </w:r>
            <w:r w:rsidRPr="00C04C4E">
              <w:rPr>
                <w:rFonts w:ascii="Times New Roman" w:hAnsi="Times New Roman" w:cs="Times New Roman"/>
                <w:sz w:val="22"/>
                <w:szCs w:val="22"/>
              </w:rPr>
              <w:t xml:space="preserve">/чел., </w:t>
            </w:r>
            <w:r w:rsidR="005F22E2">
              <w:rPr>
                <w:rFonts w:ascii="Times New Roman" w:hAnsi="Times New Roman" w:cs="Times New Roman"/>
                <w:sz w:val="22"/>
                <w:szCs w:val="22"/>
              </w:rPr>
              <w:t xml:space="preserve">  </w:t>
            </w:r>
            <w:r w:rsidRPr="00C04C4E">
              <w:rPr>
                <w:rFonts w:ascii="Times New Roman" w:hAnsi="Times New Roman" w:cs="Times New Roman"/>
                <w:sz w:val="22"/>
                <w:szCs w:val="22"/>
              </w:rPr>
              <w:t>не менее</w:t>
            </w:r>
          </w:p>
        </w:tc>
      </w:tr>
      <w:tr w:rsidR="00415307" w:rsidRPr="00550317" w:rsidTr="008F035C">
        <w:trPr>
          <w:jc w:val="center"/>
        </w:trPr>
        <w:tc>
          <w:tcPr>
            <w:tcW w:w="825" w:type="dxa"/>
          </w:tcPr>
          <w:p w:rsidR="00415307" w:rsidRPr="00550317" w:rsidRDefault="00415307" w:rsidP="00570A09">
            <w:pPr>
              <w:spacing w:line="240" w:lineRule="auto"/>
              <w:ind w:firstLine="0"/>
              <w:jc w:val="center"/>
              <w:rPr>
                <w:rFonts w:ascii="Times New Roman" w:hAnsi="Times New Roman" w:cs="Times New Roman"/>
                <w:b w:val="0"/>
                <w:bCs w:val="0"/>
                <w:sz w:val="24"/>
                <w:szCs w:val="24"/>
              </w:rPr>
            </w:pPr>
          </w:p>
        </w:tc>
        <w:tc>
          <w:tcPr>
            <w:tcW w:w="6067"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Территория, в том числе</w:t>
            </w:r>
          </w:p>
        </w:tc>
        <w:tc>
          <w:tcPr>
            <w:tcW w:w="3260" w:type="dxa"/>
          </w:tcPr>
          <w:p w:rsidR="00415307" w:rsidRPr="00550317" w:rsidRDefault="00415307" w:rsidP="00570A09">
            <w:pPr>
              <w:tabs>
                <w:tab w:val="left" w:pos="1947"/>
              </w:tabs>
              <w:spacing w:line="240" w:lineRule="auto"/>
              <w:ind w:firstLine="0"/>
              <w:jc w:val="center"/>
              <w:rPr>
                <w:rFonts w:ascii="Times New Roman" w:hAnsi="Times New Roman" w:cs="Times New Roman"/>
                <w:b w:val="0"/>
                <w:bCs w:val="0"/>
                <w:sz w:val="24"/>
                <w:szCs w:val="24"/>
              </w:rPr>
            </w:pPr>
          </w:p>
        </w:tc>
      </w:tr>
      <w:tr w:rsidR="00415307" w:rsidRPr="00550317" w:rsidTr="008F035C">
        <w:trPr>
          <w:trHeight w:val="227"/>
          <w:jc w:val="center"/>
        </w:trPr>
        <w:tc>
          <w:tcPr>
            <w:tcW w:w="825" w:type="dxa"/>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w:t>
            </w:r>
          </w:p>
        </w:tc>
        <w:tc>
          <w:tcPr>
            <w:tcW w:w="6067"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участки общеобразовательных учреждений</w:t>
            </w:r>
          </w:p>
        </w:tc>
        <w:tc>
          <w:tcPr>
            <w:tcW w:w="3260" w:type="dxa"/>
            <w:vAlign w:val="center"/>
          </w:tcPr>
          <w:p w:rsidR="00415307" w:rsidRPr="00550317" w:rsidRDefault="00415307" w:rsidP="00570A09">
            <w:pPr>
              <w:tabs>
                <w:tab w:val="left" w:pos="1947"/>
              </w:tabs>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5,4 *</w:t>
            </w:r>
          </w:p>
        </w:tc>
      </w:tr>
      <w:tr w:rsidR="00415307" w:rsidRPr="00550317" w:rsidTr="008F035C">
        <w:trPr>
          <w:trHeight w:val="227"/>
          <w:jc w:val="center"/>
        </w:trPr>
        <w:tc>
          <w:tcPr>
            <w:tcW w:w="825" w:type="dxa"/>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w:t>
            </w:r>
          </w:p>
        </w:tc>
        <w:tc>
          <w:tcPr>
            <w:tcW w:w="6067"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участки дошкольных организаций</w:t>
            </w:r>
          </w:p>
        </w:tc>
        <w:tc>
          <w:tcPr>
            <w:tcW w:w="3260" w:type="dxa"/>
            <w:vAlign w:val="center"/>
          </w:tcPr>
          <w:p w:rsidR="00415307" w:rsidRPr="00550317" w:rsidRDefault="00415307" w:rsidP="00570A09">
            <w:pPr>
              <w:tabs>
                <w:tab w:val="left" w:pos="1947"/>
              </w:tabs>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1,6 *</w:t>
            </w:r>
          </w:p>
        </w:tc>
      </w:tr>
      <w:tr w:rsidR="00415307" w:rsidRPr="00550317" w:rsidTr="008F035C">
        <w:trPr>
          <w:trHeight w:val="227"/>
          <w:jc w:val="center"/>
        </w:trPr>
        <w:tc>
          <w:tcPr>
            <w:tcW w:w="825" w:type="dxa"/>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3</w:t>
            </w:r>
          </w:p>
        </w:tc>
        <w:tc>
          <w:tcPr>
            <w:tcW w:w="6067"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участки зеленых насаждений</w:t>
            </w:r>
          </w:p>
        </w:tc>
        <w:tc>
          <w:tcPr>
            <w:tcW w:w="3260" w:type="dxa"/>
            <w:vAlign w:val="center"/>
          </w:tcPr>
          <w:p w:rsidR="00415307" w:rsidRPr="00550317" w:rsidRDefault="00415307" w:rsidP="00570A09">
            <w:pPr>
              <w:tabs>
                <w:tab w:val="left" w:pos="1947"/>
              </w:tabs>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6,0</w:t>
            </w:r>
          </w:p>
        </w:tc>
      </w:tr>
      <w:tr w:rsidR="00415307" w:rsidRPr="00550317" w:rsidTr="008F035C">
        <w:trPr>
          <w:trHeight w:val="227"/>
          <w:jc w:val="center"/>
        </w:trPr>
        <w:tc>
          <w:tcPr>
            <w:tcW w:w="825" w:type="dxa"/>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4</w:t>
            </w:r>
          </w:p>
        </w:tc>
        <w:tc>
          <w:tcPr>
            <w:tcW w:w="6067"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участки объектов обслуживания</w:t>
            </w:r>
          </w:p>
        </w:tc>
        <w:tc>
          <w:tcPr>
            <w:tcW w:w="3260" w:type="dxa"/>
            <w:vAlign w:val="center"/>
          </w:tcPr>
          <w:p w:rsidR="00415307" w:rsidRPr="00550317" w:rsidRDefault="00415307" w:rsidP="00570A09">
            <w:pPr>
              <w:tabs>
                <w:tab w:val="left" w:pos="1947"/>
              </w:tabs>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1,2 *</w:t>
            </w:r>
          </w:p>
        </w:tc>
      </w:tr>
    </w:tbl>
    <w:p w:rsidR="00FF55AB" w:rsidRDefault="00FF55AB" w:rsidP="00570A09">
      <w:pPr>
        <w:pStyle w:val="5"/>
        <w:spacing w:before="0" w:line="240" w:lineRule="auto"/>
        <w:jc w:val="center"/>
        <w:rPr>
          <w:rFonts w:ascii="Times New Roman" w:hAnsi="Times New Roman" w:cs="Times New Roman"/>
          <w:b/>
          <w:color w:val="auto"/>
          <w:spacing w:val="-2"/>
          <w:sz w:val="24"/>
          <w:szCs w:val="24"/>
        </w:rPr>
      </w:pPr>
      <w:bookmarkStart w:id="62" w:name="_Toc501889375"/>
      <w:bookmarkStart w:id="63" w:name="_Toc501972453"/>
      <w:bookmarkStart w:id="64" w:name="_Toc525558389"/>
      <w:bookmarkStart w:id="65" w:name="_Toc529448895"/>
      <w:bookmarkStart w:id="66" w:name="_Toc529782564"/>
    </w:p>
    <w:p w:rsidR="00415307" w:rsidRPr="004E0DF4" w:rsidRDefault="008F035C" w:rsidP="00570A09">
      <w:pPr>
        <w:pStyle w:val="5"/>
        <w:spacing w:before="0" w:line="240" w:lineRule="auto"/>
        <w:jc w:val="center"/>
        <w:rPr>
          <w:rFonts w:ascii="Times New Roman" w:hAnsi="Times New Roman" w:cs="Times New Roman"/>
          <w:b/>
          <w:color w:val="auto"/>
          <w:spacing w:val="-2"/>
          <w:sz w:val="24"/>
          <w:szCs w:val="24"/>
        </w:rPr>
      </w:pPr>
      <w:r>
        <w:rPr>
          <w:rFonts w:ascii="Times New Roman" w:hAnsi="Times New Roman" w:cs="Times New Roman"/>
          <w:b/>
          <w:color w:val="auto"/>
          <w:spacing w:val="-2"/>
          <w:sz w:val="24"/>
          <w:szCs w:val="24"/>
        </w:rPr>
        <w:t>1.15.</w:t>
      </w:r>
      <w:r w:rsidR="00415307" w:rsidRPr="004E0DF4">
        <w:rPr>
          <w:rFonts w:ascii="Times New Roman" w:hAnsi="Times New Roman" w:cs="Times New Roman"/>
          <w:b/>
          <w:color w:val="auto"/>
          <w:spacing w:val="-2"/>
          <w:sz w:val="24"/>
          <w:szCs w:val="24"/>
        </w:rPr>
        <w:t xml:space="preserve"> </w:t>
      </w:r>
      <w:r w:rsidR="00415307" w:rsidRPr="004E0DF4">
        <w:rPr>
          <w:rFonts w:ascii="Times New Roman" w:hAnsi="Times New Roman" w:cs="Times New Roman"/>
          <w:b/>
          <w:color w:val="auto"/>
          <w:sz w:val="24"/>
          <w:szCs w:val="24"/>
        </w:rPr>
        <w:t>Общие требования к территории малоэтажной жилой застройк</w:t>
      </w:r>
      <w:bookmarkEnd w:id="62"/>
      <w:bookmarkEnd w:id="63"/>
      <w:bookmarkEnd w:id="64"/>
      <w:bookmarkEnd w:id="65"/>
      <w:bookmarkEnd w:id="66"/>
      <w:r w:rsidR="005F22E2">
        <w:rPr>
          <w:rFonts w:ascii="Times New Roman" w:hAnsi="Times New Roman" w:cs="Times New Roman"/>
          <w:b/>
          <w:color w:val="auto"/>
          <w:sz w:val="24"/>
          <w:szCs w:val="24"/>
        </w:rPr>
        <w:t>и</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Малоэтажной жилой застройкой считается застройка домами высотой до 4 этажей включительно (включая мансардный этаж).</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spacing w:val="-1"/>
        </w:rPr>
      </w:pPr>
      <w:r w:rsidRPr="001A1018">
        <w:rPr>
          <w:rFonts w:ascii="Times New Roman" w:hAnsi="Times New Roman" w:cs="Times New Roman"/>
        </w:rPr>
        <w:t xml:space="preserve">Для определения объемов и структуры жилищного малоэтажного </w:t>
      </w:r>
      <w:r w:rsidRPr="001A1018">
        <w:rPr>
          <w:rFonts w:ascii="Times New Roman" w:hAnsi="Times New Roman" w:cs="Times New Roman"/>
          <w:spacing w:val="-2"/>
        </w:rPr>
        <w:t>строительства средняя обеспеченность общей площадью жилых помещений на 1 чело</w:t>
      </w:r>
      <w:r w:rsidRPr="001A1018">
        <w:rPr>
          <w:rFonts w:ascii="Times New Roman" w:hAnsi="Times New Roman" w:cs="Times New Roman"/>
          <w:spacing w:val="-1"/>
        </w:rPr>
        <w:t xml:space="preserve">века для государственного и муниципального жилого фонда принимается </w:t>
      </w:r>
      <w:smartTag w:uri="urn:schemas-microsoft-com:office:smarttags" w:element="metricconverter">
        <w:smartTagPr>
          <w:attr w:name="ProductID" w:val="20 м2"/>
        </w:smartTagPr>
        <w:r w:rsidRPr="001A1018">
          <w:rPr>
            <w:rFonts w:ascii="Times New Roman" w:hAnsi="Times New Roman" w:cs="Times New Roman"/>
            <w:spacing w:val="-1"/>
          </w:rPr>
          <w:t>20 м</w:t>
        </w:r>
        <w:r w:rsidRPr="001A1018">
          <w:rPr>
            <w:rFonts w:ascii="Times New Roman" w:hAnsi="Times New Roman" w:cs="Times New Roman"/>
            <w:spacing w:val="-1"/>
            <w:vertAlign w:val="superscript"/>
          </w:rPr>
          <w:t>2</w:t>
        </w:r>
      </w:smartTag>
      <w:r w:rsidRPr="001A1018">
        <w:rPr>
          <w:rFonts w:ascii="Times New Roman" w:hAnsi="Times New Roman" w:cs="Times New Roman"/>
          <w:spacing w:val="-1"/>
        </w:rPr>
        <w:t>.</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Расчетные показатели обеспеченности общей площадью жилых помещений для малоэтажных жилых домов, находящихся в частной собственности, не нормируются.  </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Жилые дома на территории малоэтажной застройки располагаются с отступом от красных линий. </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Малоэтажный жилой дом </w:t>
      </w:r>
      <w:r w:rsidRPr="00555B6C">
        <w:rPr>
          <w:rFonts w:ascii="Times New Roman" w:hAnsi="Times New Roman" w:cs="Times New Roman"/>
        </w:rPr>
        <w:t>должен отст</w:t>
      </w:r>
      <w:r w:rsidR="00555B6C" w:rsidRPr="00555B6C">
        <w:rPr>
          <w:rFonts w:ascii="Times New Roman" w:hAnsi="Times New Roman" w:cs="Times New Roman"/>
        </w:rPr>
        <w:t>упать</w:t>
      </w:r>
      <w:r w:rsidRPr="001A1018">
        <w:rPr>
          <w:rFonts w:ascii="Times New Roman" w:hAnsi="Times New Roman" w:cs="Times New Roman"/>
        </w:rPr>
        <w:t xml:space="preserve"> от красной линии улиц не менее чем на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Расстояние от хозяйственных </w:t>
      </w:r>
      <w:r w:rsidRPr="001A1018">
        <w:rPr>
          <w:rFonts w:ascii="Times New Roman" w:hAnsi="Times New Roman" w:cs="Times New Roman"/>
          <w:spacing w:val="-2"/>
        </w:rPr>
        <w:t xml:space="preserve">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1A1018">
          <w:rPr>
            <w:rFonts w:ascii="Times New Roman" w:hAnsi="Times New Roman" w:cs="Times New Roman"/>
            <w:spacing w:val="-2"/>
          </w:rPr>
          <w:t>5 м</w:t>
        </w:r>
      </w:smartTag>
      <w:r w:rsidRPr="001A1018">
        <w:rPr>
          <w:rFonts w:ascii="Times New Roman" w:hAnsi="Times New Roman" w:cs="Times New Roman"/>
          <w:spacing w:val="-2"/>
        </w:rPr>
        <w:t>.</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В отдельных случаях допускается размещение индивидуальных жилых домов по красной линии улиц в условиях сложившейся застройки.</w:t>
      </w:r>
    </w:p>
    <w:p w:rsidR="00415307" w:rsidRPr="001A1018" w:rsidRDefault="00415307" w:rsidP="00570A09">
      <w:pPr>
        <w:tabs>
          <w:tab w:val="left" w:pos="2970"/>
        </w:tabs>
        <w:spacing w:line="240" w:lineRule="auto"/>
        <w:ind w:firstLine="709"/>
        <w:rPr>
          <w:rFonts w:ascii="Times New Roman" w:hAnsi="Times New Roman" w:cs="Times New Roman"/>
          <w:b w:val="0"/>
          <w:bCs w:val="0"/>
          <w:sz w:val="24"/>
          <w:szCs w:val="24"/>
        </w:rPr>
      </w:pPr>
    </w:p>
    <w:p w:rsidR="00415307" w:rsidRPr="00787340" w:rsidRDefault="00415307" w:rsidP="0029622A">
      <w:pPr>
        <w:pStyle w:val="5"/>
        <w:spacing w:before="0" w:line="240" w:lineRule="auto"/>
        <w:jc w:val="center"/>
        <w:rPr>
          <w:rFonts w:ascii="Times New Roman" w:hAnsi="Times New Roman" w:cs="Times New Roman"/>
          <w:b/>
          <w:color w:val="auto"/>
          <w:sz w:val="24"/>
          <w:szCs w:val="24"/>
        </w:rPr>
      </w:pPr>
      <w:bookmarkStart w:id="67" w:name="_Toc501889376"/>
      <w:bookmarkStart w:id="68" w:name="_Toc501972454"/>
      <w:bookmarkStart w:id="69" w:name="_Toc525558390"/>
      <w:bookmarkStart w:id="70" w:name="_Toc529448896"/>
      <w:bookmarkStart w:id="71" w:name="_Toc529782565"/>
      <w:r w:rsidRPr="004E0DF4">
        <w:rPr>
          <w:rFonts w:ascii="Times New Roman" w:hAnsi="Times New Roman" w:cs="Times New Roman"/>
          <w:b/>
          <w:color w:val="auto"/>
          <w:spacing w:val="-2"/>
          <w:sz w:val="24"/>
          <w:szCs w:val="24"/>
        </w:rPr>
        <w:t xml:space="preserve"> </w:t>
      </w:r>
      <w:bookmarkStart w:id="72" w:name="_Toc501889377"/>
      <w:bookmarkStart w:id="73" w:name="_Toc501972455"/>
      <w:bookmarkStart w:id="74" w:name="_Toc525558391"/>
      <w:bookmarkStart w:id="75" w:name="_Toc529448897"/>
      <w:bookmarkStart w:id="76" w:name="_Toc529782566"/>
      <w:bookmarkEnd w:id="67"/>
      <w:bookmarkEnd w:id="68"/>
      <w:bookmarkEnd w:id="69"/>
      <w:bookmarkEnd w:id="70"/>
      <w:bookmarkEnd w:id="71"/>
      <w:r w:rsidR="00912C5B">
        <w:rPr>
          <w:rFonts w:ascii="Times New Roman" w:hAnsi="Times New Roman" w:cs="Times New Roman"/>
          <w:b/>
          <w:color w:val="auto"/>
          <w:sz w:val="24"/>
          <w:szCs w:val="24"/>
        </w:rPr>
        <w:t>1.1</w:t>
      </w:r>
      <w:r w:rsidRPr="00787340">
        <w:rPr>
          <w:rFonts w:ascii="Times New Roman" w:hAnsi="Times New Roman" w:cs="Times New Roman"/>
          <w:b/>
          <w:color w:val="auto"/>
          <w:sz w:val="24"/>
          <w:szCs w:val="24"/>
        </w:rPr>
        <w:t>6. Нормативные параметры малоэтажной жилой застройки</w:t>
      </w:r>
      <w:bookmarkEnd w:id="72"/>
      <w:bookmarkEnd w:id="73"/>
      <w:bookmarkEnd w:id="74"/>
      <w:bookmarkEnd w:id="75"/>
      <w:bookmarkEnd w:id="76"/>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w:t>
      </w:r>
      <w:r w:rsidRPr="001A1018">
        <w:rPr>
          <w:rFonts w:ascii="Times New Roman" w:hAnsi="Times New Roman" w:cs="Times New Roman"/>
          <w:b w:val="0"/>
          <w:bCs w:val="0"/>
          <w:sz w:val="24"/>
          <w:szCs w:val="24"/>
        </w:rPr>
        <w:lastRenderedPageBreak/>
        <w:t xml:space="preserve">с нормами инсоляции и освещенности, приведенными в </w:t>
      </w:r>
      <w:r w:rsidRPr="00EA7E8C">
        <w:rPr>
          <w:rFonts w:ascii="Times New Roman" w:hAnsi="Times New Roman" w:cs="Times New Roman"/>
          <w:b w:val="0"/>
          <w:bCs w:val="0"/>
          <w:sz w:val="24"/>
          <w:szCs w:val="24"/>
        </w:rPr>
        <w:t>подраздел</w:t>
      </w:r>
      <w:r w:rsidR="00EA7E8C" w:rsidRPr="00EA7E8C">
        <w:rPr>
          <w:rFonts w:ascii="Times New Roman" w:hAnsi="Times New Roman" w:cs="Times New Roman"/>
          <w:b w:val="0"/>
          <w:bCs w:val="0"/>
          <w:sz w:val="24"/>
          <w:szCs w:val="24"/>
        </w:rPr>
        <w:t>е «Регулирование микроклимата»</w:t>
      </w:r>
      <w:r w:rsidRPr="00EA7E8C">
        <w:rPr>
          <w:rFonts w:ascii="Times New Roman" w:hAnsi="Times New Roman" w:cs="Times New Roman"/>
          <w:b w:val="0"/>
          <w:bCs w:val="0"/>
          <w:sz w:val="24"/>
          <w:szCs w:val="24"/>
        </w:rPr>
        <w:t xml:space="preserve"> настоящих нормативов.</w:t>
      </w:r>
      <w:r w:rsidRPr="001A1018">
        <w:rPr>
          <w:rFonts w:ascii="Times New Roman" w:hAnsi="Times New Roman" w:cs="Times New Roman"/>
          <w:b w:val="0"/>
          <w:bCs w:val="0"/>
          <w:sz w:val="24"/>
          <w:szCs w:val="24"/>
        </w:rPr>
        <w:t xml:space="preserve"> При этом расстояния (бытовые разрывы) между длинными сторонами жилых зданий высотой 2-3 этажа должны быть </w:t>
      </w:r>
      <w:r w:rsidRPr="001A1018">
        <w:rPr>
          <w:rFonts w:ascii="Times New Roman" w:hAnsi="Times New Roman" w:cs="Times New Roman"/>
          <w:b w:val="0"/>
          <w:bCs w:val="0"/>
          <w:spacing w:val="-2"/>
          <w:sz w:val="24"/>
          <w:szCs w:val="24"/>
        </w:rPr>
        <w:t xml:space="preserve">не менее </w:t>
      </w:r>
      <w:smartTag w:uri="urn:schemas-microsoft-com:office:smarttags" w:element="metricconverter">
        <w:smartTagPr>
          <w:attr w:name="ProductID" w:val="15 м"/>
        </w:smartTagPr>
        <w:r w:rsidRPr="001A1018">
          <w:rPr>
            <w:rFonts w:ascii="Times New Roman" w:hAnsi="Times New Roman" w:cs="Times New Roman"/>
            <w:b w:val="0"/>
            <w:bCs w:val="0"/>
            <w:spacing w:val="-2"/>
            <w:sz w:val="24"/>
            <w:szCs w:val="24"/>
          </w:rPr>
          <w:t>15 м</w:t>
        </w:r>
      </w:smartTag>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spacing w:val="-2"/>
          <w:sz w:val="24"/>
          <w:szCs w:val="24"/>
        </w:rPr>
        <w:t xml:space="preserve">между длинными сторонами и торцами этих же зданий с окнами из жилых комнат </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pacing w:val="-2"/>
          <w:sz w:val="24"/>
          <w:szCs w:val="24"/>
        </w:rPr>
        <w:t>не</w:t>
      </w:r>
      <w:r w:rsidRPr="001A1018">
        <w:rPr>
          <w:rFonts w:ascii="Times New Roman" w:hAnsi="Times New Roman" w:cs="Times New Roman"/>
          <w:b w:val="0"/>
          <w:sz w:val="24"/>
          <w:szCs w:val="24"/>
        </w:rPr>
        <w:t xml:space="preserve"> менее </w:t>
      </w:r>
      <w:smartTag w:uri="urn:schemas-microsoft-com:office:smarttags" w:element="metricconverter">
        <w:smartTagPr>
          <w:attr w:name="ProductID" w:val="10 м"/>
        </w:smartTagPr>
        <w:r w:rsidRPr="001A1018">
          <w:rPr>
            <w:rFonts w:ascii="Times New Roman" w:hAnsi="Times New Roman" w:cs="Times New Roman"/>
            <w:b w:val="0"/>
            <w:sz w:val="24"/>
            <w:szCs w:val="24"/>
          </w:rPr>
          <w:t>10 м</w:t>
        </w:r>
      </w:smartTag>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 xml:space="preserve">В условиях реконструкции </w:t>
      </w:r>
      <w:r w:rsidRPr="001A1018">
        <w:rPr>
          <w:rFonts w:ascii="Times New Roman" w:hAnsi="Times New Roman" w:cs="Times New Roman"/>
          <w:b w:val="0"/>
          <w:sz w:val="24"/>
          <w:szCs w:val="24"/>
        </w:rPr>
        <w:t xml:space="preserve">и в других сложных градостроительных условиях </w:t>
      </w:r>
      <w:r w:rsidRPr="001A1018">
        <w:rPr>
          <w:rFonts w:ascii="Times New Roman" w:hAnsi="Times New Roman" w:cs="Times New Roman"/>
          <w:b w:val="0"/>
          <w:bCs w:val="0"/>
          <w:sz w:val="24"/>
          <w:szCs w:val="24"/>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415307" w:rsidRPr="00E47045" w:rsidRDefault="00415307" w:rsidP="00570A09">
      <w:pPr>
        <w:pStyle w:val="a7"/>
        <w:widowControl w:val="0"/>
        <w:spacing w:before="0" w:beforeAutospacing="0" w:after="0" w:afterAutospacing="0"/>
        <w:ind w:firstLine="709"/>
        <w:jc w:val="both"/>
        <w:rPr>
          <w:rFonts w:ascii="Times New Roman" w:hAnsi="Times New Roman" w:cs="Times New Roman"/>
        </w:rPr>
      </w:pPr>
      <w:r w:rsidRPr="00E47045">
        <w:rPr>
          <w:rFonts w:ascii="Times New Roman" w:hAnsi="Times New Roman" w:cs="Times New Roman"/>
        </w:rPr>
        <w:t>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w:t>
      </w:r>
      <w:r w:rsidR="00EA7E8C">
        <w:rPr>
          <w:rFonts w:ascii="Times New Roman" w:hAnsi="Times New Roman" w:cs="Times New Roman"/>
        </w:rPr>
        <w:t>ственные подъезды</w:t>
      </w:r>
      <w:r w:rsidRPr="00E47045">
        <w:rPr>
          <w:rFonts w:ascii="Times New Roman" w:hAnsi="Times New Roman" w:cs="Times New Roman"/>
        </w:rPr>
        <w:t xml:space="preserve">. </w:t>
      </w:r>
    </w:p>
    <w:p w:rsidR="00415307" w:rsidRPr="00E47045" w:rsidRDefault="00415307" w:rsidP="00570A09">
      <w:pPr>
        <w:spacing w:line="240" w:lineRule="auto"/>
        <w:ind w:firstLine="709"/>
        <w:rPr>
          <w:rFonts w:ascii="Times New Roman" w:hAnsi="Times New Roman" w:cs="Times New Roman"/>
          <w:b w:val="0"/>
          <w:bCs w:val="0"/>
          <w:spacing w:val="-2"/>
          <w:sz w:val="24"/>
          <w:szCs w:val="24"/>
        </w:rPr>
      </w:pPr>
      <w:r w:rsidRPr="00E47045">
        <w:rPr>
          <w:rFonts w:ascii="Times New Roman" w:hAnsi="Times New Roman" w:cs="Times New Roman"/>
          <w:b w:val="0"/>
          <w:spacing w:val="-2"/>
          <w:sz w:val="24"/>
          <w:szCs w:val="24"/>
        </w:rPr>
        <w:t>Возможность содержания мелкого скота и птицы на территории приусадебных и приквартирных участков определяется нормативными правовыми актами органов местного самоуправления.</w:t>
      </w:r>
      <w:r w:rsidRPr="00E47045">
        <w:rPr>
          <w:rFonts w:ascii="Times New Roman" w:hAnsi="Times New Roman" w:cs="Times New Roman"/>
          <w:b w:val="0"/>
          <w:bCs w:val="0"/>
          <w:spacing w:val="-2"/>
          <w:sz w:val="24"/>
          <w:szCs w:val="24"/>
        </w:rPr>
        <w:t xml:space="preserve"> </w:t>
      </w:r>
    </w:p>
    <w:p w:rsidR="00415307" w:rsidRPr="00E47045" w:rsidRDefault="00415307" w:rsidP="00570A09">
      <w:pPr>
        <w:pStyle w:val="a7"/>
        <w:widowControl w:val="0"/>
        <w:spacing w:before="0" w:beforeAutospacing="0" w:after="0" w:afterAutospacing="0"/>
        <w:ind w:firstLine="709"/>
        <w:jc w:val="both"/>
        <w:rPr>
          <w:rFonts w:ascii="Times New Roman" w:hAnsi="Times New Roman" w:cs="Times New Roman"/>
        </w:rPr>
      </w:pPr>
      <w:r w:rsidRPr="00E47045">
        <w:rPr>
          <w:rFonts w:ascii="Times New Roman" w:hAnsi="Times New Roman" w:cs="Times New Roman"/>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E47045">
          <w:rPr>
            <w:rFonts w:ascii="Times New Roman" w:hAnsi="Times New Roman" w:cs="Times New Roman"/>
          </w:rPr>
          <w:t>7 м</w:t>
        </w:r>
      </w:smartTag>
      <w:r w:rsidRPr="00E47045">
        <w:rPr>
          <w:rFonts w:ascii="Times New Roman" w:hAnsi="Times New Roman" w:cs="Times New Roman"/>
        </w:rPr>
        <w:t xml:space="preserve"> от входа в дом.</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E47045">
        <w:rPr>
          <w:rFonts w:ascii="Times New Roman" w:hAnsi="Times New Roman" w:cs="Times New Roman"/>
          <w:b w:val="0"/>
          <w:sz w:val="24"/>
          <w:szCs w:val="24"/>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заданием на проектирование.</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на территории малоэтажной жилой застройки следует принимать следующие расстояния:</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 – не менее </w:t>
      </w:r>
      <w:smartTag w:uri="urn:schemas-microsoft-com:office:smarttags" w:element="metricconverter">
        <w:smartTagPr>
          <w:attr w:name="ProductID" w:val="6 м"/>
        </w:smartTagPr>
        <w:r w:rsidRPr="001A1018">
          <w:rPr>
            <w:rFonts w:ascii="Times New Roman" w:hAnsi="Times New Roman" w:cs="Times New Roman"/>
            <w:b w:val="0"/>
            <w:bCs w:val="0"/>
            <w:sz w:val="24"/>
            <w:szCs w:val="24"/>
          </w:rPr>
          <w:t>6 м</w:t>
        </w:r>
      </w:smartTag>
      <w:r w:rsidRPr="001A1018">
        <w:rPr>
          <w:rFonts w:ascii="Times New Roman" w:hAnsi="Times New Roman" w:cs="Times New Roman"/>
          <w:b w:val="0"/>
          <w:bCs w:val="0"/>
          <w:sz w:val="24"/>
          <w:szCs w:val="24"/>
        </w:rPr>
        <w:t>;</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894180">
        <w:rPr>
          <w:rFonts w:ascii="Times New Roman" w:hAnsi="Times New Roman" w:cs="Times New Roman"/>
          <w:b w:val="0"/>
          <w:bCs w:val="0"/>
          <w:sz w:val="24"/>
          <w:szCs w:val="24"/>
        </w:rPr>
        <w:t>- от газорегуляторных пунктов до жилых домов – по таблице 51 настоящих нормативов;</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До границы соседнего земельного участка расстояния по санитарно-бытовым условиям должны быть, м, не менее:</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от стен индивидуального, блокированного дома – 3;</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E47045">
        <w:rPr>
          <w:rFonts w:ascii="Times New Roman" w:hAnsi="Times New Roman" w:cs="Times New Roman"/>
        </w:rPr>
        <w:t>- от постройки для содержания скота и птицы – 4;</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spacing w:val="-2"/>
        </w:rPr>
        <w:t xml:space="preserve">- </w:t>
      </w:r>
      <w:r w:rsidRPr="001A1018">
        <w:rPr>
          <w:rFonts w:ascii="Times New Roman" w:hAnsi="Times New Roman" w:cs="Times New Roman"/>
        </w:rPr>
        <w:t>от других построек (сарая, бани, автостоянки и др.) – 1;</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w:t>
      </w:r>
      <w:r w:rsidRPr="001A1018">
        <w:rPr>
          <w:rFonts w:ascii="Times New Roman" w:hAnsi="Times New Roman" w:cs="Times New Roman"/>
          <w:spacing w:val="-2"/>
        </w:rPr>
        <w:t xml:space="preserve"> от дворовых туалетов, помойных ям, выгребов, септиков –</w:t>
      </w:r>
      <w:r w:rsidRPr="001A1018">
        <w:rPr>
          <w:rFonts w:ascii="Times New Roman" w:hAnsi="Times New Roman" w:cs="Times New Roman"/>
        </w:rPr>
        <w:t xml:space="preserve"> 4;</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от стволов высокорослых деревьев – 4;</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от стволов среднерослых деревьев – 2;</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от кустарника – 1.</w:t>
      </w:r>
    </w:p>
    <w:p w:rsidR="00415307"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Расстояние от дворового туалета до стен соседнего дома следует принимать не менее </w:t>
      </w:r>
      <w:smartTag w:uri="urn:schemas-microsoft-com:office:smarttags" w:element="metricconverter">
        <w:smartTagPr>
          <w:attr w:name="ProductID" w:val="12 м"/>
        </w:smartTagPr>
        <w:r w:rsidRPr="001A1018">
          <w:rPr>
            <w:rFonts w:ascii="Times New Roman" w:hAnsi="Times New Roman" w:cs="Times New Roman"/>
          </w:rPr>
          <w:t>12 м</w:t>
        </w:r>
      </w:smartTag>
      <w:r w:rsidRPr="001A1018">
        <w:rPr>
          <w:rFonts w:ascii="Times New Roman" w:hAnsi="Times New Roman" w:cs="Times New Roman"/>
        </w:rPr>
        <w:t>, до источника водоснабжения (колодца)</w:t>
      </w:r>
      <w:r>
        <w:rPr>
          <w:rFonts w:ascii="Times New Roman" w:hAnsi="Times New Roman" w:cs="Times New Roman"/>
        </w:rPr>
        <w:t>:</w:t>
      </w:r>
    </w:p>
    <w:p w:rsidR="00415307" w:rsidRDefault="00415307" w:rsidP="00570A09">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 в</w:t>
      </w:r>
      <w:r w:rsidRPr="00910F81">
        <w:rPr>
          <w:rFonts w:ascii="Times New Roman" w:hAnsi="Times New Roman" w:cs="Times New Roman"/>
          <w:color w:val="000000"/>
        </w:rPr>
        <w:t xml:space="preserve"> условиях </w:t>
      </w:r>
      <w:r>
        <w:rPr>
          <w:rFonts w:ascii="Times New Roman" w:hAnsi="Times New Roman" w:cs="Times New Roman"/>
          <w:color w:val="000000"/>
        </w:rPr>
        <w:t xml:space="preserve">отсутствия </w:t>
      </w:r>
      <w:r w:rsidRPr="00910F81">
        <w:rPr>
          <w:rFonts w:ascii="Times New Roman" w:hAnsi="Times New Roman" w:cs="Times New Roman"/>
          <w:color w:val="000000"/>
        </w:rPr>
        <w:t>централизованного водоснабжения</w:t>
      </w:r>
      <w:r w:rsidRPr="001A1018">
        <w:rPr>
          <w:rFonts w:ascii="Times New Roman" w:hAnsi="Times New Roman" w:cs="Times New Roman"/>
        </w:rPr>
        <w:t xml:space="preserve"> – не менее </w:t>
      </w:r>
      <w:r>
        <w:rPr>
          <w:rFonts w:ascii="Times New Roman" w:hAnsi="Times New Roman" w:cs="Times New Roman"/>
        </w:rPr>
        <w:t>50</w:t>
      </w:r>
      <w:r w:rsidRPr="001A1018">
        <w:rPr>
          <w:rFonts w:ascii="Times New Roman" w:hAnsi="Times New Roman" w:cs="Times New Roman"/>
        </w:rPr>
        <w:t xml:space="preserve"> м.</w:t>
      </w:r>
      <w:r>
        <w:rPr>
          <w:rFonts w:ascii="Times New Roman" w:hAnsi="Times New Roman" w:cs="Times New Roman"/>
        </w:rPr>
        <w:t>;</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 в</w:t>
      </w:r>
      <w:r w:rsidRPr="00910F81">
        <w:rPr>
          <w:rFonts w:ascii="Times New Roman" w:hAnsi="Times New Roman" w:cs="Times New Roman"/>
          <w:color w:val="000000"/>
        </w:rPr>
        <w:t xml:space="preserve"> условиях централизованного водоснабжения</w:t>
      </w:r>
      <w:r w:rsidRPr="001A1018">
        <w:rPr>
          <w:rFonts w:ascii="Times New Roman" w:hAnsi="Times New Roman" w:cs="Times New Roman"/>
        </w:rPr>
        <w:t xml:space="preserve"> – не менее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A1018">
          <w:rPr>
            <w:rFonts w:ascii="Times New Roman" w:hAnsi="Times New Roman" w:cs="Times New Roman"/>
          </w:rPr>
          <w:t>6 м</w:t>
        </w:r>
      </w:smartTag>
      <w:r w:rsidRPr="001A1018">
        <w:rPr>
          <w:rFonts w:ascii="Times New Roman" w:hAnsi="Times New Roman" w:cs="Times New Roman"/>
        </w:rPr>
        <w:t>.</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spacing w:val="-2"/>
        </w:rPr>
      </w:pPr>
      <w:r w:rsidRPr="001A1018">
        <w:rPr>
          <w:rFonts w:ascii="Times New Roman" w:hAnsi="Times New Roman" w:cs="Times New Roman"/>
        </w:rPr>
        <w:t>Противопожарные расстояния между зданиями, сооружениями должны обеспечивать нераспространение пожара на соседние здания, сооружения</w:t>
      </w:r>
      <w:r w:rsidRPr="001A1018">
        <w:t xml:space="preserve"> </w:t>
      </w:r>
      <w:r w:rsidRPr="001A1018">
        <w:rPr>
          <w:rFonts w:ascii="Times New Roman" w:hAnsi="Times New Roman" w:cs="Times New Roman"/>
          <w:spacing w:val="-2"/>
        </w:rPr>
        <w:t>в соответствии с требованиями Федерального закона от 22.07.2008 № 123-ФЗ «Технический регламент о требованиях пожарной безопасности».</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Вспомогательные строения, за исключением автостоянок, размещать со стороны улиц не допускается.</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Допускается блокировка жилых домов, а также хозяйственных построек на смежных </w:t>
      </w:r>
      <w:r w:rsidRPr="001A1018">
        <w:rPr>
          <w:rFonts w:ascii="Times New Roman" w:hAnsi="Times New Roman" w:cs="Times New Roman"/>
          <w:b w:val="0"/>
          <w:bCs w:val="0"/>
          <w:sz w:val="24"/>
          <w:szCs w:val="24"/>
        </w:rPr>
        <w:lastRenderedPageBreak/>
        <w:t>земельных участках по взаимному согласию домовладельцев при новом строительстве с учетом противопожарных требований.</w:t>
      </w:r>
    </w:p>
    <w:p w:rsidR="00415307" w:rsidRPr="004345E0" w:rsidRDefault="00415307" w:rsidP="00570A09">
      <w:pPr>
        <w:spacing w:line="240" w:lineRule="auto"/>
        <w:ind w:firstLine="709"/>
        <w:rPr>
          <w:rFonts w:ascii="Times New Roman" w:hAnsi="Times New Roman" w:cs="Times New Roman"/>
          <w:b w:val="0"/>
          <w:bCs w:val="0"/>
          <w:spacing w:val="-3"/>
          <w:sz w:val="24"/>
          <w:szCs w:val="24"/>
        </w:rPr>
      </w:pPr>
      <w:r w:rsidRPr="004345E0">
        <w:rPr>
          <w:rFonts w:ascii="Times New Roman" w:hAnsi="Times New Roman" w:cs="Times New Roman"/>
          <w:b w:val="0"/>
          <w:bCs w:val="0"/>
          <w:spacing w:val="-3"/>
          <w:sz w:val="24"/>
          <w:szCs w:val="24"/>
        </w:rPr>
        <w:t xml:space="preserve">Режим использования территории приусадебного (приквартирного)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 </w:t>
      </w:r>
    </w:p>
    <w:p w:rsidR="003E5D9E" w:rsidRPr="003E5D9E" w:rsidRDefault="00415307" w:rsidP="003E5D9E">
      <w:pPr>
        <w:pStyle w:val="a7"/>
        <w:widowControl w:val="0"/>
        <w:spacing w:before="0" w:beforeAutospacing="0" w:after="0" w:afterAutospacing="0"/>
        <w:ind w:firstLine="709"/>
        <w:jc w:val="both"/>
        <w:rPr>
          <w:rFonts w:ascii="Times New Roman" w:hAnsi="Times New Roman" w:cs="Times New Roman"/>
          <w:bCs/>
        </w:rPr>
      </w:pPr>
      <w:r w:rsidRPr="004345E0">
        <w:rPr>
          <w:rFonts w:ascii="Times New Roman" w:hAnsi="Times New Roman" w:cs="Times New Roman"/>
        </w:rPr>
        <w:t>Размещение пасек (ульев) на территории м</w:t>
      </w:r>
      <w:r w:rsidR="003E5D9E">
        <w:rPr>
          <w:rFonts w:ascii="Times New Roman" w:hAnsi="Times New Roman" w:cs="Times New Roman"/>
        </w:rPr>
        <w:t>алоэтажной застройки в городском населенном пункте</w:t>
      </w:r>
      <w:r w:rsidRPr="004345E0">
        <w:rPr>
          <w:rFonts w:ascii="Times New Roman" w:hAnsi="Times New Roman" w:cs="Times New Roman"/>
        </w:rPr>
        <w:t xml:space="preserve"> следует осуществлять в соответствии с </w:t>
      </w:r>
      <w:r w:rsidR="003E5D9E" w:rsidRPr="001A1018">
        <w:rPr>
          <w:rFonts w:ascii="Times New Roman" w:hAnsi="Times New Roman" w:cs="Times New Roman"/>
        </w:rPr>
        <w:t xml:space="preserve">требованиями </w:t>
      </w:r>
      <w:r w:rsidR="003E5D9E" w:rsidRPr="003E5D9E">
        <w:rPr>
          <w:rFonts w:ascii="Times New Roman" w:hAnsi="Times New Roman" w:cs="Times New Roman"/>
        </w:rPr>
        <w:t>экологических, санитарно-гигиенических, зоотехнических и ветеринарно-санитарных норм и правил содержания пчел и иных правил и нормативов.</w:t>
      </w:r>
    </w:p>
    <w:p w:rsidR="003E5D9E" w:rsidRPr="003E5D9E" w:rsidRDefault="003E5D9E" w:rsidP="003E5D9E">
      <w:pPr>
        <w:spacing w:line="239"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Ульи на пасеках, расположенные</w:t>
      </w:r>
      <w:r w:rsidRPr="003E5D9E">
        <w:rPr>
          <w:rFonts w:ascii="Times New Roman" w:hAnsi="Times New Roman" w:cs="Times New Roman"/>
          <w:b w:val="0"/>
          <w:sz w:val="24"/>
          <w:szCs w:val="24"/>
        </w:rPr>
        <w:t xml:space="preserve"> на территориях населенн</w:t>
      </w:r>
      <w:r>
        <w:rPr>
          <w:rFonts w:ascii="Times New Roman" w:hAnsi="Times New Roman" w:cs="Times New Roman"/>
          <w:b w:val="0"/>
          <w:sz w:val="24"/>
          <w:szCs w:val="24"/>
        </w:rPr>
        <w:t>ого пункта</w:t>
      </w:r>
      <w:r w:rsidRPr="003E5D9E">
        <w:rPr>
          <w:rFonts w:ascii="Times New Roman" w:hAnsi="Times New Roman" w:cs="Times New Roman"/>
          <w:b w:val="0"/>
          <w:sz w:val="24"/>
          <w:szCs w:val="24"/>
        </w:rPr>
        <w:t>, размещаются на расстоянии не менее 10 м от границы земельного участка либо отделяются от соседнего земельного участка ограждением, зданием, строением, сооружением или густым кустарником высотой не менее 2 м.</w:t>
      </w:r>
    </w:p>
    <w:p w:rsidR="003E5D9E" w:rsidRPr="003E5D9E" w:rsidRDefault="003E5D9E" w:rsidP="003E5D9E">
      <w:pPr>
        <w:pStyle w:val="a7"/>
        <w:widowControl w:val="0"/>
        <w:spacing w:before="0" w:beforeAutospacing="0" w:after="0" w:afterAutospacing="0"/>
        <w:ind w:firstLine="709"/>
        <w:jc w:val="both"/>
        <w:rPr>
          <w:rFonts w:ascii="Times New Roman" w:hAnsi="Times New Roman" w:cs="Times New Roman"/>
        </w:rPr>
      </w:pPr>
      <w:r w:rsidRPr="003E5D9E">
        <w:rPr>
          <w:rFonts w:ascii="Times New Roman" w:hAnsi="Times New Roman" w:cs="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w:t>
      </w:r>
    </w:p>
    <w:p w:rsidR="00415307" w:rsidRPr="001A1018" w:rsidRDefault="00415307" w:rsidP="00570A09">
      <w:pPr>
        <w:tabs>
          <w:tab w:val="right" w:pos="10148"/>
        </w:tabs>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Удельный вес озелененных территорий</w:t>
      </w:r>
      <w:r w:rsidRPr="001A1018">
        <w:rPr>
          <w:rFonts w:ascii="Times New Roman" w:hAnsi="Times New Roman" w:cs="Times New Roman"/>
          <w:b w:val="0"/>
          <w:bCs w:val="0"/>
          <w:sz w:val="24"/>
          <w:szCs w:val="24"/>
        </w:rPr>
        <w:t xml:space="preserve">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25 %.</w:t>
      </w:r>
    </w:p>
    <w:p w:rsidR="00415307" w:rsidRPr="001A1018" w:rsidRDefault="00415307" w:rsidP="00D83DA0">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Характер </w:t>
      </w:r>
      <w:r w:rsidRPr="001A1018">
        <w:rPr>
          <w:rFonts w:ascii="Times New Roman" w:hAnsi="Times New Roman" w:cs="Times New Roman"/>
          <w:spacing w:val="-2"/>
          <w:sz w:val="24"/>
          <w:szCs w:val="24"/>
        </w:rPr>
        <w:t>ограждения земельных участков</w:t>
      </w:r>
      <w:r w:rsidRPr="001A1018">
        <w:rPr>
          <w:rFonts w:ascii="Times New Roman" w:hAnsi="Times New Roman" w:cs="Times New Roman"/>
          <w:b w:val="0"/>
          <w:bCs w:val="0"/>
          <w:spacing w:val="-2"/>
          <w:sz w:val="24"/>
          <w:szCs w:val="24"/>
        </w:rPr>
        <w:t xml:space="preserve"> рекомендуется принимать следующий: </w:t>
      </w:r>
    </w:p>
    <w:p w:rsidR="00415307" w:rsidRPr="001A1018" w:rsidRDefault="00415307" w:rsidP="00570A09">
      <w:pPr>
        <w:spacing w:line="240" w:lineRule="auto"/>
        <w:ind w:firstLine="851"/>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1A1018">
          <w:rPr>
            <w:rFonts w:ascii="Times New Roman" w:hAnsi="Times New Roman" w:cs="Times New Roman"/>
            <w:b w:val="0"/>
            <w:bCs w:val="0"/>
            <w:sz w:val="24"/>
            <w:szCs w:val="24"/>
          </w:rPr>
          <w:t>1,8 м</w:t>
        </w:r>
      </w:smartTag>
      <w:r w:rsidRPr="001A1018">
        <w:rPr>
          <w:rFonts w:ascii="Times New Roman" w:hAnsi="Times New Roman" w:cs="Times New Roman"/>
          <w:b w:val="0"/>
          <w:bCs w:val="0"/>
          <w:sz w:val="24"/>
          <w:szCs w:val="24"/>
        </w:rPr>
        <w:t>, степень светопрозрачности – от 0 до 100 % по всей высоте;</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1A1018">
          <w:rPr>
            <w:rFonts w:ascii="Times New Roman" w:hAnsi="Times New Roman" w:cs="Times New Roman"/>
          </w:rPr>
          <w:t>1,7 м</w:t>
        </w:r>
      </w:smartTag>
      <w:r w:rsidRPr="001A1018">
        <w:rPr>
          <w:rFonts w:ascii="Times New Roman" w:hAnsi="Times New Roman" w:cs="Times New Roman"/>
        </w:rPr>
        <w:t>, степень светопрозрачности – от 50 до 100 % по всей высоте.</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b/>
          <w:bCs/>
        </w:rPr>
        <w:t>Хозяйственные площадки</w:t>
      </w:r>
      <w:r w:rsidRPr="001A1018">
        <w:rPr>
          <w:rFonts w:ascii="Times New Roman" w:hAnsi="Times New Roman" w:cs="Times New Roman"/>
        </w:rPr>
        <w:t xml:space="preserve"> в зонах индивидуальной жилой застройки предусматриваются на приусадебных участках (кроме площадок для мусоросборников, размещаемых на территориях общего пользования из расчета 1 контейнер на 10-15 домов).</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но не более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w:t>
      </w:r>
    </w:p>
    <w:p w:rsidR="00415307" w:rsidRPr="000D679E"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Расчет объемов удаления отходов и необходимого количества контейнеров для отходов следует производить в соответствии с требованиями </w:t>
      </w:r>
      <w:r w:rsidRPr="000D679E">
        <w:rPr>
          <w:rFonts w:ascii="Times New Roman" w:hAnsi="Times New Roman" w:cs="Times New Roman"/>
          <w:b w:val="0"/>
          <w:bCs w:val="0"/>
          <w:sz w:val="24"/>
          <w:szCs w:val="24"/>
        </w:rPr>
        <w:t>подраздел</w:t>
      </w:r>
      <w:r w:rsidR="000D679E" w:rsidRPr="000D679E">
        <w:rPr>
          <w:rFonts w:ascii="Times New Roman" w:hAnsi="Times New Roman" w:cs="Times New Roman"/>
          <w:b w:val="0"/>
          <w:bCs w:val="0"/>
          <w:sz w:val="24"/>
          <w:szCs w:val="24"/>
        </w:rPr>
        <w:t>а «Санитарная очистка»</w:t>
      </w:r>
      <w:r w:rsidRPr="000D679E">
        <w:rPr>
          <w:rFonts w:ascii="Times New Roman" w:hAnsi="Times New Roman" w:cs="Times New Roman"/>
          <w:b w:val="0"/>
          <w:bCs w:val="0"/>
          <w:sz w:val="24"/>
          <w:szCs w:val="24"/>
        </w:rPr>
        <w:t xml:space="preserve"> настоящих нормативов.</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Улично-дорожную сеть</w:t>
      </w:r>
      <w:r w:rsidRPr="001A1018">
        <w:rPr>
          <w:rFonts w:ascii="Times New Roman" w:hAnsi="Times New Roman" w:cs="Times New Roman"/>
          <w:b w:val="0"/>
          <w:bCs w:val="0"/>
          <w:sz w:val="24"/>
          <w:szCs w:val="24"/>
        </w:rPr>
        <w:t xml:space="preserve">, пешеходное движение и </w:t>
      </w:r>
      <w:r w:rsidRPr="001A1018">
        <w:rPr>
          <w:rFonts w:ascii="Times New Roman" w:hAnsi="Times New Roman" w:cs="Times New Roman"/>
          <w:sz w:val="24"/>
          <w:szCs w:val="24"/>
        </w:rPr>
        <w:t>инженерное обеспечение</w:t>
      </w:r>
      <w:r w:rsidRPr="001A1018">
        <w:rPr>
          <w:rFonts w:ascii="Times New Roman" w:hAnsi="Times New Roman" w:cs="Times New Roman"/>
          <w:b w:val="0"/>
          <w:bCs w:val="0"/>
          <w:sz w:val="24"/>
          <w:szCs w:val="24"/>
        </w:rPr>
        <w:t xml:space="preserve"> на территории малоэтажной жилой застройки следует проектировать в соответствии с требованиями настоящего раздела.  </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малоэтажной жилой застройки, как правило, следует предусматривать 100-процентную </w:t>
      </w:r>
      <w:r w:rsidRPr="001A1018">
        <w:rPr>
          <w:rFonts w:ascii="Times New Roman" w:hAnsi="Times New Roman" w:cs="Times New Roman"/>
          <w:sz w:val="24"/>
          <w:szCs w:val="24"/>
        </w:rPr>
        <w:t>обеспеченность машино-местами для хранения</w:t>
      </w:r>
      <w:r w:rsidRPr="001A1018">
        <w:rPr>
          <w:rFonts w:ascii="Times New Roman" w:hAnsi="Times New Roman" w:cs="Times New Roman"/>
          <w:b w:val="0"/>
          <w:bCs w:val="0"/>
          <w:sz w:val="24"/>
          <w:szCs w:val="24"/>
        </w:rPr>
        <w:t xml:space="preserve">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415307" w:rsidRPr="001A1018" w:rsidRDefault="00415307"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При устройстве автостоянок </w:t>
      </w:r>
      <w:r w:rsidRPr="001A1018">
        <w:rPr>
          <w:rFonts w:ascii="Times New Roman" w:hAnsi="Times New Roman" w:cs="Times New Roman"/>
          <w:b w:val="0"/>
          <w:bCs w:val="0"/>
          <w:sz w:val="24"/>
          <w:szCs w:val="24"/>
        </w:rPr>
        <w:t>(в том числе пристроенных) в цокольном, подвальном этажах индивидуальных, усадебных, блокированных домов допускается их проектирование без соблюдения нормативов расчета стоянок автомобилей.</w:t>
      </w:r>
    </w:p>
    <w:p w:rsidR="00415307" w:rsidRPr="001A1018" w:rsidRDefault="00415307"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Для временного хранения легковых автомобилей посетителей территории малоэтажной </w:t>
      </w:r>
      <w:r w:rsidRPr="001A1018">
        <w:rPr>
          <w:rFonts w:ascii="Times New Roman" w:hAnsi="Times New Roman" w:cs="Times New Roman"/>
          <w:b w:val="0"/>
          <w:bCs w:val="0"/>
          <w:spacing w:val="-2"/>
          <w:sz w:val="24"/>
          <w:szCs w:val="24"/>
        </w:rPr>
        <w:lastRenderedPageBreak/>
        <w:t>жилой застройки следует предусматривать гостевые автостоянки из расчета:</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при застройке блокированными домами – не менее 1 машино-места на 3 квартиры. 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1A1018">
          <w:rPr>
            <w:rFonts w:ascii="Times New Roman" w:hAnsi="Times New Roman" w:cs="Times New Roman"/>
            <w:b w:val="0"/>
            <w:bCs w:val="0"/>
            <w:sz w:val="24"/>
            <w:szCs w:val="24"/>
          </w:rPr>
          <w:t>150 м</w:t>
        </w:r>
      </w:smartTag>
      <w:r w:rsidRPr="001A1018">
        <w:rPr>
          <w:rFonts w:ascii="Times New Roman" w:hAnsi="Times New Roman" w:cs="Times New Roman"/>
          <w:b w:val="0"/>
          <w:bCs w:val="0"/>
          <w:sz w:val="24"/>
          <w:szCs w:val="24"/>
        </w:rPr>
        <w:t xml:space="preserve">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при застройке индивидуальными жилыми домами – не менее 1 машино-места на 1 дом с размещением в пределах приусадебных участков.</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w:t>
      </w:r>
      <w:r w:rsidRPr="001A1018">
        <w:rPr>
          <w:rFonts w:ascii="Times New Roman" w:hAnsi="Times New Roman" w:cs="Times New Roman"/>
          <w:b w:val="0"/>
          <w:bCs w:val="0"/>
          <w:spacing w:val="-2"/>
          <w:sz w:val="24"/>
          <w:szCs w:val="24"/>
        </w:rPr>
        <w:t xml:space="preserve">временного хранения </w:t>
      </w:r>
      <w:r w:rsidRPr="001A1018">
        <w:rPr>
          <w:rFonts w:ascii="Times New Roman" w:hAnsi="Times New Roman" w:cs="Times New Roman"/>
          <w:b w:val="0"/>
          <w:bCs w:val="0"/>
          <w:sz w:val="24"/>
          <w:szCs w:val="24"/>
        </w:rPr>
        <w:t>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машино-мест и 15-20 мест для временного хранения велосипедов и мопедов.</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0D679E" w:rsidRDefault="00415307" w:rsidP="00570A09">
      <w:pPr>
        <w:pStyle w:val="a7"/>
        <w:widowControl w:val="0"/>
        <w:spacing w:before="0" w:beforeAutospacing="0" w:after="0" w:afterAutospacing="0"/>
        <w:ind w:firstLine="709"/>
        <w:jc w:val="both"/>
        <w:rPr>
          <w:rFonts w:ascii="Times New Roman" w:hAnsi="Times New Roman" w:cs="Times New Roman"/>
          <w:color w:val="FF0000"/>
        </w:rPr>
      </w:pPr>
      <w:r w:rsidRPr="001A1018">
        <w:rPr>
          <w:rFonts w:ascii="Times New Roman" w:hAnsi="Times New Roman" w:cs="Times New Roman"/>
          <w:b/>
          <w:bCs/>
        </w:rPr>
        <w:t>Инженерное обеспечение</w:t>
      </w:r>
      <w:r w:rsidRPr="001A1018">
        <w:rPr>
          <w:rFonts w:ascii="Times New Roman" w:hAnsi="Times New Roman" w:cs="Times New Roman"/>
        </w:rPr>
        <w:t xml:space="preserve"> территорий малоэтажной застройки и проектирование улично-дорожной сети формируется во взаимоувязке с инженерными сетями и </w:t>
      </w:r>
      <w:r w:rsidRPr="000D679E">
        <w:rPr>
          <w:rFonts w:ascii="Times New Roman" w:hAnsi="Times New Roman" w:cs="Times New Roman"/>
        </w:rPr>
        <w:t>с системой улиц и дорог населенного пункта</w:t>
      </w:r>
      <w:r w:rsidR="000D679E">
        <w:rPr>
          <w:rFonts w:ascii="Times New Roman" w:hAnsi="Times New Roman" w:cs="Times New Roman"/>
        </w:rPr>
        <w:t>.</w:t>
      </w:r>
      <w:r w:rsidRPr="00FB2DAB">
        <w:rPr>
          <w:rFonts w:ascii="Times New Roman" w:hAnsi="Times New Roman" w:cs="Times New Roman"/>
          <w:color w:val="FF0000"/>
        </w:rPr>
        <w:t xml:space="preserve"> </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Рекомендуемые удельные показатели нормируемых элементов территории квартала (микрорайона) малоэтажной застройки принимаются в соответствии с таблицей </w:t>
      </w:r>
      <w:r w:rsidR="00151394">
        <w:rPr>
          <w:rFonts w:ascii="Times New Roman" w:hAnsi="Times New Roman" w:cs="Times New Roman"/>
        </w:rPr>
        <w:t>33</w:t>
      </w:r>
      <w:r w:rsidRPr="001A1018">
        <w:rPr>
          <w:rFonts w:ascii="Times New Roman" w:hAnsi="Times New Roman" w:cs="Times New Roman"/>
        </w:rPr>
        <w:t>.</w:t>
      </w:r>
    </w:p>
    <w:p w:rsidR="00415307" w:rsidRPr="001A1018" w:rsidRDefault="00415307" w:rsidP="00570A09">
      <w:pPr>
        <w:pStyle w:val="a7"/>
        <w:widowControl w:val="0"/>
        <w:spacing w:before="0" w:beforeAutospacing="0" w:after="0" w:afterAutospacing="0"/>
        <w:ind w:firstLine="709"/>
        <w:jc w:val="right"/>
        <w:rPr>
          <w:rFonts w:ascii="Times New Roman" w:hAnsi="Times New Roman" w:cs="Times New Roman"/>
        </w:rPr>
      </w:pPr>
      <w:r w:rsidRPr="001A1018">
        <w:rPr>
          <w:rFonts w:ascii="Times New Roman" w:hAnsi="Times New Roman" w:cs="Times New Roman"/>
        </w:rPr>
        <w:t xml:space="preserve">Таблица </w:t>
      </w:r>
      <w:r w:rsidR="00151394">
        <w:rPr>
          <w:rFonts w:ascii="Times New Roman" w:hAnsi="Times New Roman" w:cs="Times New Roman"/>
        </w:rPr>
        <w:t>33</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138"/>
        <w:gridCol w:w="4201"/>
      </w:tblGrid>
      <w:tr w:rsidR="00415307" w:rsidRPr="001A1018" w:rsidTr="00C10846">
        <w:trPr>
          <w:cantSplit/>
          <w:trHeight w:val="284"/>
          <w:tblHeader/>
          <w:jc w:val="center"/>
        </w:trPr>
        <w:tc>
          <w:tcPr>
            <w:tcW w:w="768" w:type="dxa"/>
            <w:shd w:val="clear" w:color="auto" w:fill="CCFFCC"/>
            <w:vAlign w:val="center"/>
          </w:tcPr>
          <w:p w:rsidR="00415307" w:rsidRPr="001A1018" w:rsidRDefault="00415307"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п/п</w:t>
            </w:r>
          </w:p>
        </w:tc>
        <w:tc>
          <w:tcPr>
            <w:tcW w:w="5138" w:type="dxa"/>
            <w:shd w:val="clear" w:color="auto" w:fill="CCFFCC"/>
            <w:vAlign w:val="center"/>
          </w:tcPr>
          <w:p w:rsidR="00415307" w:rsidRPr="001A1018" w:rsidRDefault="00415307" w:rsidP="00570A09">
            <w:pPr>
              <w:spacing w:line="240" w:lineRule="auto"/>
              <w:ind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Элементы территории </w:t>
            </w:r>
            <w:r w:rsidRPr="001A1018">
              <w:rPr>
                <w:rFonts w:ascii="Times New Roman" w:hAnsi="Times New Roman" w:cs="Times New Roman"/>
                <w:sz w:val="22"/>
                <w:szCs w:val="22"/>
              </w:rPr>
              <w:t>квартала (микрорайона)</w:t>
            </w:r>
          </w:p>
        </w:tc>
        <w:tc>
          <w:tcPr>
            <w:tcW w:w="4201" w:type="dxa"/>
            <w:shd w:val="clear" w:color="auto" w:fill="CCFFCC"/>
            <w:vAlign w:val="center"/>
          </w:tcPr>
          <w:p w:rsidR="00415307" w:rsidRPr="001A1018" w:rsidRDefault="00415307" w:rsidP="00570A09">
            <w:pPr>
              <w:spacing w:line="240" w:lineRule="auto"/>
              <w:ind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Удельная площадь, м</w:t>
            </w:r>
            <w:r w:rsidRPr="001A1018">
              <w:rPr>
                <w:rFonts w:ascii="Times New Roman" w:hAnsi="Times New Roman" w:cs="Times New Roman"/>
                <w:spacing w:val="-2"/>
                <w:sz w:val="22"/>
                <w:szCs w:val="22"/>
                <w:vertAlign w:val="superscript"/>
              </w:rPr>
              <w:t>2</w:t>
            </w:r>
            <w:r w:rsidRPr="001A1018">
              <w:rPr>
                <w:rFonts w:ascii="Times New Roman" w:hAnsi="Times New Roman" w:cs="Times New Roman"/>
                <w:spacing w:val="-2"/>
                <w:sz w:val="22"/>
                <w:szCs w:val="22"/>
              </w:rPr>
              <w:t>/чел., не менее</w:t>
            </w:r>
          </w:p>
        </w:tc>
      </w:tr>
      <w:tr w:rsidR="00415307" w:rsidRPr="00151394" w:rsidTr="00C10846">
        <w:trPr>
          <w:jc w:val="center"/>
        </w:trPr>
        <w:tc>
          <w:tcPr>
            <w:tcW w:w="768"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p>
        </w:tc>
        <w:tc>
          <w:tcPr>
            <w:tcW w:w="5138" w:type="dxa"/>
          </w:tcPr>
          <w:p w:rsidR="00415307" w:rsidRPr="00151394" w:rsidRDefault="00415307" w:rsidP="00570A09">
            <w:pPr>
              <w:spacing w:line="240" w:lineRule="auto"/>
              <w:ind w:firstLine="0"/>
              <w:jc w:val="left"/>
              <w:rPr>
                <w:rFonts w:ascii="Times New Roman" w:hAnsi="Times New Roman" w:cs="Times New Roman"/>
                <w:b w:val="0"/>
                <w:bCs w:val="0"/>
                <w:sz w:val="24"/>
                <w:szCs w:val="24"/>
              </w:rPr>
            </w:pPr>
            <w:r w:rsidRPr="00151394">
              <w:rPr>
                <w:rFonts w:ascii="Times New Roman" w:hAnsi="Times New Roman" w:cs="Times New Roman"/>
                <w:b w:val="0"/>
                <w:bCs w:val="0"/>
                <w:sz w:val="24"/>
                <w:szCs w:val="24"/>
              </w:rPr>
              <w:t>Территория, в том числе</w:t>
            </w:r>
          </w:p>
        </w:tc>
        <w:tc>
          <w:tcPr>
            <w:tcW w:w="4201"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p>
        </w:tc>
      </w:tr>
      <w:tr w:rsidR="00415307" w:rsidRPr="00151394" w:rsidTr="00C10846">
        <w:trPr>
          <w:trHeight w:val="227"/>
          <w:jc w:val="center"/>
        </w:trPr>
        <w:tc>
          <w:tcPr>
            <w:tcW w:w="768"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1</w:t>
            </w:r>
          </w:p>
        </w:tc>
        <w:tc>
          <w:tcPr>
            <w:tcW w:w="5138" w:type="dxa"/>
          </w:tcPr>
          <w:p w:rsidR="00415307" w:rsidRPr="00151394" w:rsidRDefault="00415307" w:rsidP="00570A09">
            <w:pPr>
              <w:spacing w:line="240" w:lineRule="auto"/>
              <w:ind w:firstLine="0"/>
              <w:jc w:val="left"/>
              <w:rPr>
                <w:rFonts w:ascii="Times New Roman" w:hAnsi="Times New Roman" w:cs="Times New Roman"/>
                <w:b w:val="0"/>
                <w:bCs w:val="0"/>
                <w:sz w:val="24"/>
                <w:szCs w:val="24"/>
              </w:rPr>
            </w:pPr>
            <w:r w:rsidRPr="00151394">
              <w:rPr>
                <w:rFonts w:ascii="Times New Roman" w:hAnsi="Times New Roman" w:cs="Times New Roman"/>
                <w:b w:val="0"/>
                <w:bCs w:val="0"/>
                <w:sz w:val="24"/>
                <w:szCs w:val="24"/>
              </w:rPr>
              <w:t>участки общеобразовательных учреждений</w:t>
            </w:r>
          </w:p>
        </w:tc>
        <w:tc>
          <w:tcPr>
            <w:tcW w:w="4201"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1,4 *</w:t>
            </w:r>
          </w:p>
        </w:tc>
      </w:tr>
      <w:tr w:rsidR="00415307" w:rsidRPr="00151394" w:rsidTr="00C10846">
        <w:trPr>
          <w:trHeight w:val="227"/>
          <w:jc w:val="center"/>
        </w:trPr>
        <w:tc>
          <w:tcPr>
            <w:tcW w:w="768"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2</w:t>
            </w:r>
          </w:p>
        </w:tc>
        <w:tc>
          <w:tcPr>
            <w:tcW w:w="5138" w:type="dxa"/>
          </w:tcPr>
          <w:p w:rsidR="00415307" w:rsidRPr="00151394" w:rsidRDefault="00415307" w:rsidP="00570A09">
            <w:pPr>
              <w:spacing w:line="240" w:lineRule="auto"/>
              <w:ind w:firstLine="0"/>
              <w:jc w:val="left"/>
              <w:rPr>
                <w:rFonts w:ascii="Times New Roman" w:hAnsi="Times New Roman" w:cs="Times New Roman"/>
                <w:b w:val="0"/>
                <w:bCs w:val="0"/>
                <w:sz w:val="24"/>
                <w:szCs w:val="24"/>
              </w:rPr>
            </w:pPr>
            <w:r w:rsidRPr="00151394">
              <w:rPr>
                <w:rFonts w:ascii="Times New Roman" w:hAnsi="Times New Roman" w:cs="Times New Roman"/>
                <w:b w:val="0"/>
                <w:bCs w:val="0"/>
                <w:sz w:val="24"/>
                <w:szCs w:val="24"/>
              </w:rPr>
              <w:t>участки дошкольных организаций</w:t>
            </w:r>
          </w:p>
        </w:tc>
        <w:tc>
          <w:tcPr>
            <w:tcW w:w="4201" w:type="dxa"/>
            <w:vAlign w:val="center"/>
          </w:tcPr>
          <w:p w:rsidR="00415307" w:rsidRPr="00151394" w:rsidRDefault="00415307" w:rsidP="00570A09">
            <w:pPr>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1,6 *</w:t>
            </w:r>
          </w:p>
        </w:tc>
      </w:tr>
      <w:tr w:rsidR="00415307" w:rsidRPr="00151394" w:rsidTr="00C10846">
        <w:trPr>
          <w:trHeight w:val="227"/>
          <w:jc w:val="center"/>
        </w:trPr>
        <w:tc>
          <w:tcPr>
            <w:tcW w:w="768"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3</w:t>
            </w:r>
          </w:p>
        </w:tc>
        <w:tc>
          <w:tcPr>
            <w:tcW w:w="5138" w:type="dxa"/>
          </w:tcPr>
          <w:p w:rsidR="00415307" w:rsidRPr="00151394" w:rsidRDefault="00415307" w:rsidP="00570A09">
            <w:pPr>
              <w:spacing w:line="240" w:lineRule="auto"/>
              <w:ind w:firstLine="0"/>
              <w:jc w:val="left"/>
              <w:rPr>
                <w:rFonts w:ascii="Times New Roman" w:hAnsi="Times New Roman" w:cs="Times New Roman"/>
                <w:b w:val="0"/>
                <w:bCs w:val="0"/>
                <w:sz w:val="24"/>
                <w:szCs w:val="24"/>
              </w:rPr>
            </w:pPr>
            <w:r w:rsidRPr="00151394">
              <w:rPr>
                <w:rFonts w:ascii="Times New Roman" w:hAnsi="Times New Roman" w:cs="Times New Roman"/>
                <w:b w:val="0"/>
                <w:bCs w:val="0"/>
                <w:sz w:val="24"/>
                <w:szCs w:val="24"/>
              </w:rPr>
              <w:t>участки объектов обслуживания</w:t>
            </w:r>
          </w:p>
        </w:tc>
        <w:tc>
          <w:tcPr>
            <w:tcW w:w="4201"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0,8 *</w:t>
            </w:r>
          </w:p>
        </w:tc>
      </w:tr>
      <w:tr w:rsidR="00415307" w:rsidRPr="00151394" w:rsidTr="00C10846">
        <w:trPr>
          <w:trHeight w:val="227"/>
          <w:jc w:val="center"/>
        </w:trPr>
        <w:tc>
          <w:tcPr>
            <w:tcW w:w="768"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4</w:t>
            </w:r>
          </w:p>
        </w:tc>
        <w:tc>
          <w:tcPr>
            <w:tcW w:w="5138" w:type="dxa"/>
          </w:tcPr>
          <w:p w:rsidR="00415307" w:rsidRPr="00151394" w:rsidRDefault="00415307" w:rsidP="00570A09">
            <w:pPr>
              <w:spacing w:line="240" w:lineRule="auto"/>
              <w:ind w:firstLine="0"/>
              <w:jc w:val="left"/>
              <w:rPr>
                <w:rFonts w:ascii="Times New Roman" w:hAnsi="Times New Roman" w:cs="Times New Roman"/>
                <w:b w:val="0"/>
                <w:bCs w:val="0"/>
                <w:sz w:val="24"/>
                <w:szCs w:val="24"/>
              </w:rPr>
            </w:pPr>
            <w:r w:rsidRPr="00151394">
              <w:rPr>
                <w:rFonts w:ascii="Times New Roman" w:hAnsi="Times New Roman" w:cs="Times New Roman"/>
                <w:b w:val="0"/>
                <w:bCs w:val="0"/>
                <w:sz w:val="24"/>
                <w:szCs w:val="24"/>
              </w:rPr>
              <w:t>участки зеленых насаждений</w:t>
            </w:r>
          </w:p>
        </w:tc>
        <w:tc>
          <w:tcPr>
            <w:tcW w:w="4201" w:type="dxa"/>
          </w:tcPr>
          <w:p w:rsidR="00415307" w:rsidRPr="00151394" w:rsidRDefault="00415307" w:rsidP="00570A09">
            <w:pPr>
              <w:tabs>
                <w:tab w:val="left" w:pos="1872"/>
              </w:tabs>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6,0</w:t>
            </w:r>
          </w:p>
        </w:tc>
      </w:tr>
    </w:tbl>
    <w:p w:rsidR="00415307" w:rsidRPr="001A1018" w:rsidRDefault="00415307" w:rsidP="00CF2644">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Удельные площади элементов территории малоэтажной жилой застройки определены на основании прогноза статистических и демографических данных</w:t>
      </w:r>
      <w:r w:rsidRPr="000D679E">
        <w:rPr>
          <w:rFonts w:ascii="Times New Roman" w:hAnsi="Times New Roman" w:cs="Times New Roman"/>
          <w:b w:val="0"/>
          <w:bCs w:val="0"/>
          <w:sz w:val="22"/>
          <w:szCs w:val="22"/>
        </w:rPr>
        <w:t>.</w:t>
      </w:r>
    </w:p>
    <w:p w:rsidR="00415307" w:rsidRPr="001A1018" w:rsidRDefault="00415307" w:rsidP="00CF2644">
      <w:pPr>
        <w:pStyle w:val="a7"/>
        <w:widowControl w:val="0"/>
        <w:spacing w:before="0" w:beforeAutospacing="0" w:after="0" w:afterAutospacing="0"/>
        <w:ind w:firstLine="709"/>
        <w:jc w:val="both"/>
        <w:rPr>
          <w:rFonts w:ascii="Times New Roman" w:hAnsi="Times New Roman" w:cs="Times New Roman"/>
          <w:sz w:val="22"/>
          <w:szCs w:val="22"/>
        </w:rPr>
      </w:pPr>
    </w:p>
    <w:p w:rsidR="00403377" w:rsidRDefault="006120DB" w:rsidP="00403377">
      <w:pPr>
        <w:widowControl/>
        <w:spacing w:line="240" w:lineRule="auto"/>
        <w:ind w:firstLine="0"/>
        <w:jc w:val="center"/>
        <w:rPr>
          <w:rFonts w:ascii="Times New Roman" w:hAnsi="Times New Roman" w:cs="Times New Roman"/>
          <w:sz w:val="24"/>
          <w:szCs w:val="24"/>
        </w:rPr>
      </w:pPr>
      <w:r w:rsidRPr="001D5D66">
        <w:rPr>
          <w:rFonts w:ascii="Times New Roman" w:hAnsi="Times New Roman" w:cs="Times New Roman"/>
          <w:sz w:val="24"/>
          <w:szCs w:val="24"/>
        </w:rPr>
        <w:t>2. Предельные значения расчетных показателей минимально допустимого уровня обеспеченности объектами, относящи</w:t>
      </w:r>
      <w:r>
        <w:rPr>
          <w:rFonts w:ascii="Times New Roman" w:hAnsi="Times New Roman" w:cs="Times New Roman"/>
          <w:sz w:val="24"/>
          <w:szCs w:val="24"/>
        </w:rPr>
        <w:t>ми</w:t>
      </w:r>
      <w:r w:rsidRPr="001D5D66">
        <w:rPr>
          <w:rFonts w:ascii="Times New Roman" w:hAnsi="Times New Roman" w:cs="Times New Roman"/>
          <w:sz w:val="24"/>
          <w:szCs w:val="24"/>
        </w:rPr>
        <w:t>ся к области автомобильных дорог местног</w:t>
      </w:r>
      <w:r>
        <w:rPr>
          <w:rFonts w:ascii="Times New Roman" w:hAnsi="Times New Roman" w:cs="Times New Roman"/>
          <w:sz w:val="24"/>
          <w:szCs w:val="24"/>
        </w:rPr>
        <w:t xml:space="preserve">о значения в границах </w:t>
      </w:r>
      <w:r w:rsidR="001B152F" w:rsidRPr="001B152F">
        <w:rPr>
          <w:rFonts w:ascii="Times New Roman" w:hAnsi="Times New Roman" w:cs="Times New Roman"/>
          <w:sz w:val="24"/>
          <w:szCs w:val="24"/>
        </w:rPr>
        <w:t>Монастырщинского городского поселения</w:t>
      </w:r>
      <w:r w:rsidRPr="001D5D66">
        <w:rPr>
          <w:rFonts w:ascii="Times New Roman" w:hAnsi="Times New Roman" w:cs="Times New Roman"/>
          <w:sz w:val="24"/>
          <w:szCs w:val="24"/>
        </w:rPr>
        <w:t xml:space="preserve">, </w:t>
      </w:r>
    </w:p>
    <w:p w:rsidR="006120DB" w:rsidRPr="001D5D66" w:rsidRDefault="006120DB" w:rsidP="00CF2644">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в том числе автомобильными дорогами местного значения в границах </w:t>
      </w:r>
      <w:r w:rsidR="001B152F" w:rsidRPr="001B152F">
        <w:rPr>
          <w:rFonts w:ascii="Times New Roman" w:hAnsi="Times New Roman" w:cs="Times New Roman"/>
          <w:sz w:val="24"/>
          <w:szCs w:val="24"/>
        </w:rPr>
        <w:t>Монастырщинского городского поселения</w:t>
      </w:r>
      <w:r>
        <w:rPr>
          <w:rFonts w:ascii="Times New Roman" w:hAnsi="Times New Roman" w:cs="Times New Roman"/>
          <w:sz w:val="24"/>
          <w:szCs w:val="24"/>
        </w:rPr>
        <w:t xml:space="preserve">, объектами дорожного сервиса, необходимыми </w:t>
      </w:r>
      <w:r w:rsidRPr="001D5D66">
        <w:rPr>
          <w:rFonts w:ascii="Times New Roman" w:hAnsi="Times New Roman" w:cs="Times New Roman"/>
          <w:sz w:val="24"/>
          <w:szCs w:val="24"/>
        </w:rPr>
        <w:t xml:space="preserve">для предоставления транспортных услуг населению и организации транспортного обслуживания </w:t>
      </w:r>
      <w:r>
        <w:rPr>
          <w:rFonts w:ascii="Times New Roman" w:hAnsi="Times New Roman" w:cs="Times New Roman"/>
          <w:sz w:val="24"/>
          <w:szCs w:val="24"/>
        </w:rPr>
        <w:t xml:space="preserve">населения в границах </w:t>
      </w:r>
      <w:r w:rsidR="001B152F" w:rsidRPr="001B152F">
        <w:rPr>
          <w:rFonts w:ascii="Times New Roman" w:hAnsi="Times New Roman" w:cs="Times New Roman"/>
          <w:sz w:val="24"/>
          <w:szCs w:val="24"/>
        </w:rPr>
        <w:t>Монастырщинского городского поселения</w:t>
      </w:r>
      <w:r w:rsidR="001B152F" w:rsidRPr="001B152F">
        <w:rPr>
          <w:rStyle w:val="Bodytext"/>
          <w:rFonts w:ascii="Times New Roman" w:hAnsi="Times New Roman" w:cs="Times New Roman"/>
          <w:sz w:val="24"/>
          <w:szCs w:val="24"/>
        </w:rPr>
        <w:t xml:space="preserve"> </w:t>
      </w:r>
      <w:r w:rsidRPr="001D5D66">
        <w:rPr>
          <w:rFonts w:ascii="Times New Roman" w:hAnsi="Times New Roman" w:cs="Times New Roman"/>
          <w:sz w:val="24"/>
          <w:szCs w:val="24"/>
        </w:rPr>
        <w:t>и расчетные показатели максимально допустимого уровня территориальной доступности таких объектов</w:t>
      </w:r>
    </w:p>
    <w:p w:rsidR="006120DB" w:rsidRDefault="006120DB" w:rsidP="00CF2644">
      <w:pPr>
        <w:pStyle w:val="a7"/>
        <w:widowControl w:val="0"/>
        <w:spacing w:before="0" w:beforeAutospacing="0" w:after="0" w:afterAutospacing="0"/>
        <w:ind w:firstLine="709"/>
        <w:jc w:val="both"/>
        <w:rPr>
          <w:rFonts w:ascii="Times New Roman" w:hAnsi="Times New Roman" w:cs="Times New Roman"/>
        </w:rPr>
      </w:pPr>
    </w:p>
    <w:p w:rsidR="006120DB" w:rsidRPr="00DD0104" w:rsidRDefault="006120DB" w:rsidP="00CF2644">
      <w:pPr>
        <w:pStyle w:val="4"/>
        <w:spacing w:before="0" w:line="240" w:lineRule="auto"/>
        <w:jc w:val="center"/>
        <w:rPr>
          <w:rFonts w:ascii="Times New Roman" w:hAnsi="Times New Roman" w:cs="Times New Roman"/>
          <w:b/>
          <w:i w:val="0"/>
          <w:color w:val="auto"/>
          <w:sz w:val="24"/>
          <w:szCs w:val="24"/>
        </w:rPr>
      </w:pPr>
      <w:bookmarkStart w:id="77" w:name="_Toc501922666"/>
      <w:bookmarkStart w:id="78" w:name="_Toc501972545"/>
      <w:bookmarkStart w:id="79" w:name="_Toc525558479"/>
      <w:bookmarkStart w:id="80" w:name="_Toc529448986"/>
      <w:bookmarkStart w:id="81" w:name="_Toc529782655"/>
      <w:r w:rsidRPr="00DD0104">
        <w:rPr>
          <w:rFonts w:ascii="Times New Roman" w:hAnsi="Times New Roman" w:cs="Times New Roman"/>
          <w:b/>
          <w:i w:val="0"/>
          <w:color w:val="auto"/>
          <w:sz w:val="24"/>
          <w:szCs w:val="24"/>
        </w:rPr>
        <w:t>2.1. Общие положения</w:t>
      </w:r>
      <w:bookmarkEnd w:id="77"/>
      <w:bookmarkEnd w:id="78"/>
      <w:bookmarkEnd w:id="79"/>
      <w:bookmarkEnd w:id="80"/>
      <w:bookmarkEnd w:id="81"/>
    </w:p>
    <w:p w:rsidR="006120DB" w:rsidRDefault="006120DB" w:rsidP="00CF2644">
      <w:pPr>
        <w:spacing w:line="240" w:lineRule="auto"/>
        <w:ind w:firstLine="709"/>
        <w:rPr>
          <w:rFonts w:ascii="Times New Roman" w:hAnsi="Times New Roman" w:cs="Times New Roman"/>
          <w:b w:val="0"/>
          <w:sz w:val="24"/>
          <w:szCs w:val="24"/>
        </w:rPr>
      </w:pPr>
    </w:p>
    <w:p w:rsidR="006120DB" w:rsidRPr="0034718F" w:rsidRDefault="006120DB" w:rsidP="00CF2644">
      <w:pPr>
        <w:spacing w:line="240" w:lineRule="auto"/>
        <w:ind w:firstLine="709"/>
        <w:rPr>
          <w:rFonts w:ascii="Times New Roman" w:hAnsi="Times New Roman" w:cs="Times New Roman"/>
          <w:b w:val="0"/>
          <w:spacing w:val="-2"/>
          <w:sz w:val="24"/>
          <w:szCs w:val="24"/>
        </w:rPr>
      </w:pPr>
      <w:r w:rsidRPr="001D5D66">
        <w:rPr>
          <w:rFonts w:ascii="Times New Roman" w:hAnsi="Times New Roman" w:cs="Times New Roman"/>
          <w:b w:val="0"/>
          <w:sz w:val="24"/>
          <w:szCs w:val="24"/>
        </w:rPr>
        <w:t>Объект</w:t>
      </w:r>
      <w:r>
        <w:rPr>
          <w:rFonts w:ascii="Times New Roman" w:hAnsi="Times New Roman" w:cs="Times New Roman"/>
          <w:b w:val="0"/>
          <w:sz w:val="24"/>
          <w:szCs w:val="24"/>
        </w:rPr>
        <w:t>ы</w:t>
      </w:r>
      <w:r w:rsidRPr="001D5D66">
        <w:rPr>
          <w:rFonts w:ascii="Times New Roman" w:hAnsi="Times New Roman" w:cs="Times New Roman"/>
          <w:b w:val="0"/>
          <w:sz w:val="24"/>
          <w:szCs w:val="24"/>
        </w:rPr>
        <w:t xml:space="preserve">, относящиеся к области автомобильных дорог местного значения в границах </w:t>
      </w:r>
      <w:r w:rsidRPr="006120DB">
        <w:rPr>
          <w:rFonts w:ascii="Times New Roman" w:hAnsi="Times New Roman" w:cs="Times New Roman"/>
          <w:b w:val="0"/>
          <w:sz w:val="24"/>
          <w:szCs w:val="24"/>
        </w:rPr>
        <w:t>населенного пункта городского поселения</w:t>
      </w:r>
      <w:r w:rsidRPr="001D5D66">
        <w:rPr>
          <w:rFonts w:ascii="Times New Roman" w:hAnsi="Times New Roman" w:cs="Times New Roman"/>
          <w:b w:val="0"/>
          <w:sz w:val="24"/>
          <w:szCs w:val="24"/>
        </w:rPr>
        <w:t xml:space="preserve">, в том числе автомобильные дороги местного значения в границах </w:t>
      </w:r>
      <w:r w:rsidRPr="006120DB">
        <w:rPr>
          <w:rFonts w:ascii="Times New Roman" w:hAnsi="Times New Roman" w:cs="Times New Roman"/>
          <w:b w:val="0"/>
          <w:sz w:val="24"/>
          <w:szCs w:val="24"/>
        </w:rPr>
        <w:t>населенного пункта</w:t>
      </w:r>
      <w:r w:rsidRPr="001D5D66">
        <w:rPr>
          <w:rFonts w:ascii="Times New Roman" w:hAnsi="Times New Roman" w:cs="Times New Roman"/>
          <w:b w:val="0"/>
          <w:sz w:val="24"/>
          <w:szCs w:val="24"/>
        </w:rPr>
        <w:t xml:space="preserve">,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w:t>
      </w:r>
      <w:r w:rsidRPr="006120DB">
        <w:rPr>
          <w:rFonts w:ascii="Times New Roman" w:hAnsi="Times New Roman" w:cs="Times New Roman"/>
          <w:b w:val="0"/>
          <w:sz w:val="24"/>
          <w:szCs w:val="24"/>
        </w:rPr>
        <w:t xml:space="preserve">населенного пункта </w:t>
      </w:r>
      <w:r>
        <w:rPr>
          <w:rFonts w:ascii="Times New Roman" w:hAnsi="Times New Roman" w:cs="Times New Roman"/>
          <w:b w:val="0"/>
          <w:spacing w:val="-2"/>
          <w:sz w:val="24"/>
          <w:szCs w:val="24"/>
        </w:rPr>
        <w:t>преимущественно расположены в зоне</w:t>
      </w:r>
      <w:r w:rsidRPr="0034718F">
        <w:rPr>
          <w:rFonts w:ascii="Times New Roman" w:hAnsi="Times New Roman" w:cs="Times New Roman"/>
          <w:b w:val="0"/>
          <w:spacing w:val="-2"/>
          <w:sz w:val="24"/>
          <w:szCs w:val="24"/>
        </w:rPr>
        <w:t xml:space="preserve"> транспортной инфраструктуры.</w:t>
      </w:r>
    </w:p>
    <w:p w:rsidR="006120DB" w:rsidRPr="0034718F" w:rsidRDefault="00355D4C" w:rsidP="00CF2644">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Улично-дорожная сеть городского</w:t>
      </w:r>
      <w:r w:rsidR="006120DB" w:rsidRPr="0034718F">
        <w:rPr>
          <w:rFonts w:ascii="Times New Roman" w:hAnsi="Times New Roman" w:cs="Times New Roman"/>
          <w:b w:val="0"/>
          <w:sz w:val="24"/>
          <w:szCs w:val="24"/>
        </w:rPr>
        <w:t xml:space="preserve"> </w:t>
      </w:r>
      <w:r>
        <w:rPr>
          <w:rFonts w:ascii="Times New Roman" w:hAnsi="Times New Roman" w:cs="Times New Roman"/>
          <w:b w:val="0"/>
          <w:sz w:val="24"/>
          <w:szCs w:val="24"/>
        </w:rPr>
        <w:t>поселения</w:t>
      </w:r>
      <w:r w:rsidR="006120DB" w:rsidRPr="0034718F">
        <w:rPr>
          <w:rFonts w:ascii="Times New Roman" w:hAnsi="Times New Roman" w:cs="Times New Roman"/>
          <w:b w:val="0"/>
          <w:sz w:val="24"/>
          <w:szCs w:val="24"/>
        </w:rPr>
        <w:t xml:space="preserve">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w:t>
      </w:r>
      <w:r w:rsidR="006120DB" w:rsidRPr="0034718F">
        <w:rPr>
          <w:rFonts w:ascii="Times New Roman" w:hAnsi="Times New Roman" w:cs="Times New Roman"/>
          <w:b w:val="0"/>
          <w:sz w:val="24"/>
          <w:szCs w:val="24"/>
        </w:rPr>
        <w:lastRenderedPageBreak/>
        <w:t>размещения зеленых насаждений, установки технических средств информации и организации движения.</w:t>
      </w:r>
    </w:p>
    <w:p w:rsidR="006120DB" w:rsidRPr="0034718F" w:rsidRDefault="006120DB" w:rsidP="00CF2644">
      <w:pPr>
        <w:spacing w:line="240" w:lineRule="auto"/>
        <w:ind w:firstLine="709"/>
        <w:rPr>
          <w:rFonts w:ascii="Times New Roman" w:hAnsi="Times New Roman" w:cs="Times New Roman"/>
          <w:b w:val="0"/>
          <w:sz w:val="24"/>
          <w:szCs w:val="24"/>
        </w:rPr>
      </w:pPr>
      <w:r w:rsidRPr="0034718F">
        <w:rPr>
          <w:rFonts w:ascii="Times New Roman" w:hAnsi="Times New Roman" w:cs="Times New Roman"/>
          <w:b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6120DB" w:rsidRDefault="006120DB" w:rsidP="00CF2644">
      <w:pPr>
        <w:pStyle w:val="a7"/>
        <w:widowControl w:val="0"/>
        <w:spacing w:before="0" w:beforeAutospacing="0" w:after="0" w:afterAutospacing="0"/>
        <w:ind w:firstLine="709"/>
        <w:jc w:val="both"/>
        <w:rPr>
          <w:rFonts w:ascii="Times New Roman" w:hAnsi="Times New Roman" w:cs="Times New Roman"/>
        </w:rPr>
      </w:pPr>
    </w:p>
    <w:p w:rsidR="006120DB" w:rsidRPr="0030371E" w:rsidRDefault="006120DB" w:rsidP="00CF2644">
      <w:pPr>
        <w:pStyle w:val="4"/>
        <w:spacing w:before="0" w:line="240" w:lineRule="auto"/>
        <w:jc w:val="center"/>
        <w:rPr>
          <w:rFonts w:ascii="Times New Roman" w:hAnsi="Times New Roman" w:cs="Times New Roman"/>
          <w:b/>
          <w:i w:val="0"/>
          <w:color w:val="auto"/>
          <w:sz w:val="24"/>
          <w:szCs w:val="24"/>
        </w:rPr>
      </w:pPr>
      <w:bookmarkStart w:id="82" w:name="_Toc501922667"/>
      <w:bookmarkStart w:id="83" w:name="_Toc501972546"/>
      <w:bookmarkStart w:id="84" w:name="_Toc525558480"/>
      <w:bookmarkStart w:id="85" w:name="_Toc529448987"/>
      <w:bookmarkStart w:id="86" w:name="_Toc529782656"/>
      <w:r w:rsidRPr="0030371E">
        <w:rPr>
          <w:rFonts w:ascii="Times New Roman" w:hAnsi="Times New Roman" w:cs="Times New Roman"/>
          <w:b/>
          <w:i w:val="0"/>
          <w:color w:val="auto"/>
          <w:sz w:val="24"/>
          <w:szCs w:val="24"/>
        </w:rPr>
        <w:t>2.2. Сеть улиц и дорог городского поселения</w:t>
      </w:r>
      <w:bookmarkEnd w:id="82"/>
      <w:bookmarkEnd w:id="83"/>
      <w:bookmarkEnd w:id="84"/>
      <w:bookmarkEnd w:id="85"/>
      <w:bookmarkEnd w:id="86"/>
    </w:p>
    <w:p w:rsidR="006120DB" w:rsidRPr="001A1018" w:rsidRDefault="006120DB" w:rsidP="00CF2644">
      <w:pPr>
        <w:spacing w:line="240" w:lineRule="auto"/>
        <w:ind w:firstLine="709"/>
        <w:rPr>
          <w:rFonts w:ascii="Times New Roman" w:hAnsi="Times New Roman" w:cs="Times New Roman"/>
          <w:b w:val="0"/>
          <w:bCs w:val="0"/>
          <w:sz w:val="22"/>
          <w:szCs w:val="22"/>
        </w:rPr>
      </w:pPr>
    </w:p>
    <w:p w:rsidR="006120DB" w:rsidRPr="001A1018" w:rsidRDefault="006120DB" w:rsidP="00CF2644">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улично-дорожной сети </w:t>
      </w:r>
      <w:r>
        <w:rPr>
          <w:rFonts w:ascii="Times New Roman" w:hAnsi="Times New Roman" w:cs="Times New Roman"/>
          <w:b w:val="0"/>
          <w:bCs w:val="0"/>
          <w:sz w:val="24"/>
          <w:szCs w:val="24"/>
        </w:rPr>
        <w:t xml:space="preserve">необходимо учитывать </w:t>
      </w:r>
      <w:r w:rsidRPr="001A1018">
        <w:rPr>
          <w:rFonts w:ascii="Times New Roman" w:hAnsi="Times New Roman" w:cs="Times New Roman"/>
          <w:b w:val="0"/>
          <w:bCs w:val="0"/>
          <w:sz w:val="24"/>
          <w:szCs w:val="24"/>
        </w:rPr>
        <w:t xml:space="preserve">уровень </w:t>
      </w:r>
      <w:r>
        <w:rPr>
          <w:rFonts w:ascii="Times New Roman" w:hAnsi="Times New Roman" w:cs="Times New Roman"/>
          <w:b w:val="0"/>
          <w:bCs w:val="0"/>
          <w:sz w:val="24"/>
          <w:szCs w:val="24"/>
        </w:rPr>
        <w:t xml:space="preserve">автомобилизации населения. Уровень автомобилизации населения </w:t>
      </w:r>
      <w:r w:rsidR="00FE0782" w:rsidRPr="00FE0782">
        <w:rPr>
          <w:rFonts w:ascii="Times New Roman" w:hAnsi="Times New Roman" w:cs="Times New Roman"/>
          <w:b w:val="0"/>
          <w:sz w:val="24"/>
          <w:szCs w:val="24"/>
        </w:rPr>
        <w:t>городского поселения</w:t>
      </w:r>
      <w:r>
        <w:rPr>
          <w:rFonts w:ascii="Times New Roman" w:hAnsi="Times New Roman" w:cs="Times New Roman"/>
          <w:b w:val="0"/>
          <w:bCs w:val="0"/>
          <w:sz w:val="24"/>
          <w:szCs w:val="24"/>
        </w:rPr>
        <w:t xml:space="preserve"> на перспективу на 1000 жителей</w:t>
      </w:r>
      <w:r w:rsidRPr="001A1018">
        <w:rPr>
          <w:rFonts w:ascii="Times New Roman" w:hAnsi="Times New Roman" w:cs="Times New Roman"/>
          <w:b w:val="0"/>
          <w:bCs w:val="0"/>
          <w:sz w:val="24"/>
          <w:szCs w:val="24"/>
        </w:rPr>
        <w:t xml:space="preserve"> – 450 легковых автомобилей.</w:t>
      </w:r>
    </w:p>
    <w:p w:rsidR="006120DB" w:rsidRPr="001A1018" w:rsidRDefault="006120DB" w:rsidP="00CF2644">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Затраты времени на передвижение от мест проживания до мест работы для 90 % трудящихся (в один конец) не должны превышать</w:t>
      </w:r>
      <w:r w:rsidR="00895E57">
        <w:rPr>
          <w:rFonts w:ascii="Times New Roman" w:hAnsi="Times New Roman" w:cs="Times New Roman"/>
          <w:b w:val="0"/>
          <w:bCs w:val="0"/>
          <w:sz w:val="24"/>
          <w:szCs w:val="24"/>
        </w:rPr>
        <w:t xml:space="preserve"> </w:t>
      </w:r>
      <w:r w:rsidR="00895E57" w:rsidRPr="00895E57">
        <w:rPr>
          <w:rFonts w:ascii="Times New Roman" w:hAnsi="Times New Roman" w:cs="Times New Roman"/>
          <w:b w:val="0"/>
          <w:bCs w:val="0"/>
          <w:sz w:val="24"/>
          <w:szCs w:val="24"/>
        </w:rPr>
        <w:t>30 минут.</w:t>
      </w:r>
    </w:p>
    <w:p w:rsidR="006120DB" w:rsidRPr="001A1018" w:rsidRDefault="006120DB" w:rsidP="00CF2644">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Планировочные и технические решения при проектировании улиц и дорог, пересечений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6120DB" w:rsidRPr="001A1018" w:rsidRDefault="006120DB" w:rsidP="00CF2644">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составе улично-дорожной сети следует выделять улицы и дороги местного значения, а также главные улицы. Категории улиц и дорог </w:t>
      </w:r>
      <w:r w:rsidRPr="001A1018">
        <w:rPr>
          <w:rFonts w:ascii="Times New Roman" w:hAnsi="Times New Roman" w:cs="Times New Roman"/>
          <w:b w:val="0"/>
          <w:bCs w:val="0"/>
          <w:spacing w:val="-2"/>
          <w:sz w:val="24"/>
          <w:szCs w:val="24"/>
        </w:rPr>
        <w:t>городск</w:t>
      </w:r>
      <w:r w:rsidR="0030371E">
        <w:rPr>
          <w:rFonts w:ascii="Times New Roman" w:hAnsi="Times New Roman" w:cs="Times New Roman"/>
          <w:b w:val="0"/>
          <w:bCs w:val="0"/>
          <w:spacing w:val="-2"/>
          <w:sz w:val="24"/>
          <w:szCs w:val="24"/>
        </w:rPr>
        <w:t>ого</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населенн</w:t>
      </w:r>
      <w:r w:rsidR="0030371E">
        <w:rPr>
          <w:rFonts w:ascii="Times New Roman" w:hAnsi="Times New Roman" w:cs="Times New Roman"/>
          <w:b w:val="0"/>
          <w:bCs w:val="0"/>
          <w:sz w:val="24"/>
          <w:szCs w:val="24"/>
        </w:rPr>
        <w:t>ого</w:t>
      </w:r>
      <w:r w:rsidRPr="001A1018">
        <w:rPr>
          <w:rFonts w:ascii="Times New Roman" w:hAnsi="Times New Roman" w:cs="Times New Roman"/>
          <w:b w:val="0"/>
          <w:bCs w:val="0"/>
          <w:sz w:val="24"/>
          <w:szCs w:val="24"/>
        </w:rPr>
        <w:t xml:space="preserve"> пункт</w:t>
      </w:r>
      <w:r w:rsidR="0030371E">
        <w:rPr>
          <w:rFonts w:ascii="Times New Roman" w:hAnsi="Times New Roman" w:cs="Times New Roman"/>
          <w:b w:val="0"/>
          <w:bCs w:val="0"/>
          <w:sz w:val="24"/>
          <w:szCs w:val="24"/>
        </w:rPr>
        <w:t>а</w:t>
      </w:r>
      <w:r w:rsidRPr="001A1018">
        <w:rPr>
          <w:rFonts w:ascii="Times New Roman" w:hAnsi="Times New Roman" w:cs="Times New Roman"/>
          <w:b w:val="0"/>
          <w:bCs w:val="0"/>
          <w:sz w:val="24"/>
          <w:szCs w:val="24"/>
        </w:rPr>
        <w:t xml:space="preserve"> следует назначать в соответствии с классификацией, приведенной в таблице </w:t>
      </w:r>
      <w:r w:rsidR="006A2B35">
        <w:rPr>
          <w:rFonts w:ascii="Times New Roman" w:hAnsi="Times New Roman" w:cs="Times New Roman"/>
          <w:b w:val="0"/>
          <w:bCs w:val="0"/>
          <w:sz w:val="24"/>
          <w:szCs w:val="24"/>
        </w:rPr>
        <w:t>34</w:t>
      </w:r>
      <w:r w:rsidRPr="001A1018">
        <w:rPr>
          <w:rFonts w:ascii="Times New Roman" w:hAnsi="Times New Roman" w:cs="Times New Roman"/>
          <w:b w:val="0"/>
          <w:bCs w:val="0"/>
          <w:sz w:val="24"/>
          <w:szCs w:val="24"/>
        </w:rPr>
        <w:t>.</w:t>
      </w:r>
    </w:p>
    <w:p w:rsidR="006120DB" w:rsidRPr="001A1018" w:rsidRDefault="006120DB" w:rsidP="00CF2644">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6A2B35">
        <w:rPr>
          <w:rFonts w:ascii="Times New Roman" w:hAnsi="Times New Roman" w:cs="Times New Roman"/>
          <w:b w:val="0"/>
          <w:bCs w:val="0"/>
          <w:sz w:val="24"/>
          <w:szCs w:val="24"/>
        </w:rPr>
        <w:t>34</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7"/>
        <w:gridCol w:w="6987"/>
      </w:tblGrid>
      <w:tr w:rsidR="006120DB" w:rsidRPr="001A1018" w:rsidTr="001D59DF">
        <w:trPr>
          <w:cantSplit/>
          <w:trHeight w:val="284"/>
          <w:tblHeader/>
          <w:jc w:val="center"/>
        </w:trPr>
        <w:tc>
          <w:tcPr>
            <w:tcW w:w="3197" w:type="dxa"/>
            <w:shd w:val="clear" w:color="auto" w:fill="CCFFCC"/>
            <w:vAlign w:val="center"/>
          </w:tcPr>
          <w:p w:rsidR="006120DB" w:rsidRPr="001A1018" w:rsidRDefault="006120DB" w:rsidP="006120DB">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Категория дорог и улиц</w:t>
            </w:r>
          </w:p>
        </w:tc>
        <w:tc>
          <w:tcPr>
            <w:tcW w:w="6987" w:type="dxa"/>
            <w:shd w:val="clear" w:color="auto" w:fill="CCFFCC"/>
            <w:vAlign w:val="center"/>
          </w:tcPr>
          <w:p w:rsidR="006120DB" w:rsidRPr="001A1018" w:rsidRDefault="006120DB" w:rsidP="006120DB">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Основное назначение дорог и улиц</w:t>
            </w:r>
          </w:p>
        </w:tc>
      </w:tr>
      <w:tr w:rsidR="006120DB" w:rsidRPr="001A1018" w:rsidTr="001D59DF">
        <w:trPr>
          <w:trHeight w:val="312"/>
          <w:jc w:val="center"/>
        </w:trPr>
        <w:tc>
          <w:tcPr>
            <w:tcW w:w="10184" w:type="dxa"/>
            <w:gridSpan w:val="2"/>
            <w:tcBorders>
              <w:bottom w:val="single" w:sz="4" w:space="0" w:color="auto"/>
            </w:tcBorders>
            <w:vAlign w:val="center"/>
          </w:tcPr>
          <w:p w:rsidR="006120DB" w:rsidRPr="001A1018" w:rsidRDefault="006120DB" w:rsidP="006120DB">
            <w:pPr>
              <w:spacing w:line="239" w:lineRule="auto"/>
              <w:ind w:firstLine="0"/>
              <w:jc w:val="left"/>
              <w:rPr>
                <w:rFonts w:ascii="Times New Roman" w:hAnsi="Times New Roman" w:cs="Times New Roman"/>
                <w:bCs w:val="0"/>
                <w:sz w:val="22"/>
                <w:szCs w:val="22"/>
              </w:rPr>
            </w:pPr>
            <w:r w:rsidRPr="001A1018">
              <w:rPr>
                <w:rFonts w:ascii="Times New Roman" w:hAnsi="Times New Roman" w:cs="Times New Roman"/>
                <w:bCs w:val="0"/>
                <w:sz w:val="22"/>
                <w:szCs w:val="22"/>
              </w:rPr>
              <w:t>Улицы и дороги местного значения:</w:t>
            </w:r>
          </w:p>
        </w:tc>
      </w:tr>
      <w:tr w:rsidR="006120DB" w:rsidRPr="001A1018" w:rsidTr="001D59DF">
        <w:trPr>
          <w:trHeight w:val="563"/>
          <w:jc w:val="center"/>
        </w:trPr>
        <w:tc>
          <w:tcPr>
            <w:tcW w:w="3197" w:type="dxa"/>
            <w:tcBorders>
              <w:top w:val="single" w:sz="4" w:space="0" w:color="auto"/>
            </w:tcBorders>
          </w:tcPr>
          <w:p w:rsidR="006120DB" w:rsidRPr="006A2B35" w:rsidRDefault="006120DB" w:rsidP="0030371E">
            <w:pPr>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улицы в жилой застройке</w:t>
            </w:r>
          </w:p>
        </w:tc>
        <w:tc>
          <w:tcPr>
            <w:tcW w:w="6987" w:type="dxa"/>
            <w:tcBorders>
              <w:top w:val="single" w:sz="4" w:space="0" w:color="auto"/>
            </w:tcBorders>
          </w:tcPr>
          <w:p w:rsidR="006120DB" w:rsidRPr="006A2B35" w:rsidRDefault="006120DB" w:rsidP="006A2B35">
            <w:pPr>
              <w:spacing w:line="239"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 xml:space="preserve">Транспортная (без пропуска грузового транспорта) и </w:t>
            </w:r>
            <w:r w:rsidR="000A1C11" w:rsidRPr="006A2B35">
              <w:rPr>
                <w:rFonts w:ascii="Times New Roman" w:hAnsi="Times New Roman" w:cs="Times New Roman"/>
                <w:b w:val="0"/>
                <w:bCs w:val="0"/>
                <w:sz w:val="24"/>
                <w:szCs w:val="24"/>
              </w:rPr>
              <w:t xml:space="preserve">связь </w:t>
            </w:r>
            <w:r w:rsidRPr="006A2B35">
              <w:rPr>
                <w:rFonts w:ascii="Times New Roman" w:hAnsi="Times New Roman" w:cs="Times New Roman"/>
                <w:b w:val="0"/>
                <w:bCs w:val="0"/>
                <w:sz w:val="24"/>
                <w:szCs w:val="24"/>
              </w:rPr>
              <w:t>пешеходная на территории жилых районов (кварталов)</w:t>
            </w:r>
            <w:r w:rsidR="000A1C11" w:rsidRPr="006A2B35">
              <w:rPr>
                <w:rFonts w:ascii="Times New Roman" w:hAnsi="Times New Roman" w:cs="Times New Roman"/>
                <w:b w:val="0"/>
                <w:bCs w:val="0"/>
                <w:sz w:val="24"/>
                <w:szCs w:val="24"/>
              </w:rPr>
              <w:t>.</w:t>
            </w:r>
          </w:p>
        </w:tc>
      </w:tr>
      <w:tr w:rsidR="006120DB" w:rsidRPr="001A1018" w:rsidTr="001D59DF">
        <w:trPr>
          <w:jc w:val="center"/>
        </w:trPr>
        <w:tc>
          <w:tcPr>
            <w:tcW w:w="3197" w:type="dxa"/>
          </w:tcPr>
          <w:p w:rsidR="006120DB" w:rsidRPr="006A2B35" w:rsidRDefault="006120DB" w:rsidP="0030371E">
            <w:pPr>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улицы и дороги в коммунально-складских зонах</w:t>
            </w:r>
          </w:p>
        </w:tc>
        <w:tc>
          <w:tcPr>
            <w:tcW w:w="6987" w:type="dxa"/>
          </w:tcPr>
          <w:p w:rsidR="006120DB" w:rsidRPr="006A2B35" w:rsidRDefault="006120DB" w:rsidP="006A2B35">
            <w:pPr>
              <w:spacing w:line="239"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Транспортная связь преимущественно легкового и грузового транспорта в пределах зон</w:t>
            </w:r>
          </w:p>
        </w:tc>
      </w:tr>
      <w:tr w:rsidR="006120DB" w:rsidRPr="001A1018" w:rsidTr="001D59DF">
        <w:trPr>
          <w:trHeight w:val="667"/>
          <w:jc w:val="center"/>
        </w:trPr>
        <w:tc>
          <w:tcPr>
            <w:tcW w:w="3197" w:type="dxa"/>
          </w:tcPr>
          <w:p w:rsidR="006120DB" w:rsidRPr="006A2B35" w:rsidRDefault="006120DB" w:rsidP="006120DB">
            <w:pPr>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пешеходные улицы и дороги</w:t>
            </w:r>
          </w:p>
        </w:tc>
        <w:tc>
          <w:tcPr>
            <w:tcW w:w="6987" w:type="dxa"/>
          </w:tcPr>
          <w:p w:rsidR="006120DB" w:rsidRPr="006A2B35" w:rsidRDefault="006120DB" w:rsidP="006A2B35">
            <w:pPr>
              <w:spacing w:line="239"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w:t>
            </w:r>
            <w:r w:rsidR="00014A7A" w:rsidRPr="006A2B35">
              <w:rPr>
                <w:rFonts w:ascii="Times New Roman" w:hAnsi="Times New Roman" w:cs="Times New Roman"/>
                <w:b w:val="0"/>
                <w:bCs w:val="0"/>
                <w:sz w:val="24"/>
                <w:szCs w:val="24"/>
              </w:rPr>
              <w:t>.</w:t>
            </w:r>
            <w:r w:rsidRPr="006A2B35">
              <w:rPr>
                <w:rFonts w:ascii="Times New Roman" w:hAnsi="Times New Roman" w:cs="Times New Roman"/>
                <w:b w:val="0"/>
                <w:bCs w:val="0"/>
                <w:sz w:val="24"/>
                <w:szCs w:val="24"/>
              </w:rPr>
              <w:t xml:space="preserve"> </w:t>
            </w:r>
          </w:p>
        </w:tc>
      </w:tr>
      <w:tr w:rsidR="006120DB" w:rsidRPr="001A1018" w:rsidTr="001D59DF">
        <w:trPr>
          <w:jc w:val="center"/>
        </w:trPr>
        <w:tc>
          <w:tcPr>
            <w:tcW w:w="3197" w:type="dxa"/>
          </w:tcPr>
          <w:p w:rsidR="006120DB" w:rsidRPr="006A2B35" w:rsidRDefault="006120DB" w:rsidP="0030371E">
            <w:pPr>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проезды</w:t>
            </w:r>
          </w:p>
        </w:tc>
        <w:tc>
          <w:tcPr>
            <w:tcW w:w="6987" w:type="dxa"/>
          </w:tcPr>
          <w:p w:rsidR="006120DB" w:rsidRPr="006A2B35" w:rsidRDefault="006120DB" w:rsidP="006A2B35">
            <w:pPr>
              <w:spacing w:line="239"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 xml:space="preserve">Подъезд транспортных средств к жилым, общественным зданиям, учреждениям, предприятиям и другим объектам внутри </w:t>
            </w:r>
            <w:r w:rsidRPr="006A2B35">
              <w:rPr>
                <w:rFonts w:ascii="Times New Roman" w:hAnsi="Times New Roman" w:cs="Times New Roman"/>
                <w:b w:val="0"/>
                <w:sz w:val="24"/>
                <w:szCs w:val="24"/>
              </w:rPr>
              <w:t>кварталов (микрорайонов)</w:t>
            </w:r>
            <w:r w:rsidR="00014A7A" w:rsidRPr="006A2B35">
              <w:rPr>
                <w:rFonts w:ascii="Times New Roman" w:hAnsi="Times New Roman" w:cs="Times New Roman"/>
                <w:b w:val="0"/>
                <w:sz w:val="24"/>
                <w:szCs w:val="24"/>
              </w:rPr>
              <w:t>.</w:t>
            </w:r>
          </w:p>
        </w:tc>
      </w:tr>
      <w:tr w:rsidR="006120DB" w:rsidRPr="001A1018" w:rsidTr="001D59DF">
        <w:trPr>
          <w:jc w:val="center"/>
        </w:trPr>
        <w:tc>
          <w:tcPr>
            <w:tcW w:w="3197" w:type="dxa"/>
          </w:tcPr>
          <w:p w:rsidR="006120DB" w:rsidRPr="006A2B35" w:rsidRDefault="006120DB" w:rsidP="0030371E">
            <w:pPr>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велосипедные дорожки</w:t>
            </w:r>
          </w:p>
        </w:tc>
        <w:tc>
          <w:tcPr>
            <w:tcW w:w="6987" w:type="dxa"/>
          </w:tcPr>
          <w:p w:rsidR="006120DB" w:rsidRPr="006A2B35" w:rsidRDefault="006120DB" w:rsidP="006A2B35">
            <w:pPr>
              <w:spacing w:line="239"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Связь по свободным от других видов транспорта трассам с местами отдыха, общественными центрами</w:t>
            </w:r>
            <w:r w:rsidR="00014A7A" w:rsidRPr="006A2B35">
              <w:rPr>
                <w:rFonts w:ascii="Times New Roman" w:hAnsi="Times New Roman" w:cs="Times New Roman"/>
                <w:b w:val="0"/>
                <w:bCs w:val="0"/>
                <w:sz w:val="24"/>
                <w:szCs w:val="24"/>
              </w:rPr>
              <w:t>.</w:t>
            </w:r>
            <w:r w:rsidRPr="006A2B35">
              <w:rPr>
                <w:rFonts w:ascii="Times New Roman" w:hAnsi="Times New Roman" w:cs="Times New Roman"/>
                <w:b w:val="0"/>
                <w:bCs w:val="0"/>
                <w:sz w:val="24"/>
                <w:szCs w:val="24"/>
              </w:rPr>
              <w:t xml:space="preserve"> </w:t>
            </w:r>
          </w:p>
        </w:tc>
      </w:tr>
    </w:tbl>
    <w:p w:rsidR="006120DB" w:rsidRPr="001A1018" w:rsidRDefault="006120DB" w:rsidP="000A1C11">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 xml:space="preserve"> от линии застройки полосу шириной </w:t>
      </w:r>
      <w:smartTag w:uri="urn:schemas-microsoft-com:office:smarttags" w:element="metricconverter">
        <w:smartTagPr>
          <w:attr w:name="ProductID" w:val="6 м"/>
        </w:smartTagPr>
        <w:r w:rsidRPr="001A1018">
          <w:rPr>
            <w:rFonts w:ascii="Times New Roman" w:hAnsi="Times New Roman" w:cs="Times New Roman"/>
            <w:b w:val="0"/>
            <w:bCs w:val="0"/>
            <w:sz w:val="24"/>
            <w:szCs w:val="24"/>
          </w:rPr>
          <w:t>6 м</w:t>
        </w:r>
      </w:smartTag>
      <w:r w:rsidRPr="001A1018">
        <w:rPr>
          <w:rFonts w:ascii="Times New Roman" w:hAnsi="Times New Roman" w:cs="Times New Roman"/>
          <w:b w:val="0"/>
          <w:bCs w:val="0"/>
          <w:sz w:val="24"/>
          <w:szCs w:val="24"/>
        </w:rPr>
        <w:t>, пригодную для проезда пожарных машин.</w:t>
      </w:r>
    </w:p>
    <w:p w:rsidR="006120DB" w:rsidRPr="001A1018" w:rsidRDefault="006120DB" w:rsidP="00A77B4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улиц должна быть обеспечена видимость по трассе в плане и профиле не менее указанной в таблице </w:t>
      </w:r>
      <w:r w:rsidR="006A2B35">
        <w:rPr>
          <w:rFonts w:ascii="Times New Roman" w:hAnsi="Times New Roman" w:cs="Times New Roman"/>
          <w:b w:val="0"/>
          <w:bCs w:val="0"/>
          <w:sz w:val="24"/>
          <w:szCs w:val="24"/>
        </w:rPr>
        <w:t>35</w:t>
      </w:r>
      <w:r w:rsidRPr="001A1018">
        <w:rPr>
          <w:rFonts w:ascii="Times New Roman" w:hAnsi="Times New Roman" w:cs="Times New Roman"/>
          <w:b w:val="0"/>
          <w:bCs w:val="0"/>
          <w:sz w:val="24"/>
          <w:szCs w:val="24"/>
        </w:rPr>
        <w:t>.</w:t>
      </w:r>
    </w:p>
    <w:p w:rsidR="006120DB" w:rsidRPr="001A1018" w:rsidRDefault="006120DB" w:rsidP="00A77B4D">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6A2B35">
        <w:rPr>
          <w:rFonts w:ascii="Times New Roman" w:hAnsi="Times New Roman" w:cs="Times New Roman"/>
          <w:b w:val="0"/>
          <w:bCs w:val="0"/>
          <w:sz w:val="24"/>
          <w:szCs w:val="24"/>
        </w:rPr>
        <w:t>35</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2"/>
        <w:gridCol w:w="3238"/>
        <w:gridCol w:w="2671"/>
      </w:tblGrid>
      <w:tr w:rsidR="006120DB" w:rsidRPr="001A1018" w:rsidTr="006120DB">
        <w:trPr>
          <w:cantSplit/>
          <w:trHeight w:val="227"/>
          <w:tblHeader/>
          <w:jc w:val="center"/>
        </w:trPr>
        <w:tc>
          <w:tcPr>
            <w:tcW w:w="2078" w:type="pct"/>
            <w:vMerge w:val="restart"/>
            <w:shd w:val="clear" w:color="auto" w:fill="CCFFCC"/>
            <w:vAlign w:val="center"/>
          </w:tcPr>
          <w:p w:rsidR="006120DB" w:rsidRPr="001A1018" w:rsidRDefault="006120DB" w:rsidP="006120DB">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Категория улиц </w:t>
            </w:r>
          </w:p>
        </w:tc>
        <w:tc>
          <w:tcPr>
            <w:tcW w:w="2922" w:type="pct"/>
            <w:gridSpan w:val="2"/>
            <w:shd w:val="clear" w:color="auto" w:fill="CCFFCC"/>
            <w:vAlign w:val="center"/>
          </w:tcPr>
          <w:p w:rsidR="006120DB" w:rsidRPr="001A1018" w:rsidRDefault="006120DB" w:rsidP="006120DB">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Расстояние видимости, м</w:t>
            </w:r>
          </w:p>
        </w:tc>
      </w:tr>
      <w:tr w:rsidR="006120DB" w:rsidRPr="001A1018" w:rsidTr="006A2B35">
        <w:trPr>
          <w:cantSplit/>
          <w:trHeight w:val="377"/>
          <w:tblHeader/>
          <w:jc w:val="center"/>
        </w:trPr>
        <w:tc>
          <w:tcPr>
            <w:tcW w:w="2078" w:type="pct"/>
            <w:vMerge/>
            <w:vAlign w:val="center"/>
          </w:tcPr>
          <w:p w:rsidR="006120DB" w:rsidRPr="001A1018" w:rsidRDefault="006120DB" w:rsidP="006120DB">
            <w:pPr>
              <w:spacing w:line="240" w:lineRule="auto"/>
              <w:ind w:firstLine="0"/>
              <w:jc w:val="center"/>
              <w:rPr>
                <w:rFonts w:ascii="Times New Roman" w:hAnsi="Times New Roman" w:cs="Times New Roman"/>
                <w:b w:val="0"/>
                <w:bCs w:val="0"/>
                <w:sz w:val="22"/>
                <w:szCs w:val="22"/>
              </w:rPr>
            </w:pPr>
          </w:p>
        </w:tc>
        <w:tc>
          <w:tcPr>
            <w:tcW w:w="1601" w:type="pct"/>
            <w:shd w:val="clear" w:color="auto" w:fill="CCFFCC"/>
            <w:vAlign w:val="center"/>
          </w:tcPr>
          <w:p w:rsidR="006120DB" w:rsidRPr="001A1018" w:rsidRDefault="006120DB" w:rsidP="006120D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поверхности проезжей части</w:t>
            </w:r>
          </w:p>
        </w:tc>
        <w:tc>
          <w:tcPr>
            <w:tcW w:w="1321" w:type="pct"/>
            <w:shd w:val="clear" w:color="auto" w:fill="CCFFCC"/>
            <w:vAlign w:val="center"/>
          </w:tcPr>
          <w:p w:rsidR="006120DB" w:rsidRPr="001A1018" w:rsidRDefault="006120DB" w:rsidP="006120D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встречного автомобиля</w:t>
            </w:r>
          </w:p>
        </w:tc>
      </w:tr>
      <w:tr w:rsidR="006120DB" w:rsidRPr="006A2B35" w:rsidTr="006120DB">
        <w:trPr>
          <w:trHeight w:val="227"/>
          <w:jc w:val="center"/>
        </w:trPr>
        <w:tc>
          <w:tcPr>
            <w:tcW w:w="2078" w:type="pct"/>
            <w:tcBorders>
              <w:bottom w:val="nil"/>
            </w:tcBorders>
            <w:vAlign w:val="center"/>
          </w:tcPr>
          <w:p w:rsidR="006120DB" w:rsidRPr="006A2B35" w:rsidRDefault="006120DB" w:rsidP="006120DB">
            <w:pPr>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 xml:space="preserve">Улицы и дороги местного значения: </w:t>
            </w:r>
          </w:p>
        </w:tc>
        <w:tc>
          <w:tcPr>
            <w:tcW w:w="1601" w:type="pct"/>
            <w:tcBorders>
              <w:bottom w:val="nil"/>
            </w:tcBorders>
            <w:vAlign w:val="center"/>
          </w:tcPr>
          <w:p w:rsidR="006120DB" w:rsidRPr="006A2B35" w:rsidRDefault="006120DB" w:rsidP="006120DB">
            <w:pPr>
              <w:spacing w:line="240" w:lineRule="auto"/>
              <w:ind w:firstLine="0"/>
              <w:jc w:val="center"/>
              <w:rPr>
                <w:rFonts w:ascii="Times New Roman" w:hAnsi="Times New Roman" w:cs="Times New Roman"/>
                <w:b w:val="0"/>
                <w:bCs w:val="0"/>
                <w:sz w:val="24"/>
                <w:szCs w:val="24"/>
              </w:rPr>
            </w:pPr>
          </w:p>
        </w:tc>
        <w:tc>
          <w:tcPr>
            <w:tcW w:w="1321" w:type="pct"/>
            <w:tcBorders>
              <w:bottom w:val="nil"/>
            </w:tcBorders>
            <w:vAlign w:val="center"/>
          </w:tcPr>
          <w:p w:rsidR="006120DB" w:rsidRPr="006A2B35" w:rsidRDefault="006120DB" w:rsidP="006120DB">
            <w:pPr>
              <w:spacing w:line="240" w:lineRule="auto"/>
              <w:ind w:firstLine="0"/>
              <w:jc w:val="center"/>
              <w:rPr>
                <w:rFonts w:ascii="Times New Roman" w:hAnsi="Times New Roman" w:cs="Times New Roman"/>
                <w:b w:val="0"/>
                <w:bCs w:val="0"/>
                <w:sz w:val="24"/>
                <w:szCs w:val="24"/>
              </w:rPr>
            </w:pPr>
          </w:p>
        </w:tc>
      </w:tr>
      <w:tr w:rsidR="006120DB" w:rsidRPr="006A2B35" w:rsidTr="006120DB">
        <w:trPr>
          <w:trHeight w:val="227"/>
          <w:jc w:val="center"/>
        </w:trPr>
        <w:tc>
          <w:tcPr>
            <w:tcW w:w="2078" w:type="pct"/>
            <w:tcBorders>
              <w:top w:val="nil"/>
              <w:bottom w:val="nil"/>
            </w:tcBorders>
            <w:vAlign w:val="center"/>
          </w:tcPr>
          <w:p w:rsidR="006120DB" w:rsidRPr="006A2B35" w:rsidRDefault="006120DB" w:rsidP="006120DB">
            <w:pPr>
              <w:spacing w:line="240" w:lineRule="auto"/>
              <w:ind w:firstLine="284"/>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 xml:space="preserve">улицы в жилой застройке </w:t>
            </w:r>
          </w:p>
        </w:tc>
        <w:tc>
          <w:tcPr>
            <w:tcW w:w="1601" w:type="pct"/>
            <w:tcBorders>
              <w:top w:val="nil"/>
              <w:bottom w:val="nil"/>
            </w:tcBorders>
            <w:vAlign w:val="center"/>
          </w:tcPr>
          <w:p w:rsidR="006120DB" w:rsidRPr="006A2B35" w:rsidRDefault="006120DB" w:rsidP="006120DB">
            <w:pPr>
              <w:spacing w:line="240" w:lineRule="auto"/>
              <w:ind w:firstLine="0"/>
              <w:jc w:val="center"/>
              <w:rPr>
                <w:rFonts w:ascii="Times New Roman" w:hAnsi="Times New Roman" w:cs="Times New Roman"/>
                <w:b w:val="0"/>
                <w:bCs w:val="0"/>
                <w:sz w:val="24"/>
                <w:szCs w:val="24"/>
              </w:rPr>
            </w:pPr>
            <w:r w:rsidRPr="006A2B35">
              <w:rPr>
                <w:rFonts w:ascii="Times New Roman" w:hAnsi="Times New Roman" w:cs="Times New Roman"/>
                <w:b w:val="0"/>
                <w:bCs w:val="0"/>
                <w:sz w:val="24"/>
                <w:szCs w:val="24"/>
              </w:rPr>
              <w:t>75</w:t>
            </w:r>
          </w:p>
        </w:tc>
        <w:tc>
          <w:tcPr>
            <w:tcW w:w="1321" w:type="pct"/>
            <w:tcBorders>
              <w:top w:val="nil"/>
              <w:bottom w:val="nil"/>
            </w:tcBorders>
            <w:vAlign w:val="center"/>
          </w:tcPr>
          <w:p w:rsidR="006120DB" w:rsidRPr="006A2B35" w:rsidRDefault="006120DB" w:rsidP="006120DB">
            <w:pPr>
              <w:spacing w:line="240" w:lineRule="auto"/>
              <w:ind w:firstLine="0"/>
              <w:jc w:val="center"/>
              <w:rPr>
                <w:rFonts w:ascii="Times New Roman" w:hAnsi="Times New Roman" w:cs="Times New Roman"/>
                <w:b w:val="0"/>
                <w:bCs w:val="0"/>
                <w:sz w:val="24"/>
                <w:szCs w:val="24"/>
              </w:rPr>
            </w:pPr>
            <w:r w:rsidRPr="006A2B35">
              <w:rPr>
                <w:rFonts w:ascii="Times New Roman" w:hAnsi="Times New Roman" w:cs="Times New Roman"/>
                <w:b w:val="0"/>
                <w:bCs w:val="0"/>
                <w:sz w:val="24"/>
                <w:szCs w:val="24"/>
              </w:rPr>
              <w:t>150</w:t>
            </w:r>
          </w:p>
        </w:tc>
      </w:tr>
      <w:tr w:rsidR="006120DB" w:rsidRPr="006A2B35" w:rsidTr="006A2B35">
        <w:trPr>
          <w:trHeight w:val="443"/>
          <w:jc w:val="center"/>
        </w:trPr>
        <w:tc>
          <w:tcPr>
            <w:tcW w:w="2078" w:type="pct"/>
            <w:tcBorders>
              <w:top w:val="nil"/>
            </w:tcBorders>
            <w:vAlign w:val="center"/>
          </w:tcPr>
          <w:p w:rsidR="006120DB" w:rsidRPr="006A2B35" w:rsidRDefault="006120DB" w:rsidP="006120DB">
            <w:pPr>
              <w:spacing w:line="240" w:lineRule="auto"/>
              <w:ind w:firstLine="284"/>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 xml:space="preserve">улицы в производственных зонах </w:t>
            </w:r>
          </w:p>
        </w:tc>
        <w:tc>
          <w:tcPr>
            <w:tcW w:w="1601" w:type="pct"/>
            <w:tcBorders>
              <w:top w:val="nil"/>
            </w:tcBorders>
            <w:vAlign w:val="center"/>
          </w:tcPr>
          <w:p w:rsidR="006120DB" w:rsidRPr="006A2B35" w:rsidRDefault="006120DB" w:rsidP="006120DB">
            <w:pPr>
              <w:spacing w:line="240" w:lineRule="auto"/>
              <w:ind w:firstLine="0"/>
              <w:jc w:val="center"/>
              <w:rPr>
                <w:rFonts w:ascii="Times New Roman" w:hAnsi="Times New Roman" w:cs="Times New Roman"/>
                <w:b w:val="0"/>
                <w:bCs w:val="0"/>
                <w:sz w:val="24"/>
                <w:szCs w:val="24"/>
              </w:rPr>
            </w:pPr>
            <w:r w:rsidRPr="006A2B35">
              <w:rPr>
                <w:rFonts w:ascii="Times New Roman" w:hAnsi="Times New Roman" w:cs="Times New Roman"/>
                <w:b w:val="0"/>
                <w:bCs w:val="0"/>
                <w:sz w:val="24"/>
                <w:szCs w:val="24"/>
              </w:rPr>
              <w:t>75</w:t>
            </w:r>
          </w:p>
        </w:tc>
        <w:tc>
          <w:tcPr>
            <w:tcW w:w="1321" w:type="pct"/>
            <w:tcBorders>
              <w:top w:val="nil"/>
            </w:tcBorders>
            <w:vAlign w:val="center"/>
          </w:tcPr>
          <w:p w:rsidR="006120DB" w:rsidRPr="006A2B35" w:rsidRDefault="006120DB" w:rsidP="006120DB">
            <w:pPr>
              <w:spacing w:line="240" w:lineRule="auto"/>
              <w:ind w:firstLine="0"/>
              <w:jc w:val="center"/>
              <w:rPr>
                <w:rFonts w:ascii="Times New Roman" w:hAnsi="Times New Roman" w:cs="Times New Roman"/>
                <w:b w:val="0"/>
                <w:bCs w:val="0"/>
                <w:sz w:val="24"/>
                <w:szCs w:val="24"/>
              </w:rPr>
            </w:pPr>
            <w:r w:rsidRPr="006A2B35">
              <w:rPr>
                <w:rFonts w:ascii="Times New Roman" w:hAnsi="Times New Roman" w:cs="Times New Roman"/>
                <w:b w:val="0"/>
                <w:bCs w:val="0"/>
                <w:sz w:val="24"/>
                <w:szCs w:val="24"/>
              </w:rPr>
              <w:t>150</w:t>
            </w:r>
          </w:p>
        </w:tc>
      </w:tr>
    </w:tbl>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w:t>
      </w:r>
      <w:r w:rsidRPr="001A1018">
        <w:rPr>
          <w:rFonts w:ascii="Times New Roman" w:hAnsi="Times New Roman" w:cs="Times New Roman"/>
          <w:b w:val="0"/>
          <w:bCs w:val="0"/>
          <w:sz w:val="24"/>
          <w:szCs w:val="24"/>
        </w:rPr>
        <w:lastRenderedPageBreak/>
        <w:t xml:space="preserve">следует проектировать в одном уровне с проезжей частью с выделением их разметкой. Минимальная ширина разделительных полос принимается по таблице </w:t>
      </w:r>
      <w:r w:rsidR="006A2B35">
        <w:rPr>
          <w:rFonts w:ascii="Times New Roman" w:hAnsi="Times New Roman" w:cs="Times New Roman"/>
          <w:b w:val="0"/>
          <w:bCs w:val="0"/>
          <w:sz w:val="24"/>
          <w:szCs w:val="24"/>
        </w:rPr>
        <w:t>36</w:t>
      </w:r>
      <w:r w:rsidRPr="001A1018">
        <w:rPr>
          <w:rFonts w:ascii="Times New Roman" w:hAnsi="Times New Roman" w:cs="Times New Roman"/>
          <w:b w:val="0"/>
          <w:bCs w:val="0"/>
          <w:sz w:val="24"/>
          <w:szCs w:val="24"/>
        </w:rPr>
        <w:t>.</w:t>
      </w:r>
    </w:p>
    <w:p w:rsidR="006120DB" w:rsidRPr="001A1018" w:rsidRDefault="006120DB" w:rsidP="006120DB">
      <w:pPr>
        <w:tabs>
          <w:tab w:val="left" w:pos="6150"/>
        </w:tabs>
        <w:spacing w:line="239" w:lineRule="auto"/>
        <w:ind w:firstLine="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6A2B35">
        <w:rPr>
          <w:rFonts w:ascii="Times New Roman" w:hAnsi="Times New Roman" w:cs="Times New Roman"/>
          <w:b w:val="0"/>
          <w:bCs w:val="0"/>
          <w:sz w:val="24"/>
          <w:szCs w:val="24"/>
        </w:rPr>
        <w:t>36</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4"/>
        <w:gridCol w:w="3768"/>
      </w:tblGrid>
      <w:tr w:rsidR="006120DB" w:rsidRPr="001A1018" w:rsidTr="00DD6AA5">
        <w:trPr>
          <w:cantSplit/>
          <w:trHeight w:val="284"/>
          <w:tblHeader/>
          <w:jc w:val="center"/>
        </w:trPr>
        <w:tc>
          <w:tcPr>
            <w:tcW w:w="3133" w:type="pct"/>
            <w:vMerge w:val="restart"/>
            <w:shd w:val="clear" w:color="auto" w:fill="CCFFCC"/>
            <w:vAlign w:val="center"/>
          </w:tcPr>
          <w:p w:rsidR="006120DB" w:rsidRPr="001A1018" w:rsidRDefault="006120DB" w:rsidP="006120DB">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Местоположение полосы</w:t>
            </w:r>
          </w:p>
        </w:tc>
        <w:tc>
          <w:tcPr>
            <w:tcW w:w="1867" w:type="pct"/>
            <w:shd w:val="clear" w:color="auto" w:fill="CCFFCC"/>
            <w:vAlign w:val="center"/>
          </w:tcPr>
          <w:p w:rsidR="006120DB" w:rsidRPr="001A1018" w:rsidRDefault="006120DB" w:rsidP="006120DB">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Ширина полосы, м</w:t>
            </w:r>
          </w:p>
        </w:tc>
      </w:tr>
      <w:tr w:rsidR="00DD6AA5" w:rsidRPr="001A1018" w:rsidTr="00DD6AA5">
        <w:trPr>
          <w:cantSplit/>
          <w:trHeight w:val="779"/>
          <w:tblHeader/>
          <w:jc w:val="center"/>
        </w:trPr>
        <w:tc>
          <w:tcPr>
            <w:tcW w:w="3133" w:type="pct"/>
            <w:vMerge/>
            <w:shd w:val="clear" w:color="auto" w:fill="CCFFCC"/>
          </w:tcPr>
          <w:p w:rsidR="00DD6AA5" w:rsidRPr="001A1018" w:rsidRDefault="00DD6AA5" w:rsidP="006120DB">
            <w:pPr>
              <w:suppressAutoHyphens/>
              <w:spacing w:line="240" w:lineRule="auto"/>
              <w:ind w:firstLine="0"/>
              <w:jc w:val="left"/>
              <w:rPr>
                <w:rFonts w:ascii="Times New Roman" w:hAnsi="Times New Roman" w:cs="Times New Roman"/>
                <w:b w:val="0"/>
                <w:bCs w:val="0"/>
                <w:sz w:val="22"/>
                <w:szCs w:val="22"/>
              </w:rPr>
            </w:pPr>
          </w:p>
        </w:tc>
        <w:tc>
          <w:tcPr>
            <w:tcW w:w="1867" w:type="pct"/>
            <w:shd w:val="clear" w:color="auto" w:fill="CCFFCC"/>
            <w:vAlign w:val="center"/>
          </w:tcPr>
          <w:p w:rsidR="00DD6AA5" w:rsidRPr="001A1018" w:rsidRDefault="00DD6AA5" w:rsidP="006120D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Улицы местного значения.</w:t>
            </w:r>
          </w:p>
          <w:p w:rsidR="00DD6AA5" w:rsidRPr="001A1018" w:rsidRDefault="00DD6AA5" w:rsidP="006120D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Улицы в жилой застройке</w:t>
            </w:r>
          </w:p>
        </w:tc>
      </w:tr>
      <w:tr w:rsidR="00DD6AA5" w:rsidRPr="001A1018" w:rsidTr="006A2B35">
        <w:trPr>
          <w:trHeight w:val="371"/>
          <w:jc w:val="center"/>
        </w:trPr>
        <w:tc>
          <w:tcPr>
            <w:tcW w:w="3133" w:type="pct"/>
          </w:tcPr>
          <w:p w:rsidR="00DD6AA5" w:rsidRPr="006A2B35" w:rsidRDefault="00DD6AA5" w:rsidP="006120DB">
            <w:pPr>
              <w:suppressAutoHyphens/>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 xml:space="preserve">Центральная разделительная </w:t>
            </w:r>
          </w:p>
        </w:tc>
        <w:tc>
          <w:tcPr>
            <w:tcW w:w="1867" w:type="pct"/>
            <w:vAlign w:val="center"/>
          </w:tcPr>
          <w:p w:rsidR="00DD6AA5" w:rsidRPr="006A2B35" w:rsidRDefault="00DD6AA5" w:rsidP="006120DB">
            <w:pPr>
              <w:suppressAutoHyphens/>
              <w:spacing w:line="240" w:lineRule="auto"/>
              <w:ind w:firstLine="0"/>
              <w:jc w:val="center"/>
              <w:rPr>
                <w:rFonts w:ascii="Times New Roman" w:hAnsi="Times New Roman" w:cs="Times New Roman"/>
                <w:b w:val="0"/>
                <w:bCs w:val="0"/>
                <w:sz w:val="24"/>
                <w:szCs w:val="24"/>
              </w:rPr>
            </w:pPr>
            <w:r w:rsidRPr="006A2B35">
              <w:rPr>
                <w:rFonts w:ascii="Times New Roman" w:hAnsi="Times New Roman" w:cs="Times New Roman"/>
                <w:b w:val="0"/>
                <w:bCs w:val="0"/>
                <w:sz w:val="24"/>
                <w:szCs w:val="24"/>
              </w:rPr>
              <w:t>-</w:t>
            </w:r>
          </w:p>
        </w:tc>
      </w:tr>
      <w:tr w:rsidR="00DD6AA5" w:rsidRPr="001A1018" w:rsidTr="006A2B35">
        <w:trPr>
          <w:trHeight w:val="420"/>
          <w:jc w:val="center"/>
        </w:trPr>
        <w:tc>
          <w:tcPr>
            <w:tcW w:w="3133" w:type="pct"/>
          </w:tcPr>
          <w:p w:rsidR="00DD6AA5" w:rsidRPr="006A2B35" w:rsidRDefault="00DD6AA5" w:rsidP="006120DB">
            <w:pPr>
              <w:suppressAutoHyphens/>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Между основной проезжей частью и местными проездами</w:t>
            </w:r>
          </w:p>
        </w:tc>
        <w:tc>
          <w:tcPr>
            <w:tcW w:w="1867" w:type="pct"/>
            <w:vAlign w:val="center"/>
          </w:tcPr>
          <w:p w:rsidR="00DD6AA5" w:rsidRPr="006A2B35" w:rsidRDefault="00DD6AA5" w:rsidP="006120DB">
            <w:pPr>
              <w:suppressAutoHyphens/>
              <w:spacing w:line="240" w:lineRule="auto"/>
              <w:ind w:firstLine="0"/>
              <w:jc w:val="center"/>
              <w:rPr>
                <w:rFonts w:ascii="Times New Roman" w:hAnsi="Times New Roman" w:cs="Times New Roman"/>
                <w:b w:val="0"/>
                <w:bCs w:val="0"/>
                <w:sz w:val="24"/>
                <w:szCs w:val="24"/>
              </w:rPr>
            </w:pPr>
            <w:r w:rsidRPr="006A2B35">
              <w:rPr>
                <w:rFonts w:ascii="Times New Roman" w:hAnsi="Times New Roman" w:cs="Times New Roman"/>
                <w:b w:val="0"/>
                <w:bCs w:val="0"/>
                <w:sz w:val="24"/>
                <w:szCs w:val="24"/>
              </w:rPr>
              <w:t>-</w:t>
            </w:r>
          </w:p>
        </w:tc>
      </w:tr>
      <w:tr w:rsidR="00DD6AA5" w:rsidRPr="001A1018" w:rsidTr="006A2B35">
        <w:trPr>
          <w:trHeight w:val="398"/>
          <w:jc w:val="center"/>
        </w:trPr>
        <w:tc>
          <w:tcPr>
            <w:tcW w:w="3133" w:type="pct"/>
          </w:tcPr>
          <w:p w:rsidR="00DD6AA5" w:rsidRPr="006A2B35" w:rsidRDefault="00DD6AA5" w:rsidP="006120DB">
            <w:pPr>
              <w:suppressAutoHyphens/>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 xml:space="preserve">Между проезжей частью и тротуаром </w:t>
            </w:r>
          </w:p>
        </w:tc>
        <w:tc>
          <w:tcPr>
            <w:tcW w:w="1867" w:type="pct"/>
            <w:vAlign w:val="center"/>
          </w:tcPr>
          <w:p w:rsidR="00DD6AA5" w:rsidRPr="006A2B35" w:rsidRDefault="00DD6AA5" w:rsidP="006120DB">
            <w:pPr>
              <w:suppressAutoHyphens/>
              <w:spacing w:line="240" w:lineRule="auto"/>
              <w:ind w:firstLine="0"/>
              <w:jc w:val="center"/>
              <w:rPr>
                <w:rFonts w:ascii="Times New Roman" w:hAnsi="Times New Roman" w:cs="Times New Roman"/>
                <w:b w:val="0"/>
                <w:bCs w:val="0"/>
                <w:sz w:val="24"/>
                <w:szCs w:val="24"/>
              </w:rPr>
            </w:pPr>
            <w:r w:rsidRPr="006A2B35">
              <w:rPr>
                <w:rFonts w:ascii="Times New Roman" w:hAnsi="Times New Roman" w:cs="Times New Roman"/>
                <w:b w:val="0"/>
                <w:bCs w:val="0"/>
                <w:sz w:val="24"/>
                <w:szCs w:val="24"/>
              </w:rPr>
              <w:t>2,0</w:t>
            </w:r>
          </w:p>
        </w:tc>
      </w:tr>
    </w:tbl>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1A1018">
          <w:rPr>
            <w:rFonts w:ascii="Times New Roman" w:hAnsi="Times New Roman" w:cs="Times New Roman"/>
            <w:b w:val="0"/>
            <w:sz w:val="24"/>
            <w:szCs w:val="24"/>
          </w:rPr>
          <w:t>16 м</w:t>
        </w:r>
      </w:smartTag>
      <w:r w:rsidRPr="001A1018">
        <w:rPr>
          <w:rFonts w:ascii="Times New Roman" w:hAnsi="Times New Roman" w:cs="Times New Roman"/>
          <w:b w:val="0"/>
          <w:sz w:val="24"/>
          <w:szCs w:val="24"/>
        </w:rPr>
        <w:t xml:space="preserve"> для разворота автомобилей.</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Использование разворотных площадок для стоянки автомобилей не допускается.</w:t>
      </w:r>
    </w:p>
    <w:p w:rsidR="00DD6AA5" w:rsidRDefault="006120DB" w:rsidP="006120DB">
      <w:pPr>
        <w:spacing w:line="239" w:lineRule="auto"/>
        <w:ind w:firstLine="709"/>
        <w:rPr>
          <w:rFonts w:ascii="Times New Roman" w:hAnsi="Times New Roman" w:cs="Times New Roman"/>
          <w:spacing w:val="-2"/>
          <w:sz w:val="24"/>
          <w:szCs w:val="24"/>
        </w:rPr>
      </w:pPr>
      <w:r w:rsidRPr="001A1018">
        <w:rPr>
          <w:rFonts w:ascii="Times New Roman" w:hAnsi="Times New Roman" w:cs="Times New Roman"/>
          <w:b w:val="0"/>
          <w:bCs w:val="0"/>
          <w:sz w:val="24"/>
          <w:szCs w:val="24"/>
        </w:rPr>
        <w:t xml:space="preserve">Для обеспечения подъездов к группам жилых зданий и иных объектов, а </w:t>
      </w:r>
      <w:r w:rsidRPr="001A1018">
        <w:rPr>
          <w:rFonts w:ascii="Times New Roman" w:hAnsi="Times New Roman" w:cs="Times New Roman"/>
          <w:b w:val="0"/>
          <w:bCs w:val="0"/>
          <w:spacing w:val="-2"/>
          <w:sz w:val="24"/>
          <w:szCs w:val="24"/>
        </w:rPr>
        <w:t xml:space="preserve">также к отдельным зданиям в </w:t>
      </w:r>
      <w:r w:rsidRPr="001A1018">
        <w:rPr>
          <w:rFonts w:ascii="Times New Roman" w:hAnsi="Times New Roman" w:cs="Times New Roman"/>
          <w:b w:val="0"/>
          <w:sz w:val="24"/>
          <w:szCs w:val="24"/>
        </w:rPr>
        <w:t>кварталах (микрорайонах)</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следует предусматривать </w:t>
      </w:r>
      <w:r w:rsidRPr="00DD6AA5">
        <w:rPr>
          <w:rFonts w:ascii="Times New Roman" w:hAnsi="Times New Roman" w:cs="Times New Roman"/>
          <w:b w:val="0"/>
          <w:spacing w:val="-2"/>
          <w:sz w:val="24"/>
          <w:szCs w:val="24"/>
        </w:rPr>
        <w:t>проезды</w:t>
      </w:r>
      <w:r w:rsidR="00DD6AA5" w:rsidRPr="00DD6AA5">
        <w:rPr>
          <w:rFonts w:ascii="Times New Roman" w:hAnsi="Times New Roman" w:cs="Times New Roman"/>
          <w:b w:val="0"/>
          <w:spacing w:val="-2"/>
          <w:sz w:val="24"/>
          <w:szCs w:val="24"/>
        </w:rPr>
        <w:t>:</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к отдельно стоящим зданиям – второстепенные с шириной проезжей части </w:t>
      </w:r>
      <w:smartTag w:uri="urn:schemas-microsoft-com:office:smarttags" w:element="metricconverter">
        <w:smartTagPr>
          <w:attr w:name="ProductID" w:val="3,5 м"/>
        </w:smartTagPr>
        <w:r w:rsidRPr="001A1018">
          <w:rPr>
            <w:rFonts w:ascii="Times New Roman" w:hAnsi="Times New Roman" w:cs="Times New Roman"/>
            <w:b w:val="0"/>
            <w:bCs w:val="0"/>
            <w:sz w:val="24"/>
            <w:szCs w:val="24"/>
          </w:rPr>
          <w:t>3,5 м</w:t>
        </w:r>
      </w:smartTag>
      <w:r w:rsidRPr="001A1018">
        <w:rPr>
          <w:rFonts w:ascii="Times New Roman" w:hAnsi="Times New Roman" w:cs="Times New Roman"/>
          <w:b w:val="0"/>
          <w:bCs w:val="0"/>
          <w:sz w:val="24"/>
          <w:szCs w:val="24"/>
        </w:rPr>
        <w:t>.</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Для подъезда к отдельно стоящим трансформаторным подстанциям, газораспредели</w:t>
      </w:r>
      <w:r w:rsidRPr="001A1018">
        <w:rPr>
          <w:rFonts w:ascii="Times New Roman" w:hAnsi="Times New Roman" w:cs="Times New Roman"/>
          <w:b w:val="0"/>
          <w:bCs w:val="0"/>
          <w:sz w:val="24"/>
          <w:szCs w:val="24"/>
        </w:rPr>
        <w:t xml:space="preserve">тельным пунктам допускается предусматривать проезды с шириной проезжей части </w:t>
      </w:r>
      <w:smartTag w:uri="urn:schemas-microsoft-com:office:smarttags" w:element="metricconverter">
        <w:smartTagPr>
          <w:attr w:name="ProductID" w:val="3,5 м"/>
        </w:smartTagPr>
        <w:r w:rsidRPr="001A1018">
          <w:rPr>
            <w:rFonts w:ascii="Times New Roman" w:hAnsi="Times New Roman" w:cs="Times New Roman"/>
            <w:b w:val="0"/>
            <w:bCs w:val="0"/>
            <w:sz w:val="24"/>
            <w:szCs w:val="24"/>
          </w:rPr>
          <w:t>3,5 м</w:t>
        </w:r>
      </w:smartTag>
      <w:r w:rsidRPr="001A1018">
        <w:rPr>
          <w:rFonts w:ascii="Times New Roman" w:hAnsi="Times New Roman" w:cs="Times New Roman"/>
          <w:b w:val="0"/>
          <w:bCs w:val="0"/>
          <w:sz w:val="24"/>
          <w:szCs w:val="24"/>
        </w:rPr>
        <w:t>.</w:t>
      </w:r>
    </w:p>
    <w:p w:rsidR="006120DB" w:rsidRPr="00874A7E"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 </w:t>
      </w:r>
      <w:r w:rsidRPr="00874A7E">
        <w:rPr>
          <w:rFonts w:ascii="Times New Roman" w:hAnsi="Times New Roman" w:cs="Times New Roman"/>
          <w:b w:val="0"/>
          <w:bCs w:val="0"/>
          <w:sz w:val="24"/>
          <w:szCs w:val="24"/>
        </w:rPr>
        <w:t xml:space="preserve">отдельно стоящим </w:t>
      </w:r>
      <w:r w:rsidR="00DD6AA5">
        <w:rPr>
          <w:rFonts w:ascii="Times New Roman" w:hAnsi="Times New Roman" w:cs="Times New Roman"/>
          <w:b w:val="0"/>
          <w:bCs w:val="0"/>
          <w:sz w:val="24"/>
          <w:szCs w:val="24"/>
        </w:rPr>
        <w:t>жилым зданиям высотой не более 4</w:t>
      </w:r>
      <w:r w:rsidRPr="00874A7E">
        <w:rPr>
          <w:rFonts w:ascii="Times New Roman" w:hAnsi="Times New Roman" w:cs="Times New Roman"/>
          <w:b w:val="0"/>
          <w:bCs w:val="0"/>
          <w:sz w:val="24"/>
          <w:szCs w:val="24"/>
        </w:rPr>
        <w:t xml:space="preserve"> этажей, а также к </w:t>
      </w:r>
      <w:r w:rsidRPr="00874A7E">
        <w:rPr>
          <w:rFonts w:ascii="Times New Roman" w:hAnsi="Times New Roman" w:cs="Times New Roman"/>
          <w:b w:val="0"/>
          <w:bCs w:val="0"/>
          <w:spacing w:val="-2"/>
          <w:sz w:val="24"/>
          <w:szCs w:val="24"/>
        </w:rPr>
        <w:t>объектам, посещаемым инвалидами, допускается устройство проездов, совмещенных</w:t>
      </w:r>
      <w:r w:rsidRPr="00874A7E">
        <w:rPr>
          <w:rFonts w:ascii="Times New Roman" w:hAnsi="Times New Roman" w:cs="Times New Roman"/>
          <w:b w:val="0"/>
          <w:bCs w:val="0"/>
          <w:sz w:val="24"/>
          <w:szCs w:val="24"/>
        </w:rPr>
        <w:t xml:space="preserve"> с тротуарами при протяженности их не более </w:t>
      </w:r>
      <w:smartTag w:uri="urn:schemas-microsoft-com:office:smarttags" w:element="metricconverter">
        <w:smartTagPr>
          <w:attr w:name="ProductID" w:val="150 м"/>
        </w:smartTagPr>
        <w:r w:rsidRPr="00874A7E">
          <w:rPr>
            <w:rFonts w:ascii="Times New Roman" w:hAnsi="Times New Roman" w:cs="Times New Roman"/>
            <w:b w:val="0"/>
            <w:bCs w:val="0"/>
            <w:sz w:val="24"/>
            <w:szCs w:val="24"/>
          </w:rPr>
          <w:t>150 м</w:t>
        </w:r>
      </w:smartTag>
      <w:r w:rsidRPr="00874A7E">
        <w:rPr>
          <w:rFonts w:ascii="Times New Roman" w:hAnsi="Times New Roman" w:cs="Times New Roman"/>
          <w:b w:val="0"/>
          <w:bCs w:val="0"/>
          <w:sz w:val="24"/>
          <w:szCs w:val="24"/>
        </w:rPr>
        <w:t xml:space="preserve"> и общей ширине не менее </w:t>
      </w:r>
      <w:smartTag w:uri="urn:schemas-microsoft-com:office:smarttags" w:element="metricconverter">
        <w:smartTagPr>
          <w:attr w:name="ProductID" w:val="4,2 м"/>
        </w:smartTagPr>
        <w:r w:rsidRPr="00874A7E">
          <w:rPr>
            <w:rFonts w:ascii="Times New Roman" w:hAnsi="Times New Roman" w:cs="Times New Roman"/>
            <w:b w:val="0"/>
            <w:bCs w:val="0"/>
            <w:sz w:val="24"/>
            <w:szCs w:val="24"/>
          </w:rPr>
          <w:t>4,2 м</w:t>
        </w:r>
      </w:smartTag>
      <w:r w:rsidRPr="00874A7E">
        <w:rPr>
          <w:rFonts w:ascii="Times New Roman" w:hAnsi="Times New Roman" w:cs="Times New Roman"/>
          <w:b w:val="0"/>
          <w:bCs w:val="0"/>
          <w:sz w:val="24"/>
          <w:szCs w:val="24"/>
        </w:rPr>
        <w:t xml:space="preserve">, а в малоэтажной (2-3 этажа) застройке при ширине не менее </w:t>
      </w:r>
      <w:smartTag w:uri="urn:schemas-microsoft-com:office:smarttags" w:element="metricconverter">
        <w:smartTagPr>
          <w:attr w:name="ProductID" w:val="3,5 м"/>
        </w:smartTagPr>
        <w:r w:rsidRPr="00874A7E">
          <w:rPr>
            <w:rFonts w:ascii="Times New Roman" w:hAnsi="Times New Roman" w:cs="Times New Roman"/>
            <w:b w:val="0"/>
            <w:bCs w:val="0"/>
            <w:sz w:val="24"/>
            <w:szCs w:val="24"/>
          </w:rPr>
          <w:t>3,5 м</w:t>
        </w:r>
      </w:smartTag>
      <w:r w:rsidRPr="00874A7E">
        <w:rPr>
          <w:rFonts w:ascii="Times New Roman" w:hAnsi="Times New Roman" w:cs="Times New Roman"/>
          <w:b w:val="0"/>
          <w:bCs w:val="0"/>
          <w:sz w:val="24"/>
          <w:szCs w:val="24"/>
        </w:rPr>
        <w:t>.</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Кварталы (микрорайоны)</w:t>
      </w:r>
      <w:r w:rsidRPr="001A1018">
        <w:rPr>
          <w:rFonts w:ascii="Times New Roman" w:hAnsi="Times New Roman" w:cs="Times New Roman"/>
          <w:b w:val="0"/>
          <w:bCs w:val="0"/>
          <w:sz w:val="24"/>
          <w:szCs w:val="24"/>
        </w:rPr>
        <w:t xml:space="preserve"> с застройкой </w:t>
      </w:r>
      <w:r w:rsidR="003976DC">
        <w:rPr>
          <w:rFonts w:ascii="Times New Roman" w:hAnsi="Times New Roman" w:cs="Times New Roman"/>
          <w:b w:val="0"/>
          <w:bCs w:val="0"/>
          <w:sz w:val="24"/>
          <w:szCs w:val="24"/>
        </w:rPr>
        <w:t xml:space="preserve">до </w:t>
      </w:r>
      <w:r w:rsidRPr="001A1018">
        <w:rPr>
          <w:rFonts w:ascii="Times New Roman" w:hAnsi="Times New Roman" w:cs="Times New Roman"/>
          <w:b w:val="0"/>
          <w:bCs w:val="0"/>
          <w:sz w:val="24"/>
          <w:szCs w:val="24"/>
        </w:rPr>
        <w:t>5 этажей обслуживаются однополосными проездами.</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1A1018">
          <w:rPr>
            <w:rFonts w:ascii="Times New Roman" w:hAnsi="Times New Roman" w:cs="Times New Roman"/>
            <w:b w:val="0"/>
            <w:bCs w:val="0"/>
            <w:sz w:val="24"/>
            <w:szCs w:val="24"/>
          </w:rPr>
          <w:t>6 м</w:t>
        </w:r>
      </w:smartTag>
      <w:r w:rsidRPr="001A1018">
        <w:rPr>
          <w:rFonts w:ascii="Times New Roman" w:hAnsi="Times New Roman" w:cs="Times New Roman"/>
          <w:b w:val="0"/>
          <w:bCs w:val="0"/>
          <w:sz w:val="24"/>
          <w:szCs w:val="24"/>
        </w:rPr>
        <w:t xml:space="preserve"> и длиной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на расстоянии не более </w:t>
      </w:r>
      <w:smartTag w:uri="urn:schemas-microsoft-com:office:smarttags" w:element="metricconverter">
        <w:smartTagPr>
          <w:attr w:name="ProductID" w:val="75 м"/>
        </w:smartTagPr>
        <w:r w:rsidRPr="001A1018">
          <w:rPr>
            <w:rFonts w:ascii="Times New Roman" w:hAnsi="Times New Roman" w:cs="Times New Roman"/>
            <w:b w:val="0"/>
            <w:bCs w:val="0"/>
            <w:sz w:val="24"/>
            <w:szCs w:val="24"/>
          </w:rPr>
          <w:t>75 м</w:t>
        </w:r>
      </w:smartTag>
      <w:r w:rsidRPr="001A1018">
        <w:rPr>
          <w:rFonts w:ascii="Times New Roman" w:hAnsi="Times New Roman" w:cs="Times New Roman"/>
          <w:b w:val="0"/>
          <w:bCs w:val="0"/>
          <w:sz w:val="24"/>
          <w:szCs w:val="24"/>
        </w:rPr>
        <w:t xml:space="preserve"> одна от другой. В </w:t>
      </w:r>
      <w:r w:rsidRPr="001A1018">
        <w:rPr>
          <w:rFonts w:ascii="Times New Roman" w:hAnsi="Times New Roman" w:cs="Times New Roman"/>
          <w:b w:val="0"/>
          <w:bCs w:val="0"/>
          <w:spacing w:val="-2"/>
          <w:sz w:val="24"/>
          <w:szCs w:val="24"/>
        </w:rPr>
        <w:t xml:space="preserve">пределах фасадов зданий, имеющих входы, проезды устраиваются шириной </w:t>
      </w:r>
      <w:smartTag w:uri="urn:schemas-microsoft-com:office:smarttags" w:element="metricconverter">
        <w:smartTagPr>
          <w:attr w:name="ProductID" w:val="5,5 м"/>
        </w:smartTagPr>
        <w:r w:rsidRPr="001A1018">
          <w:rPr>
            <w:rFonts w:ascii="Times New Roman" w:hAnsi="Times New Roman" w:cs="Times New Roman"/>
            <w:b w:val="0"/>
            <w:bCs w:val="0"/>
            <w:spacing w:val="-2"/>
            <w:sz w:val="24"/>
            <w:szCs w:val="24"/>
          </w:rPr>
          <w:t>5,5 м</w:t>
        </w:r>
      </w:smartTag>
      <w:r w:rsidRPr="001A1018">
        <w:rPr>
          <w:rFonts w:ascii="Times New Roman" w:hAnsi="Times New Roman" w:cs="Times New Roman"/>
          <w:b w:val="0"/>
          <w:bCs w:val="0"/>
          <w:spacing w:val="-2"/>
          <w:sz w:val="24"/>
          <w:szCs w:val="24"/>
        </w:rPr>
        <w:t>.</w:t>
      </w:r>
    </w:p>
    <w:p w:rsidR="006120DB" w:rsidRPr="001A1018" w:rsidRDefault="006120DB" w:rsidP="006120DB">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1A1018">
          <w:rPr>
            <w:rFonts w:ascii="Times New Roman" w:hAnsi="Times New Roman" w:cs="Times New Roman"/>
            <w:b w:val="0"/>
            <w:bCs w:val="0"/>
            <w:spacing w:val="-2"/>
            <w:sz w:val="24"/>
            <w:szCs w:val="24"/>
          </w:rPr>
          <w:t>15 см</w:t>
        </w:r>
      </w:smartTag>
      <w:r w:rsidRPr="001A1018">
        <w:rPr>
          <w:rFonts w:ascii="Times New Roman" w:hAnsi="Times New Roman" w:cs="Times New Roman"/>
          <w:b w:val="0"/>
          <w:bCs w:val="0"/>
          <w:spacing w:val="-2"/>
          <w:sz w:val="24"/>
          <w:szCs w:val="24"/>
        </w:rPr>
        <w:t xml:space="preserve"> над уровнем проездов. Пересечения тротуаров и велосипедных дорожек с второстепенными проездами, а на подходах к школам и дошкольным </w:t>
      </w:r>
      <w:r w:rsidRPr="001A1018">
        <w:rPr>
          <w:rFonts w:ascii="Times New Roman" w:hAnsi="Times New Roman" w:cs="Times New Roman"/>
          <w:b w:val="0"/>
          <w:bCs w:val="0"/>
          <w:sz w:val="24"/>
          <w:szCs w:val="24"/>
        </w:rPr>
        <w:t xml:space="preserve">организациям </w:t>
      </w:r>
      <w:r w:rsidRPr="001A1018">
        <w:rPr>
          <w:rFonts w:ascii="Times New Roman" w:hAnsi="Times New Roman" w:cs="Times New Roman"/>
          <w:b w:val="0"/>
          <w:bCs w:val="0"/>
          <w:spacing w:val="-2"/>
          <w:sz w:val="24"/>
          <w:szCs w:val="24"/>
        </w:rPr>
        <w:t xml:space="preserve">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1A1018">
          <w:rPr>
            <w:rFonts w:ascii="Times New Roman" w:hAnsi="Times New Roman" w:cs="Times New Roman"/>
            <w:b w:val="0"/>
            <w:bCs w:val="0"/>
            <w:spacing w:val="-2"/>
            <w:sz w:val="24"/>
            <w:szCs w:val="24"/>
          </w:rPr>
          <w:t>3 м</w:t>
        </w:r>
      </w:smartTag>
      <w:r w:rsidRPr="001A1018">
        <w:rPr>
          <w:rFonts w:ascii="Times New Roman" w:hAnsi="Times New Roman" w:cs="Times New Roman"/>
          <w:b w:val="0"/>
          <w:bCs w:val="0"/>
          <w:spacing w:val="-2"/>
          <w:sz w:val="24"/>
          <w:szCs w:val="24"/>
        </w:rPr>
        <w:t>.</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зонах массового отдыха населения и на других озелененных территориях следует предусматривать </w:t>
      </w:r>
      <w:r w:rsidRPr="001A1018">
        <w:rPr>
          <w:rFonts w:ascii="Times New Roman" w:hAnsi="Times New Roman" w:cs="Times New Roman"/>
          <w:b w:val="0"/>
          <w:sz w:val="24"/>
          <w:szCs w:val="24"/>
        </w:rPr>
        <w:t>велосипедные дорожки</w:t>
      </w:r>
      <w:r w:rsidRPr="001A1018">
        <w:rPr>
          <w:rFonts w:ascii="Times New Roman" w:hAnsi="Times New Roman" w:cs="Times New Roman"/>
          <w:b w:val="0"/>
          <w:bCs w:val="0"/>
          <w:sz w:val="24"/>
          <w:szCs w:val="24"/>
        </w:rPr>
        <w:t xml:space="preserve">, изолированные от улиц, дорог и пешеходного движения. </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до проезжей части, опор транспортных сооружений и деревьев – 0,75;</w:t>
      </w:r>
    </w:p>
    <w:p w:rsidR="006120DB" w:rsidRPr="001A1018" w:rsidRDefault="00D571FF" w:rsidP="006120DB">
      <w:pPr>
        <w:tabs>
          <w:tab w:val="left" w:pos="4097"/>
          <w:tab w:val="center" w:pos="5428"/>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 до тротуаров – 0,5.</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Допускается устраивать велосипедные полосы по краю проезжей части улиц и дорог с выделением их маркировкой двойной линией. Ширина велосипедной полосы должна быть не менее </w:t>
      </w:r>
      <w:smartTag w:uri="urn:schemas-microsoft-com:office:smarttags" w:element="metricconverter">
        <w:smartTagPr>
          <w:attr w:name="ProductID" w:val="1,2 м"/>
        </w:smartTagPr>
        <w:r w:rsidRPr="001A1018">
          <w:rPr>
            <w:rFonts w:ascii="Times New Roman" w:hAnsi="Times New Roman" w:cs="Times New Roman"/>
            <w:b w:val="0"/>
            <w:bCs w:val="0"/>
            <w:sz w:val="24"/>
            <w:szCs w:val="24"/>
          </w:rPr>
          <w:t>1,2 м</w:t>
        </w:r>
      </w:smartTag>
      <w:r w:rsidRPr="001A1018">
        <w:rPr>
          <w:rFonts w:ascii="Times New Roman" w:hAnsi="Times New Roman" w:cs="Times New Roman"/>
          <w:b w:val="0"/>
          <w:bCs w:val="0"/>
          <w:sz w:val="24"/>
          <w:szCs w:val="24"/>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при встречном движении. Ширина велосипедной полосы, устраиваемой вдоль тротуара, должна быть не менее </w:t>
      </w:r>
      <w:r w:rsidR="00DD6AA5">
        <w:rPr>
          <w:rFonts w:ascii="Times New Roman" w:hAnsi="Times New Roman" w:cs="Times New Roman"/>
          <w:b w:val="0"/>
          <w:bCs w:val="0"/>
          <w:spacing w:val="-4"/>
          <w:sz w:val="24"/>
          <w:szCs w:val="24"/>
        </w:rPr>
        <w:t>1 </w:t>
      </w:r>
      <w:r w:rsidRPr="001A1018">
        <w:rPr>
          <w:rFonts w:ascii="Times New Roman" w:hAnsi="Times New Roman" w:cs="Times New Roman"/>
          <w:b w:val="0"/>
          <w:bCs w:val="0"/>
          <w:spacing w:val="-4"/>
          <w:sz w:val="24"/>
          <w:szCs w:val="24"/>
        </w:rPr>
        <w:t xml:space="preserve">м. </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Основные </w:t>
      </w:r>
      <w:r w:rsidRPr="001A1018">
        <w:rPr>
          <w:rFonts w:ascii="Times New Roman" w:hAnsi="Times New Roman" w:cs="Times New Roman"/>
          <w:sz w:val="24"/>
          <w:szCs w:val="24"/>
        </w:rPr>
        <w:t>пешеходные коммуникации</w:t>
      </w:r>
      <w:r w:rsidRPr="001A1018">
        <w:rPr>
          <w:rFonts w:ascii="Times New Roman" w:hAnsi="Times New Roman" w:cs="Times New Roman"/>
          <w:b w:val="0"/>
          <w:bCs w:val="0"/>
          <w:sz w:val="24"/>
          <w:szCs w:val="24"/>
        </w:rPr>
        <w:t xml:space="preserve"> (тротуары, аллеи, дорожки, тропинки) обеспечивают связь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94C82"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w:t>
      </w:r>
    </w:p>
    <w:p w:rsidR="006120DB" w:rsidRPr="001A1018" w:rsidRDefault="006120DB" w:rsidP="00694C82">
      <w:pPr>
        <w:spacing w:line="239" w:lineRule="auto"/>
        <w:ind w:firstLine="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принимать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w:t>
      </w:r>
    </w:p>
    <w:p w:rsidR="006120DB" w:rsidRPr="001A1018" w:rsidRDefault="006120DB" w:rsidP="006120DB">
      <w:pPr>
        <w:spacing w:line="239" w:lineRule="auto"/>
        <w:ind w:firstLine="720"/>
        <w:rPr>
          <w:rFonts w:ascii="Times New Roman" w:hAnsi="Times New Roman" w:cs="Times New Roman"/>
          <w:b w:val="0"/>
          <w:bCs w:val="0"/>
          <w:sz w:val="24"/>
          <w:szCs w:val="24"/>
        </w:rPr>
      </w:pPr>
      <w:r w:rsidRPr="00694C82">
        <w:rPr>
          <w:rStyle w:val="70"/>
          <w:rFonts w:ascii="Times New Roman" w:hAnsi="Times New Roman" w:cs="Times New Roman"/>
          <w:color w:val="auto"/>
          <w:sz w:val="24"/>
          <w:szCs w:val="24"/>
        </w:rPr>
        <w:t>Пешеходные переходы</w:t>
      </w:r>
      <w:r w:rsidRPr="001A1018">
        <w:rPr>
          <w:rFonts w:ascii="Times New Roman" w:hAnsi="Times New Roman" w:cs="Times New Roman"/>
          <w:b w:val="0"/>
          <w:bCs w:val="0"/>
          <w:sz w:val="24"/>
          <w:szCs w:val="24"/>
        </w:rPr>
        <w:t xml:space="preserve"> следует размещать в местах пересечения основных пешеходных коммуникаций с улицами и дорогами. Пешеходные переходы проектируются в одном уровне с </w:t>
      </w:r>
      <w:r w:rsidRPr="001A1018">
        <w:rPr>
          <w:rFonts w:ascii="Times New Roman" w:hAnsi="Times New Roman" w:cs="Times New Roman"/>
          <w:b w:val="0"/>
          <w:bCs w:val="0"/>
          <w:sz w:val="24"/>
          <w:szCs w:val="24"/>
        </w:rPr>
        <w:lastRenderedPageBreak/>
        <w:t>проезжей частью улицы (наземные)</w:t>
      </w:r>
      <w:r w:rsidR="00694C82">
        <w:rPr>
          <w:rFonts w:ascii="Times New Roman" w:hAnsi="Times New Roman" w:cs="Times New Roman"/>
          <w:b w:val="0"/>
          <w:bCs w:val="0"/>
          <w:sz w:val="24"/>
          <w:szCs w:val="24"/>
        </w:rPr>
        <w:t>.</w:t>
      </w:r>
      <w:r w:rsidRPr="001A1018">
        <w:rPr>
          <w:rFonts w:ascii="Times New Roman" w:hAnsi="Times New Roman" w:cs="Times New Roman"/>
          <w:b w:val="0"/>
          <w:bCs w:val="0"/>
          <w:sz w:val="24"/>
          <w:szCs w:val="24"/>
        </w:rPr>
        <w:t xml:space="preserve"> </w:t>
      </w:r>
    </w:p>
    <w:p w:rsidR="006120DB" w:rsidRPr="001A1018" w:rsidRDefault="006120DB" w:rsidP="006120DB">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Ширину внеуличных переходов следует проектировать не менее </w:t>
      </w:r>
      <w:smartTag w:uri="urn:schemas-microsoft-com:office:smarttags" w:element="metricconverter">
        <w:smartTagPr>
          <w:attr w:name="ProductID" w:val="3 м"/>
        </w:smartTagPr>
        <w:r w:rsidRPr="001A1018">
          <w:rPr>
            <w:rFonts w:ascii="Times New Roman" w:hAnsi="Times New Roman" w:cs="Times New Roman"/>
            <w:b w:val="0"/>
            <w:sz w:val="24"/>
            <w:szCs w:val="24"/>
          </w:rPr>
          <w:t>3 м</w:t>
        </w:r>
      </w:smartTag>
      <w:r w:rsidRPr="001A1018">
        <w:rPr>
          <w:rFonts w:ascii="Times New Roman" w:hAnsi="Times New Roman" w:cs="Times New Roman"/>
          <w:b w:val="0"/>
          <w:sz w:val="24"/>
          <w:szCs w:val="24"/>
        </w:rPr>
        <w:t>.</w:t>
      </w:r>
    </w:p>
    <w:p w:rsidR="006120DB" w:rsidRPr="001A1018" w:rsidRDefault="006120DB" w:rsidP="006120DB">
      <w:pPr>
        <w:spacing w:line="239" w:lineRule="auto"/>
        <w:ind w:firstLine="709"/>
        <w:rPr>
          <w:rFonts w:ascii="Times New Roman" w:hAnsi="Times New Roman" w:cs="Times New Roman"/>
          <w:b w:val="0"/>
          <w:sz w:val="24"/>
          <w:szCs w:val="24"/>
        </w:rPr>
      </w:pPr>
      <w:r w:rsidRPr="00694C82">
        <w:rPr>
          <w:rStyle w:val="70"/>
          <w:rFonts w:ascii="Times New Roman" w:hAnsi="Times New Roman" w:cs="Times New Roman"/>
          <w:color w:val="auto"/>
          <w:sz w:val="24"/>
          <w:szCs w:val="24"/>
        </w:rPr>
        <w:t>Пересечения и примыкания дорог и улиц</w:t>
      </w:r>
      <w:r w:rsidRPr="001A1018">
        <w:rPr>
          <w:rFonts w:ascii="Times New Roman" w:hAnsi="Times New Roman" w:cs="Times New Roman"/>
          <w:b w:val="0"/>
          <w:sz w:val="24"/>
          <w:szCs w:val="24"/>
        </w:rPr>
        <w:t xml:space="preserve"> следует располагать на свободных площадках и на прямых участках пересекающихся или примыкающих дорог.</w:t>
      </w:r>
    </w:p>
    <w:p w:rsidR="005071D8" w:rsidRDefault="006120DB" w:rsidP="006120DB">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Пересечения и примыкания дорог в одном уровне независимо от схемы пересечений рекомендуется выполнять под прямым или близким к нему углом. </w:t>
      </w:r>
    </w:p>
    <w:p w:rsidR="006120DB" w:rsidRPr="001A1018" w:rsidRDefault="006120DB" w:rsidP="006120DB">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Ширина проезжей части принимается в зависимости от категории автомобильной дороги.</w:t>
      </w:r>
    </w:p>
    <w:p w:rsidR="006120DB" w:rsidRPr="001A1018" w:rsidRDefault="006120DB" w:rsidP="006120DB">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pacing w:val="-2"/>
          <w:sz w:val="24"/>
          <w:szCs w:val="24"/>
        </w:rPr>
        <w:t xml:space="preserve">При проектировании пересечений и примыканий в разных уровнях ширину проезжей части на всем протяжении левоповоротных съездов следует принимать </w:t>
      </w:r>
      <w:smartTag w:uri="urn:schemas-microsoft-com:office:smarttags" w:element="metricconverter">
        <w:smartTagPr>
          <w:attr w:name="ProductID" w:val="5,5 м"/>
        </w:smartTagPr>
        <w:r w:rsidRPr="001A1018">
          <w:rPr>
            <w:rFonts w:ascii="Times New Roman" w:hAnsi="Times New Roman" w:cs="Times New Roman"/>
            <w:b w:val="0"/>
            <w:spacing w:val="-2"/>
            <w:sz w:val="24"/>
            <w:szCs w:val="24"/>
          </w:rPr>
          <w:t>5,5 м</w:t>
        </w:r>
      </w:smartTag>
      <w:r w:rsidRPr="001A1018">
        <w:rPr>
          <w:rFonts w:ascii="Times New Roman" w:hAnsi="Times New Roman" w:cs="Times New Roman"/>
          <w:b w:val="0"/>
          <w:spacing w:val="-2"/>
          <w:sz w:val="24"/>
          <w:szCs w:val="24"/>
        </w:rPr>
        <w:t>, правоповоротных съездов –</w:t>
      </w:r>
      <w:r w:rsidRPr="001A1018">
        <w:rPr>
          <w:rFonts w:ascii="Times New Roman" w:hAnsi="Times New Roman" w:cs="Times New Roman"/>
          <w:b w:val="0"/>
          <w:sz w:val="24"/>
          <w:szCs w:val="24"/>
        </w:rPr>
        <w:t xml:space="preserve"> </w:t>
      </w:r>
      <w:smartTag w:uri="urn:schemas-microsoft-com:office:smarttags" w:element="metricconverter">
        <w:smartTagPr>
          <w:attr w:name="ProductID" w:val="5,0 м"/>
        </w:smartTagPr>
        <w:r w:rsidRPr="001A1018">
          <w:rPr>
            <w:rFonts w:ascii="Times New Roman" w:hAnsi="Times New Roman" w:cs="Times New Roman"/>
            <w:b w:val="0"/>
            <w:sz w:val="24"/>
            <w:szCs w:val="24"/>
          </w:rPr>
          <w:t>5,0 м</w:t>
        </w:r>
      </w:smartTag>
      <w:r w:rsidRPr="001A1018">
        <w:rPr>
          <w:rFonts w:ascii="Times New Roman" w:hAnsi="Times New Roman" w:cs="Times New Roman"/>
          <w:b w:val="0"/>
          <w:sz w:val="24"/>
          <w:szCs w:val="24"/>
        </w:rPr>
        <w:t xml:space="preserve"> без дополнительного уширения на кривых.</w:t>
      </w:r>
    </w:p>
    <w:p w:rsidR="006120DB" w:rsidRPr="001A1018" w:rsidRDefault="006120DB" w:rsidP="006120DB">
      <w:pPr>
        <w:spacing w:line="239" w:lineRule="auto"/>
        <w:ind w:firstLine="709"/>
        <w:rPr>
          <w:rFonts w:ascii="Times New Roman" w:hAnsi="Times New Roman" w:cs="Times New Roman"/>
          <w:b w:val="0"/>
          <w:spacing w:val="-2"/>
          <w:sz w:val="24"/>
          <w:szCs w:val="24"/>
        </w:rPr>
      </w:pPr>
      <w:r w:rsidRPr="001A1018">
        <w:rPr>
          <w:rFonts w:ascii="Times New Roman" w:hAnsi="Times New Roman" w:cs="Times New Roman"/>
          <w:b w:val="0"/>
          <w:spacing w:val="-2"/>
          <w:sz w:val="24"/>
          <w:szCs w:val="24"/>
        </w:rPr>
        <w:t xml:space="preserve">Ширина обочин с внутренней стороны закруглений должна быть не менее </w:t>
      </w:r>
      <w:smartTag w:uri="urn:schemas-microsoft-com:office:smarttags" w:element="metricconverter">
        <w:smartTagPr>
          <w:attr w:name="ProductID" w:val="1,5 м"/>
        </w:smartTagPr>
        <w:r w:rsidRPr="001A1018">
          <w:rPr>
            <w:rFonts w:ascii="Times New Roman" w:hAnsi="Times New Roman" w:cs="Times New Roman"/>
            <w:b w:val="0"/>
            <w:spacing w:val="-2"/>
            <w:sz w:val="24"/>
            <w:szCs w:val="24"/>
          </w:rPr>
          <w:t>1,5 м</w:t>
        </w:r>
      </w:smartTag>
      <w:r w:rsidRPr="001A1018">
        <w:rPr>
          <w:rFonts w:ascii="Times New Roman" w:hAnsi="Times New Roman" w:cs="Times New Roman"/>
          <w:b w:val="0"/>
          <w:spacing w:val="-2"/>
          <w:sz w:val="24"/>
          <w:szCs w:val="24"/>
        </w:rPr>
        <w:t xml:space="preserve">, с внешней – </w:t>
      </w:r>
      <w:smartTag w:uri="urn:schemas-microsoft-com:office:smarttags" w:element="metricconverter">
        <w:smartTagPr>
          <w:attr w:name="ProductID" w:val="3 м"/>
        </w:smartTagPr>
        <w:r w:rsidRPr="001A1018">
          <w:rPr>
            <w:rFonts w:ascii="Times New Roman" w:hAnsi="Times New Roman" w:cs="Times New Roman"/>
            <w:b w:val="0"/>
            <w:spacing w:val="-2"/>
            <w:sz w:val="24"/>
            <w:szCs w:val="24"/>
          </w:rPr>
          <w:t>3 м</w:t>
        </w:r>
      </w:smartTag>
      <w:r w:rsidRPr="001A1018">
        <w:rPr>
          <w:rFonts w:ascii="Times New Roman" w:hAnsi="Times New Roman" w:cs="Times New Roman"/>
          <w:b w:val="0"/>
          <w:spacing w:val="-2"/>
          <w:sz w:val="24"/>
          <w:szCs w:val="24"/>
        </w:rPr>
        <w:t>.</w:t>
      </w:r>
    </w:p>
    <w:p w:rsidR="006120DB" w:rsidRPr="001A1018" w:rsidRDefault="006120DB" w:rsidP="006120DB">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1A1018">
          <w:rPr>
            <w:rFonts w:ascii="Times New Roman" w:hAnsi="Times New Roman" w:cs="Times New Roman"/>
            <w:b w:val="0"/>
            <w:sz w:val="24"/>
            <w:szCs w:val="24"/>
          </w:rPr>
          <w:t>60 км/ч</w:t>
        </w:r>
      </w:smartTag>
      <w:r w:rsidRPr="001A1018">
        <w:rPr>
          <w:rFonts w:ascii="Times New Roman" w:hAnsi="Times New Roman" w:cs="Times New Roman"/>
          <w:b w:val="0"/>
          <w:sz w:val="24"/>
          <w:szCs w:val="24"/>
        </w:rPr>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1A1018">
          <w:rPr>
            <w:rFonts w:ascii="Times New Roman" w:hAnsi="Times New Roman" w:cs="Times New Roman"/>
            <w:b w:val="0"/>
            <w:sz w:val="24"/>
            <w:szCs w:val="24"/>
          </w:rPr>
          <w:t>40 км/ч</w:t>
        </w:r>
      </w:smartTag>
      <w:r w:rsidRPr="001A1018">
        <w:rPr>
          <w:rFonts w:ascii="Times New Roman" w:hAnsi="Times New Roman" w:cs="Times New Roman"/>
          <w:b w:val="0"/>
          <w:sz w:val="24"/>
          <w:szCs w:val="24"/>
        </w:rPr>
        <w:t xml:space="preserve"> соответственно 8</w:t>
      </w:r>
      <w:r w:rsidRPr="001A1018">
        <w:rPr>
          <w:rFonts w:ascii="Times New Roman" w:hAnsi="Times New Roman" w:cs="Times New Roman"/>
          <w:b w:val="0"/>
          <w:sz w:val="24"/>
          <w:szCs w:val="24"/>
        </w:rPr>
        <w:sym w:font="Symbol" w:char="F0B4"/>
      </w:r>
      <w:r w:rsidRPr="001A1018">
        <w:rPr>
          <w:rFonts w:ascii="Times New Roman" w:hAnsi="Times New Roman" w:cs="Times New Roman"/>
          <w:b w:val="0"/>
          <w:sz w:val="24"/>
          <w:szCs w:val="24"/>
        </w:rPr>
        <w:t>40 и 10</w:t>
      </w:r>
      <w:r w:rsidRPr="001A1018">
        <w:rPr>
          <w:rFonts w:ascii="Times New Roman" w:hAnsi="Times New Roman" w:cs="Times New Roman"/>
          <w:b w:val="0"/>
          <w:sz w:val="24"/>
          <w:szCs w:val="24"/>
        </w:rPr>
        <w:sym w:font="Symbol" w:char="F0B4"/>
      </w:r>
      <w:r w:rsidRPr="001A1018">
        <w:rPr>
          <w:rFonts w:ascii="Times New Roman" w:hAnsi="Times New Roman" w:cs="Times New Roman"/>
          <w:b w:val="0"/>
          <w:sz w:val="24"/>
          <w:szCs w:val="24"/>
        </w:rPr>
        <w:t>50 м.</w:t>
      </w:r>
    </w:p>
    <w:p w:rsidR="006120DB" w:rsidRPr="001A1018" w:rsidRDefault="006120DB" w:rsidP="006120DB">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выборе местоположения дорог и улиц всех категорий следует учитывать возможность обеспечения санитарных разрывов в соответствии с требованиями СанПиН 2.2.1/2.1.1.1200-03.</w:t>
      </w:r>
    </w:p>
    <w:p w:rsidR="006120DB" w:rsidRPr="001A1018" w:rsidRDefault="006120DB" w:rsidP="006120DB">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При проектировании новых и реконструкции существующих </w:t>
      </w:r>
      <w:r w:rsidRPr="001A1018">
        <w:rPr>
          <w:rFonts w:ascii="Times New Roman" w:hAnsi="Times New Roman" w:cs="Times New Roman"/>
          <w:sz w:val="24"/>
          <w:szCs w:val="24"/>
        </w:rPr>
        <w:t>мостовых сооружений</w:t>
      </w:r>
      <w:r w:rsidRPr="001A1018">
        <w:rPr>
          <w:rFonts w:ascii="Times New Roman" w:hAnsi="Times New Roman" w:cs="Times New Roman"/>
          <w:b w:val="0"/>
          <w:sz w:val="24"/>
          <w:szCs w:val="24"/>
        </w:rPr>
        <w:t>, в том числе автомобильных, пешеходных мостов, эстакад, следует учитывать перспективы развития транспорта и</w:t>
      </w:r>
      <w:r w:rsidRPr="001A1018">
        <w:rPr>
          <w:rFonts w:ascii="Times New Roman" w:hAnsi="Times New Roman" w:cs="Times New Roman"/>
          <w:b w:val="0"/>
          <w:i/>
          <w:sz w:val="24"/>
          <w:szCs w:val="24"/>
        </w:rPr>
        <w:t xml:space="preserve"> </w:t>
      </w:r>
      <w:r w:rsidRPr="001A1018">
        <w:rPr>
          <w:rFonts w:ascii="Times New Roman" w:hAnsi="Times New Roman" w:cs="Times New Roman"/>
          <w:b w:val="0"/>
          <w:sz w:val="24"/>
          <w:szCs w:val="24"/>
        </w:rPr>
        <w:t xml:space="preserve">улично-дорожной сети, реконструкции имеющихся и строительства новых подземных и наземных коммуникаций и интересы благоустройства и планировки </w:t>
      </w:r>
      <w:r w:rsidR="00404CE1">
        <w:rPr>
          <w:rFonts w:ascii="Times New Roman" w:hAnsi="Times New Roman" w:cs="Times New Roman"/>
          <w:b w:val="0"/>
          <w:sz w:val="24"/>
          <w:szCs w:val="24"/>
        </w:rPr>
        <w:t>городского</w:t>
      </w:r>
      <w:r w:rsidRPr="001A1018">
        <w:rPr>
          <w:rFonts w:ascii="Times New Roman" w:hAnsi="Times New Roman" w:cs="Times New Roman"/>
          <w:b w:val="0"/>
          <w:sz w:val="24"/>
          <w:szCs w:val="24"/>
        </w:rPr>
        <w:t xml:space="preserve"> поселени</w:t>
      </w:r>
      <w:r w:rsidR="00404CE1">
        <w:rPr>
          <w:rFonts w:ascii="Times New Roman" w:hAnsi="Times New Roman" w:cs="Times New Roman"/>
          <w:b w:val="0"/>
          <w:sz w:val="24"/>
          <w:szCs w:val="24"/>
        </w:rPr>
        <w:t>я</w:t>
      </w:r>
      <w:r w:rsidRPr="001A1018">
        <w:rPr>
          <w:rFonts w:ascii="Times New Roman" w:hAnsi="Times New Roman" w:cs="Times New Roman"/>
          <w:b w:val="0"/>
          <w:sz w:val="24"/>
          <w:szCs w:val="24"/>
        </w:rPr>
        <w:t>.</w:t>
      </w:r>
    </w:p>
    <w:p w:rsidR="006120DB" w:rsidRPr="001A1018" w:rsidRDefault="005071D8" w:rsidP="00404CE1">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В пределах городского</w:t>
      </w:r>
      <w:r w:rsidR="006120DB" w:rsidRPr="001A1018">
        <w:rPr>
          <w:rFonts w:ascii="Times New Roman" w:hAnsi="Times New Roman" w:cs="Times New Roman"/>
          <w:b w:val="0"/>
          <w:sz w:val="24"/>
          <w:szCs w:val="24"/>
        </w:rPr>
        <w:t xml:space="preserve"> по</w:t>
      </w:r>
      <w:r>
        <w:rPr>
          <w:rFonts w:ascii="Times New Roman" w:hAnsi="Times New Roman" w:cs="Times New Roman"/>
          <w:b w:val="0"/>
          <w:sz w:val="24"/>
          <w:szCs w:val="24"/>
        </w:rPr>
        <w:t>селения</w:t>
      </w:r>
      <w:r w:rsidR="006120DB" w:rsidRPr="001A1018">
        <w:rPr>
          <w:rFonts w:ascii="Times New Roman" w:hAnsi="Times New Roman" w:cs="Times New Roman"/>
          <w:b w:val="0"/>
          <w:sz w:val="24"/>
          <w:szCs w:val="24"/>
        </w:rPr>
        <w:t xml:space="preserve"> возможно проектирование автодорожных мостов.</w:t>
      </w:r>
    </w:p>
    <w:p w:rsidR="006120DB" w:rsidRPr="001A1018" w:rsidRDefault="006120DB" w:rsidP="00404CE1">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Габариты (ширина) мостов проектируется в зависимости от категории дорог и принимается в соответствии с требованиями ГОСТ 9238-83 и СП 35.13330.2011.</w:t>
      </w:r>
    </w:p>
    <w:p w:rsidR="006120DB" w:rsidRPr="001A1018" w:rsidRDefault="006120DB" w:rsidP="00707C54">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Места расположения мостовых сооружений на внутренних водных путях, конструктивные и иные решения не должны приводить к резкому изменению режимов рек, а сооружение </w:t>
      </w:r>
      <w:r w:rsidRPr="001A1018">
        <w:rPr>
          <w:rFonts w:ascii="Times New Roman" w:hAnsi="Times New Roman" w:cs="Times New Roman"/>
          <w:b w:val="0"/>
          <w:spacing w:val="-2"/>
          <w:sz w:val="24"/>
          <w:szCs w:val="24"/>
        </w:rPr>
        <w:t>опорного земляного полотна – к резкому изменению режима грунтовых и стока поверхностных вод.</w:t>
      </w:r>
      <w:r w:rsidR="005071D8">
        <w:rPr>
          <w:rFonts w:ascii="Times New Roman" w:hAnsi="Times New Roman" w:cs="Times New Roman"/>
          <w:b w:val="0"/>
          <w:spacing w:val="-2"/>
          <w:sz w:val="24"/>
          <w:szCs w:val="24"/>
        </w:rPr>
        <w:t xml:space="preserve"> М</w:t>
      </w:r>
      <w:r w:rsidRPr="001A1018">
        <w:rPr>
          <w:rFonts w:ascii="Times New Roman" w:hAnsi="Times New Roman" w:cs="Times New Roman"/>
          <w:b w:val="0"/>
          <w:bCs w:val="0"/>
          <w:sz w:val="24"/>
          <w:szCs w:val="24"/>
        </w:rPr>
        <w:t>остовые сооружения следует проектировать в соответствии с требованиями СП 35.13330.2011.</w:t>
      </w:r>
    </w:p>
    <w:p w:rsidR="00707C54" w:rsidRDefault="00707C54" w:rsidP="00707C54">
      <w:pPr>
        <w:pStyle w:val="4"/>
        <w:spacing w:before="0" w:line="240" w:lineRule="auto"/>
        <w:jc w:val="center"/>
        <w:rPr>
          <w:rFonts w:ascii="Times New Roman" w:hAnsi="Times New Roman" w:cs="Times New Roman"/>
          <w:b/>
          <w:i w:val="0"/>
          <w:color w:val="auto"/>
          <w:sz w:val="24"/>
          <w:szCs w:val="24"/>
        </w:rPr>
      </w:pPr>
      <w:bookmarkStart w:id="87" w:name="_Toc501922668"/>
      <w:bookmarkStart w:id="88" w:name="_Toc501972547"/>
      <w:bookmarkStart w:id="89" w:name="_Toc525558481"/>
      <w:bookmarkStart w:id="90" w:name="_Toc529448988"/>
      <w:bookmarkStart w:id="91" w:name="_Toc529782657"/>
    </w:p>
    <w:p w:rsidR="006120DB" w:rsidRPr="001D5D66" w:rsidRDefault="006120DB" w:rsidP="00707C54">
      <w:pPr>
        <w:pStyle w:val="4"/>
        <w:spacing w:before="0" w:line="240" w:lineRule="auto"/>
        <w:jc w:val="center"/>
        <w:rPr>
          <w:rFonts w:ascii="Times New Roman" w:hAnsi="Times New Roman" w:cs="Times New Roman"/>
          <w:b/>
          <w:bCs/>
          <w:i w:val="0"/>
          <w:color w:val="auto"/>
          <w:spacing w:val="-4"/>
          <w:sz w:val="24"/>
          <w:szCs w:val="24"/>
        </w:rPr>
      </w:pPr>
      <w:r w:rsidRPr="001D5D66">
        <w:rPr>
          <w:rFonts w:ascii="Times New Roman" w:hAnsi="Times New Roman" w:cs="Times New Roman"/>
          <w:b/>
          <w:i w:val="0"/>
          <w:color w:val="auto"/>
          <w:sz w:val="24"/>
          <w:szCs w:val="24"/>
        </w:rPr>
        <w:t>2.3. Сеть улиц и дорог на территории малоэтажной</w:t>
      </w:r>
      <w:r w:rsidRPr="001D5D66">
        <w:rPr>
          <w:rFonts w:ascii="Times New Roman" w:hAnsi="Times New Roman" w:cs="Times New Roman"/>
          <w:b/>
          <w:i w:val="0"/>
          <w:color w:val="auto"/>
          <w:spacing w:val="-2"/>
          <w:sz w:val="24"/>
          <w:szCs w:val="24"/>
        </w:rPr>
        <w:t xml:space="preserve"> </w:t>
      </w:r>
      <w:r w:rsidRPr="001D5D66">
        <w:rPr>
          <w:rFonts w:ascii="Times New Roman" w:hAnsi="Times New Roman" w:cs="Times New Roman"/>
          <w:b/>
          <w:i w:val="0"/>
          <w:color w:val="auto"/>
          <w:sz w:val="24"/>
          <w:szCs w:val="24"/>
        </w:rPr>
        <w:t>жилой застройки</w:t>
      </w:r>
      <w:bookmarkEnd w:id="87"/>
      <w:bookmarkEnd w:id="88"/>
      <w:bookmarkEnd w:id="89"/>
      <w:bookmarkEnd w:id="90"/>
      <w:bookmarkEnd w:id="91"/>
    </w:p>
    <w:p w:rsidR="006120DB" w:rsidRPr="001A1018" w:rsidRDefault="006120DB" w:rsidP="00707C54">
      <w:pPr>
        <w:spacing w:line="240" w:lineRule="auto"/>
        <w:ind w:firstLine="709"/>
        <w:rPr>
          <w:rFonts w:ascii="Times New Roman" w:hAnsi="Times New Roman" w:cs="Times New Roman"/>
          <w:b w:val="0"/>
          <w:bCs w:val="0"/>
          <w:sz w:val="24"/>
          <w:szCs w:val="24"/>
        </w:rPr>
      </w:pPr>
    </w:p>
    <w:p w:rsidR="006120DB" w:rsidRPr="001A1018" w:rsidRDefault="006120DB" w:rsidP="00707C54">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Улично-дорожную сеть </w:t>
      </w:r>
      <w:r w:rsidRPr="001A1018">
        <w:rPr>
          <w:rFonts w:ascii="Times New Roman" w:hAnsi="Times New Roman" w:cs="Times New Roman"/>
          <w:b w:val="0"/>
          <w:sz w:val="24"/>
          <w:szCs w:val="24"/>
        </w:rPr>
        <w:t>территорий малоэтажной жилой застройки</w:t>
      </w:r>
      <w:r w:rsidRPr="001A1018">
        <w:rPr>
          <w:rFonts w:ascii="Times New Roman" w:hAnsi="Times New Roman" w:cs="Times New Roman"/>
          <w:b w:val="0"/>
          <w:bCs w:val="0"/>
          <w:sz w:val="24"/>
          <w:szCs w:val="24"/>
        </w:rPr>
        <w:t xml:space="preserve"> следует формировать во взаимоувязке с системой улиц и дорог населенного пункта.</w:t>
      </w:r>
    </w:p>
    <w:p w:rsidR="00404CE1" w:rsidRDefault="006120DB" w:rsidP="00707C54">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При проектировании улично-дорожной сети на территориях малоэтажной жилой за</w:t>
      </w:r>
      <w:r w:rsidRPr="001A1018">
        <w:rPr>
          <w:rFonts w:ascii="Times New Roman" w:hAnsi="Times New Roman" w:cs="Times New Roman"/>
          <w:b w:val="0"/>
          <w:bCs w:val="0"/>
          <w:spacing w:val="-2"/>
          <w:sz w:val="24"/>
          <w:szCs w:val="24"/>
        </w:rPr>
        <w:t>стройки следует ориентироваться на преимущественное исп</w:t>
      </w:r>
      <w:r w:rsidR="00404CE1">
        <w:rPr>
          <w:rFonts w:ascii="Times New Roman" w:hAnsi="Times New Roman" w:cs="Times New Roman"/>
          <w:b w:val="0"/>
          <w:bCs w:val="0"/>
          <w:spacing w:val="-2"/>
          <w:sz w:val="24"/>
          <w:szCs w:val="24"/>
        </w:rPr>
        <w:t>ользование легковых автомобилей.</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spacing w:val="-2"/>
        </w:rPr>
        <w:t>Уличная сеть малоэтажной жилой застройки, обеспечивающая</w:t>
      </w:r>
      <w:r w:rsidRPr="001A1018">
        <w:rPr>
          <w:rFonts w:ascii="Times New Roman" w:hAnsi="Times New Roman" w:cs="Times New Roman"/>
        </w:rPr>
        <w:t xml:space="preserve">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w:t>
      </w:r>
      <w:r w:rsidR="00707C54">
        <w:rPr>
          <w:rFonts w:ascii="Times New Roman" w:hAnsi="Times New Roman" w:cs="Times New Roman"/>
        </w:rPr>
        <w:t>.</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spacing w:val="-2"/>
        </w:rPr>
      </w:pPr>
      <w:r w:rsidRPr="001A1018">
        <w:rPr>
          <w:rFonts w:ascii="Times New Roman" w:hAnsi="Times New Roman" w:cs="Times New Roman"/>
          <w:spacing w:val="-2"/>
        </w:rPr>
        <w:t>Основные проезды обеспечивают подъезд транспорта к группам жилых зданий.</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Второстепенные проезды обеспечивают подъезд транспорта к отдельным зданиям.</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b/>
          <w:bCs/>
        </w:rPr>
        <w:t>Подъездные дороги</w:t>
      </w:r>
      <w:r w:rsidRPr="001A1018">
        <w:rPr>
          <w:rFonts w:ascii="Times New Roman" w:hAnsi="Times New Roman" w:cs="Times New Roman"/>
        </w:rPr>
        <w:t xml:space="preserve"> включают проезжую часть и укрепленные обочины. Число полос на проезжей части в обоих направлениях принимается не менее двух.</w:t>
      </w:r>
    </w:p>
    <w:p w:rsidR="006120DB" w:rsidRPr="00707C54"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lastRenderedPageBreak/>
        <w:t xml:space="preserve">Ширину полос движения на </w:t>
      </w:r>
      <w:r w:rsidRPr="00707C54">
        <w:rPr>
          <w:rFonts w:ascii="Times New Roman" w:hAnsi="Times New Roman" w:cs="Times New Roman"/>
        </w:rPr>
        <w:t xml:space="preserve">проезжей части подъездных дорог следует принимать </w:t>
      </w:r>
      <w:smartTag w:uri="urn:schemas-microsoft-com:office:smarttags" w:element="metricconverter">
        <w:smartTagPr>
          <w:attr w:name="ProductID" w:val="3 м"/>
        </w:smartTagPr>
        <w:r w:rsidRPr="00707C54">
          <w:rPr>
            <w:rFonts w:ascii="Times New Roman" w:hAnsi="Times New Roman" w:cs="Times New Roman"/>
          </w:rPr>
          <w:t>3 м</w:t>
        </w:r>
      </w:smartTag>
      <w:r w:rsidRPr="00707C54">
        <w:rPr>
          <w:rFonts w:ascii="Times New Roman" w:hAnsi="Times New Roman" w:cs="Times New Roman"/>
        </w:rPr>
        <w:t xml:space="preserve">. Ширину обочин следует принимать </w:t>
      </w:r>
      <w:smartTag w:uri="urn:schemas-microsoft-com:office:smarttags" w:element="metricconverter">
        <w:smartTagPr>
          <w:attr w:name="ProductID" w:val="2 м"/>
        </w:smartTagPr>
        <w:r w:rsidRPr="00707C54">
          <w:rPr>
            <w:rFonts w:ascii="Times New Roman" w:hAnsi="Times New Roman" w:cs="Times New Roman"/>
          </w:rPr>
          <w:t>2 м</w:t>
        </w:r>
      </w:smartTag>
      <w:r w:rsidRPr="00707C54">
        <w:rPr>
          <w:rFonts w:ascii="Times New Roman" w:hAnsi="Times New Roman" w:cs="Times New Roman"/>
        </w:rPr>
        <w:t>.</w:t>
      </w:r>
    </w:p>
    <w:p w:rsidR="00897AD0"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b/>
          <w:bCs/>
        </w:rPr>
        <w:t>Главные улицы</w:t>
      </w:r>
      <w:r w:rsidRPr="001A1018">
        <w:rPr>
          <w:rFonts w:ascii="Times New Roman" w:hAnsi="Times New Roman" w:cs="Times New Roman"/>
        </w:rPr>
        <w:t xml:space="preserve"> включают проезжую часть и тротуары</w:t>
      </w:r>
      <w:r w:rsidR="00897AD0">
        <w:rPr>
          <w:rFonts w:ascii="Times New Roman" w:hAnsi="Times New Roman" w:cs="Times New Roman"/>
        </w:rPr>
        <w:t>.</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1A1018">
          <w:rPr>
            <w:rFonts w:ascii="Times New Roman" w:hAnsi="Times New Roman" w:cs="Times New Roman"/>
          </w:rPr>
          <w:t>1,5 м</w:t>
        </w:r>
      </w:smartTag>
      <w:r w:rsidRPr="001A1018">
        <w:rPr>
          <w:rFonts w:ascii="Times New Roman" w:hAnsi="Times New Roman" w:cs="Times New Roman"/>
        </w:rPr>
        <w:t>.</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b/>
          <w:bCs/>
        </w:rPr>
        <w:t>Основные проезды</w:t>
      </w:r>
      <w:r w:rsidRPr="001A1018">
        <w:rPr>
          <w:rFonts w:ascii="Times New Roman" w:hAnsi="Times New Roman" w:cs="Times New Roman"/>
        </w:rPr>
        <w:t xml:space="preserve"> включают проезжую часть и тротуары. Основные проезды проектируются с двусторонним движением с шириной полосы для движения не менее </w:t>
      </w:r>
      <w:smartTag w:uri="urn:schemas-microsoft-com:office:smarttags" w:element="metricconverter">
        <w:smartTagPr>
          <w:attr w:name="ProductID" w:val="2,75 м"/>
        </w:smartTagPr>
        <w:r w:rsidRPr="001A1018">
          <w:rPr>
            <w:rFonts w:ascii="Times New Roman" w:hAnsi="Times New Roman" w:cs="Times New Roman"/>
          </w:rPr>
          <w:t>2,75 м</w:t>
        </w:r>
      </w:smartTag>
      <w:r w:rsidRPr="001A1018">
        <w:rPr>
          <w:rFonts w:ascii="Times New Roman" w:hAnsi="Times New Roman" w:cs="Times New Roman"/>
        </w:rPr>
        <w:t>.</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Вдоль основных проездов необходимо устройство тротуаров с шириной пешеходной части не менее </w:t>
      </w:r>
      <w:smartTag w:uri="urn:schemas-microsoft-com:office:smarttags" w:element="metricconverter">
        <w:smartTagPr>
          <w:attr w:name="ProductID" w:val="2 м"/>
        </w:smartTagPr>
        <w:r w:rsidRPr="001A1018">
          <w:rPr>
            <w:rFonts w:ascii="Times New Roman" w:hAnsi="Times New Roman" w:cs="Times New Roman"/>
          </w:rPr>
          <w:t>2 м</w:t>
        </w:r>
      </w:smartTag>
      <w:r w:rsidRPr="001A1018">
        <w:rPr>
          <w:rFonts w:ascii="Times New Roman" w:hAnsi="Times New Roman" w:cs="Times New Roman"/>
        </w:rPr>
        <w:t>. Тротуары могут устраиваться с одной стороны.</w:t>
      </w:r>
    </w:p>
    <w:p w:rsidR="006120DB" w:rsidRPr="009465BC"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9465BC">
        <w:rPr>
          <w:rFonts w:ascii="Times New Roman" w:hAnsi="Times New Roman" w:cs="Times New Roman"/>
          <w:b/>
          <w:bCs/>
        </w:rPr>
        <w:t>Второстепенные проезды</w:t>
      </w:r>
      <w:r w:rsidRPr="009465BC">
        <w:rPr>
          <w:rFonts w:ascii="Times New Roman" w:hAnsi="Times New Roman" w:cs="Times New Roman"/>
        </w:rPr>
        <w:t xml:space="preserve"> допускается проектировать однополосными шириной не менее </w:t>
      </w:r>
      <w:smartTag w:uri="urn:schemas-microsoft-com:office:smarttags" w:element="metricconverter">
        <w:smartTagPr>
          <w:attr w:name="ProductID" w:val="3,5 м"/>
        </w:smartTagPr>
        <w:r w:rsidRPr="009465BC">
          <w:rPr>
            <w:rFonts w:ascii="Times New Roman" w:hAnsi="Times New Roman" w:cs="Times New Roman"/>
          </w:rPr>
          <w:t>3,5 м</w:t>
        </w:r>
      </w:smartTag>
      <w:r w:rsidRPr="009465BC">
        <w:rPr>
          <w:rFonts w:ascii="Times New Roman" w:hAnsi="Times New Roman" w:cs="Times New Roman"/>
        </w:rPr>
        <w:t>. Устройство тротуаров вдоль второстепенных проездов не регламентируется.</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9465BC">
        <w:rPr>
          <w:rFonts w:ascii="Times New Roman" w:hAnsi="Times New Roman" w:cs="Times New Roman"/>
        </w:rPr>
        <w:t xml:space="preserve">Необходимость устройства и параметры разделительных озелененных </w:t>
      </w:r>
      <w:r w:rsidRPr="009465BC">
        <w:rPr>
          <w:rFonts w:ascii="Times New Roman" w:hAnsi="Times New Roman" w:cs="Times New Roman"/>
          <w:spacing w:val="-2"/>
        </w:rPr>
        <w:t>полос между тротуарами и проезжей</w:t>
      </w:r>
      <w:r w:rsidRPr="001A1018">
        <w:rPr>
          <w:rFonts w:ascii="Times New Roman" w:hAnsi="Times New Roman" w:cs="Times New Roman"/>
          <w:spacing w:val="-2"/>
        </w:rPr>
        <w:t xml:space="preserve"> частью на всех категориях улиц в малоэтажной</w:t>
      </w:r>
      <w:r w:rsidRPr="001A1018">
        <w:rPr>
          <w:rFonts w:ascii="Times New Roman" w:hAnsi="Times New Roman" w:cs="Times New Roman"/>
        </w:rPr>
        <w:t xml:space="preserve"> жилой застройке определяются потребностями прокладки инженерных сетей.</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spacing w:val="-2"/>
        </w:rPr>
        <w:t>Пешеходные коммуникации проектируются по кратчайшим расстоя</w:t>
      </w:r>
      <w:r w:rsidRPr="001A1018">
        <w:rPr>
          <w:rFonts w:ascii="Times New Roman" w:hAnsi="Times New Roman" w:cs="Times New Roman"/>
        </w:rPr>
        <w:t>ниям между жилыми домами</w:t>
      </w:r>
      <w:r w:rsidR="00C12E16">
        <w:rPr>
          <w:rFonts w:ascii="Times New Roman" w:hAnsi="Times New Roman" w:cs="Times New Roman"/>
        </w:rPr>
        <w:t>,</w:t>
      </w:r>
      <w:r w:rsidRPr="001A1018">
        <w:rPr>
          <w:rFonts w:ascii="Times New Roman" w:hAnsi="Times New Roman" w:cs="Times New Roman"/>
        </w:rPr>
        <w:t xml:space="preserve"> объектами торгового и бытового обслуживания, автостоянками для постоянного хранения автомобилей, школьными и дошкольными организациями</w:t>
      </w:r>
      <w:r w:rsidRPr="001A1018">
        <w:rPr>
          <w:rFonts w:ascii="Times New Roman" w:hAnsi="Times New Roman" w:cs="Times New Roman"/>
          <w:b/>
          <w:bCs/>
        </w:rPr>
        <w:t xml:space="preserve"> </w:t>
      </w:r>
      <w:r w:rsidRPr="001A1018">
        <w:rPr>
          <w:rFonts w:ascii="Times New Roman" w:hAnsi="Times New Roman" w:cs="Times New Roman"/>
        </w:rPr>
        <w:t>и другими объектами.</w:t>
      </w:r>
    </w:p>
    <w:p w:rsidR="006120DB" w:rsidRPr="009465BC"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9465BC">
        <w:rPr>
          <w:rFonts w:ascii="Times New Roman" w:hAnsi="Times New Roman" w:cs="Times New Roman"/>
        </w:rPr>
        <w:t xml:space="preserve">Ширину прогулочной пешеходной дороги следует принимать с учетом конкретной градостроительной ситуации, но не менее </w:t>
      </w:r>
      <w:smartTag w:uri="urn:schemas-microsoft-com:office:smarttags" w:element="metricconverter">
        <w:smartTagPr>
          <w:attr w:name="ProductID" w:val="1,5 м"/>
        </w:smartTagPr>
        <w:r w:rsidRPr="009465BC">
          <w:rPr>
            <w:rFonts w:ascii="Times New Roman" w:hAnsi="Times New Roman" w:cs="Times New Roman"/>
          </w:rPr>
          <w:t>1,5 м</w:t>
        </w:r>
      </w:smartTag>
      <w:r w:rsidRPr="009465BC">
        <w:rPr>
          <w:rFonts w:ascii="Times New Roman" w:hAnsi="Times New Roman" w:cs="Times New Roman"/>
        </w:rPr>
        <w:t>.</w:t>
      </w:r>
    </w:p>
    <w:p w:rsidR="001D59DF" w:rsidRDefault="001D59DF" w:rsidP="00C12E16">
      <w:pPr>
        <w:pStyle w:val="4"/>
        <w:spacing w:before="0" w:line="240" w:lineRule="auto"/>
        <w:jc w:val="center"/>
        <w:rPr>
          <w:rFonts w:ascii="Times New Roman" w:hAnsi="Times New Roman" w:cs="Times New Roman"/>
          <w:b/>
          <w:i w:val="0"/>
          <w:color w:val="auto"/>
          <w:sz w:val="24"/>
          <w:szCs w:val="24"/>
        </w:rPr>
      </w:pPr>
    </w:p>
    <w:p w:rsidR="00C12E16" w:rsidRPr="00BE093F" w:rsidRDefault="001D59DF" w:rsidP="00C12E16">
      <w:pPr>
        <w:pStyle w:val="4"/>
        <w:spacing w:before="0" w:line="240" w:lineRule="auto"/>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2.4</w:t>
      </w:r>
      <w:r w:rsidR="00C12E16" w:rsidRPr="00BE093F">
        <w:rPr>
          <w:rFonts w:ascii="Times New Roman" w:hAnsi="Times New Roman" w:cs="Times New Roman"/>
          <w:b/>
          <w:i w:val="0"/>
          <w:color w:val="auto"/>
          <w:sz w:val="24"/>
          <w:szCs w:val="24"/>
        </w:rPr>
        <w:t>. Сооружения и устройства для хранения и обслуживания транспортных средств</w:t>
      </w:r>
    </w:p>
    <w:p w:rsidR="00C12E16" w:rsidRPr="001A1018" w:rsidRDefault="00C12E16" w:rsidP="00C12E16">
      <w:pPr>
        <w:spacing w:line="240" w:lineRule="auto"/>
        <w:ind w:firstLine="720"/>
        <w:rPr>
          <w:rFonts w:ascii="Times New Roman" w:hAnsi="Times New Roman" w:cs="Times New Roman"/>
          <w:b w:val="0"/>
          <w:bCs w:val="0"/>
          <w:sz w:val="24"/>
          <w:szCs w:val="24"/>
        </w:rPr>
      </w:pPr>
    </w:p>
    <w:p w:rsidR="00C12E16" w:rsidRPr="009465BC" w:rsidRDefault="00C12E16" w:rsidP="00C12E16">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В населенном пункте</w:t>
      </w:r>
      <w:r w:rsidRPr="001A1018">
        <w:rPr>
          <w:rFonts w:ascii="Times New Roman" w:hAnsi="Times New Roman" w:cs="Times New Roman"/>
          <w:b w:val="0"/>
          <w:bCs w:val="0"/>
          <w:spacing w:val="-2"/>
          <w:sz w:val="24"/>
          <w:szCs w:val="24"/>
        </w:rPr>
        <w:t xml:space="preserve"> должны быть предусмотрены территории </w:t>
      </w:r>
      <w:r w:rsidRPr="001A1018">
        <w:rPr>
          <w:rFonts w:ascii="Times New Roman" w:hAnsi="Times New Roman" w:cs="Times New Roman"/>
          <w:b w:val="0"/>
          <w:bCs w:val="0"/>
          <w:sz w:val="24"/>
          <w:szCs w:val="24"/>
        </w:rPr>
        <w:t xml:space="preserve">для постоянного, временного хранения и технического обслуживания легковых автомобилей всех категорий, исходя из уровня автомобилизации в </w:t>
      </w:r>
      <w:r w:rsidRPr="009465BC">
        <w:rPr>
          <w:rFonts w:ascii="Times New Roman" w:hAnsi="Times New Roman" w:cs="Times New Roman"/>
          <w:b w:val="0"/>
          <w:bCs w:val="0"/>
          <w:sz w:val="24"/>
          <w:szCs w:val="24"/>
        </w:rPr>
        <w:t xml:space="preserve">соответствии с </w:t>
      </w:r>
      <w:r>
        <w:rPr>
          <w:rFonts w:ascii="Times New Roman" w:hAnsi="Times New Roman" w:cs="Times New Roman"/>
          <w:b w:val="0"/>
          <w:bCs w:val="0"/>
          <w:sz w:val="24"/>
          <w:szCs w:val="24"/>
        </w:rPr>
        <w:t>требованиями данного раздела</w:t>
      </w:r>
      <w:r w:rsidRPr="009465BC">
        <w:rPr>
          <w:rFonts w:ascii="Times New Roman" w:hAnsi="Times New Roman" w:cs="Times New Roman"/>
          <w:b w:val="0"/>
          <w:bCs w:val="0"/>
          <w:sz w:val="24"/>
          <w:szCs w:val="24"/>
        </w:rPr>
        <w:t>.</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9465BC">
        <w:rPr>
          <w:rFonts w:ascii="Times New Roman" w:hAnsi="Times New Roman" w:cs="Times New Roman"/>
          <w:b w:val="0"/>
          <w:bCs w:val="0"/>
          <w:sz w:val="24"/>
          <w:szCs w:val="24"/>
        </w:rPr>
        <w:t>Сооружения для хранения и обслуживания легковых автомобилей (далее автостоянки</w:t>
      </w:r>
      <w:r w:rsidRPr="001A1018">
        <w:rPr>
          <w:rFonts w:ascii="Times New Roman" w:hAnsi="Times New Roman" w:cs="Times New Roman"/>
          <w:b w:val="0"/>
          <w:bCs w:val="0"/>
          <w:sz w:val="24"/>
          <w:szCs w:val="24"/>
        </w:rPr>
        <w:t xml:space="preserve">, гаражи) следует размещать с соблюдением нормативных радиусов доступности от обслуживаемых объектов, с учетом требований эффективного </w:t>
      </w:r>
      <w:r w:rsidRPr="001A1018">
        <w:rPr>
          <w:rFonts w:ascii="Times New Roman" w:hAnsi="Times New Roman" w:cs="Times New Roman"/>
          <w:b w:val="0"/>
          <w:bCs w:val="0"/>
          <w:spacing w:val="-3"/>
          <w:sz w:val="24"/>
          <w:szCs w:val="24"/>
        </w:rPr>
        <w:t>использования городских территорий, с обеспечением экологической безопасности.</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Общая обеспеченность закрытыми и открытыми </w:t>
      </w:r>
      <w:r w:rsidRPr="001A1018">
        <w:rPr>
          <w:rFonts w:ascii="Times New Roman" w:hAnsi="Times New Roman" w:cs="Times New Roman"/>
          <w:sz w:val="24"/>
          <w:szCs w:val="24"/>
        </w:rPr>
        <w:t>автостоян</w:t>
      </w:r>
      <w:r w:rsidRPr="001A1018">
        <w:rPr>
          <w:rFonts w:ascii="Times New Roman" w:hAnsi="Times New Roman" w:cs="Times New Roman"/>
          <w:spacing w:val="-2"/>
          <w:sz w:val="24"/>
          <w:szCs w:val="24"/>
        </w:rPr>
        <w:t>ками для постоянного хранения</w:t>
      </w:r>
      <w:r w:rsidRPr="001A1018">
        <w:rPr>
          <w:rFonts w:ascii="Times New Roman" w:hAnsi="Times New Roman" w:cs="Times New Roman"/>
          <w:b w:val="0"/>
          <w:bCs w:val="0"/>
          <w:spacing w:val="-2"/>
          <w:sz w:val="24"/>
          <w:szCs w:val="24"/>
        </w:rPr>
        <w:t xml:space="preserve"> автомобилей должна составлять 100 %</w:t>
      </w:r>
      <w:r w:rsidRPr="001A1018">
        <w:rPr>
          <w:rFonts w:ascii="Times New Roman" w:hAnsi="Times New Roman" w:cs="Times New Roman"/>
          <w:b w:val="0"/>
          <w:bCs w:val="0"/>
          <w:sz w:val="24"/>
          <w:szCs w:val="24"/>
        </w:rPr>
        <w:t xml:space="preserve"> расчетного количества индивидуальных легковых автомобилей.</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3"/>
          <w:sz w:val="24"/>
          <w:szCs w:val="24"/>
        </w:rPr>
        <w:t>Требуемое количество машино-мест в местах организованного хранения</w:t>
      </w:r>
      <w:r w:rsidRPr="001A1018">
        <w:rPr>
          <w:rFonts w:ascii="Times New Roman" w:hAnsi="Times New Roman" w:cs="Times New Roman"/>
          <w:b w:val="0"/>
          <w:bCs w:val="0"/>
          <w:sz w:val="24"/>
          <w:szCs w:val="24"/>
        </w:rPr>
        <w:t xml:space="preserve"> (временного – до 12 часов и постоянного – более 12 часов) автотранспортных средств следует определять из расчета 450 легко</w:t>
      </w:r>
      <w:r>
        <w:rPr>
          <w:rFonts w:ascii="Times New Roman" w:hAnsi="Times New Roman" w:cs="Times New Roman"/>
          <w:b w:val="0"/>
          <w:bCs w:val="0"/>
          <w:sz w:val="24"/>
          <w:szCs w:val="24"/>
        </w:rPr>
        <w:t>вых автомобилей на 1000 жителей</w:t>
      </w:r>
      <w:r w:rsidRPr="001A1018">
        <w:rPr>
          <w:rFonts w:ascii="Times New Roman" w:hAnsi="Times New Roman" w:cs="Times New Roman"/>
          <w:b w:val="0"/>
          <w:bCs w:val="0"/>
          <w:sz w:val="24"/>
          <w:szCs w:val="24"/>
        </w:rPr>
        <w:t>, в том числе:</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хранения легковых автомобилей в</w:t>
      </w:r>
      <w:r w:rsidR="00897AD0">
        <w:rPr>
          <w:rFonts w:ascii="Times New Roman" w:hAnsi="Times New Roman" w:cs="Times New Roman"/>
          <w:b w:val="0"/>
          <w:bCs w:val="0"/>
          <w:sz w:val="24"/>
          <w:szCs w:val="24"/>
        </w:rPr>
        <w:t>едомственной принадлежности –12.</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определении общей потребности в местах для хранения следует также </w:t>
      </w:r>
      <w:r w:rsidRPr="001A1018">
        <w:rPr>
          <w:rFonts w:ascii="Times New Roman" w:hAnsi="Times New Roman" w:cs="Times New Roman"/>
          <w:b w:val="0"/>
          <w:bCs w:val="0"/>
          <w:spacing w:val="-4"/>
          <w:sz w:val="24"/>
          <w:szCs w:val="24"/>
        </w:rPr>
        <w:t>учитывать другие индивидуальные транспортные средства (мотоциклы, мотороллеры,</w:t>
      </w:r>
      <w:r w:rsidRPr="001A1018">
        <w:rPr>
          <w:rFonts w:ascii="Times New Roman" w:hAnsi="Times New Roman" w:cs="Times New Roman"/>
          <w:b w:val="0"/>
          <w:bCs w:val="0"/>
          <w:sz w:val="24"/>
          <w:szCs w:val="24"/>
        </w:rPr>
        <w:t xml:space="preserve"> мотоколяски, мопеды) с приведением их к одному расчетному виду (легковому автомобилю) с применением следующих коэффициентов: </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мотоциклы и мотороллеры с колясками, мотоколяски – 0,5; </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мотоциклы и мотороллеры без колясок – 0,25; </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мопеды и велосипеды – 0,1.</w:t>
      </w:r>
    </w:p>
    <w:p w:rsidR="00C12E16" w:rsidRPr="001A1018" w:rsidRDefault="00C12E16" w:rsidP="00C12E16">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Сооружения для постоянного хранения легковых автомобилей следует проектировать в радиусе п</w:t>
      </w:r>
      <w:r w:rsidR="002F6D4C">
        <w:rPr>
          <w:rFonts w:ascii="Times New Roman" w:hAnsi="Times New Roman" w:cs="Times New Roman"/>
        </w:rPr>
        <w:t>ешеходной доступности не более 5</w:t>
      </w:r>
      <w:r w:rsidRPr="001A1018">
        <w:rPr>
          <w:rFonts w:ascii="Times New Roman" w:hAnsi="Times New Roman" w:cs="Times New Roman"/>
        </w:rPr>
        <w:t>00 м</w:t>
      </w:r>
      <w:r w:rsidR="002F6D4C">
        <w:rPr>
          <w:rFonts w:ascii="Times New Roman" w:hAnsi="Times New Roman" w:cs="Times New Roman"/>
        </w:rPr>
        <w:t>.</w:t>
      </w:r>
      <w:r w:rsidRPr="001A1018">
        <w:rPr>
          <w:rFonts w:ascii="Times New Roman" w:hAnsi="Times New Roman" w:cs="Times New Roman"/>
        </w:rPr>
        <w:t xml:space="preserve"> </w:t>
      </w:r>
    </w:p>
    <w:p w:rsidR="00C12E16" w:rsidRPr="001A1018" w:rsidRDefault="00C12E16" w:rsidP="00C12E16">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Сооружения для постоянного хранения легковых автомобилей всех категорий следует проектировать:</w:t>
      </w:r>
    </w:p>
    <w:p w:rsidR="00C12E16" w:rsidRPr="001A1018" w:rsidRDefault="00C12E16" w:rsidP="00C12E16">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на территориях производственных зон, линиями застройки, в санитарно-защитных зонах производственных предприятий;</w:t>
      </w:r>
    </w:p>
    <w:p w:rsidR="00C12E16" w:rsidRPr="001A1018" w:rsidRDefault="00C12E16" w:rsidP="00C12E16">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на территориях жилых районов и кварталов (микрорайонов).</w:t>
      </w:r>
    </w:p>
    <w:p w:rsidR="00C12E16" w:rsidRPr="005925D2" w:rsidRDefault="00C12E16" w:rsidP="00C12E16">
      <w:pPr>
        <w:pStyle w:val="a7"/>
        <w:widowControl w:val="0"/>
        <w:spacing w:before="0" w:beforeAutospacing="0" w:after="0" w:afterAutospacing="0"/>
        <w:ind w:firstLine="709"/>
        <w:jc w:val="both"/>
        <w:rPr>
          <w:rFonts w:ascii="Times New Roman" w:hAnsi="Times New Roman" w:cs="Times New Roman"/>
          <w:color w:val="FF0000"/>
        </w:rPr>
      </w:pPr>
      <w:r w:rsidRPr="001F2EA8">
        <w:rPr>
          <w:rFonts w:ascii="Times New Roman" w:hAnsi="Times New Roman" w:cs="Times New Roman"/>
        </w:rPr>
        <w:lastRenderedPageBreak/>
        <w:t xml:space="preserve">В исключительных случаях на территориях сложившейся застройки возможно размещение стоянок для постоянного хранения автомобилей при соблюдении нормативных требований обеспеченности придомовой территории элементами благоустройства </w:t>
      </w:r>
      <w:r w:rsidRPr="002F6D4C">
        <w:rPr>
          <w:rFonts w:ascii="Times New Roman" w:hAnsi="Times New Roman" w:cs="Times New Roman"/>
        </w:rPr>
        <w:t>и обеспечении требуемых санитарных разрыв</w:t>
      </w:r>
      <w:r w:rsidR="002F6D4C" w:rsidRPr="002F6D4C">
        <w:rPr>
          <w:rFonts w:ascii="Times New Roman" w:hAnsi="Times New Roman" w:cs="Times New Roman"/>
        </w:rPr>
        <w:t>ов.</w:t>
      </w:r>
      <w:r w:rsidR="002F6D4C">
        <w:rPr>
          <w:rFonts w:ascii="Times New Roman" w:hAnsi="Times New Roman" w:cs="Times New Roman"/>
          <w:color w:val="FF0000"/>
        </w:rPr>
        <w:t xml:space="preserve"> </w:t>
      </w:r>
    </w:p>
    <w:p w:rsidR="00C12E16" w:rsidRPr="001A1018" w:rsidRDefault="002F6D4C" w:rsidP="005925D2">
      <w:pPr>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При подготовке генерального плана городского поселения</w:t>
      </w:r>
      <w:r w:rsidR="00C12E16" w:rsidRPr="001A1018">
        <w:rPr>
          <w:rFonts w:ascii="Times New Roman" w:hAnsi="Times New Roman" w:cs="Times New Roman"/>
          <w:b w:val="0"/>
          <w:bCs w:val="0"/>
          <w:sz w:val="24"/>
          <w:szCs w:val="24"/>
        </w:rPr>
        <w:t xml:space="preserve"> обеспеченность местами для постоянного хранения легковых автомобилей, находящихся в собственности граждан, следует принимать</w:t>
      </w:r>
      <w:r w:rsidR="00C12E16">
        <w:rPr>
          <w:rFonts w:ascii="Times New Roman" w:hAnsi="Times New Roman" w:cs="Times New Roman"/>
          <w:b w:val="0"/>
          <w:bCs w:val="0"/>
          <w:sz w:val="24"/>
          <w:szCs w:val="24"/>
        </w:rPr>
        <w:t xml:space="preserve"> </w:t>
      </w:r>
      <w:r w:rsidR="00C12E16" w:rsidRPr="001A1018">
        <w:rPr>
          <w:rFonts w:ascii="Times New Roman" w:hAnsi="Times New Roman" w:cs="Times New Roman"/>
          <w:b w:val="0"/>
          <w:bCs w:val="0"/>
          <w:sz w:val="24"/>
          <w:szCs w:val="24"/>
        </w:rPr>
        <w:t>429 машино-мест на 1000 жителей.</w:t>
      </w:r>
    </w:p>
    <w:p w:rsidR="00C12E16" w:rsidRPr="001A1018" w:rsidRDefault="00C12E16" w:rsidP="005925D2">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этом удельный показатель территории, требуемой для данных сооружений, следует принимать из расчета 10,7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 xml:space="preserve">/чел. </w:t>
      </w:r>
    </w:p>
    <w:p w:rsidR="00C12E16" w:rsidRPr="001A1018" w:rsidRDefault="00985A97" w:rsidP="005925D2">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bCs/>
        </w:rPr>
        <w:t>При подготовке генерального плана городского</w:t>
      </w:r>
      <w:r w:rsidR="00C12E16" w:rsidRPr="001A1018">
        <w:rPr>
          <w:rFonts w:ascii="Times New Roman" w:hAnsi="Times New Roman" w:cs="Times New Roman"/>
          <w:bCs/>
        </w:rPr>
        <w:t xml:space="preserve"> </w:t>
      </w:r>
      <w:r>
        <w:rPr>
          <w:rFonts w:ascii="Times New Roman" w:hAnsi="Times New Roman" w:cs="Times New Roman"/>
          <w:bCs/>
        </w:rPr>
        <w:t>поселения</w:t>
      </w:r>
      <w:r w:rsidR="00C12E16" w:rsidRPr="001A1018">
        <w:rPr>
          <w:rFonts w:ascii="Times New Roman" w:hAnsi="Times New Roman" w:cs="Times New Roman"/>
          <w:bCs/>
        </w:rPr>
        <w:t xml:space="preserve"> показатели, расчетные сроки корректируются на основании фактически достигнутого уровня автомобилизации.</w:t>
      </w:r>
    </w:p>
    <w:p w:rsidR="00C12E16" w:rsidRPr="001A1018" w:rsidRDefault="00C12E16" w:rsidP="005925D2">
      <w:pPr>
        <w:pStyle w:val="S0"/>
        <w:widowControl w:val="0"/>
        <w:spacing w:line="240" w:lineRule="auto"/>
        <w:rPr>
          <w:rFonts w:ascii="Times New Roman" w:hAnsi="Times New Roman" w:cs="Times New Roman"/>
        </w:rPr>
      </w:pPr>
      <w:r w:rsidRPr="001A1018">
        <w:rPr>
          <w:rFonts w:ascii="Times New Roman" w:hAnsi="Times New Roman" w:cs="Times New Roman"/>
        </w:rPr>
        <w:t xml:space="preserve">При подготовке </w:t>
      </w:r>
      <w:r w:rsidR="00985A97">
        <w:rPr>
          <w:rFonts w:ascii="Times New Roman" w:hAnsi="Times New Roman" w:cs="Times New Roman"/>
          <w:bCs/>
        </w:rPr>
        <w:t>генерального плана городского</w:t>
      </w:r>
      <w:r w:rsidR="00985A97" w:rsidRPr="001A1018">
        <w:rPr>
          <w:rFonts w:ascii="Times New Roman" w:hAnsi="Times New Roman" w:cs="Times New Roman"/>
          <w:bCs/>
        </w:rPr>
        <w:t xml:space="preserve"> </w:t>
      </w:r>
      <w:r w:rsidR="00985A97">
        <w:rPr>
          <w:rFonts w:ascii="Times New Roman" w:hAnsi="Times New Roman" w:cs="Times New Roman"/>
          <w:bCs/>
        </w:rPr>
        <w:t>поселения</w:t>
      </w:r>
      <w:r w:rsidRPr="001A1018">
        <w:rPr>
          <w:rFonts w:ascii="Times New Roman" w:hAnsi="Times New Roman" w:cs="Times New Roman"/>
        </w:rPr>
        <w:t xml:space="preserve">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w:t>
      </w:r>
      <w:r w:rsidRPr="009465BC">
        <w:rPr>
          <w:rFonts w:ascii="Times New Roman" w:hAnsi="Times New Roman" w:cs="Times New Roman"/>
        </w:rPr>
        <w:t xml:space="preserve">среднесрочную перспективу и на расчетный срок с учетом удельных показателей, </w:t>
      </w:r>
      <w:r w:rsidRPr="001A1018">
        <w:rPr>
          <w:rFonts w:ascii="Times New Roman" w:hAnsi="Times New Roman" w:cs="Times New Roman"/>
        </w:rPr>
        <w:t xml:space="preserve">в соответствии с таблицей </w:t>
      </w:r>
      <w:r w:rsidR="00B07743">
        <w:rPr>
          <w:rFonts w:ascii="Times New Roman" w:hAnsi="Times New Roman" w:cs="Times New Roman"/>
        </w:rPr>
        <w:t>37</w:t>
      </w:r>
      <w:r w:rsidRPr="001A1018">
        <w:rPr>
          <w:rFonts w:ascii="Times New Roman" w:hAnsi="Times New Roman" w:cs="Times New Roman"/>
        </w:rPr>
        <w:t>.</w:t>
      </w:r>
    </w:p>
    <w:p w:rsidR="00C12E16" w:rsidRPr="001A1018" w:rsidRDefault="00C12E16" w:rsidP="005925D2">
      <w:pPr>
        <w:spacing w:line="240" w:lineRule="auto"/>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B07743">
        <w:rPr>
          <w:rFonts w:ascii="Times New Roman" w:hAnsi="Times New Roman" w:cs="Times New Roman"/>
          <w:b w:val="0"/>
          <w:bCs w:val="0"/>
          <w:sz w:val="24"/>
          <w:szCs w:val="24"/>
        </w:rPr>
        <w:t>37</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4"/>
        <w:gridCol w:w="5417"/>
      </w:tblGrid>
      <w:tr w:rsidR="00C12E16" w:rsidRPr="001A1018" w:rsidTr="00B07743">
        <w:trPr>
          <w:cantSplit/>
          <w:trHeight w:val="549"/>
          <w:tblHeader/>
          <w:jc w:val="center"/>
        </w:trPr>
        <w:tc>
          <w:tcPr>
            <w:tcW w:w="2350" w:type="pct"/>
            <w:shd w:val="clear" w:color="auto" w:fill="CCFFCC"/>
            <w:vAlign w:val="center"/>
          </w:tcPr>
          <w:p w:rsidR="00C12E16" w:rsidRPr="001A1018" w:rsidRDefault="00C12E16" w:rsidP="00C12E16">
            <w:pPr>
              <w:pStyle w:val="S6"/>
              <w:widowControl w:val="0"/>
              <w:rPr>
                <w:rFonts w:ascii="Times New Roman" w:hAnsi="Times New Roman" w:cs="Times New Roman"/>
                <w:b/>
                <w:bCs/>
                <w:sz w:val="22"/>
                <w:szCs w:val="22"/>
              </w:rPr>
            </w:pPr>
            <w:r w:rsidRPr="001A1018">
              <w:rPr>
                <w:rFonts w:ascii="Times New Roman" w:hAnsi="Times New Roman" w:cs="Times New Roman"/>
                <w:b/>
                <w:bCs/>
                <w:sz w:val="22"/>
                <w:szCs w:val="22"/>
              </w:rPr>
              <w:t>Тип жилого дома по уровню комфорта</w:t>
            </w:r>
          </w:p>
        </w:tc>
        <w:tc>
          <w:tcPr>
            <w:tcW w:w="2650" w:type="pct"/>
            <w:shd w:val="clear" w:color="auto" w:fill="CCFFCC"/>
            <w:vAlign w:val="center"/>
          </w:tcPr>
          <w:p w:rsidR="00C12E16" w:rsidRPr="001A1018" w:rsidRDefault="00C12E16" w:rsidP="00C12E16">
            <w:pPr>
              <w:pStyle w:val="S6"/>
              <w:widowControl w:val="0"/>
              <w:rPr>
                <w:rFonts w:ascii="Times New Roman" w:hAnsi="Times New Roman" w:cs="Times New Roman"/>
                <w:b/>
                <w:bCs/>
                <w:sz w:val="22"/>
                <w:szCs w:val="22"/>
              </w:rPr>
            </w:pPr>
            <w:r w:rsidRPr="001A1018">
              <w:rPr>
                <w:rFonts w:ascii="Times New Roman" w:hAnsi="Times New Roman" w:cs="Times New Roman"/>
                <w:b/>
                <w:bCs/>
                <w:sz w:val="22"/>
                <w:szCs w:val="22"/>
              </w:rPr>
              <w:t>Количество мест для постоянного хранения автотранспорта, машино-мест на 1 квартиру</w:t>
            </w:r>
          </w:p>
        </w:tc>
      </w:tr>
      <w:tr w:rsidR="00C12E16" w:rsidRPr="001A1018" w:rsidTr="00B07743">
        <w:trPr>
          <w:trHeight w:val="415"/>
          <w:jc w:val="center"/>
        </w:trPr>
        <w:tc>
          <w:tcPr>
            <w:tcW w:w="2350" w:type="pct"/>
          </w:tcPr>
          <w:p w:rsidR="00C12E16" w:rsidRPr="00B07743" w:rsidRDefault="00C12E16" w:rsidP="00C12E16">
            <w:pPr>
              <w:pStyle w:val="S6"/>
              <w:widowControl w:val="0"/>
              <w:jc w:val="left"/>
              <w:rPr>
                <w:rFonts w:ascii="Times New Roman" w:hAnsi="Times New Roman" w:cs="Times New Roman"/>
              </w:rPr>
            </w:pPr>
            <w:r w:rsidRPr="00B07743">
              <w:rPr>
                <w:rFonts w:ascii="Times New Roman" w:hAnsi="Times New Roman" w:cs="Times New Roman"/>
              </w:rPr>
              <w:t>Массовый</w:t>
            </w:r>
          </w:p>
        </w:tc>
        <w:tc>
          <w:tcPr>
            <w:tcW w:w="2650" w:type="pct"/>
          </w:tcPr>
          <w:p w:rsidR="00C12E16" w:rsidRPr="00B07743" w:rsidRDefault="00C12E16" w:rsidP="00C12E16">
            <w:pPr>
              <w:pStyle w:val="S6"/>
              <w:widowControl w:val="0"/>
              <w:rPr>
                <w:rFonts w:ascii="Times New Roman" w:hAnsi="Times New Roman" w:cs="Times New Roman"/>
              </w:rPr>
            </w:pPr>
            <w:r w:rsidRPr="00B07743">
              <w:rPr>
                <w:rFonts w:ascii="Times New Roman" w:hAnsi="Times New Roman" w:cs="Times New Roman"/>
              </w:rPr>
              <w:t>1,5</w:t>
            </w:r>
          </w:p>
        </w:tc>
      </w:tr>
      <w:tr w:rsidR="00C12E16" w:rsidRPr="001A1018" w:rsidTr="00B07743">
        <w:trPr>
          <w:trHeight w:val="421"/>
          <w:jc w:val="center"/>
        </w:trPr>
        <w:tc>
          <w:tcPr>
            <w:tcW w:w="2350" w:type="pct"/>
          </w:tcPr>
          <w:p w:rsidR="00C12E16" w:rsidRPr="00B07743" w:rsidRDefault="00C12E16" w:rsidP="00C12E16">
            <w:pPr>
              <w:pStyle w:val="S6"/>
              <w:widowControl w:val="0"/>
              <w:jc w:val="left"/>
              <w:rPr>
                <w:rFonts w:ascii="Times New Roman" w:hAnsi="Times New Roman" w:cs="Times New Roman"/>
              </w:rPr>
            </w:pPr>
            <w:r w:rsidRPr="00B07743">
              <w:rPr>
                <w:rFonts w:ascii="Times New Roman" w:hAnsi="Times New Roman" w:cs="Times New Roman"/>
              </w:rPr>
              <w:t>Социальный</w:t>
            </w:r>
          </w:p>
        </w:tc>
        <w:tc>
          <w:tcPr>
            <w:tcW w:w="2650" w:type="pct"/>
          </w:tcPr>
          <w:p w:rsidR="00C12E16" w:rsidRPr="00B07743" w:rsidRDefault="00C12E16" w:rsidP="00C12E16">
            <w:pPr>
              <w:pStyle w:val="S6"/>
              <w:widowControl w:val="0"/>
              <w:rPr>
                <w:rFonts w:ascii="Times New Roman" w:hAnsi="Times New Roman" w:cs="Times New Roman"/>
              </w:rPr>
            </w:pPr>
            <w:r w:rsidRPr="00B07743">
              <w:rPr>
                <w:rFonts w:ascii="Times New Roman" w:hAnsi="Times New Roman" w:cs="Times New Roman"/>
              </w:rPr>
              <w:t>0,8</w:t>
            </w:r>
          </w:p>
        </w:tc>
      </w:tr>
      <w:tr w:rsidR="00C12E16" w:rsidRPr="001A1018" w:rsidTr="00B07743">
        <w:trPr>
          <w:trHeight w:val="413"/>
          <w:jc w:val="center"/>
        </w:trPr>
        <w:tc>
          <w:tcPr>
            <w:tcW w:w="2350" w:type="pct"/>
          </w:tcPr>
          <w:p w:rsidR="00C12E16" w:rsidRPr="00B07743" w:rsidRDefault="00C12E16" w:rsidP="00C12E16">
            <w:pPr>
              <w:pStyle w:val="S6"/>
              <w:widowControl w:val="0"/>
              <w:jc w:val="left"/>
              <w:rPr>
                <w:rFonts w:ascii="Times New Roman" w:hAnsi="Times New Roman" w:cs="Times New Roman"/>
              </w:rPr>
            </w:pPr>
            <w:r w:rsidRPr="00B07743">
              <w:rPr>
                <w:rFonts w:ascii="Times New Roman" w:hAnsi="Times New Roman" w:cs="Times New Roman"/>
              </w:rPr>
              <w:t>Специализированный,</w:t>
            </w:r>
          </w:p>
        </w:tc>
        <w:tc>
          <w:tcPr>
            <w:tcW w:w="2650" w:type="pct"/>
          </w:tcPr>
          <w:p w:rsidR="00C12E16" w:rsidRPr="00B07743" w:rsidRDefault="00C12E16" w:rsidP="00C12E16">
            <w:pPr>
              <w:pStyle w:val="S6"/>
              <w:widowControl w:val="0"/>
              <w:rPr>
                <w:rFonts w:ascii="Times New Roman" w:hAnsi="Times New Roman" w:cs="Times New Roman"/>
              </w:rPr>
            </w:pPr>
            <w:r w:rsidRPr="00B07743">
              <w:rPr>
                <w:rFonts w:ascii="Times New Roman" w:hAnsi="Times New Roman" w:cs="Times New Roman"/>
              </w:rPr>
              <w:t>1</w:t>
            </w:r>
          </w:p>
        </w:tc>
      </w:tr>
      <w:tr w:rsidR="00C12E16" w:rsidRPr="001A1018" w:rsidTr="00B07743">
        <w:trPr>
          <w:trHeight w:val="420"/>
          <w:jc w:val="center"/>
        </w:trPr>
        <w:tc>
          <w:tcPr>
            <w:tcW w:w="2350" w:type="pct"/>
          </w:tcPr>
          <w:p w:rsidR="00C12E16" w:rsidRPr="00B07743" w:rsidRDefault="00C12E16" w:rsidP="00C12E16">
            <w:pPr>
              <w:pStyle w:val="S6"/>
              <w:widowControl w:val="0"/>
              <w:jc w:val="left"/>
              <w:rPr>
                <w:rFonts w:ascii="Times New Roman" w:hAnsi="Times New Roman" w:cs="Times New Roman"/>
              </w:rPr>
            </w:pPr>
            <w:r w:rsidRPr="00B07743">
              <w:rPr>
                <w:rFonts w:ascii="Times New Roman" w:hAnsi="Times New Roman" w:cs="Times New Roman"/>
              </w:rPr>
              <w:t>в том числе временный</w:t>
            </w:r>
          </w:p>
        </w:tc>
        <w:tc>
          <w:tcPr>
            <w:tcW w:w="2650" w:type="pct"/>
          </w:tcPr>
          <w:p w:rsidR="00C12E16" w:rsidRPr="00B07743" w:rsidRDefault="00C12E16" w:rsidP="00C12E16">
            <w:pPr>
              <w:pStyle w:val="S6"/>
              <w:widowControl w:val="0"/>
              <w:rPr>
                <w:rFonts w:ascii="Times New Roman" w:hAnsi="Times New Roman" w:cs="Times New Roman"/>
              </w:rPr>
            </w:pPr>
            <w:r w:rsidRPr="00B07743">
              <w:rPr>
                <w:rFonts w:ascii="Times New Roman" w:hAnsi="Times New Roman" w:cs="Times New Roman"/>
              </w:rPr>
              <w:t>0,5</w:t>
            </w:r>
          </w:p>
        </w:tc>
      </w:tr>
    </w:tbl>
    <w:p w:rsidR="00C12E16" w:rsidRPr="001A1018" w:rsidRDefault="00C12E16" w:rsidP="005925D2">
      <w:pPr>
        <w:spacing w:line="240" w:lineRule="auto"/>
        <w:ind w:firstLine="709"/>
        <w:rPr>
          <w:rFonts w:ascii="Times New Roman" w:hAnsi="Times New Roman" w:cs="Times New Roman"/>
          <w:b w:val="0"/>
          <w:bCs w:val="0"/>
          <w:i/>
          <w:iCs/>
          <w:sz w:val="24"/>
          <w:szCs w:val="24"/>
        </w:rPr>
      </w:pPr>
      <w:r w:rsidRPr="001A1018">
        <w:rPr>
          <w:rFonts w:ascii="Times New Roman" w:hAnsi="Times New Roman" w:cs="Times New Roman"/>
          <w:b w:val="0"/>
          <w:bCs w:val="0"/>
          <w:sz w:val="24"/>
          <w:szCs w:val="24"/>
        </w:rPr>
        <w:t>Автостоянки проектируются открытого и закрытого типа, отдельно стоящие (боксового типа), встроенные, пристроенные и встроено-пристроенные</w:t>
      </w:r>
      <w:r w:rsidR="00157BEE">
        <w:rPr>
          <w:rFonts w:ascii="Times New Roman" w:hAnsi="Times New Roman" w:cs="Times New Roman"/>
          <w:b w:val="0"/>
          <w:bCs w:val="0"/>
          <w:sz w:val="24"/>
          <w:szCs w:val="24"/>
        </w:rPr>
        <w:t>.</w:t>
      </w:r>
    </w:p>
    <w:p w:rsidR="005925D2" w:rsidRDefault="00C12E16" w:rsidP="005925D2">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Автостоянки </w:t>
      </w:r>
      <w:r w:rsidRPr="001A1018">
        <w:rPr>
          <w:rFonts w:ascii="Times New Roman" w:hAnsi="Times New Roman" w:cs="Times New Roman"/>
          <w:b/>
        </w:rPr>
        <w:t>открытого типа</w:t>
      </w:r>
      <w:r w:rsidRPr="001A1018">
        <w:rPr>
          <w:rFonts w:ascii="Times New Roman" w:hAnsi="Times New Roman" w:cs="Times New Roman"/>
        </w:rPr>
        <w:t xml:space="preserve"> (открытые площадки) для хранения легковых автомобилей, принадлежащих постоянному населению населе</w:t>
      </w:r>
      <w:r w:rsidR="005925D2">
        <w:rPr>
          <w:rFonts w:ascii="Times New Roman" w:hAnsi="Times New Roman" w:cs="Times New Roman"/>
        </w:rPr>
        <w:t>нного пункта.</w:t>
      </w:r>
    </w:p>
    <w:p w:rsidR="00C12E16" w:rsidRPr="001A1018" w:rsidRDefault="00C12E16" w:rsidP="005925D2">
      <w:pPr>
        <w:pStyle w:val="a7"/>
        <w:widowControl w:val="0"/>
        <w:spacing w:before="0" w:beforeAutospacing="0" w:after="0" w:afterAutospacing="0"/>
        <w:ind w:firstLine="709"/>
        <w:jc w:val="both"/>
        <w:rPr>
          <w:rFonts w:ascii="Times New Roman" w:hAnsi="Times New Roman" w:cs="Times New Roman"/>
          <w:spacing w:val="-2"/>
        </w:rPr>
      </w:pPr>
      <w:r w:rsidRPr="001A1018">
        <w:rPr>
          <w:rFonts w:ascii="Times New Roman" w:hAnsi="Times New Roman" w:cs="Times New Roman"/>
          <w:spacing w:val="-2"/>
        </w:rPr>
        <w:t>Открытые автостоянки и паркинги допускается размещать в жилых зонах</w:t>
      </w:r>
      <w:r w:rsidRPr="001A1018">
        <w:rPr>
          <w:rFonts w:ascii="Times New Roman" w:hAnsi="Times New Roman" w:cs="Times New Roman"/>
          <w:bCs/>
        </w:rPr>
        <w:t xml:space="preserve"> </w:t>
      </w:r>
      <w:r w:rsidRPr="001A1018">
        <w:rPr>
          <w:rFonts w:ascii="Times New Roman" w:hAnsi="Times New Roman" w:cs="Times New Roman"/>
          <w:spacing w:val="-2"/>
        </w:rPr>
        <w:t xml:space="preserve">при условии соблюдения санитарных от автостоянок до объектов, указанных в таблице </w:t>
      </w:r>
      <w:r w:rsidR="00B07743">
        <w:rPr>
          <w:rFonts w:ascii="Times New Roman" w:hAnsi="Times New Roman" w:cs="Times New Roman"/>
          <w:spacing w:val="-2"/>
        </w:rPr>
        <w:t>38</w:t>
      </w:r>
      <w:r w:rsidRPr="001A1018">
        <w:rPr>
          <w:rFonts w:ascii="Times New Roman" w:hAnsi="Times New Roman" w:cs="Times New Roman"/>
          <w:spacing w:val="-2"/>
        </w:rPr>
        <w:t xml:space="preserve">. </w:t>
      </w:r>
    </w:p>
    <w:p w:rsidR="00C12E16" w:rsidRPr="001A1018" w:rsidRDefault="00C12E16" w:rsidP="005925D2">
      <w:pPr>
        <w:pStyle w:val="a7"/>
        <w:widowControl w:val="0"/>
        <w:spacing w:before="0" w:beforeAutospacing="0" w:after="0" w:afterAutospacing="0"/>
        <w:ind w:firstLine="709"/>
        <w:jc w:val="right"/>
        <w:rPr>
          <w:rFonts w:ascii="Times New Roman" w:hAnsi="Times New Roman" w:cs="Times New Roman"/>
        </w:rPr>
      </w:pPr>
      <w:r w:rsidRPr="001A1018">
        <w:rPr>
          <w:rFonts w:ascii="Times New Roman" w:hAnsi="Times New Roman" w:cs="Times New Roman"/>
        </w:rPr>
        <w:t xml:space="preserve">Таблица </w:t>
      </w:r>
      <w:r w:rsidR="00B07743">
        <w:rPr>
          <w:rFonts w:ascii="Times New Roman" w:hAnsi="Times New Roman" w:cs="Times New Roman"/>
        </w:rPr>
        <w:t>38</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8"/>
        <w:gridCol w:w="1134"/>
        <w:gridCol w:w="850"/>
        <w:gridCol w:w="1134"/>
        <w:gridCol w:w="1107"/>
      </w:tblGrid>
      <w:tr w:rsidR="00C12E16" w:rsidRPr="001A1018" w:rsidTr="00B07743">
        <w:trPr>
          <w:cantSplit/>
          <w:trHeight w:val="184"/>
          <w:tblHeader/>
          <w:jc w:val="center"/>
        </w:trPr>
        <w:tc>
          <w:tcPr>
            <w:tcW w:w="5928" w:type="dxa"/>
            <w:vMerge w:val="restart"/>
            <w:shd w:val="clear" w:color="auto" w:fill="CCFFCC"/>
            <w:vAlign w:val="center"/>
          </w:tcPr>
          <w:p w:rsidR="00C12E16" w:rsidRPr="001A1018" w:rsidRDefault="00C12E16" w:rsidP="00C12E16">
            <w:pPr>
              <w:adjustRightInd w:val="0"/>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Объекты, </w:t>
            </w:r>
          </w:p>
          <w:p w:rsidR="00C12E16" w:rsidRPr="001A1018" w:rsidRDefault="00C12E16" w:rsidP="00C12E16">
            <w:pPr>
              <w:adjustRightInd w:val="0"/>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до которых определяется разрыв</w:t>
            </w:r>
          </w:p>
        </w:tc>
        <w:tc>
          <w:tcPr>
            <w:tcW w:w="4225" w:type="dxa"/>
            <w:gridSpan w:val="4"/>
            <w:shd w:val="clear" w:color="auto" w:fill="CCFFCC"/>
            <w:vAlign w:val="center"/>
          </w:tcPr>
          <w:p w:rsidR="00C12E16" w:rsidRPr="001A1018" w:rsidRDefault="00C12E16" w:rsidP="00C12E16">
            <w:pPr>
              <w:suppressAutoHyphens/>
              <w:adjustRightInd w:val="0"/>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Расстояние, </w:t>
            </w:r>
            <w:r w:rsidRPr="001A1018">
              <w:rPr>
                <w:rStyle w:val="grame"/>
                <w:rFonts w:ascii="Times New Roman" w:hAnsi="Times New Roman" w:cs="Times New Roman"/>
                <w:sz w:val="22"/>
                <w:szCs w:val="22"/>
              </w:rPr>
              <w:t>м</w:t>
            </w:r>
            <w:r w:rsidRPr="001A1018">
              <w:rPr>
                <w:rFonts w:ascii="Times New Roman" w:hAnsi="Times New Roman" w:cs="Times New Roman"/>
                <w:sz w:val="22"/>
                <w:szCs w:val="22"/>
              </w:rPr>
              <w:t>, не менее</w:t>
            </w:r>
          </w:p>
        </w:tc>
      </w:tr>
      <w:tr w:rsidR="00C12E16" w:rsidRPr="001A1018" w:rsidTr="00B07743">
        <w:trPr>
          <w:cantSplit/>
          <w:tblHeader/>
          <w:jc w:val="center"/>
        </w:trPr>
        <w:tc>
          <w:tcPr>
            <w:tcW w:w="5928" w:type="dxa"/>
            <w:vMerge/>
            <w:shd w:val="clear" w:color="auto" w:fill="CCFFCC"/>
            <w:vAlign w:val="center"/>
          </w:tcPr>
          <w:p w:rsidR="00C12E16" w:rsidRPr="001A1018" w:rsidRDefault="00C12E16" w:rsidP="00C12E16">
            <w:pPr>
              <w:spacing w:line="240" w:lineRule="auto"/>
              <w:ind w:firstLine="0"/>
              <w:jc w:val="left"/>
              <w:rPr>
                <w:rFonts w:ascii="Times New Roman" w:hAnsi="Times New Roman" w:cs="Times New Roman"/>
                <w:b w:val="0"/>
                <w:bCs w:val="0"/>
                <w:sz w:val="22"/>
                <w:szCs w:val="22"/>
              </w:rPr>
            </w:pPr>
          </w:p>
        </w:tc>
        <w:tc>
          <w:tcPr>
            <w:tcW w:w="4225" w:type="dxa"/>
            <w:gridSpan w:val="4"/>
            <w:shd w:val="clear" w:color="auto" w:fill="CCFFCC"/>
          </w:tcPr>
          <w:p w:rsidR="00C12E16" w:rsidRPr="001A1018" w:rsidRDefault="00C12E16" w:rsidP="00C12E16">
            <w:pPr>
              <w:suppressAutoHyphens/>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Открытые автостоянки и паркинги вместимостью, </w:t>
            </w:r>
            <w:r w:rsidRPr="001A1018">
              <w:rPr>
                <w:rStyle w:val="spelle"/>
                <w:rFonts w:ascii="Times New Roman" w:hAnsi="Times New Roman" w:cs="Times New Roman"/>
                <w:b w:val="0"/>
                <w:bCs w:val="0"/>
                <w:sz w:val="22"/>
                <w:szCs w:val="22"/>
              </w:rPr>
              <w:t>машино-мест</w:t>
            </w:r>
          </w:p>
        </w:tc>
      </w:tr>
      <w:tr w:rsidR="005925D2" w:rsidRPr="001A1018" w:rsidTr="00B07743">
        <w:trPr>
          <w:cantSplit/>
          <w:trHeight w:val="227"/>
          <w:tblHeader/>
          <w:jc w:val="center"/>
        </w:trPr>
        <w:tc>
          <w:tcPr>
            <w:tcW w:w="5928" w:type="dxa"/>
            <w:vMerge/>
            <w:shd w:val="clear" w:color="auto" w:fill="CCFFCC"/>
            <w:vAlign w:val="center"/>
          </w:tcPr>
          <w:p w:rsidR="005925D2" w:rsidRPr="001A1018" w:rsidRDefault="005925D2" w:rsidP="00C12E16">
            <w:pPr>
              <w:spacing w:line="240" w:lineRule="auto"/>
              <w:ind w:firstLine="0"/>
              <w:jc w:val="left"/>
              <w:rPr>
                <w:rFonts w:ascii="Times New Roman" w:hAnsi="Times New Roman" w:cs="Times New Roman"/>
                <w:b w:val="0"/>
                <w:bCs w:val="0"/>
                <w:sz w:val="22"/>
                <w:szCs w:val="22"/>
              </w:rPr>
            </w:pPr>
          </w:p>
        </w:tc>
        <w:tc>
          <w:tcPr>
            <w:tcW w:w="1134" w:type="dxa"/>
            <w:shd w:val="clear" w:color="auto" w:fill="CCFFCC"/>
            <w:vAlign w:val="center"/>
          </w:tcPr>
          <w:p w:rsidR="005925D2" w:rsidRPr="001A1018" w:rsidRDefault="005925D2" w:rsidP="00C12E16">
            <w:pPr>
              <w:suppressAutoHyphens/>
              <w:adjustRightInd w:val="0"/>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 и менее</w:t>
            </w:r>
          </w:p>
        </w:tc>
        <w:tc>
          <w:tcPr>
            <w:tcW w:w="850" w:type="dxa"/>
            <w:shd w:val="clear" w:color="auto" w:fill="CCFFCC"/>
            <w:vAlign w:val="center"/>
          </w:tcPr>
          <w:p w:rsidR="005925D2" w:rsidRPr="001A1018" w:rsidRDefault="005925D2" w:rsidP="00C12E16">
            <w:pPr>
              <w:suppressAutoHyphens/>
              <w:adjustRightInd w:val="0"/>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11-50</w:t>
            </w:r>
          </w:p>
        </w:tc>
        <w:tc>
          <w:tcPr>
            <w:tcW w:w="1134" w:type="dxa"/>
            <w:shd w:val="clear" w:color="auto" w:fill="CCFFCC"/>
            <w:vAlign w:val="center"/>
          </w:tcPr>
          <w:p w:rsidR="005925D2" w:rsidRPr="001A1018" w:rsidRDefault="005925D2" w:rsidP="00C12E16">
            <w:pPr>
              <w:suppressAutoHyphens/>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51-100</w:t>
            </w:r>
          </w:p>
        </w:tc>
        <w:tc>
          <w:tcPr>
            <w:tcW w:w="1107" w:type="dxa"/>
            <w:shd w:val="clear" w:color="auto" w:fill="CCFFCC"/>
            <w:vAlign w:val="center"/>
          </w:tcPr>
          <w:p w:rsidR="005925D2" w:rsidRPr="001A1018" w:rsidRDefault="005925D2" w:rsidP="00C12E16">
            <w:pPr>
              <w:suppressAutoHyphens/>
              <w:adjustRightInd w:val="0"/>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101-300</w:t>
            </w:r>
          </w:p>
        </w:tc>
      </w:tr>
      <w:tr w:rsidR="005925D2" w:rsidRPr="001A1018" w:rsidTr="00B07743">
        <w:trPr>
          <w:jc w:val="center"/>
        </w:trPr>
        <w:tc>
          <w:tcPr>
            <w:tcW w:w="5928" w:type="dxa"/>
          </w:tcPr>
          <w:p w:rsidR="005925D2" w:rsidRPr="00B07743" w:rsidRDefault="005925D2" w:rsidP="00C12E16">
            <w:pPr>
              <w:adjustRightInd w:val="0"/>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Фасады </w:t>
            </w:r>
            <w:r w:rsidRPr="00B07743">
              <w:rPr>
                <w:rStyle w:val="grame"/>
                <w:rFonts w:ascii="Times New Roman" w:hAnsi="Times New Roman" w:cs="Times New Roman"/>
                <w:b w:val="0"/>
                <w:bCs w:val="0"/>
                <w:sz w:val="24"/>
                <w:szCs w:val="24"/>
              </w:rPr>
              <w:t>жилых</w:t>
            </w:r>
            <w:r w:rsidRPr="00B07743">
              <w:rPr>
                <w:rFonts w:ascii="Times New Roman" w:hAnsi="Times New Roman" w:cs="Times New Roman"/>
                <w:b w:val="0"/>
                <w:bCs w:val="0"/>
                <w:sz w:val="24"/>
                <w:szCs w:val="24"/>
              </w:rPr>
              <w:t xml:space="preserve"> зданий и торцы с окнами</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w:t>
            </w:r>
          </w:p>
        </w:tc>
        <w:tc>
          <w:tcPr>
            <w:tcW w:w="850"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15</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25</w:t>
            </w:r>
          </w:p>
        </w:tc>
        <w:tc>
          <w:tcPr>
            <w:tcW w:w="1107"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35</w:t>
            </w:r>
          </w:p>
        </w:tc>
      </w:tr>
      <w:tr w:rsidR="005925D2" w:rsidRPr="001A1018" w:rsidTr="00B07743">
        <w:trPr>
          <w:jc w:val="center"/>
        </w:trPr>
        <w:tc>
          <w:tcPr>
            <w:tcW w:w="5928" w:type="dxa"/>
          </w:tcPr>
          <w:p w:rsidR="005925D2" w:rsidRPr="00B07743" w:rsidRDefault="005925D2" w:rsidP="00C12E16">
            <w:pPr>
              <w:adjustRightInd w:val="0"/>
              <w:spacing w:line="240" w:lineRule="auto"/>
              <w:ind w:firstLine="0"/>
              <w:jc w:val="left"/>
              <w:rPr>
                <w:rFonts w:ascii="Times New Roman" w:hAnsi="Times New Roman" w:cs="Times New Roman"/>
                <w:b w:val="0"/>
                <w:bCs w:val="0"/>
                <w:sz w:val="24"/>
                <w:szCs w:val="24"/>
              </w:rPr>
            </w:pPr>
            <w:r w:rsidRPr="00B07743">
              <w:rPr>
                <w:rStyle w:val="grame"/>
                <w:rFonts w:ascii="Times New Roman" w:hAnsi="Times New Roman" w:cs="Times New Roman"/>
                <w:b w:val="0"/>
                <w:bCs w:val="0"/>
                <w:sz w:val="24"/>
                <w:szCs w:val="24"/>
              </w:rPr>
              <w:t xml:space="preserve">Торцы жилых </w:t>
            </w:r>
            <w:r w:rsidRPr="00B07743">
              <w:rPr>
                <w:rFonts w:ascii="Times New Roman" w:hAnsi="Times New Roman" w:cs="Times New Roman"/>
                <w:b w:val="0"/>
                <w:bCs w:val="0"/>
                <w:sz w:val="24"/>
                <w:szCs w:val="24"/>
              </w:rPr>
              <w:t xml:space="preserve">зданий </w:t>
            </w:r>
            <w:r w:rsidRPr="00B07743">
              <w:rPr>
                <w:rStyle w:val="grame"/>
                <w:rFonts w:ascii="Times New Roman" w:hAnsi="Times New Roman" w:cs="Times New Roman"/>
                <w:b w:val="0"/>
                <w:bCs w:val="0"/>
                <w:sz w:val="24"/>
                <w:szCs w:val="24"/>
              </w:rPr>
              <w:t>без окон</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w:t>
            </w:r>
          </w:p>
        </w:tc>
        <w:tc>
          <w:tcPr>
            <w:tcW w:w="850"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15</w:t>
            </w:r>
          </w:p>
        </w:tc>
        <w:tc>
          <w:tcPr>
            <w:tcW w:w="1107"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25</w:t>
            </w:r>
          </w:p>
        </w:tc>
      </w:tr>
      <w:tr w:rsidR="005925D2" w:rsidRPr="001A1018" w:rsidTr="00B07743">
        <w:trPr>
          <w:jc w:val="center"/>
        </w:trPr>
        <w:tc>
          <w:tcPr>
            <w:tcW w:w="5928" w:type="dxa"/>
          </w:tcPr>
          <w:p w:rsidR="005925D2" w:rsidRPr="00B07743" w:rsidRDefault="005925D2" w:rsidP="00C12E16">
            <w:pPr>
              <w:adjustRightInd w:val="0"/>
              <w:spacing w:line="240" w:lineRule="auto"/>
              <w:ind w:firstLine="0"/>
              <w:jc w:val="left"/>
              <w:rPr>
                <w:rStyle w:val="grame"/>
                <w:rFonts w:ascii="Times New Roman" w:hAnsi="Times New Roman" w:cs="Times New Roman"/>
                <w:b w:val="0"/>
                <w:bCs w:val="0"/>
                <w:sz w:val="24"/>
                <w:szCs w:val="24"/>
              </w:rPr>
            </w:pPr>
            <w:r w:rsidRPr="00B07743">
              <w:rPr>
                <w:rStyle w:val="grame"/>
                <w:rFonts w:ascii="Times New Roman" w:hAnsi="Times New Roman" w:cs="Times New Roman"/>
                <w:b w:val="0"/>
                <w:bCs w:val="0"/>
                <w:sz w:val="24"/>
                <w:szCs w:val="24"/>
              </w:rPr>
              <w:t>Общественные здания</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w:t>
            </w:r>
          </w:p>
        </w:tc>
        <w:tc>
          <w:tcPr>
            <w:tcW w:w="850"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15</w:t>
            </w:r>
          </w:p>
        </w:tc>
        <w:tc>
          <w:tcPr>
            <w:tcW w:w="1107"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25</w:t>
            </w:r>
          </w:p>
        </w:tc>
      </w:tr>
      <w:tr w:rsidR="005925D2" w:rsidRPr="001A1018" w:rsidTr="00B07743">
        <w:trPr>
          <w:jc w:val="center"/>
        </w:trPr>
        <w:tc>
          <w:tcPr>
            <w:tcW w:w="5928" w:type="dxa"/>
          </w:tcPr>
          <w:p w:rsidR="005925D2" w:rsidRPr="00B07743" w:rsidRDefault="005925D2" w:rsidP="0049381B">
            <w:pPr>
              <w:adjustRightInd w:val="0"/>
              <w:spacing w:line="240" w:lineRule="auto"/>
              <w:ind w:right="-57"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Территории школ, детских учреждений, площадок отдыха, игр и спорта, детских</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25</w:t>
            </w:r>
          </w:p>
        </w:tc>
        <w:tc>
          <w:tcPr>
            <w:tcW w:w="850"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50</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50</w:t>
            </w:r>
          </w:p>
        </w:tc>
        <w:tc>
          <w:tcPr>
            <w:tcW w:w="1107"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50</w:t>
            </w:r>
          </w:p>
        </w:tc>
      </w:tr>
      <w:tr w:rsidR="005925D2" w:rsidRPr="001A1018" w:rsidTr="00B07743">
        <w:trPr>
          <w:jc w:val="center"/>
        </w:trPr>
        <w:tc>
          <w:tcPr>
            <w:tcW w:w="5928" w:type="dxa"/>
          </w:tcPr>
          <w:p w:rsidR="005925D2" w:rsidRPr="00B07743" w:rsidRDefault="005925D2" w:rsidP="0049381B">
            <w:pPr>
              <w:adjustRightInd w:val="0"/>
              <w:spacing w:line="240" w:lineRule="auto"/>
              <w:ind w:right="-57"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Территории лечебных учреждений стационарного типа, открытые спортивные сооружения общего пользования, места отдыха населения (скверы, парки)</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25</w:t>
            </w:r>
          </w:p>
        </w:tc>
        <w:tc>
          <w:tcPr>
            <w:tcW w:w="850"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50</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по расчету</w:t>
            </w:r>
          </w:p>
        </w:tc>
        <w:tc>
          <w:tcPr>
            <w:tcW w:w="1107"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по расчету</w:t>
            </w:r>
          </w:p>
        </w:tc>
      </w:tr>
    </w:tbl>
    <w:p w:rsidR="00C12E16" w:rsidRPr="001A1018" w:rsidRDefault="00C12E16" w:rsidP="005925D2">
      <w:pPr>
        <w:pStyle w:val="a7"/>
        <w:widowControl w:val="0"/>
        <w:spacing w:before="0" w:beforeAutospacing="0" w:after="0" w:afterAutospacing="0"/>
        <w:ind w:firstLine="709"/>
        <w:jc w:val="both"/>
        <w:rPr>
          <w:rFonts w:ascii="Times New Roman" w:hAnsi="Times New Roman" w:cs="Times New Roman"/>
          <w:i/>
          <w:iCs/>
          <w:spacing w:val="40"/>
          <w:sz w:val="22"/>
          <w:szCs w:val="22"/>
        </w:rPr>
      </w:pPr>
      <w:r w:rsidRPr="001A1018">
        <w:rPr>
          <w:rFonts w:ascii="Times New Roman" w:hAnsi="Times New Roman" w:cs="Times New Roman"/>
          <w:i/>
          <w:iCs/>
          <w:spacing w:val="40"/>
          <w:sz w:val="22"/>
          <w:szCs w:val="22"/>
        </w:rPr>
        <w:t xml:space="preserve">Примечания: </w:t>
      </w:r>
    </w:p>
    <w:p w:rsidR="00C12E16" w:rsidRPr="001A1018" w:rsidRDefault="00C12E16" w:rsidP="005925D2">
      <w:pPr>
        <w:pStyle w:val="a7"/>
        <w:widowControl w:val="0"/>
        <w:spacing w:before="0" w:beforeAutospacing="0" w:after="0" w:afterAutospacing="0"/>
        <w:ind w:firstLine="709"/>
        <w:jc w:val="both"/>
        <w:rPr>
          <w:rFonts w:ascii="Times New Roman" w:hAnsi="Times New Roman" w:cs="Times New Roman"/>
          <w:sz w:val="22"/>
          <w:szCs w:val="22"/>
        </w:rPr>
      </w:pPr>
      <w:r w:rsidRPr="001A1018">
        <w:rPr>
          <w:rFonts w:ascii="Times New Roman" w:hAnsi="Times New Roman" w:cs="Times New Roman"/>
          <w:sz w:val="22"/>
          <w:szCs w:val="22"/>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C12E16" w:rsidRPr="001A1018" w:rsidRDefault="00C12E16" w:rsidP="005925D2">
      <w:pPr>
        <w:pStyle w:val="a7"/>
        <w:widowControl w:val="0"/>
        <w:spacing w:before="0" w:beforeAutospacing="0" w:after="0" w:afterAutospacing="0"/>
        <w:ind w:firstLine="709"/>
        <w:jc w:val="both"/>
        <w:rPr>
          <w:rFonts w:ascii="Times New Roman" w:hAnsi="Times New Roman" w:cs="Times New Roman"/>
          <w:sz w:val="22"/>
          <w:szCs w:val="22"/>
        </w:rPr>
      </w:pPr>
      <w:r w:rsidRPr="001A1018">
        <w:rPr>
          <w:rFonts w:ascii="Times New Roman" w:hAnsi="Times New Roman" w:cs="Times New Roman"/>
          <w:sz w:val="22"/>
          <w:szCs w:val="22"/>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1A1018">
          <w:rPr>
            <w:rFonts w:ascii="Times New Roman" w:hAnsi="Times New Roman" w:cs="Times New Roman"/>
            <w:sz w:val="22"/>
            <w:szCs w:val="22"/>
          </w:rPr>
          <w:t>25 м</w:t>
        </w:r>
      </w:smartTag>
      <w:r w:rsidRPr="001A1018">
        <w:rPr>
          <w:rFonts w:ascii="Times New Roman" w:hAnsi="Times New Roman" w:cs="Times New Roman"/>
          <w:sz w:val="22"/>
          <w:szCs w:val="22"/>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C12E16" w:rsidRPr="001A1018" w:rsidRDefault="00C12E16" w:rsidP="005925D2">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Противопожарные расстояния </w:t>
      </w:r>
      <w:r w:rsidRPr="001A1018">
        <w:rPr>
          <w:rFonts w:ascii="Times New Roman" w:hAnsi="Times New Roman" w:cs="Times New Roman"/>
          <w:b w:val="0"/>
          <w:bCs w:val="0"/>
          <w:sz w:val="24"/>
          <w:szCs w:val="24"/>
        </w:rPr>
        <w:t xml:space="preserve">от мест организованного хранения автомобилей </w:t>
      </w:r>
      <w:r w:rsidRPr="001A1018">
        <w:rPr>
          <w:rFonts w:ascii="Times New Roman" w:hAnsi="Times New Roman" w:cs="Times New Roman"/>
          <w:b w:val="0"/>
          <w:sz w:val="24"/>
          <w:szCs w:val="24"/>
        </w:rPr>
        <w:t xml:space="preserve">должны </w:t>
      </w:r>
      <w:r w:rsidRPr="001A1018">
        <w:rPr>
          <w:rFonts w:ascii="Times New Roman" w:hAnsi="Times New Roman" w:cs="Times New Roman"/>
          <w:b w:val="0"/>
          <w:sz w:val="24"/>
          <w:szCs w:val="24"/>
        </w:rPr>
        <w:lastRenderedPageBreak/>
        <w:t>обеспечивать нераспространение пожара на соседние здания, сооружения</w:t>
      </w:r>
      <w:r w:rsidRPr="001A1018">
        <w:t xml:space="preserve"> </w:t>
      </w:r>
      <w:r w:rsidRPr="001A1018">
        <w:rPr>
          <w:rFonts w:ascii="Times New Roman" w:hAnsi="Times New Roman" w:cs="Times New Roman"/>
          <w:b w:val="0"/>
          <w:bCs w:val="0"/>
          <w:sz w:val="24"/>
          <w:szCs w:val="24"/>
        </w:rPr>
        <w:t xml:space="preserve">в соответствии с </w:t>
      </w:r>
      <w:r w:rsidRPr="001A1018">
        <w:rPr>
          <w:rFonts w:ascii="Times New Roman" w:hAnsi="Times New Roman" w:cs="Times New Roman"/>
          <w:b w:val="0"/>
          <w:bCs w:val="0"/>
          <w:spacing w:val="-2"/>
          <w:sz w:val="24"/>
          <w:szCs w:val="24"/>
        </w:rPr>
        <w:t xml:space="preserve">требованиями </w:t>
      </w:r>
      <w:r w:rsidRPr="001A1018">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pacing w:val="-2"/>
          <w:sz w:val="24"/>
          <w:szCs w:val="24"/>
        </w:rPr>
        <w:t>.</w:t>
      </w:r>
    </w:p>
    <w:p w:rsidR="00C12E16" w:rsidRPr="001A1018" w:rsidRDefault="00C12E16" w:rsidP="005925D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C12E16" w:rsidRPr="001A1018" w:rsidRDefault="00C12E16" w:rsidP="005925D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1A1018">
          <w:rPr>
            <w:rFonts w:ascii="Times New Roman" w:hAnsi="Times New Roman" w:cs="Times New Roman"/>
            <w:b w:val="0"/>
            <w:bCs w:val="0"/>
            <w:sz w:val="24"/>
            <w:szCs w:val="24"/>
          </w:rPr>
          <w:t>200 м</w:t>
        </w:r>
      </w:smartTag>
      <w:r w:rsidRPr="001A1018">
        <w:rPr>
          <w:rFonts w:ascii="Times New Roman" w:hAnsi="Times New Roman" w:cs="Times New Roman"/>
          <w:b w:val="0"/>
          <w:bCs w:val="0"/>
          <w:sz w:val="24"/>
          <w:szCs w:val="24"/>
        </w:rPr>
        <w:t xml:space="preserve"> от входов в жилые дома. Количество мест устанавливается заданием на проектирование в соответствии с требованиями МДС 35-2.2000.</w:t>
      </w:r>
    </w:p>
    <w:p w:rsidR="00C12E16" w:rsidRPr="001A1018" w:rsidRDefault="00C12E16" w:rsidP="005925D2">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Проектирование </w:t>
      </w:r>
      <w:r w:rsidRPr="001A1018">
        <w:rPr>
          <w:rFonts w:ascii="Times New Roman" w:hAnsi="Times New Roman" w:cs="Times New Roman"/>
          <w:bCs w:val="0"/>
          <w:sz w:val="24"/>
          <w:szCs w:val="24"/>
        </w:rPr>
        <w:t xml:space="preserve">встроенных, пристроенных </w:t>
      </w:r>
      <w:r w:rsidRPr="001A1018">
        <w:rPr>
          <w:rFonts w:ascii="Times New Roman" w:hAnsi="Times New Roman" w:cs="Times New Roman"/>
          <w:b w:val="0"/>
          <w:bCs w:val="0"/>
          <w:sz w:val="24"/>
          <w:szCs w:val="24"/>
        </w:rPr>
        <w:t>и</w:t>
      </w:r>
      <w:r w:rsidRPr="001A1018">
        <w:rPr>
          <w:rFonts w:ascii="Times New Roman" w:hAnsi="Times New Roman" w:cs="Times New Roman"/>
          <w:bCs w:val="0"/>
          <w:sz w:val="24"/>
          <w:szCs w:val="24"/>
        </w:rPr>
        <w:t xml:space="preserve"> встроено-пристроенных автостоянок</w:t>
      </w:r>
      <w:r w:rsidRPr="001A1018">
        <w:rPr>
          <w:rFonts w:ascii="Times New Roman" w:hAnsi="Times New Roman" w:cs="Times New Roman"/>
          <w:b w:val="0"/>
          <w:bCs w:val="0"/>
          <w:sz w:val="24"/>
          <w:szCs w:val="24"/>
        </w:rPr>
        <w:t xml:space="preserve"> следует осуществлять в соответствии с требованиями </w:t>
      </w:r>
      <w:r w:rsidRPr="001A1018">
        <w:rPr>
          <w:rFonts w:ascii="Times New Roman" w:hAnsi="Times New Roman" w:cs="Times New Roman"/>
          <w:b w:val="0"/>
          <w:bCs w:val="0"/>
          <w:spacing w:val="-2"/>
          <w:sz w:val="24"/>
          <w:szCs w:val="24"/>
        </w:rPr>
        <w:t>СП 54.13330.2011</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СП 55.13330.2011</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118.13330.2012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СП 113.13330.2012 </w:t>
      </w:r>
      <w:r w:rsidRPr="001A1018">
        <w:rPr>
          <w:rFonts w:ascii="Times New Roman" w:hAnsi="Times New Roman" w:cs="Times New Roman"/>
          <w:b w:val="0"/>
          <w:bCs w:val="0"/>
          <w:sz w:val="24"/>
          <w:szCs w:val="24"/>
        </w:rPr>
        <w:t>и настоящих нормативов.</w:t>
      </w:r>
    </w:p>
    <w:p w:rsidR="00C12E16" w:rsidRPr="001A1018" w:rsidRDefault="00C12E16" w:rsidP="005925D2">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внешкольных учебных заведений, </w:t>
      </w:r>
      <w:r w:rsidRPr="001A1018">
        <w:rPr>
          <w:rFonts w:ascii="Times New Roman" w:hAnsi="Times New Roman" w:cs="Times New Roman"/>
          <w:b w:val="0"/>
          <w:bCs w:val="0"/>
          <w:spacing w:val="-2"/>
          <w:sz w:val="24"/>
          <w:szCs w:val="24"/>
        </w:rPr>
        <w:t>больниц</w:t>
      </w:r>
      <w:r w:rsidR="00A402B7">
        <w:rPr>
          <w:rFonts w:ascii="Times New Roman" w:hAnsi="Times New Roman" w:cs="Times New Roman"/>
          <w:b w:val="0"/>
          <w:bCs w:val="0"/>
          <w:spacing w:val="-2"/>
          <w:sz w:val="24"/>
          <w:szCs w:val="24"/>
        </w:rPr>
        <w:t>.</w:t>
      </w:r>
    </w:p>
    <w:p w:rsidR="00C12E16" w:rsidRPr="001A1018" w:rsidRDefault="00C12E16" w:rsidP="005925D2">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C12E16" w:rsidRPr="001A1018" w:rsidRDefault="00C12E16" w:rsidP="005925D2">
      <w:pPr>
        <w:adjustRightInd w:val="0"/>
        <w:spacing w:line="240" w:lineRule="auto"/>
        <w:ind w:firstLine="709"/>
        <w:rPr>
          <w:rFonts w:ascii="Times New Roman" w:hAnsi="Times New Roman" w:cs="Times New Roman"/>
          <w:b w:val="0"/>
          <w:bCs w:val="0"/>
          <w:sz w:val="24"/>
          <w:szCs w:val="24"/>
        </w:rPr>
      </w:pPr>
      <w:r w:rsidRPr="009465BC">
        <w:rPr>
          <w:rFonts w:ascii="Times New Roman" w:hAnsi="Times New Roman" w:cs="Times New Roman"/>
          <w:b w:val="0"/>
          <w:bCs w:val="0"/>
          <w:sz w:val="24"/>
          <w:szCs w:val="24"/>
        </w:rPr>
        <w:t>Автостоянки допускается проектировать</w:t>
      </w:r>
      <w:r w:rsidRPr="001A1018">
        <w:rPr>
          <w:rFonts w:ascii="Times New Roman" w:hAnsi="Times New Roman" w:cs="Times New Roman"/>
          <w:b w:val="0"/>
          <w:bCs w:val="0"/>
          <w:sz w:val="24"/>
          <w:szCs w:val="24"/>
        </w:rPr>
        <w:t xml:space="preserve"> встроенными в одноквартирные, </w:t>
      </w:r>
      <w:r w:rsidRPr="001A1018">
        <w:rPr>
          <w:rFonts w:ascii="Times New Roman" w:hAnsi="Times New Roman" w:cs="Times New Roman"/>
          <w:b w:val="0"/>
          <w:bCs w:val="0"/>
          <w:spacing w:val="-2"/>
          <w:sz w:val="24"/>
          <w:szCs w:val="24"/>
        </w:rPr>
        <w:t>блокированные, жилые здания независимо от их степени огнестойкости.</w:t>
      </w:r>
    </w:p>
    <w:p w:rsidR="00C12E16" w:rsidRPr="001A1018" w:rsidRDefault="00C12E16" w:rsidP="00D04114">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spacing w:val="-2"/>
        </w:rPr>
        <w:t>Автостоянки закрытого типа для автомобилей с двигателями,</w:t>
      </w:r>
      <w:r w:rsidRPr="001A1018">
        <w:rPr>
          <w:rFonts w:ascii="Times New Roman" w:hAnsi="Times New Roman" w:cs="Times New Roman"/>
        </w:rPr>
        <w:t xml:space="preserve">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C12E16" w:rsidRPr="001A1018" w:rsidRDefault="00C12E16" w:rsidP="00484EB2">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b/>
        </w:rPr>
        <w:t>Площади застройки и размеры земельных участков</w:t>
      </w:r>
      <w:r w:rsidRPr="001A1018">
        <w:rPr>
          <w:rFonts w:ascii="Times New Roman" w:hAnsi="Times New Roman" w:cs="Times New Roman"/>
        </w:rPr>
        <w:t xml:space="preserve"> отдельно стоящих автостоянок для постоянного хранения легковых автомобилей </w:t>
      </w:r>
      <w:r w:rsidR="00484EB2">
        <w:rPr>
          <w:rFonts w:ascii="Times New Roman" w:hAnsi="Times New Roman" w:cs="Times New Roman"/>
        </w:rPr>
        <w:t>следует принимать</w:t>
      </w:r>
      <w:r w:rsidRPr="001A1018">
        <w:rPr>
          <w:rFonts w:ascii="Times New Roman" w:hAnsi="Times New Roman" w:cs="Times New Roman"/>
        </w:rPr>
        <w:t xml:space="preserve"> </w:t>
      </w:r>
      <w:r w:rsidR="00484EB2" w:rsidRPr="001A1018">
        <w:rPr>
          <w:rFonts w:ascii="Times New Roman" w:hAnsi="Times New Roman" w:cs="Times New Roman"/>
        </w:rPr>
        <w:t>30</w:t>
      </w:r>
      <w:r w:rsidR="00484EB2">
        <w:rPr>
          <w:rFonts w:ascii="Times New Roman" w:hAnsi="Times New Roman" w:cs="Times New Roman"/>
        </w:rPr>
        <w:t xml:space="preserve"> </w:t>
      </w:r>
      <w:r w:rsidRPr="001A1018">
        <w:rPr>
          <w:rFonts w:ascii="Times New Roman" w:hAnsi="Times New Roman" w:cs="Times New Roman"/>
        </w:rPr>
        <w:t>м</w:t>
      </w:r>
      <w:r w:rsidRPr="001A1018">
        <w:rPr>
          <w:rFonts w:ascii="Times New Roman" w:hAnsi="Times New Roman" w:cs="Times New Roman"/>
          <w:vertAlign w:val="superscript"/>
        </w:rPr>
        <w:t>2</w:t>
      </w:r>
      <w:r w:rsidR="00484EB2">
        <w:rPr>
          <w:rFonts w:ascii="Times New Roman" w:hAnsi="Times New Roman" w:cs="Times New Roman"/>
        </w:rPr>
        <w:t xml:space="preserve"> на одно машино-место.</w:t>
      </w:r>
      <w:r w:rsidRPr="001A1018">
        <w:rPr>
          <w:rFonts w:ascii="Times New Roman" w:hAnsi="Times New Roman" w:cs="Times New Roman"/>
        </w:rPr>
        <w:t xml:space="preserve"> </w:t>
      </w:r>
    </w:p>
    <w:p w:rsidR="00C12E16" w:rsidRPr="001A1018" w:rsidRDefault="00C12E16" w:rsidP="00C12E16">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1A1018">
          <w:rPr>
            <w:rFonts w:ascii="Times New Roman" w:hAnsi="Times New Roman" w:cs="Times New Roman"/>
          </w:rPr>
          <w:t>25 м</w:t>
        </w:r>
        <w:r w:rsidRPr="001A1018">
          <w:rPr>
            <w:rFonts w:ascii="Times New Roman" w:hAnsi="Times New Roman" w:cs="Times New Roman"/>
            <w:vertAlign w:val="superscript"/>
          </w:rPr>
          <w:t>2</w:t>
        </w:r>
      </w:smartTag>
      <w:r w:rsidRPr="001A1018">
        <w:rPr>
          <w:rFonts w:ascii="Times New Roman" w:hAnsi="Times New Roman" w:cs="Times New Roman"/>
        </w:rPr>
        <w:t xml:space="preserve"> на одно машино-место.</w:t>
      </w:r>
    </w:p>
    <w:p w:rsidR="00C12E16" w:rsidRPr="001A1018" w:rsidRDefault="00C12E16" w:rsidP="00C12E16">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4"/>
          <w:sz w:val="24"/>
          <w:szCs w:val="24"/>
        </w:rPr>
        <w:t xml:space="preserve">Открытые автостоянки </w:t>
      </w:r>
      <w:r w:rsidRPr="001A1018">
        <w:rPr>
          <w:rFonts w:ascii="Times New Roman" w:hAnsi="Times New Roman" w:cs="Times New Roman"/>
          <w:spacing w:val="-4"/>
          <w:sz w:val="24"/>
          <w:szCs w:val="24"/>
        </w:rPr>
        <w:t>для временного хранения</w:t>
      </w:r>
      <w:r w:rsidRPr="001A1018">
        <w:rPr>
          <w:rFonts w:ascii="Times New Roman" w:hAnsi="Times New Roman" w:cs="Times New Roman"/>
          <w:b w:val="0"/>
          <w:bCs w:val="0"/>
          <w:spacing w:val="-4"/>
          <w:sz w:val="24"/>
          <w:szCs w:val="24"/>
        </w:rPr>
        <w:t xml:space="preserve"> легковых</w:t>
      </w:r>
      <w:r w:rsidRPr="001A1018">
        <w:rPr>
          <w:rFonts w:ascii="Times New Roman" w:hAnsi="Times New Roman" w:cs="Times New Roman"/>
          <w:b w:val="0"/>
          <w:bCs w:val="0"/>
          <w:sz w:val="24"/>
          <w:szCs w:val="24"/>
        </w:rPr>
        <w:t xml:space="preserve"> автомобилей следует предусматривать из расчета не менее чем для 70 % расчетного парка индивидуальных легковых автомобилей, в том числе, %:</w:t>
      </w:r>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жилые районы – 25;</w:t>
      </w:r>
    </w:p>
    <w:p w:rsidR="00C12E16" w:rsidRPr="001A1018" w:rsidRDefault="00C12E16" w:rsidP="00C12E16">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зоны массового кратковременного отдыха – 15.</w:t>
      </w:r>
    </w:p>
    <w:p w:rsidR="00C12E16" w:rsidRPr="001A1018" w:rsidRDefault="00C12E16" w:rsidP="00C12E16">
      <w:pPr>
        <w:pStyle w:val="a7"/>
        <w:widowControl w:val="0"/>
        <w:spacing w:before="0" w:beforeAutospacing="0" w:after="0" w:afterAutospacing="0" w:line="239" w:lineRule="auto"/>
        <w:ind w:firstLine="709"/>
        <w:jc w:val="both"/>
        <w:rPr>
          <w:rFonts w:ascii="Times New Roman" w:hAnsi="Times New Roman" w:cs="Times New Roman"/>
          <w:spacing w:val="-2"/>
        </w:rPr>
      </w:pPr>
      <w:r w:rsidRPr="001A1018">
        <w:rPr>
          <w:rFonts w:ascii="Times New Roman" w:hAnsi="Times New Roman" w:cs="Times New Roman"/>
          <w:spacing w:val="-2"/>
        </w:rPr>
        <w:t xml:space="preserve">Требуемое расчетное количество машино-мест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 </w:t>
      </w:r>
      <w:r w:rsidR="00B07743">
        <w:rPr>
          <w:rFonts w:ascii="Times New Roman" w:hAnsi="Times New Roman" w:cs="Times New Roman"/>
          <w:spacing w:val="-2"/>
        </w:rPr>
        <w:t>39</w:t>
      </w:r>
      <w:r w:rsidRPr="001A1018">
        <w:rPr>
          <w:rFonts w:ascii="Times New Roman" w:hAnsi="Times New Roman" w:cs="Times New Roman"/>
          <w:spacing w:val="-2"/>
        </w:rPr>
        <w:t xml:space="preserve">. </w:t>
      </w:r>
    </w:p>
    <w:p w:rsidR="00C12E16" w:rsidRPr="001A1018" w:rsidRDefault="00C12E16" w:rsidP="00C12E16">
      <w:pPr>
        <w:pStyle w:val="a7"/>
        <w:widowControl w:val="0"/>
        <w:spacing w:before="0" w:beforeAutospacing="0" w:after="0" w:afterAutospacing="0" w:line="239" w:lineRule="auto"/>
        <w:ind w:firstLine="709"/>
        <w:jc w:val="right"/>
        <w:rPr>
          <w:rFonts w:ascii="Times New Roman" w:hAnsi="Times New Roman" w:cs="Times New Roman"/>
        </w:rPr>
      </w:pPr>
      <w:r w:rsidRPr="001A1018">
        <w:rPr>
          <w:rFonts w:ascii="Times New Roman" w:hAnsi="Times New Roman" w:cs="Times New Roman"/>
        </w:rPr>
        <w:t xml:space="preserve">Таблица </w:t>
      </w:r>
      <w:r w:rsidR="00B07743">
        <w:rPr>
          <w:rFonts w:ascii="Times New Roman" w:hAnsi="Times New Roman" w:cs="Times New Roman"/>
        </w:rPr>
        <w:t>39</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2726"/>
      </w:tblGrid>
      <w:tr w:rsidR="00C12E16" w:rsidRPr="001A1018" w:rsidTr="00C12E16">
        <w:trPr>
          <w:cantSplit/>
          <w:trHeight w:val="769"/>
          <w:tblHeader/>
          <w:jc w:val="center"/>
        </w:trPr>
        <w:tc>
          <w:tcPr>
            <w:tcW w:w="4796" w:type="dxa"/>
            <w:shd w:val="clear" w:color="auto" w:fill="CCFFCC"/>
            <w:vAlign w:val="center"/>
          </w:tcPr>
          <w:p w:rsidR="00C12E16" w:rsidRPr="001A1018" w:rsidRDefault="00C12E16" w:rsidP="00C12E16">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Здания и сооружения, </w:t>
            </w:r>
          </w:p>
          <w:p w:rsidR="00C12E16" w:rsidRPr="001A1018" w:rsidRDefault="00C12E16" w:rsidP="00C12E16">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рекреационные территории и </w:t>
            </w:r>
          </w:p>
          <w:p w:rsidR="00C12E16" w:rsidRPr="001A1018" w:rsidRDefault="00C12E16" w:rsidP="00C12E16">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объекты отдыха</w:t>
            </w:r>
          </w:p>
        </w:tc>
        <w:tc>
          <w:tcPr>
            <w:tcW w:w="2681" w:type="dxa"/>
            <w:shd w:val="clear" w:color="auto" w:fill="CCFFCC"/>
            <w:vAlign w:val="center"/>
          </w:tcPr>
          <w:p w:rsidR="00C12E16" w:rsidRPr="001A1018" w:rsidRDefault="00C12E16" w:rsidP="00C12E16">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Расчетная единица</w:t>
            </w:r>
          </w:p>
        </w:tc>
        <w:tc>
          <w:tcPr>
            <w:tcW w:w="2726" w:type="dxa"/>
            <w:shd w:val="clear" w:color="auto" w:fill="CCFFCC"/>
            <w:vAlign w:val="center"/>
          </w:tcPr>
          <w:p w:rsidR="00C12E16" w:rsidRPr="001A1018" w:rsidRDefault="00C12E16" w:rsidP="00C12E16">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Количество машино-мест на расчетную единицу</w:t>
            </w:r>
          </w:p>
        </w:tc>
      </w:tr>
      <w:tr w:rsidR="00C12E16" w:rsidRPr="001A1018" w:rsidTr="00C12E16">
        <w:trPr>
          <w:cantSplit/>
          <w:trHeight w:val="312"/>
          <w:jc w:val="center"/>
        </w:trPr>
        <w:tc>
          <w:tcPr>
            <w:tcW w:w="10203" w:type="dxa"/>
            <w:gridSpan w:val="3"/>
            <w:vAlign w:val="center"/>
          </w:tcPr>
          <w:p w:rsidR="00C12E16" w:rsidRPr="001A1018" w:rsidRDefault="00C12E16" w:rsidP="00C12E16">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Здания и сооружения</w:t>
            </w:r>
          </w:p>
        </w:tc>
      </w:tr>
      <w:tr w:rsidR="00C12E16" w:rsidRPr="001A1018" w:rsidTr="00C12E16">
        <w:trPr>
          <w:cantSplit/>
          <w:trHeight w:val="170"/>
          <w:jc w:val="center"/>
        </w:trPr>
        <w:tc>
          <w:tcPr>
            <w:tcW w:w="4796" w:type="dxa"/>
            <w:tcBorders>
              <w:bottom w:val="nil"/>
            </w:tcBorders>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Учреждения управления, кредитно-финансовые и юридические учреждения </w:t>
            </w:r>
          </w:p>
        </w:tc>
        <w:tc>
          <w:tcPr>
            <w:tcW w:w="2681" w:type="dxa"/>
            <w:tcBorders>
              <w:bottom w:val="nil"/>
            </w:tcBorders>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100 работающих</w:t>
            </w:r>
          </w:p>
        </w:tc>
        <w:tc>
          <w:tcPr>
            <w:tcW w:w="2726" w:type="dxa"/>
            <w:tcBorders>
              <w:bottom w:val="nil"/>
            </w:tcBorders>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p>
        </w:tc>
      </w:tr>
      <w:tr w:rsidR="00C12E16" w:rsidRPr="001A1018" w:rsidTr="00C12E16">
        <w:trPr>
          <w:cantSplit/>
          <w:trHeight w:val="170"/>
          <w:jc w:val="center"/>
        </w:trPr>
        <w:tc>
          <w:tcPr>
            <w:tcW w:w="4796" w:type="dxa"/>
            <w:tcBorders>
              <w:top w:val="nil"/>
            </w:tcBorders>
          </w:tcPr>
          <w:p w:rsidR="00C12E16" w:rsidRPr="00B07743" w:rsidRDefault="00C12E16" w:rsidP="00C12E16">
            <w:pPr>
              <w:suppressAutoHyphens/>
              <w:spacing w:line="240" w:lineRule="auto"/>
              <w:ind w:left="170"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местного значения</w:t>
            </w:r>
          </w:p>
        </w:tc>
        <w:tc>
          <w:tcPr>
            <w:tcW w:w="2681" w:type="dxa"/>
            <w:tcBorders>
              <w:top w:val="nil"/>
            </w:tcBorders>
          </w:tcPr>
          <w:p w:rsidR="00C12E16" w:rsidRPr="00B07743" w:rsidRDefault="00C12E16" w:rsidP="00C12E16">
            <w:pPr>
              <w:spacing w:line="240" w:lineRule="auto"/>
              <w:ind w:firstLine="0"/>
              <w:jc w:val="center"/>
              <w:rPr>
                <w:rFonts w:ascii="Times New Roman" w:hAnsi="Times New Roman" w:cs="Times New Roman"/>
                <w:b w:val="0"/>
                <w:bCs w:val="0"/>
                <w:sz w:val="24"/>
                <w:szCs w:val="24"/>
              </w:rPr>
            </w:pPr>
          </w:p>
        </w:tc>
        <w:tc>
          <w:tcPr>
            <w:tcW w:w="2726" w:type="dxa"/>
            <w:tcBorders>
              <w:top w:val="nil"/>
            </w:tcBorders>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13</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Дошкольные организации</w:t>
            </w:r>
          </w:p>
        </w:tc>
        <w:tc>
          <w:tcPr>
            <w:tcW w:w="2681" w:type="dxa"/>
          </w:tcPr>
          <w:p w:rsidR="00C12E16" w:rsidRPr="00B07743" w:rsidRDefault="00C12E16" w:rsidP="00C12E16">
            <w:pPr>
              <w:spacing w:line="240" w:lineRule="auto"/>
              <w:ind w:left="-57" w:right="-57"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 объект</w:t>
            </w:r>
          </w:p>
        </w:tc>
        <w:tc>
          <w:tcPr>
            <w:tcW w:w="2726"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По заданию </w:t>
            </w:r>
          </w:p>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на проектирование</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Общеобразовательные учреждения </w:t>
            </w:r>
          </w:p>
        </w:tc>
        <w:tc>
          <w:tcPr>
            <w:tcW w:w="2681" w:type="dxa"/>
          </w:tcPr>
          <w:p w:rsidR="00C12E16" w:rsidRPr="00B07743" w:rsidRDefault="00C12E16" w:rsidP="00C12E16">
            <w:pPr>
              <w:spacing w:line="240" w:lineRule="auto"/>
              <w:ind w:left="-57" w:right="-57"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То же</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То же</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Больницы</w:t>
            </w:r>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100 коек</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9</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Предприятия бытового обслуживания</w:t>
            </w:r>
          </w:p>
        </w:tc>
        <w:tc>
          <w:tcPr>
            <w:tcW w:w="2681" w:type="dxa"/>
          </w:tcPr>
          <w:p w:rsidR="00C12E16" w:rsidRPr="00B07743" w:rsidRDefault="00C12E16" w:rsidP="00C12E16">
            <w:pPr>
              <w:spacing w:line="240" w:lineRule="auto"/>
              <w:ind w:left="-567" w:right="-567" w:firstLine="0"/>
              <w:jc w:val="center"/>
              <w:rPr>
                <w:rFonts w:ascii="Times New Roman" w:hAnsi="Times New Roman" w:cs="Times New Roman"/>
                <w:b w:val="0"/>
                <w:bCs w:val="0"/>
                <w:sz w:val="24"/>
                <w:szCs w:val="24"/>
              </w:rPr>
            </w:pPr>
            <w:smartTag w:uri="urn:schemas-microsoft-com:office:smarttags" w:element="metricconverter">
              <w:smartTagPr>
                <w:attr w:name="ProductID" w:val="30 м2"/>
              </w:smartTagPr>
              <w:r w:rsidRPr="00B07743">
                <w:rPr>
                  <w:rFonts w:ascii="Times New Roman" w:hAnsi="Times New Roman" w:cs="Times New Roman"/>
                  <w:b w:val="0"/>
                  <w:bCs w:val="0"/>
                  <w:sz w:val="24"/>
                  <w:szCs w:val="24"/>
                </w:rPr>
                <w:t>30 м</w:t>
              </w:r>
              <w:r w:rsidRPr="00B07743">
                <w:rPr>
                  <w:rFonts w:ascii="Times New Roman" w:hAnsi="Times New Roman" w:cs="Times New Roman"/>
                  <w:b w:val="0"/>
                  <w:bCs w:val="0"/>
                  <w:sz w:val="24"/>
                  <w:szCs w:val="24"/>
                  <w:vertAlign w:val="superscript"/>
                </w:rPr>
                <w:t>2</w:t>
              </w:r>
            </w:smartTag>
            <w:r w:rsidRPr="00B07743">
              <w:rPr>
                <w:rFonts w:ascii="Times New Roman" w:hAnsi="Times New Roman" w:cs="Times New Roman"/>
                <w:b w:val="0"/>
                <w:bCs w:val="0"/>
                <w:sz w:val="24"/>
                <w:szCs w:val="24"/>
              </w:rPr>
              <w:t xml:space="preserve"> общей площади</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18</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lastRenderedPageBreak/>
              <w:t>Спортивные здания и сооружения с трибунами вместимостью более 500 зрителей</w:t>
            </w:r>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100 мест</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9</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B07743">
                <w:rPr>
                  <w:rFonts w:ascii="Times New Roman" w:hAnsi="Times New Roman" w:cs="Times New Roman"/>
                  <w:b w:val="0"/>
                  <w:bCs w:val="0"/>
                  <w:sz w:val="24"/>
                  <w:szCs w:val="24"/>
                </w:rPr>
                <w:t>200 м</w:t>
              </w:r>
              <w:r w:rsidRPr="00B07743">
                <w:rPr>
                  <w:rFonts w:ascii="Times New Roman" w:hAnsi="Times New Roman" w:cs="Times New Roman"/>
                  <w:b w:val="0"/>
                  <w:bCs w:val="0"/>
                  <w:sz w:val="24"/>
                  <w:szCs w:val="24"/>
                  <w:vertAlign w:val="superscript"/>
                </w:rPr>
                <w:t>2</w:t>
              </w:r>
            </w:smartTag>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smartTag w:uri="urn:schemas-microsoft-com:office:smarttags" w:element="metricconverter">
              <w:smartTagPr>
                <w:attr w:name="ProductID" w:val="100 м2"/>
              </w:smartTagPr>
              <w:r w:rsidRPr="00B07743">
                <w:rPr>
                  <w:rFonts w:ascii="Times New Roman" w:hAnsi="Times New Roman" w:cs="Times New Roman"/>
                  <w:b w:val="0"/>
                  <w:bCs w:val="0"/>
                  <w:sz w:val="24"/>
                  <w:szCs w:val="24"/>
                </w:rPr>
                <w:t>100 м</w:t>
              </w:r>
              <w:r w:rsidRPr="00B07743">
                <w:rPr>
                  <w:rFonts w:ascii="Times New Roman" w:hAnsi="Times New Roman" w:cs="Times New Roman"/>
                  <w:b w:val="0"/>
                  <w:bCs w:val="0"/>
                  <w:sz w:val="24"/>
                  <w:szCs w:val="24"/>
                  <w:vertAlign w:val="superscript"/>
                </w:rPr>
                <w:t>2</w:t>
              </w:r>
            </w:smartTag>
            <w:r w:rsidRPr="00B07743">
              <w:rPr>
                <w:rFonts w:ascii="Times New Roman" w:hAnsi="Times New Roman" w:cs="Times New Roman"/>
                <w:b w:val="0"/>
                <w:bCs w:val="0"/>
                <w:sz w:val="24"/>
                <w:szCs w:val="24"/>
              </w:rPr>
              <w:t xml:space="preserve"> торговой площади</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13</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Магазины с площадью торговых залов менее </w:t>
            </w:r>
            <w:smartTag w:uri="urn:schemas-microsoft-com:office:smarttags" w:element="metricconverter">
              <w:smartTagPr>
                <w:attr w:name="ProductID" w:val="200 м2"/>
              </w:smartTagPr>
              <w:r w:rsidRPr="00B07743">
                <w:rPr>
                  <w:rFonts w:ascii="Times New Roman" w:hAnsi="Times New Roman" w:cs="Times New Roman"/>
                  <w:b w:val="0"/>
                  <w:bCs w:val="0"/>
                  <w:sz w:val="24"/>
                  <w:szCs w:val="24"/>
                </w:rPr>
                <w:t>200 м</w:t>
              </w:r>
              <w:r w:rsidRPr="00B07743">
                <w:rPr>
                  <w:rFonts w:ascii="Times New Roman" w:hAnsi="Times New Roman" w:cs="Times New Roman"/>
                  <w:b w:val="0"/>
                  <w:bCs w:val="0"/>
                  <w:sz w:val="24"/>
                  <w:szCs w:val="24"/>
                  <w:vertAlign w:val="superscript"/>
                </w:rPr>
                <w:t>2</w:t>
              </w:r>
            </w:smartTag>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 объект</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По заданию </w:t>
            </w:r>
          </w:p>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на проектирование</w:t>
            </w:r>
          </w:p>
        </w:tc>
      </w:tr>
      <w:tr w:rsidR="00C12E16" w:rsidRPr="001A1018" w:rsidTr="00C12E16">
        <w:trPr>
          <w:cantSplit/>
          <w:trHeight w:val="12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Рынки</w:t>
            </w:r>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50 торговых мест</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45</w:t>
            </w:r>
          </w:p>
        </w:tc>
      </w:tr>
      <w:tr w:rsidR="00C12E16" w:rsidRPr="001A1018" w:rsidTr="00C12E16">
        <w:trPr>
          <w:cantSplit/>
          <w:trHeight w:val="170"/>
          <w:jc w:val="center"/>
        </w:trPr>
        <w:tc>
          <w:tcPr>
            <w:tcW w:w="4796" w:type="dxa"/>
          </w:tcPr>
          <w:p w:rsidR="00C12E16" w:rsidRPr="00B07743" w:rsidRDefault="00C12E16" w:rsidP="00F54289">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Рестораны и кафе общегородского значения, </w:t>
            </w:r>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100 мест</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27</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rPr>
                <w:rFonts w:ascii="Times New Roman" w:hAnsi="Times New Roman" w:cs="Times New Roman"/>
                <w:b w:val="0"/>
                <w:bCs w:val="0"/>
                <w:sz w:val="24"/>
                <w:szCs w:val="24"/>
              </w:rPr>
            </w:pPr>
            <w:r w:rsidRPr="00B07743">
              <w:rPr>
                <w:rFonts w:ascii="Times New Roman" w:hAnsi="Times New Roman" w:cs="Times New Roman"/>
                <w:b w:val="0"/>
                <w:bCs w:val="0"/>
                <w:sz w:val="24"/>
                <w:szCs w:val="24"/>
              </w:rPr>
              <w:br w:type="page"/>
              <w:t>Вокзалы всех видов транспорта</w:t>
            </w:r>
          </w:p>
        </w:tc>
        <w:tc>
          <w:tcPr>
            <w:tcW w:w="2681" w:type="dxa"/>
          </w:tcPr>
          <w:p w:rsidR="005A28BC" w:rsidRPr="00B07743" w:rsidRDefault="00C12E16" w:rsidP="00F54289">
            <w:pPr>
              <w:spacing w:line="240" w:lineRule="auto"/>
              <w:ind w:left="-57" w:right="-57"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100 пассажиров местного сообщений, прибывающих в час «пик»</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27</w:t>
            </w:r>
          </w:p>
        </w:tc>
      </w:tr>
      <w:tr w:rsidR="00C12E16" w:rsidRPr="001A1018" w:rsidTr="00C12E16">
        <w:trPr>
          <w:cantSplit/>
          <w:trHeight w:val="312"/>
          <w:jc w:val="center"/>
        </w:trPr>
        <w:tc>
          <w:tcPr>
            <w:tcW w:w="10203" w:type="dxa"/>
            <w:gridSpan w:val="3"/>
            <w:vAlign w:val="center"/>
          </w:tcPr>
          <w:p w:rsidR="00C12E16" w:rsidRPr="001A1018" w:rsidRDefault="00C12E16" w:rsidP="00C12E16">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Рекреационные территории и объекты отдыха</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Пляжи и парки в зонах отдыха</w:t>
            </w:r>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100 единовременных </w:t>
            </w:r>
          </w:p>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посетителей</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36</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Базы кратковременного отдыха </w:t>
            </w:r>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То же</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27</w:t>
            </w:r>
          </w:p>
        </w:tc>
      </w:tr>
    </w:tbl>
    <w:p w:rsidR="00C12E16" w:rsidRPr="001A1018" w:rsidRDefault="00C12E16" w:rsidP="00F5428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1A1018">
        <w:rPr>
          <w:rFonts w:ascii="Times New Roman" w:hAnsi="Times New Roman" w:cs="Times New Roman"/>
          <w:b w:val="0"/>
          <w:bCs w:val="0"/>
          <w:spacing w:val="-4"/>
          <w:sz w:val="24"/>
          <w:szCs w:val="24"/>
        </w:rPr>
        <w:t>занимаемой одним автомобилем, с учетом ширины разрывов и проездов</w:t>
      </w:r>
      <w:r w:rsidRPr="001A1018">
        <w:rPr>
          <w:rFonts w:ascii="Times New Roman" w:hAnsi="Times New Roman" w:cs="Times New Roman"/>
          <w:b w:val="0"/>
          <w:bCs w:val="0"/>
          <w:sz w:val="24"/>
          <w:szCs w:val="24"/>
        </w:rPr>
        <w:t>.</w:t>
      </w:r>
    </w:p>
    <w:p w:rsidR="00C12E16" w:rsidRPr="001A1018" w:rsidRDefault="00C12E16" w:rsidP="00F5428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Площадь участка для временной стоянки одного автотранспортного средства следует принимать на одно машино-место, м</w:t>
      </w:r>
      <w:r w:rsidRPr="001A1018">
        <w:rPr>
          <w:rFonts w:ascii="Times New Roman" w:hAnsi="Times New Roman" w:cs="Times New Roman"/>
          <w:b w:val="0"/>
          <w:bCs w:val="0"/>
          <w:sz w:val="24"/>
          <w:szCs w:val="24"/>
          <w:vertAlign w:val="superscript"/>
        </w:rPr>
        <w:t>2</w:t>
      </w:r>
      <w:r w:rsidRPr="001A1018">
        <w:rPr>
          <w:rFonts w:ascii="Times New Roman" w:hAnsi="Times New Roman" w:cs="Times New Roman"/>
          <w:b w:val="0"/>
          <w:bCs w:val="0"/>
          <w:sz w:val="24"/>
          <w:szCs w:val="24"/>
        </w:rPr>
        <w:t>:</w:t>
      </w:r>
    </w:p>
    <w:p w:rsidR="00C12E16" w:rsidRPr="001A1018" w:rsidRDefault="00C12E16" w:rsidP="00F5428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легковых автомобилей – 25 (22,5)*;</w:t>
      </w:r>
    </w:p>
    <w:p w:rsidR="00C12E16" w:rsidRPr="001A1018" w:rsidRDefault="00C12E16" w:rsidP="00F5428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грузовых автомобилей – 40;</w:t>
      </w:r>
    </w:p>
    <w:p w:rsidR="00C12E16" w:rsidRPr="001A1018" w:rsidRDefault="00C12E16" w:rsidP="00F54289">
      <w:pPr>
        <w:spacing w:line="240" w:lineRule="auto"/>
        <w:ind w:firstLine="709"/>
        <w:rPr>
          <w:rFonts w:ascii="Times New Roman" w:hAnsi="Times New Roman" w:cs="Times New Roman"/>
          <w:b w:val="0"/>
          <w:bCs w:val="0"/>
          <w:i/>
          <w:iCs/>
          <w:sz w:val="24"/>
          <w:szCs w:val="24"/>
        </w:rPr>
      </w:pPr>
      <w:r w:rsidRPr="001A1018">
        <w:rPr>
          <w:rFonts w:ascii="Times New Roman" w:hAnsi="Times New Roman" w:cs="Times New Roman"/>
          <w:b w:val="0"/>
          <w:bCs w:val="0"/>
          <w:sz w:val="24"/>
          <w:szCs w:val="24"/>
        </w:rPr>
        <w:t xml:space="preserve">- автобусов – 40;      </w:t>
      </w:r>
    </w:p>
    <w:p w:rsidR="00F54289" w:rsidRDefault="00C12E16" w:rsidP="00F5428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велосипедов – 0,9.</w:t>
      </w:r>
    </w:p>
    <w:p w:rsidR="00C12E16" w:rsidRPr="001A1018" w:rsidRDefault="00C12E16" w:rsidP="00F5428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В скобках – при примыкании участков для стоянки к проезжей части улиц и проездов.</w:t>
      </w:r>
    </w:p>
    <w:p w:rsidR="00C12E16" w:rsidRPr="001A1018" w:rsidRDefault="00C12E16" w:rsidP="00F54289">
      <w:pPr>
        <w:tabs>
          <w:tab w:val="left" w:pos="6663"/>
        </w:tabs>
        <w:spacing w:line="240" w:lineRule="auto"/>
        <w:ind w:firstLine="709"/>
        <w:rPr>
          <w:rFonts w:ascii="Times New Roman" w:hAnsi="Times New Roman" w:cs="Times New Roman"/>
          <w:b w:val="0"/>
          <w:bCs w:val="0"/>
          <w:sz w:val="24"/>
          <w:szCs w:val="24"/>
        </w:rPr>
      </w:pPr>
      <w:r w:rsidRPr="009465BC">
        <w:rPr>
          <w:rFonts w:ascii="Times New Roman" w:hAnsi="Times New Roman" w:cs="Times New Roman"/>
          <w:sz w:val="24"/>
          <w:szCs w:val="24"/>
        </w:rPr>
        <w:t>Автостоянки ведомственных автомобилей</w:t>
      </w:r>
      <w:r w:rsidRPr="001A1018">
        <w:rPr>
          <w:rFonts w:ascii="Times New Roman" w:hAnsi="Times New Roman" w:cs="Times New Roman"/>
          <w:b w:val="0"/>
          <w:bCs w:val="0"/>
          <w:sz w:val="24"/>
          <w:szCs w:val="24"/>
        </w:rPr>
        <w:t xml:space="preserve"> и легковых автомобилей специального назначения, грузовых автомобилей, такси, автобусные парки следует размещать в производственных зонах, принимая размеры их земельных участков согласно рекомендуемым нормам таблицы </w:t>
      </w:r>
      <w:r w:rsidR="005A28BC">
        <w:rPr>
          <w:rFonts w:ascii="Times New Roman" w:hAnsi="Times New Roman" w:cs="Times New Roman"/>
          <w:b w:val="0"/>
          <w:bCs w:val="0"/>
          <w:sz w:val="24"/>
          <w:szCs w:val="24"/>
        </w:rPr>
        <w:t>4</w:t>
      </w:r>
      <w:r w:rsidR="00B07743">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w:t>
      </w:r>
    </w:p>
    <w:p w:rsidR="00C12E16" w:rsidRPr="001A1018" w:rsidRDefault="00C12E16" w:rsidP="00F5428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5A28BC">
        <w:rPr>
          <w:rFonts w:ascii="Times New Roman" w:hAnsi="Times New Roman" w:cs="Times New Roman"/>
          <w:b w:val="0"/>
          <w:bCs w:val="0"/>
          <w:sz w:val="24"/>
          <w:szCs w:val="24"/>
        </w:rPr>
        <w:t>4</w:t>
      </w:r>
      <w:r w:rsidR="00B07743">
        <w:rPr>
          <w:rFonts w:ascii="Times New Roman" w:hAnsi="Times New Roman" w:cs="Times New Roman"/>
          <w:b w:val="0"/>
          <w:bCs w:val="0"/>
          <w:sz w:val="24"/>
          <w:szCs w:val="24"/>
        </w:rPr>
        <w:t>0</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76"/>
        <w:gridCol w:w="1605"/>
        <w:gridCol w:w="1797"/>
        <w:gridCol w:w="2375"/>
      </w:tblGrid>
      <w:tr w:rsidR="00C12E16" w:rsidRPr="001A1018" w:rsidTr="00F54289">
        <w:trPr>
          <w:cantSplit/>
          <w:trHeight w:val="439"/>
          <w:tblHeader/>
          <w:jc w:val="center"/>
        </w:trPr>
        <w:tc>
          <w:tcPr>
            <w:tcW w:w="4376" w:type="dxa"/>
            <w:shd w:val="clear" w:color="auto" w:fill="CCFFCC"/>
            <w:vAlign w:val="center"/>
          </w:tcPr>
          <w:p w:rsidR="00C12E16" w:rsidRPr="001A1018" w:rsidRDefault="00C12E16" w:rsidP="00F5428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Объекты</w:t>
            </w:r>
          </w:p>
        </w:tc>
        <w:tc>
          <w:tcPr>
            <w:tcW w:w="1605" w:type="dxa"/>
            <w:shd w:val="clear" w:color="auto" w:fill="CCFFCC"/>
            <w:vAlign w:val="center"/>
          </w:tcPr>
          <w:p w:rsidR="00C12E16" w:rsidRPr="001A1018" w:rsidRDefault="00C12E16" w:rsidP="00F5428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Расчетная единица</w:t>
            </w:r>
          </w:p>
        </w:tc>
        <w:tc>
          <w:tcPr>
            <w:tcW w:w="1797" w:type="dxa"/>
            <w:shd w:val="clear" w:color="auto" w:fill="CCFFCC"/>
            <w:vAlign w:val="center"/>
          </w:tcPr>
          <w:p w:rsidR="00C12E16" w:rsidRPr="001A1018" w:rsidRDefault="00C12E16" w:rsidP="00F5428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Вместимость объекта</w:t>
            </w:r>
          </w:p>
        </w:tc>
        <w:tc>
          <w:tcPr>
            <w:tcW w:w="2375" w:type="dxa"/>
            <w:shd w:val="clear" w:color="auto" w:fill="CCFFCC"/>
            <w:vAlign w:val="center"/>
          </w:tcPr>
          <w:p w:rsidR="00C12E16" w:rsidRPr="001A1018" w:rsidRDefault="00C12E16" w:rsidP="00F5428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Площадь участка </w:t>
            </w:r>
          </w:p>
          <w:p w:rsidR="00C12E16" w:rsidRPr="001A1018" w:rsidRDefault="00C12E16" w:rsidP="00F5428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на объект, га</w:t>
            </w:r>
          </w:p>
        </w:tc>
      </w:tr>
      <w:tr w:rsidR="00C12E16" w:rsidRPr="001A1018" w:rsidTr="00B07743">
        <w:trPr>
          <w:trHeight w:val="131"/>
          <w:jc w:val="center"/>
        </w:trPr>
        <w:tc>
          <w:tcPr>
            <w:tcW w:w="4376" w:type="dxa"/>
            <w:vAlign w:val="center"/>
          </w:tcPr>
          <w:p w:rsidR="00C12E16" w:rsidRPr="00B07743" w:rsidRDefault="00C12E16" w:rsidP="00B07743">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Стоянки грузовых автомобилей</w:t>
            </w:r>
          </w:p>
        </w:tc>
        <w:tc>
          <w:tcPr>
            <w:tcW w:w="1605" w:type="dxa"/>
          </w:tcPr>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автомобиль</w:t>
            </w:r>
          </w:p>
        </w:tc>
        <w:tc>
          <w:tcPr>
            <w:tcW w:w="1797" w:type="dxa"/>
          </w:tcPr>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100 </w:t>
            </w:r>
          </w:p>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200 </w:t>
            </w:r>
          </w:p>
        </w:tc>
        <w:tc>
          <w:tcPr>
            <w:tcW w:w="2375" w:type="dxa"/>
          </w:tcPr>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2 </w:t>
            </w:r>
          </w:p>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3,5 </w:t>
            </w:r>
          </w:p>
        </w:tc>
      </w:tr>
      <w:tr w:rsidR="00C12E16" w:rsidRPr="001A1018" w:rsidTr="00B07743">
        <w:trPr>
          <w:jc w:val="center"/>
        </w:trPr>
        <w:tc>
          <w:tcPr>
            <w:tcW w:w="4376" w:type="dxa"/>
            <w:vAlign w:val="center"/>
          </w:tcPr>
          <w:p w:rsidR="00C12E16" w:rsidRPr="00B07743" w:rsidRDefault="00C12E16" w:rsidP="00B07743">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Автобусные парки (стоянки)</w:t>
            </w:r>
          </w:p>
        </w:tc>
        <w:tc>
          <w:tcPr>
            <w:tcW w:w="1605" w:type="dxa"/>
          </w:tcPr>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машина</w:t>
            </w:r>
          </w:p>
        </w:tc>
        <w:tc>
          <w:tcPr>
            <w:tcW w:w="1797" w:type="dxa"/>
          </w:tcPr>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100 </w:t>
            </w:r>
          </w:p>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200 </w:t>
            </w:r>
          </w:p>
        </w:tc>
        <w:tc>
          <w:tcPr>
            <w:tcW w:w="2375" w:type="dxa"/>
          </w:tcPr>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2,3 </w:t>
            </w:r>
          </w:p>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3,5 </w:t>
            </w:r>
          </w:p>
        </w:tc>
      </w:tr>
    </w:tbl>
    <w:p w:rsidR="00C12E16" w:rsidRPr="001A1018" w:rsidRDefault="00C12E16" w:rsidP="00F5428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t>Примечание</w:t>
      </w:r>
      <w:r w:rsidRPr="001A1018">
        <w:rPr>
          <w:rFonts w:ascii="Times New Roman" w:hAnsi="Times New Roman" w:cs="Times New Roman"/>
          <w:b w:val="0"/>
          <w:bCs w:val="0"/>
          <w:i/>
          <w:iCs/>
          <w:sz w:val="22"/>
          <w:szCs w:val="22"/>
        </w:rPr>
        <w:t>:</w:t>
      </w:r>
      <w:r w:rsidRPr="001A1018">
        <w:rPr>
          <w:rFonts w:ascii="Times New Roman" w:hAnsi="Times New Roman" w:cs="Times New Roman"/>
          <w:b w:val="0"/>
          <w:bCs w:val="0"/>
          <w:sz w:val="22"/>
          <w:szCs w:val="22"/>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C12E16" w:rsidRPr="001A1018" w:rsidRDefault="00C12E16" w:rsidP="00F54289">
      <w:pPr>
        <w:overflowPunct w:val="0"/>
        <w:autoSpaceDE w:val="0"/>
        <w:autoSpaceDN w:val="0"/>
        <w:adjustRightInd w:val="0"/>
        <w:spacing w:line="240" w:lineRule="auto"/>
        <w:ind w:firstLine="709"/>
        <w:rPr>
          <w:rFonts w:ascii="Times New Roman" w:hAnsi="Times New Roman" w:cs="Times New Roman"/>
          <w:b w:val="0"/>
          <w:bCs w:val="0"/>
          <w:spacing w:val="-4"/>
          <w:sz w:val="24"/>
          <w:szCs w:val="24"/>
        </w:rPr>
      </w:pPr>
      <w:r w:rsidRPr="001A1018">
        <w:rPr>
          <w:rFonts w:ascii="Times New Roman" w:hAnsi="Times New Roman" w:cs="Times New Roman"/>
          <w:b w:val="0"/>
          <w:bCs w:val="0"/>
          <w:spacing w:val="-4"/>
          <w:sz w:val="24"/>
          <w:szCs w:val="24"/>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1A1018">
        <w:rPr>
          <w:rFonts w:ascii="Times New Roman" w:hAnsi="Times New Roman" w:cs="Times New Roman"/>
          <w:b w:val="0"/>
          <w:bCs w:val="0"/>
          <w:spacing w:val="-2"/>
          <w:sz w:val="24"/>
          <w:szCs w:val="24"/>
        </w:rPr>
        <w:t>эксплуатации на линии, а также автобусов и грузовых автомобилей, оборудованных для перевозки людей</w:t>
      </w:r>
      <w:r w:rsidRPr="001A1018">
        <w:rPr>
          <w:rFonts w:ascii="Times New Roman" w:hAnsi="Times New Roman" w:cs="Times New Roman"/>
          <w:b w:val="0"/>
          <w:bCs w:val="0"/>
          <w:spacing w:val="-4"/>
          <w:sz w:val="24"/>
          <w:szCs w:val="24"/>
        </w:rPr>
        <w:t>.</w:t>
      </w:r>
    </w:p>
    <w:p w:rsidR="00C12E16" w:rsidRPr="001A1018" w:rsidRDefault="00C12E16" w:rsidP="00F5428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sz w:val="24"/>
          <w:szCs w:val="24"/>
        </w:rPr>
        <w:t>Объекты по техническому обслуживанию</w:t>
      </w:r>
      <w:r w:rsidRPr="001A1018">
        <w:rPr>
          <w:rFonts w:ascii="Times New Roman" w:hAnsi="Times New Roman" w:cs="Times New Roman"/>
          <w:b w:val="0"/>
          <w:bCs w:val="0"/>
          <w:sz w:val="24"/>
          <w:szCs w:val="24"/>
        </w:rPr>
        <w:t xml:space="preserve"> автомобилей </w:t>
      </w:r>
      <w:r w:rsidRPr="001A1018">
        <w:rPr>
          <w:rFonts w:ascii="Times New Roman" w:hAnsi="Times New Roman" w:cs="Times New Roman"/>
          <w:b w:val="0"/>
          <w:bCs w:val="0"/>
          <w:spacing w:val="-2"/>
          <w:sz w:val="24"/>
          <w:szCs w:val="24"/>
        </w:rPr>
        <w:t>следует</w:t>
      </w:r>
      <w:r w:rsidRPr="001A1018">
        <w:rPr>
          <w:rFonts w:ascii="Times New Roman" w:hAnsi="Times New Roman" w:cs="Times New Roman"/>
          <w:b w:val="0"/>
          <w:bCs w:val="0"/>
          <w:sz w:val="24"/>
          <w:szCs w:val="24"/>
        </w:rPr>
        <w:t xml:space="preserve"> проектировать из расчета один пост на 200 легковых автомобилей, принимая размеры их земельных участков, га, для объектов:</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5 постов – 0,5;</w:t>
      </w:r>
    </w:p>
    <w:p w:rsidR="00C12E16" w:rsidRPr="001A1018" w:rsidRDefault="005A30C7" w:rsidP="00C12E16">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на 10 постов – 1,0.</w:t>
      </w:r>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sz w:val="24"/>
          <w:szCs w:val="24"/>
        </w:rPr>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C12E16" w:rsidRPr="001A1018" w:rsidRDefault="00C12E16" w:rsidP="00C12E16">
      <w:pPr>
        <w:spacing w:line="239"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Санитарные разрывы от объектов по обслуживанию автомобилей до жилых, общественных зданий, а также до участков дошкольных </w:t>
      </w:r>
      <w:r w:rsidRPr="001A1018">
        <w:rPr>
          <w:rFonts w:ascii="Times New Roman" w:hAnsi="Times New Roman" w:cs="Times New Roman"/>
          <w:b w:val="0"/>
          <w:bCs w:val="0"/>
          <w:sz w:val="24"/>
          <w:szCs w:val="24"/>
        </w:rPr>
        <w:t>организаций</w:t>
      </w:r>
      <w:r w:rsidRPr="001A1018">
        <w:rPr>
          <w:rFonts w:ascii="Times New Roman" w:hAnsi="Times New Roman" w:cs="Times New Roman"/>
          <w:b w:val="0"/>
          <w:bCs w:val="0"/>
          <w:spacing w:val="-2"/>
          <w:sz w:val="24"/>
          <w:szCs w:val="24"/>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sidR="00B07743">
        <w:rPr>
          <w:rFonts w:ascii="Times New Roman" w:hAnsi="Times New Roman" w:cs="Times New Roman"/>
          <w:b w:val="0"/>
          <w:bCs w:val="0"/>
          <w:spacing w:val="-2"/>
          <w:sz w:val="24"/>
          <w:szCs w:val="24"/>
        </w:rPr>
        <w:t>41</w:t>
      </w:r>
      <w:r w:rsidRPr="001A1018">
        <w:rPr>
          <w:rFonts w:ascii="Times New Roman" w:hAnsi="Times New Roman" w:cs="Times New Roman"/>
          <w:b w:val="0"/>
          <w:bCs w:val="0"/>
          <w:spacing w:val="-2"/>
          <w:sz w:val="24"/>
          <w:szCs w:val="24"/>
        </w:rPr>
        <w:t>.</w:t>
      </w:r>
    </w:p>
    <w:p w:rsidR="00C12E16" w:rsidRPr="001A1018" w:rsidRDefault="00C12E16" w:rsidP="00C12E16">
      <w:pPr>
        <w:spacing w:line="239"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B07743">
        <w:rPr>
          <w:rFonts w:ascii="Times New Roman" w:hAnsi="Times New Roman" w:cs="Times New Roman"/>
          <w:b w:val="0"/>
          <w:bCs w:val="0"/>
          <w:sz w:val="24"/>
          <w:szCs w:val="24"/>
        </w:rPr>
        <w:t>41</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18"/>
        <w:gridCol w:w="2876"/>
      </w:tblGrid>
      <w:tr w:rsidR="00C12E16" w:rsidRPr="001A1018" w:rsidTr="00B07743">
        <w:trPr>
          <w:cantSplit/>
          <w:trHeight w:val="417"/>
          <w:tblHeader/>
          <w:jc w:val="center"/>
        </w:trPr>
        <w:tc>
          <w:tcPr>
            <w:tcW w:w="7218" w:type="dxa"/>
            <w:shd w:val="clear" w:color="auto" w:fill="CCFFCC"/>
            <w:vAlign w:val="center"/>
          </w:tcPr>
          <w:p w:rsidR="00C12E16" w:rsidRPr="001A1018" w:rsidRDefault="00C12E16" w:rsidP="00C12E16">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Объекты по обслуживанию автомобилей</w:t>
            </w:r>
          </w:p>
        </w:tc>
        <w:tc>
          <w:tcPr>
            <w:tcW w:w="2876" w:type="dxa"/>
            <w:shd w:val="clear" w:color="auto" w:fill="CCFFCC"/>
            <w:vAlign w:val="center"/>
          </w:tcPr>
          <w:p w:rsidR="00C12E16" w:rsidRPr="001A1018" w:rsidRDefault="00C12E16" w:rsidP="00C12E16">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Расстояние, м, не менее</w:t>
            </w:r>
          </w:p>
        </w:tc>
      </w:tr>
      <w:tr w:rsidR="00C12E16" w:rsidRPr="001A1018" w:rsidTr="00B07743">
        <w:trPr>
          <w:trHeight w:val="424"/>
          <w:jc w:val="center"/>
        </w:trPr>
        <w:tc>
          <w:tcPr>
            <w:tcW w:w="7218" w:type="dxa"/>
            <w:vAlign w:val="center"/>
          </w:tcPr>
          <w:p w:rsidR="00C12E16" w:rsidRPr="00B07743" w:rsidRDefault="00C12E16" w:rsidP="00B07743">
            <w:pPr>
              <w:spacing w:line="240" w:lineRule="auto"/>
              <w:ind w:left="57"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Легковых автомобилей до 5 постов (без малярно-жестяных работ)</w:t>
            </w:r>
          </w:p>
        </w:tc>
        <w:tc>
          <w:tcPr>
            <w:tcW w:w="2876" w:type="dxa"/>
            <w:vAlign w:val="center"/>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50</w:t>
            </w:r>
          </w:p>
        </w:tc>
      </w:tr>
      <w:tr w:rsidR="00C12E16" w:rsidRPr="001A1018" w:rsidTr="00B07743">
        <w:trPr>
          <w:trHeight w:val="402"/>
          <w:jc w:val="center"/>
        </w:trPr>
        <w:tc>
          <w:tcPr>
            <w:tcW w:w="7218" w:type="dxa"/>
            <w:vAlign w:val="center"/>
          </w:tcPr>
          <w:p w:rsidR="00C12E16" w:rsidRPr="00B07743" w:rsidRDefault="00C12E16" w:rsidP="00B07743">
            <w:pPr>
              <w:spacing w:line="240" w:lineRule="auto"/>
              <w:ind w:left="57"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Легковых, грузовых автомобилей, не более 10 постов</w:t>
            </w:r>
          </w:p>
        </w:tc>
        <w:tc>
          <w:tcPr>
            <w:tcW w:w="2876" w:type="dxa"/>
            <w:vAlign w:val="center"/>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100</w:t>
            </w:r>
          </w:p>
        </w:tc>
      </w:tr>
      <w:tr w:rsidR="00C12E16" w:rsidRPr="001A1018" w:rsidTr="00B07743">
        <w:trPr>
          <w:trHeight w:val="405"/>
          <w:jc w:val="center"/>
        </w:trPr>
        <w:tc>
          <w:tcPr>
            <w:tcW w:w="7218" w:type="dxa"/>
            <w:vAlign w:val="center"/>
          </w:tcPr>
          <w:p w:rsidR="00C12E16" w:rsidRPr="00B07743" w:rsidRDefault="00C12E16" w:rsidP="00B07743">
            <w:pPr>
              <w:spacing w:line="240" w:lineRule="auto"/>
              <w:ind w:left="57"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Грузовых автомобилей</w:t>
            </w:r>
          </w:p>
        </w:tc>
        <w:tc>
          <w:tcPr>
            <w:tcW w:w="2876"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300</w:t>
            </w:r>
          </w:p>
        </w:tc>
      </w:tr>
      <w:tr w:rsidR="00C12E16" w:rsidRPr="001A1018" w:rsidTr="00B07743">
        <w:trPr>
          <w:trHeight w:val="412"/>
          <w:jc w:val="center"/>
        </w:trPr>
        <w:tc>
          <w:tcPr>
            <w:tcW w:w="7218" w:type="dxa"/>
            <w:vAlign w:val="center"/>
          </w:tcPr>
          <w:p w:rsidR="00C12E16" w:rsidRPr="00B07743" w:rsidRDefault="00C12E16" w:rsidP="00B07743">
            <w:pPr>
              <w:spacing w:line="240" w:lineRule="auto"/>
              <w:ind w:left="57"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Грузовых автомобилей и сельскохозяйственной техники</w:t>
            </w:r>
          </w:p>
        </w:tc>
        <w:tc>
          <w:tcPr>
            <w:tcW w:w="2876"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300</w:t>
            </w:r>
          </w:p>
        </w:tc>
      </w:tr>
    </w:tbl>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Противопожарные расстояния </w:t>
      </w:r>
      <w:r w:rsidRPr="001A1018">
        <w:rPr>
          <w:rFonts w:ascii="Times New Roman" w:hAnsi="Times New Roman" w:cs="Times New Roman"/>
          <w:b w:val="0"/>
          <w:bCs w:val="0"/>
          <w:sz w:val="24"/>
          <w:szCs w:val="24"/>
        </w:rPr>
        <w:t xml:space="preserve">от объектов по обслуживанию автомобилей </w:t>
      </w:r>
      <w:r w:rsidRPr="001A1018">
        <w:rPr>
          <w:rFonts w:ascii="Times New Roman" w:hAnsi="Times New Roman" w:cs="Times New Roman"/>
          <w:b w:val="0"/>
          <w:sz w:val="24"/>
          <w:szCs w:val="24"/>
        </w:rPr>
        <w:t>должны обеспечивать нераспространение пожара на соседние здания, сооружения</w:t>
      </w:r>
      <w:r w:rsidRPr="001A1018">
        <w:t xml:space="preserve"> </w:t>
      </w:r>
      <w:r w:rsidRPr="001A1018">
        <w:rPr>
          <w:rFonts w:ascii="Times New Roman" w:hAnsi="Times New Roman" w:cs="Times New Roman"/>
          <w:b w:val="0"/>
          <w:bCs w:val="0"/>
          <w:sz w:val="24"/>
          <w:szCs w:val="24"/>
        </w:rPr>
        <w:t xml:space="preserve">в соответствии с </w:t>
      </w:r>
      <w:r w:rsidRPr="001A1018">
        <w:rPr>
          <w:rFonts w:ascii="Times New Roman" w:hAnsi="Times New Roman" w:cs="Times New Roman"/>
          <w:b w:val="0"/>
          <w:bCs w:val="0"/>
          <w:spacing w:val="-2"/>
          <w:sz w:val="24"/>
          <w:szCs w:val="24"/>
        </w:rPr>
        <w:t xml:space="preserve">требованиями </w:t>
      </w:r>
      <w:r w:rsidRPr="001A1018">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pacing w:val="-2"/>
          <w:sz w:val="24"/>
          <w:szCs w:val="24"/>
        </w:rPr>
        <w:t>.</w:t>
      </w:r>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sz w:val="24"/>
          <w:szCs w:val="24"/>
        </w:rPr>
        <w:t>Автозаправочные станции</w:t>
      </w:r>
      <w:r w:rsidRPr="001A1018">
        <w:rPr>
          <w:rFonts w:ascii="Times New Roman" w:hAnsi="Times New Roman" w:cs="Times New Roman"/>
          <w:b w:val="0"/>
          <w:bCs w:val="0"/>
          <w:sz w:val="24"/>
          <w:szCs w:val="24"/>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2 колонки – 0,1;</w:t>
      </w:r>
    </w:p>
    <w:p w:rsidR="00C12E16" w:rsidRPr="001A1018" w:rsidRDefault="005A30C7" w:rsidP="00C12E16">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 на 5 колонок – 0,2.</w:t>
      </w:r>
    </w:p>
    <w:p w:rsidR="00C12E16" w:rsidRPr="001A1018" w:rsidRDefault="00C12E16" w:rsidP="00C12E16">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C12E16" w:rsidRPr="001A1018" w:rsidRDefault="00C12E16" w:rsidP="00C12E16">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Санитарно-защитные зоны для автозаправочных станций принимаются в соответствии с требованиями СанПиН 2.2.1/2.1.1.1200-03, в том числе, м:</w:t>
      </w:r>
    </w:p>
    <w:p w:rsidR="00C12E16" w:rsidRPr="001A1018" w:rsidRDefault="00C12E16" w:rsidP="00C12E16">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автозаправочных станций для заправки грузового и легкового автотранспорта жидким и газовым топливом – 100;</w:t>
      </w:r>
    </w:p>
    <w:p w:rsidR="00C12E16" w:rsidRPr="001A1018" w:rsidRDefault="00C12E16" w:rsidP="00C12E16">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1A1018">
        <w:rPr>
          <w:rFonts w:ascii="Times New Roman" w:hAnsi="Times New Roman" w:cs="Times New Roman"/>
          <w:b w:val="0"/>
          <w:bCs w:val="0"/>
          <w:spacing w:val="-2"/>
          <w:sz w:val="24"/>
          <w:szCs w:val="24"/>
        </w:rPr>
        <w:t xml:space="preserve"> – 50.</w:t>
      </w:r>
    </w:p>
    <w:p w:rsidR="00C12E16" w:rsidRPr="001A1018" w:rsidRDefault="00C12E16" w:rsidP="00C12E16">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spacing w:val="-2"/>
          <w:sz w:val="24"/>
          <w:szCs w:val="24"/>
        </w:rPr>
        <w:t>Моечные пункты</w:t>
      </w:r>
      <w:r w:rsidRPr="001A1018">
        <w:rPr>
          <w:rFonts w:ascii="Times New Roman" w:hAnsi="Times New Roman" w:cs="Times New Roman"/>
          <w:b w:val="0"/>
          <w:bCs w:val="0"/>
          <w:spacing w:val="-2"/>
          <w:sz w:val="24"/>
          <w:szCs w:val="24"/>
        </w:rPr>
        <w:t xml:space="preserve"> автотранспорта размещаются в составе предприятий</w:t>
      </w:r>
      <w:r w:rsidRPr="001A1018">
        <w:rPr>
          <w:rFonts w:ascii="Times New Roman" w:hAnsi="Times New Roman" w:cs="Times New Roman"/>
          <w:b w:val="0"/>
          <w:bCs w:val="0"/>
          <w:sz w:val="24"/>
          <w:szCs w:val="24"/>
        </w:rPr>
        <w:t xml:space="preserve"> по обслуживанию автомобилей (технического обслуживания и текущего ремонта подвижного состава: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Санитарно-защитные зоны для моечных пунктов устанавливаются в соответствии с </w:t>
      </w:r>
      <w:r w:rsidRPr="001A1018">
        <w:rPr>
          <w:rFonts w:ascii="Times New Roman" w:hAnsi="Times New Roman" w:cs="Times New Roman"/>
          <w:b w:val="0"/>
          <w:bCs w:val="0"/>
          <w:sz w:val="24"/>
          <w:szCs w:val="24"/>
        </w:rPr>
        <w:lastRenderedPageBreak/>
        <w:t>требованиями СанПиН 2.2.1/2.1.1.1200-03, в том числе ориентировочные размеры санитарно-защитных зон составляют, м, для:</w:t>
      </w:r>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моек автомобилей с количеством постов от 2 до 5 – 100;</w:t>
      </w:r>
    </w:p>
    <w:p w:rsidR="00C12E16"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моек автомобилей до двух постов – 50.</w:t>
      </w:r>
    </w:p>
    <w:p w:rsidR="003D4579" w:rsidRPr="001A1018" w:rsidRDefault="003D4579" w:rsidP="00C12E16">
      <w:pPr>
        <w:spacing w:line="239" w:lineRule="auto"/>
        <w:ind w:firstLine="720"/>
        <w:rPr>
          <w:rFonts w:ascii="Times New Roman" w:hAnsi="Times New Roman" w:cs="Times New Roman"/>
          <w:b w:val="0"/>
          <w:bCs w:val="0"/>
          <w:sz w:val="24"/>
          <w:szCs w:val="24"/>
        </w:rPr>
      </w:pPr>
    </w:p>
    <w:p w:rsidR="003D4579" w:rsidRPr="00992EBC" w:rsidRDefault="003D4579" w:rsidP="003D4579">
      <w:pPr>
        <w:pStyle w:val="3"/>
        <w:jc w:val="center"/>
        <w:rPr>
          <w:rFonts w:ascii="Times New Roman" w:hAnsi="Times New Roman" w:cs="Times New Roman"/>
          <w:sz w:val="24"/>
          <w:szCs w:val="24"/>
        </w:rPr>
      </w:pPr>
      <w:bookmarkStart w:id="92" w:name="_Toc501922671"/>
      <w:bookmarkStart w:id="93" w:name="_Toc501972551"/>
      <w:bookmarkStart w:id="94" w:name="_Toc525558485"/>
      <w:bookmarkStart w:id="95" w:name="_Toc529448992"/>
      <w:bookmarkStart w:id="96" w:name="_Toc529782661"/>
      <w:r>
        <w:rPr>
          <w:rFonts w:ascii="Times New Roman" w:hAnsi="Times New Roman" w:cs="Times New Roman"/>
          <w:sz w:val="24"/>
          <w:szCs w:val="24"/>
        </w:rPr>
        <w:t xml:space="preserve">3. </w:t>
      </w:r>
      <w:r w:rsidRPr="00992EBC">
        <w:rPr>
          <w:rFonts w:ascii="Times New Roman" w:hAnsi="Times New Roman" w:cs="Times New Roman"/>
          <w:sz w:val="24"/>
          <w:szCs w:val="24"/>
        </w:rPr>
        <w:t xml:space="preserve">Предельные значения расчетных показателей минимально допустимого </w:t>
      </w:r>
      <w:r>
        <w:rPr>
          <w:rFonts w:ascii="Times New Roman" w:hAnsi="Times New Roman" w:cs="Times New Roman"/>
          <w:sz w:val="24"/>
          <w:szCs w:val="24"/>
        </w:rPr>
        <w:t xml:space="preserve">                         </w:t>
      </w:r>
      <w:r w:rsidRPr="00992EBC">
        <w:rPr>
          <w:rFonts w:ascii="Times New Roman" w:hAnsi="Times New Roman" w:cs="Times New Roman"/>
          <w:sz w:val="24"/>
          <w:szCs w:val="24"/>
        </w:rPr>
        <w:t>уровня обеспеченности объектами, относящи</w:t>
      </w:r>
      <w:r>
        <w:rPr>
          <w:rFonts w:ascii="Times New Roman" w:hAnsi="Times New Roman" w:cs="Times New Roman"/>
          <w:sz w:val="24"/>
          <w:szCs w:val="24"/>
        </w:rPr>
        <w:t>ми</w:t>
      </w:r>
      <w:r w:rsidRPr="00992EBC">
        <w:rPr>
          <w:rFonts w:ascii="Times New Roman" w:hAnsi="Times New Roman" w:cs="Times New Roman"/>
          <w:sz w:val="24"/>
          <w:szCs w:val="24"/>
        </w:rPr>
        <w:t xml:space="preserve">ся к области физической культуры </w:t>
      </w:r>
      <w:r>
        <w:rPr>
          <w:rFonts w:ascii="Times New Roman" w:hAnsi="Times New Roman" w:cs="Times New Roman"/>
          <w:sz w:val="24"/>
          <w:szCs w:val="24"/>
        </w:rPr>
        <w:t xml:space="preserve">                </w:t>
      </w:r>
      <w:r w:rsidRPr="00992EBC">
        <w:rPr>
          <w:rFonts w:ascii="Times New Roman" w:hAnsi="Times New Roman" w:cs="Times New Roman"/>
          <w:sz w:val="24"/>
          <w:szCs w:val="24"/>
        </w:rPr>
        <w:t>и спорта, образов</w:t>
      </w:r>
      <w:r>
        <w:rPr>
          <w:rFonts w:ascii="Times New Roman" w:hAnsi="Times New Roman" w:cs="Times New Roman"/>
          <w:sz w:val="24"/>
          <w:szCs w:val="24"/>
        </w:rPr>
        <w:t xml:space="preserve">ания, здравоохранения </w:t>
      </w:r>
      <w:r w:rsidR="008F6358">
        <w:rPr>
          <w:rFonts w:ascii="Times New Roman" w:hAnsi="Times New Roman" w:cs="Times New Roman"/>
          <w:sz w:val="24"/>
          <w:szCs w:val="24"/>
        </w:rPr>
        <w:t xml:space="preserve">Монастырщинского </w:t>
      </w:r>
      <w:r w:rsidRPr="00992EBC">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992EBC">
        <w:rPr>
          <w:rFonts w:ascii="Times New Roman" w:hAnsi="Times New Roman" w:cs="Times New Roman"/>
          <w:sz w:val="24"/>
          <w:szCs w:val="24"/>
        </w:rPr>
        <w:t xml:space="preserve"> </w:t>
      </w:r>
      <w:r w:rsidR="00B07743">
        <w:rPr>
          <w:rFonts w:ascii="Times New Roman" w:hAnsi="Times New Roman" w:cs="Times New Roman"/>
          <w:sz w:val="24"/>
          <w:szCs w:val="24"/>
        </w:rPr>
        <w:t xml:space="preserve">                       </w:t>
      </w:r>
      <w:r w:rsidRPr="00992EBC">
        <w:rPr>
          <w:rFonts w:ascii="Times New Roman" w:hAnsi="Times New Roman" w:cs="Times New Roman"/>
          <w:sz w:val="24"/>
          <w:szCs w:val="24"/>
        </w:rPr>
        <w:t xml:space="preserve">и расчетные показатели максимально допустимого уровня </w:t>
      </w:r>
      <w:r w:rsidR="00B07743">
        <w:rPr>
          <w:rFonts w:ascii="Times New Roman" w:hAnsi="Times New Roman" w:cs="Times New Roman"/>
          <w:sz w:val="24"/>
          <w:szCs w:val="24"/>
        </w:rPr>
        <w:t xml:space="preserve">                                        </w:t>
      </w:r>
      <w:r w:rsidRPr="00992EBC">
        <w:rPr>
          <w:rFonts w:ascii="Times New Roman" w:hAnsi="Times New Roman" w:cs="Times New Roman"/>
          <w:sz w:val="24"/>
          <w:szCs w:val="24"/>
        </w:rPr>
        <w:t>территориальной доступности таких объектов</w:t>
      </w:r>
      <w:bookmarkEnd w:id="92"/>
      <w:bookmarkEnd w:id="93"/>
      <w:bookmarkEnd w:id="94"/>
      <w:bookmarkEnd w:id="95"/>
      <w:bookmarkEnd w:id="96"/>
    </w:p>
    <w:p w:rsidR="003D4579" w:rsidRPr="001A1018" w:rsidRDefault="003D4579" w:rsidP="003D4579">
      <w:pPr>
        <w:spacing w:line="240" w:lineRule="auto"/>
        <w:ind w:firstLine="720"/>
        <w:rPr>
          <w:rFonts w:ascii="Times New Roman" w:hAnsi="Times New Roman" w:cs="Times New Roman"/>
          <w:b w:val="0"/>
          <w:bCs w:val="0"/>
          <w:sz w:val="24"/>
          <w:szCs w:val="24"/>
        </w:rPr>
      </w:pPr>
    </w:p>
    <w:p w:rsidR="003D4579" w:rsidRPr="00992EBC" w:rsidRDefault="003D4579" w:rsidP="003D4579">
      <w:pPr>
        <w:pStyle w:val="4"/>
        <w:spacing w:before="0" w:line="240" w:lineRule="auto"/>
        <w:jc w:val="center"/>
        <w:rPr>
          <w:rFonts w:ascii="Times New Roman" w:hAnsi="Times New Roman" w:cs="Times New Roman"/>
          <w:b/>
          <w:i w:val="0"/>
          <w:color w:val="auto"/>
          <w:sz w:val="24"/>
          <w:szCs w:val="24"/>
        </w:rPr>
      </w:pPr>
      <w:bookmarkStart w:id="97" w:name="_Toc501638852"/>
      <w:bookmarkStart w:id="98" w:name="_Toc501922672"/>
      <w:bookmarkStart w:id="99" w:name="_Toc501972552"/>
      <w:bookmarkStart w:id="100" w:name="_Toc525558486"/>
      <w:bookmarkStart w:id="101" w:name="_Toc529448993"/>
      <w:bookmarkStart w:id="102" w:name="_Toc529782662"/>
      <w:r w:rsidRPr="00992EBC">
        <w:rPr>
          <w:rFonts w:ascii="Times New Roman" w:hAnsi="Times New Roman" w:cs="Times New Roman"/>
          <w:b/>
          <w:i w:val="0"/>
          <w:color w:val="auto"/>
          <w:sz w:val="24"/>
          <w:szCs w:val="24"/>
        </w:rPr>
        <w:t>3.1. Общие требования</w:t>
      </w:r>
      <w:bookmarkEnd w:id="97"/>
      <w:bookmarkEnd w:id="98"/>
      <w:bookmarkEnd w:id="99"/>
      <w:bookmarkEnd w:id="100"/>
      <w:bookmarkEnd w:id="101"/>
      <w:bookmarkEnd w:id="102"/>
    </w:p>
    <w:p w:rsidR="003D4579" w:rsidRPr="00992EBC" w:rsidRDefault="003D4579" w:rsidP="003D4579">
      <w:pPr>
        <w:spacing w:line="240" w:lineRule="auto"/>
        <w:rPr>
          <w:rFonts w:ascii="Times New Roman" w:hAnsi="Times New Roman" w:cs="Times New Roman"/>
          <w:b w:val="0"/>
          <w:sz w:val="24"/>
          <w:szCs w:val="24"/>
        </w:rPr>
      </w:pPr>
    </w:p>
    <w:p w:rsidR="003D4579" w:rsidRPr="00992EBC" w:rsidRDefault="003D4579" w:rsidP="003D4579">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Объекты, относящиеся к области физической культуры и спорта, образов</w:t>
      </w:r>
      <w:r>
        <w:rPr>
          <w:rFonts w:ascii="Times New Roman" w:hAnsi="Times New Roman" w:cs="Times New Roman"/>
          <w:b w:val="0"/>
          <w:sz w:val="24"/>
          <w:szCs w:val="24"/>
        </w:rPr>
        <w:t xml:space="preserve">ания, здравоохранения </w:t>
      </w:r>
      <w:r w:rsidRPr="00992EBC">
        <w:rPr>
          <w:rFonts w:ascii="Times New Roman" w:hAnsi="Times New Roman" w:cs="Times New Roman"/>
          <w:b w:val="0"/>
          <w:sz w:val="24"/>
          <w:szCs w:val="24"/>
        </w:rPr>
        <w:t xml:space="preserve">городского </w:t>
      </w:r>
      <w:r>
        <w:rPr>
          <w:rFonts w:ascii="Times New Roman" w:hAnsi="Times New Roman" w:cs="Times New Roman"/>
          <w:b w:val="0"/>
          <w:sz w:val="24"/>
          <w:szCs w:val="24"/>
        </w:rPr>
        <w:t>поселения можно отнести к о</w:t>
      </w:r>
      <w:r w:rsidRPr="00992EBC">
        <w:rPr>
          <w:rFonts w:ascii="Times New Roman" w:hAnsi="Times New Roman" w:cs="Times New Roman"/>
          <w:b w:val="0"/>
          <w:sz w:val="24"/>
          <w:szCs w:val="24"/>
        </w:rPr>
        <w:t>бъект</w:t>
      </w:r>
      <w:r>
        <w:rPr>
          <w:rFonts w:ascii="Times New Roman" w:hAnsi="Times New Roman" w:cs="Times New Roman"/>
          <w:b w:val="0"/>
          <w:sz w:val="24"/>
          <w:szCs w:val="24"/>
        </w:rPr>
        <w:t>ам</w:t>
      </w:r>
      <w:r w:rsidRPr="00992EBC">
        <w:rPr>
          <w:rFonts w:ascii="Times New Roman" w:hAnsi="Times New Roman" w:cs="Times New Roman"/>
          <w:b w:val="0"/>
          <w:sz w:val="24"/>
          <w:szCs w:val="24"/>
        </w:rPr>
        <w:t xml:space="preserve"> социального обслуживания</w:t>
      </w:r>
      <w:r>
        <w:rPr>
          <w:rFonts w:ascii="Times New Roman" w:hAnsi="Times New Roman" w:cs="Times New Roman"/>
          <w:b w:val="0"/>
          <w:sz w:val="24"/>
          <w:szCs w:val="24"/>
        </w:rPr>
        <w:t>, которые</w:t>
      </w:r>
      <w:r w:rsidRPr="00992EBC">
        <w:rPr>
          <w:rFonts w:ascii="Times New Roman" w:hAnsi="Times New Roman" w:cs="Times New Roman"/>
          <w:b w:val="0"/>
          <w:sz w:val="24"/>
          <w:szCs w:val="24"/>
        </w:rPr>
        <w:t xml:space="preserve"> следует размещать с учетом градостроительной ситуации, п</w:t>
      </w:r>
      <w:r w:rsidR="008F52FF">
        <w:rPr>
          <w:rFonts w:ascii="Times New Roman" w:hAnsi="Times New Roman" w:cs="Times New Roman"/>
          <w:b w:val="0"/>
          <w:sz w:val="24"/>
          <w:szCs w:val="24"/>
        </w:rPr>
        <w:t>ланировочной структуры городского</w:t>
      </w:r>
      <w:r w:rsidRPr="00992EBC">
        <w:rPr>
          <w:rFonts w:ascii="Times New Roman" w:hAnsi="Times New Roman" w:cs="Times New Roman"/>
          <w:b w:val="0"/>
          <w:sz w:val="24"/>
          <w:szCs w:val="24"/>
        </w:rPr>
        <w:t xml:space="preserve"> </w:t>
      </w:r>
      <w:r w:rsidR="008F52FF">
        <w:rPr>
          <w:rFonts w:ascii="Times New Roman" w:hAnsi="Times New Roman" w:cs="Times New Roman"/>
          <w:b w:val="0"/>
          <w:sz w:val="24"/>
          <w:szCs w:val="24"/>
        </w:rPr>
        <w:t>поселения</w:t>
      </w:r>
      <w:r w:rsidRPr="00992EBC">
        <w:rPr>
          <w:rFonts w:ascii="Times New Roman" w:hAnsi="Times New Roman" w:cs="Times New Roman"/>
          <w:b w:val="0"/>
          <w:sz w:val="24"/>
          <w:szCs w:val="24"/>
        </w:rPr>
        <w:t xml:space="preserve">, в целях создания единой системы обслуживания. </w:t>
      </w:r>
    </w:p>
    <w:p w:rsidR="003D4579" w:rsidRPr="00992EBC" w:rsidRDefault="003D4579" w:rsidP="003D4579">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По типу и составу размещаемых объектов социального обслуживания подразделяются на многофункциональные и специализированные объекты.</w:t>
      </w:r>
    </w:p>
    <w:p w:rsidR="003D4579" w:rsidRPr="00992EBC" w:rsidRDefault="003D4579" w:rsidP="003D4579">
      <w:pPr>
        <w:spacing w:line="240" w:lineRule="auto"/>
        <w:ind w:firstLine="709"/>
        <w:rPr>
          <w:rFonts w:ascii="Times New Roman" w:hAnsi="Times New Roman" w:cs="Times New Roman"/>
          <w:b w:val="0"/>
          <w:spacing w:val="-2"/>
          <w:sz w:val="24"/>
          <w:szCs w:val="24"/>
        </w:rPr>
      </w:pPr>
      <w:r w:rsidRPr="00992EBC">
        <w:rPr>
          <w:rFonts w:ascii="Times New Roman" w:hAnsi="Times New Roman" w:cs="Times New Roman"/>
          <w:b w:val="0"/>
          <w:spacing w:val="-2"/>
          <w:sz w:val="24"/>
          <w:szCs w:val="24"/>
        </w:rPr>
        <w:t xml:space="preserve">В многофункциональных </w:t>
      </w:r>
      <w:r w:rsidRPr="00992EBC">
        <w:rPr>
          <w:rFonts w:ascii="Times New Roman" w:hAnsi="Times New Roman" w:cs="Times New Roman"/>
          <w:b w:val="0"/>
          <w:sz w:val="24"/>
          <w:szCs w:val="24"/>
        </w:rPr>
        <w:t xml:space="preserve">объектах социального обслуживания, предназначенных для формирования системы общественных центров с наиболее широким составом </w:t>
      </w:r>
      <w:r w:rsidRPr="00992EBC">
        <w:rPr>
          <w:rFonts w:ascii="Times New Roman" w:hAnsi="Times New Roman" w:cs="Times New Roman"/>
          <w:b w:val="0"/>
          <w:spacing w:val="-2"/>
          <w:sz w:val="24"/>
          <w:szCs w:val="24"/>
        </w:rPr>
        <w:t xml:space="preserve">функций, высокой плотностью застройки при минимальных размерах земельных участков, преимущественно проектируются учреждения управления, образования, культуры и другие объекты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992EBC">
          <w:rPr>
            <w:rFonts w:ascii="Times New Roman" w:hAnsi="Times New Roman" w:cs="Times New Roman"/>
            <w:b w:val="0"/>
            <w:spacing w:val="-2"/>
            <w:sz w:val="24"/>
            <w:szCs w:val="24"/>
          </w:rPr>
          <w:t>1,0 га</w:t>
        </w:r>
      </w:smartTag>
      <w:r w:rsidRPr="00992EBC">
        <w:rPr>
          <w:rFonts w:ascii="Times New Roman" w:hAnsi="Times New Roman" w:cs="Times New Roman"/>
          <w:b w:val="0"/>
          <w:spacing w:val="-2"/>
          <w:sz w:val="24"/>
          <w:szCs w:val="24"/>
        </w:rPr>
        <w:t xml:space="preserve">) и устройства санитарных разрывов шириной более </w:t>
      </w:r>
      <w:smartTag w:uri="urn:schemas-microsoft-com:office:smarttags" w:element="metricconverter">
        <w:smartTagPr>
          <w:attr w:name="ProductID" w:val="25 м"/>
        </w:smartTagPr>
        <w:r w:rsidRPr="00992EBC">
          <w:rPr>
            <w:rFonts w:ascii="Times New Roman" w:hAnsi="Times New Roman" w:cs="Times New Roman"/>
            <w:b w:val="0"/>
            <w:spacing w:val="-2"/>
            <w:sz w:val="24"/>
            <w:szCs w:val="24"/>
          </w:rPr>
          <w:t>25 м</w:t>
        </w:r>
      </w:smartTag>
      <w:r w:rsidRPr="00992EBC">
        <w:rPr>
          <w:rFonts w:ascii="Times New Roman" w:hAnsi="Times New Roman" w:cs="Times New Roman"/>
          <w:b w:val="0"/>
          <w:spacing w:val="-2"/>
          <w:sz w:val="24"/>
          <w:szCs w:val="24"/>
        </w:rPr>
        <w:t xml:space="preserve">. </w:t>
      </w:r>
    </w:p>
    <w:p w:rsidR="003D4579" w:rsidRPr="00992EBC" w:rsidRDefault="003D4579" w:rsidP="003D4579">
      <w:pPr>
        <w:spacing w:line="240" w:lineRule="auto"/>
        <w:ind w:firstLine="709"/>
        <w:rPr>
          <w:rFonts w:ascii="Times New Roman" w:hAnsi="Times New Roman" w:cs="Times New Roman"/>
          <w:b w:val="0"/>
          <w:spacing w:val="-2"/>
          <w:sz w:val="24"/>
          <w:szCs w:val="24"/>
        </w:rPr>
      </w:pPr>
      <w:r w:rsidRPr="00992EBC">
        <w:rPr>
          <w:rFonts w:ascii="Times New Roman" w:hAnsi="Times New Roman" w:cs="Times New Roman"/>
          <w:b w:val="0"/>
          <w:spacing w:val="-2"/>
          <w:sz w:val="24"/>
          <w:szCs w:val="24"/>
        </w:rPr>
        <w:t>С</w:t>
      </w:r>
      <w:r w:rsidRPr="00992EBC">
        <w:rPr>
          <w:rFonts w:ascii="Times New Roman" w:hAnsi="Times New Roman" w:cs="Times New Roman"/>
          <w:b w:val="0"/>
          <w:sz w:val="24"/>
          <w:szCs w:val="24"/>
        </w:rPr>
        <w:t>пециализированные объекты социального обслуживания</w:t>
      </w:r>
      <w:r w:rsidRPr="00992EBC">
        <w:rPr>
          <w:rFonts w:ascii="Times New Roman" w:hAnsi="Times New Roman" w:cs="Times New Roman"/>
          <w:b w:val="0"/>
          <w:spacing w:val="-2"/>
          <w:sz w:val="24"/>
          <w:szCs w:val="24"/>
        </w:rPr>
        <w:t xml:space="preserve"> формируются как специализированные центры – административные, медицинские, учебные, торговые (в том числе ярмарки, рынки), выставочные, спортивные и другие, которые размещаются </w:t>
      </w:r>
      <w:r w:rsidR="00760974">
        <w:rPr>
          <w:rFonts w:ascii="Times New Roman" w:hAnsi="Times New Roman" w:cs="Times New Roman"/>
          <w:b w:val="0"/>
          <w:spacing w:val="-2"/>
          <w:sz w:val="24"/>
          <w:szCs w:val="24"/>
        </w:rPr>
        <w:t xml:space="preserve">в </w:t>
      </w:r>
      <w:r w:rsidR="007A27AA">
        <w:rPr>
          <w:rFonts w:ascii="Times New Roman" w:hAnsi="Times New Roman" w:cs="Times New Roman"/>
          <w:b w:val="0"/>
          <w:spacing w:val="-2"/>
          <w:sz w:val="24"/>
          <w:szCs w:val="24"/>
        </w:rPr>
        <w:t>пределах границ населенного пункта</w:t>
      </w:r>
      <w:r w:rsidRPr="00992EBC">
        <w:rPr>
          <w:rFonts w:ascii="Times New Roman" w:hAnsi="Times New Roman" w:cs="Times New Roman"/>
          <w:b w:val="0"/>
          <w:spacing w:val="-2"/>
          <w:sz w:val="24"/>
          <w:szCs w:val="24"/>
        </w:rPr>
        <w:t>.</w:t>
      </w:r>
    </w:p>
    <w:p w:rsidR="003D4579" w:rsidRPr="00992EBC" w:rsidRDefault="003D4579" w:rsidP="003D4579">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3D4579" w:rsidRPr="00992EBC" w:rsidRDefault="003D4579" w:rsidP="003D4579">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3D4579" w:rsidRPr="00992EBC" w:rsidRDefault="003D4579" w:rsidP="003D4579">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периодического обслуживания – учреждения и предприятия, посещаемые населением не реже одного раза в месяц;</w:t>
      </w:r>
    </w:p>
    <w:p w:rsidR="003D4579" w:rsidRPr="00992EBC" w:rsidRDefault="003D4579" w:rsidP="003D4579">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xml:space="preserve">-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w:t>
      </w:r>
      <w:r w:rsidRPr="00992EBC">
        <w:rPr>
          <w:rFonts w:ascii="Times New Roman" w:hAnsi="Times New Roman" w:cs="Times New Roman"/>
          <w:b w:val="0"/>
          <w:spacing w:val="-2"/>
          <w:sz w:val="24"/>
          <w:szCs w:val="24"/>
        </w:rPr>
        <w:t>административные учреждения</w:t>
      </w:r>
      <w:r w:rsidRPr="00992EBC">
        <w:rPr>
          <w:rFonts w:ascii="Times New Roman" w:hAnsi="Times New Roman" w:cs="Times New Roman"/>
          <w:b w:val="0"/>
          <w:sz w:val="24"/>
          <w:szCs w:val="24"/>
        </w:rPr>
        <w:t xml:space="preserve"> и др.).</w:t>
      </w:r>
    </w:p>
    <w:p w:rsidR="008A3DA1" w:rsidRDefault="008A3DA1" w:rsidP="00BB4D71">
      <w:pPr>
        <w:pStyle w:val="4"/>
        <w:spacing w:before="0" w:line="240" w:lineRule="auto"/>
        <w:jc w:val="center"/>
        <w:rPr>
          <w:rFonts w:ascii="Times New Roman" w:hAnsi="Times New Roman" w:cs="Times New Roman"/>
          <w:b/>
          <w:i w:val="0"/>
          <w:color w:val="auto"/>
          <w:sz w:val="24"/>
          <w:szCs w:val="24"/>
        </w:rPr>
      </w:pPr>
      <w:bookmarkStart w:id="103" w:name="_Toc501638853"/>
      <w:bookmarkStart w:id="104" w:name="_Toc501922673"/>
      <w:bookmarkStart w:id="105" w:name="_Toc501972553"/>
      <w:bookmarkStart w:id="106" w:name="_Toc525558487"/>
      <w:bookmarkStart w:id="107" w:name="_Toc529448994"/>
      <w:bookmarkStart w:id="108" w:name="_Toc529782663"/>
    </w:p>
    <w:p w:rsidR="00BB4D71" w:rsidRDefault="00BB4D71" w:rsidP="00BB4D71">
      <w:pPr>
        <w:pStyle w:val="4"/>
        <w:spacing w:before="0" w:line="240" w:lineRule="auto"/>
        <w:jc w:val="center"/>
        <w:rPr>
          <w:rFonts w:ascii="Times New Roman" w:hAnsi="Times New Roman" w:cs="Times New Roman"/>
          <w:b/>
          <w:i w:val="0"/>
          <w:color w:val="auto"/>
          <w:sz w:val="24"/>
          <w:szCs w:val="24"/>
        </w:rPr>
      </w:pPr>
      <w:r w:rsidRPr="00F9652D">
        <w:rPr>
          <w:rFonts w:ascii="Times New Roman" w:hAnsi="Times New Roman" w:cs="Times New Roman"/>
          <w:b/>
          <w:i w:val="0"/>
          <w:color w:val="auto"/>
          <w:sz w:val="24"/>
          <w:szCs w:val="24"/>
        </w:rPr>
        <w:t xml:space="preserve">3.2. Структура и типология общественных центров и объектов </w:t>
      </w:r>
    </w:p>
    <w:p w:rsidR="00BB4D71" w:rsidRPr="00F9652D" w:rsidRDefault="00BB4D71" w:rsidP="00BB4D71">
      <w:pPr>
        <w:pStyle w:val="4"/>
        <w:spacing w:before="0" w:line="240" w:lineRule="auto"/>
        <w:jc w:val="center"/>
        <w:rPr>
          <w:rFonts w:ascii="Times New Roman" w:hAnsi="Times New Roman" w:cs="Times New Roman"/>
          <w:b/>
          <w:i w:val="0"/>
          <w:color w:val="auto"/>
          <w:sz w:val="24"/>
          <w:szCs w:val="24"/>
        </w:rPr>
      </w:pPr>
      <w:r w:rsidRPr="00F9652D">
        <w:rPr>
          <w:rFonts w:ascii="Times New Roman" w:hAnsi="Times New Roman" w:cs="Times New Roman"/>
          <w:b/>
          <w:i w:val="0"/>
          <w:color w:val="auto"/>
          <w:sz w:val="24"/>
          <w:szCs w:val="24"/>
        </w:rPr>
        <w:t>общественно-деловой зоны</w:t>
      </w:r>
      <w:bookmarkEnd w:id="103"/>
      <w:bookmarkEnd w:id="104"/>
      <w:bookmarkEnd w:id="105"/>
      <w:bookmarkEnd w:id="106"/>
      <w:bookmarkEnd w:id="107"/>
      <w:bookmarkEnd w:id="108"/>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sz w:val="22"/>
          <w:szCs w:val="22"/>
        </w:rPr>
      </w:pP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Количество, состав и размещение общественных центров принимается с учетом величины городского поселения, его роли в системе расселения и в системе формируемых центров обслуживания.</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При размещении зданий в общественных центрах на террит</w:t>
      </w:r>
      <w:r>
        <w:rPr>
          <w:rFonts w:ascii="Times New Roman" w:hAnsi="Times New Roman" w:cs="Times New Roman"/>
        </w:rPr>
        <w:t>ории населенного</w:t>
      </w:r>
      <w:r w:rsidRPr="00992EBC">
        <w:rPr>
          <w:rFonts w:ascii="Times New Roman" w:hAnsi="Times New Roman" w:cs="Times New Roman"/>
        </w:rPr>
        <w:t xml:space="preserve"> пункт</w:t>
      </w:r>
      <w:r>
        <w:rPr>
          <w:rFonts w:ascii="Times New Roman" w:hAnsi="Times New Roman" w:cs="Times New Roman"/>
        </w:rPr>
        <w:t>а</w:t>
      </w:r>
      <w:r w:rsidRPr="00992EBC">
        <w:rPr>
          <w:rFonts w:ascii="Times New Roman" w:hAnsi="Times New Roman" w:cs="Times New Roman"/>
        </w:rPr>
        <w:t xml:space="preserve"> </w:t>
      </w:r>
      <w:r w:rsidRPr="00992EBC">
        <w:rPr>
          <w:rFonts w:ascii="Times New Roman" w:hAnsi="Times New Roman" w:cs="Times New Roman"/>
        </w:rPr>
        <w:lastRenderedPageBreak/>
        <w:t>необходимо определять значение объекта по уровню обслуживания: районный, городской, сельский.</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Отнесение проектируемых зданий к определенному уровню обслуживания следует производить на основании следующих условий:</w:t>
      </w:r>
    </w:p>
    <w:p w:rsidR="00BB4D71" w:rsidRPr="00992EBC" w:rsidRDefault="00BB4D71" w:rsidP="00BB4D71">
      <w:pPr>
        <w:pStyle w:val="a7"/>
        <w:widowControl w:val="0"/>
        <w:spacing w:before="0" w:beforeAutospacing="0" w:after="0" w:afterAutospacing="0"/>
        <w:ind w:firstLine="720"/>
        <w:jc w:val="both"/>
        <w:rPr>
          <w:rFonts w:ascii="Times New Roman" w:hAnsi="Times New Roman" w:cs="Times New Roman"/>
        </w:rPr>
      </w:pPr>
      <w:r w:rsidRPr="00992EBC">
        <w:rPr>
          <w:rFonts w:ascii="Times New Roman" w:hAnsi="Times New Roman" w:cs="Times New Roman"/>
        </w:rPr>
        <w:t>- по основному местоположению:</w:t>
      </w:r>
    </w:p>
    <w:p w:rsidR="00BB4D71" w:rsidRPr="00992EBC" w:rsidRDefault="00BB4D71" w:rsidP="00BB4D71">
      <w:pPr>
        <w:pStyle w:val="a7"/>
        <w:widowControl w:val="0"/>
        <w:spacing w:before="0" w:beforeAutospacing="0" w:after="0" w:afterAutospacing="0"/>
        <w:ind w:firstLine="1260"/>
        <w:jc w:val="both"/>
        <w:rPr>
          <w:rFonts w:ascii="Times New Roman" w:hAnsi="Times New Roman" w:cs="Times New Roman"/>
        </w:rPr>
      </w:pPr>
      <w:r w:rsidRPr="00992EBC">
        <w:rPr>
          <w:rFonts w:ascii="Times New Roman" w:hAnsi="Times New Roman" w:cs="Times New Roman"/>
        </w:rPr>
        <w:t>- административный центр муниципального района;</w:t>
      </w:r>
    </w:p>
    <w:p w:rsidR="00BB4D71" w:rsidRPr="00992EBC" w:rsidRDefault="00BB4D71" w:rsidP="00BB4D71">
      <w:pPr>
        <w:pStyle w:val="a7"/>
        <w:widowControl w:val="0"/>
        <w:spacing w:before="0" w:beforeAutospacing="0" w:after="0" w:afterAutospacing="0"/>
        <w:ind w:firstLine="1260"/>
        <w:jc w:val="both"/>
        <w:rPr>
          <w:rFonts w:ascii="Times New Roman" w:hAnsi="Times New Roman" w:cs="Times New Roman"/>
        </w:rPr>
      </w:pPr>
      <w:r w:rsidRPr="00992EBC">
        <w:rPr>
          <w:rFonts w:ascii="Times New Roman" w:hAnsi="Times New Roman" w:cs="Times New Roman"/>
        </w:rPr>
        <w:t>- административный центр поселения;</w:t>
      </w:r>
    </w:p>
    <w:p w:rsidR="00BB4D71" w:rsidRPr="00992EBC" w:rsidRDefault="00BB4D71" w:rsidP="00BB4D71">
      <w:pPr>
        <w:pStyle w:val="a7"/>
        <w:widowControl w:val="0"/>
        <w:spacing w:before="0" w:beforeAutospacing="0" w:after="0" w:afterAutospacing="0"/>
        <w:ind w:firstLine="1260"/>
        <w:jc w:val="both"/>
        <w:rPr>
          <w:rFonts w:ascii="Times New Roman" w:hAnsi="Times New Roman" w:cs="Times New Roman"/>
        </w:rPr>
      </w:pPr>
      <w:r w:rsidRPr="00992EBC">
        <w:rPr>
          <w:rFonts w:ascii="Times New Roman" w:hAnsi="Times New Roman" w:cs="Times New Roman"/>
        </w:rPr>
        <w:t>- населенный пункт или отдельные планировочные элементы;</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 по контингенту населения, формирующему спрос на услуги:</w:t>
      </w:r>
    </w:p>
    <w:p w:rsidR="00BB4D71" w:rsidRPr="00992EBC" w:rsidRDefault="00BB4D71" w:rsidP="00BB4D71">
      <w:pPr>
        <w:pStyle w:val="a7"/>
        <w:widowControl w:val="0"/>
        <w:spacing w:before="0" w:beforeAutospacing="0" w:after="0" w:afterAutospacing="0"/>
        <w:ind w:firstLine="1260"/>
        <w:jc w:val="both"/>
        <w:rPr>
          <w:rFonts w:ascii="Times New Roman" w:hAnsi="Times New Roman" w:cs="Times New Roman"/>
        </w:rPr>
      </w:pPr>
      <w:r w:rsidRPr="00992EBC">
        <w:rPr>
          <w:rFonts w:ascii="Times New Roman" w:hAnsi="Times New Roman" w:cs="Times New Roman"/>
        </w:rPr>
        <w:t>- численность населения городского, сельского поселения;</w:t>
      </w:r>
    </w:p>
    <w:p w:rsidR="00BB4D71" w:rsidRPr="00992EBC" w:rsidRDefault="00BB4D71" w:rsidP="00BB4D71">
      <w:pPr>
        <w:pStyle w:val="a7"/>
        <w:widowControl w:val="0"/>
        <w:spacing w:before="0" w:beforeAutospacing="0" w:after="0" w:afterAutospacing="0"/>
        <w:ind w:firstLine="1260"/>
        <w:jc w:val="both"/>
        <w:rPr>
          <w:rFonts w:ascii="Times New Roman" w:hAnsi="Times New Roman" w:cs="Times New Roman"/>
          <w:spacing w:val="-4"/>
        </w:rPr>
      </w:pPr>
      <w:r w:rsidRPr="00992EBC">
        <w:rPr>
          <w:rFonts w:ascii="Times New Roman" w:hAnsi="Times New Roman" w:cs="Times New Roman"/>
          <w:spacing w:val="-4"/>
        </w:rPr>
        <w:t>- численность населения населенного пункта или отдельных планировочных элементов;</w:t>
      </w:r>
    </w:p>
    <w:p w:rsidR="00BB4D71" w:rsidRPr="00992EBC" w:rsidRDefault="00BB4D71" w:rsidP="00BB4D71">
      <w:pPr>
        <w:pStyle w:val="a7"/>
        <w:widowControl w:val="0"/>
        <w:spacing w:before="0" w:beforeAutospacing="0" w:after="0" w:afterAutospacing="0"/>
        <w:ind w:firstLine="720"/>
        <w:jc w:val="both"/>
        <w:rPr>
          <w:rFonts w:ascii="Times New Roman" w:hAnsi="Times New Roman" w:cs="Times New Roman"/>
        </w:rPr>
      </w:pPr>
      <w:r w:rsidRPr="00992EBC">
        <w:rPr>
          <w:rFonts w:ascii="Times New Roman" w:hAnsi="Times New Roman" w:cs="Times New Roman"/>
        </w:rPr>
        <w:t>- по частоте потребления предоставляемых услуг:</w:t>
      </w:r>
    </w:p>
    <w:p w:rsidR="00BB4D71" w:rsidRPr="00992EBC" w:rsidRDefault="00BB4D71" w:rsidP="00BB4D71">
      <w:pPr>
        <w:pStyle w:val="a7"/>
        <w:widowControl w:val="0"/>
        <w:spacing w:before="0" w:beforeAutospacing="0" w:after="0" w:afterAutospacing="0"/>
        <w:ind w:firstLine="1260"/>
        <w:jc w:val="both"/>
        <w:rPr>
          <w:rFonts w:ascii="Times New Roman" w:hAnsi="Times New Roman" w:cs="Times New Roman"/>
        </w:rPr>
      </w:pPr>
      <w:r w:rsidRPr="00992EBC">
        <w:rPr>
          <w:rFonts w:ascii="Times New Roman" w:hAnsi="Times New Roman" w:cs="Times New Roman"/>
        </w:rPr>
        <w:t>- регулярное – повседневное;</w:t>
      </w:r>
    </w:p>
    <w:p w:rsidR="00BB4D71" w:rsidRPr="00992EBC" w:rsidRDefault="00BB4D71" w:rsidP="00BB4D71">
      <w:pPr>
        <w:pStyle w:val="a7"/>
        <w:widowControl w:val="0"/>
        <w:spacing w:before="0" w:beforeAutospacing="0" w:after="0" w:afterAutospacing="0"/>
        <w:ind w:firstLine="1260"/>
        <w:jc w:val="both"/>
        <w:rPr>
          <w:rFonts w:ascii="Times New Roman" w:hAnsi="Times New Roman" w:cs="Times New Roman"/>
        </w:rPr>
      </w:pPr>
      <w:r w:rsidRPr="00992EBC">
        <w:rPr>
          <w:rFonts w:ascii="Times New Roman" w:hAnsi="Times New Roman" w:cs="Times New Roman"/>
        </w:rPr>
        <w:t>- по мере необходимости – периодическое или эпизодическое.</w:t>
      </w:r>
    </w:p>
    <w:p w:rsidR="00BB4D71" w:rsidRPr="002A4C06"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Уровни обеспеченности предприятиями и учреждениями социальной сферы по частоте потребления их услуг</w:t>
      </w:r>
      <w:r w:rsidRPr="00BB4D71">
        <w:rPr>
          <w:rFonts w:ascii="Times New Roman" w:hAnsi="Times New Roman" w:cs="Times New Roman"/>
          <w:color w:val="FF0000"/>
        </w:rPr>
        <w:t>.</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2A4C06">
        <w:rPr>
          <w:rFonts w:ascii="Times New Roman" w:hAnsi="Times New Roman" w:cs="Times New Roman"/>
        </w:rPr>
        <w:t>Структуру и типологию общественных</w:t>
      </w:r>
      <w:r w:rsidRPr="00992EBC">
        <w:rPr>
          <w:rFonts w:ascii="Times New Roman" w:hAnsi="Times New Roman" w:cs="Times New Roman"/>
        </w:rPr>
        <w:t xml:space="preserve"> центров, объектов в общественно-деловой зоне и видов обслуживания в зависимости от места формирования </w:t>
      </w:r>
      <w:r w:rsidRPr="00992EBC">
        <w:rPr>
          <w:rFonts w:ascii="Times New Roman" w:hAnsi="Times New Roman" w:cs="Times New Roman"/>
          <w:spacing w:val="-2"/>
        </w:rPr>
        <w:t xml:space="preserve">общественного центра рекомендуется принимать в соответствии с таблицей </w:t>
      </w:r>
      <w:r w:rsidR="00760974">
        <w:rPr>
          <w:rFonts w:ascii="Times New Roman" w:hAnsi="Times New Roman" w:cs="Times New Roman"/>
          <w:spacing w:val="-2"/>
        </w:rPr>
        <w:t>4</w:t>
      </w:r>
      <w:r w:rsidR="002469FC">
        <w:rPr>
          <w:rFonts w:ascii="Times New Roman" w:hAnsi="Times New Roman" w:cs="Times New Roman"/>
          <w:spacing w:val="-2"/>
        </w:rPr>
        <w:t>2</w:t>
      </w:r>
      <w:r w:rsidRPr="00992EBC">
        <w:rPr>
          <w:rFonts w:ascii="Times New Roman" w:hAnsi="Times New Roman" w:cs="Times New Roman"/>
          <w:spacing w:val="-2"/>
        </w:rPr>
        <w:t xml:space="preserve"> настоящих нормативов.</w:t>
      </w: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pP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pP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pP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pP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pP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sectPr w:rsidR="00E95D7B" w:rsidSect="00B822E0">
          <w:headerReference w:type="default" r:id="rId10"/>
          <w:headerReference w:type="first" r:id="rId11"/>
          <w:pgSz w:w="11906" w:h="16838"/>
          <w:pgMar w:top="1134" w:right="567" w:bottom="1134" w:left="1134" w:header="709" w:footer="709" w:gutter="0"/>
          <w:cols w:space="708"/>
          <w:titlePg/>
          <w:docGrid w:linePitch="360"/>
        </w:sectPr>
      </w:pPr>
    </w:p>
    <w:p w:rsidR="00DE44BA" w:rsidRPr="00DE44BA" w:rsidRDefault="00DE44BA" w:rsidP="00DE44BA">
      <w:pPr>
        <w:jc w:val="right"/>
        <w:rPr>
          <w:rFonts w:ascii="Times New Roman" w:hAnsi="Times New Roman" w:cs="Times New Roman"/>
          <w:b w:val="0"/>
          <w:bCs w:val="0"/>
          <w:sz w:val="24"/>
          <w:szCs w:val="24"/>
        </w:rPr>
      </w:pPr>
      <w:r w:rsidRPr="00DE44BA">
        <w:rPr>
          <w:rFonts w:ascii="Times New Roman" w:hAnsi="Times New Roman" w:cs="Times New Roman"/>
          <w:b w:val="0"/>
          <w:bCs w:val="0"/>
          <w:sz w:val="24"/>
          <w:szCs w:val="24"/>
        </w:rPr>
        <w:lastRenderedPageBreak/>
        <w:t xml:space="preserve">Таблица </w:t>
      </w:r>
      <w:r w:rsidR="00760974">
        <w:rPr>
          <w:rFonts w:ascii="Times New Roman" w:hAnsi="Times New Roman" w:cs="Times New Roman"/>
          <w:b w:val="0"/>
          <w:bCs w:val="0"/>
          <w:sz w:val="24"/>
          <w:szCs w:val="24"/>
        </w:rPr>
        <w:t>4</w:t>
      </w:r>
      <w:r w:rsidR="002469FC">
        <w:rPr>
          <w:rFonts w:ascii="Times New Roman" w:hAnsi="Times New Roman" w:cs="Times New Roman"/>
          <w:b w:val="0"/>
          <w:bCs w:val="0"/>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670"/>
        <w:gridCol w:w="5387"/>
      </w:tblGrid>
      <w:tr w:rsidR="00DE44BA" w:rsidRPr="00DE44BA" w:rsidTr="002469FC">
        <w:trPr>
          <w:cantSplit/>
          <w:trHeight w:val="340"/>
          <w:tblHeader/>
        </w:trPr>
        <w:tc>
          <w:tcPr>
            <w:tcW w:w="3652"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DE44BA" w:rsidRDefault="00DE44BA" w:rsidP="006E7111">
            <w:pPr>
              <w:ind w:firstLine="0"/>
              <w:jc w:val="center"/>
              <w:rPr>
                <w:rFonts w:ascii="Times New Roman" w:hAnsi="Times New Roman" w:cs="Times New Roman"/>
                <w:bCs w:val="0"/>
                <w:sz w:val="20"/>
                <w:szCs w:val="20"/>
              </w:rPr>
            </w:pPr>
            <w:r w:rsidRPr="00DE44BA">
              <w:rPr>
                <w:rFonts w:ascii="Times New Roman" w:hAnsi="Times New Roman" w:cs="Times New Roman"/>
                <w:bCs w:val="0"/>
                <w:sz w:val="20"/>
                <w:szCs w:val="20"/>
              </w:rPr>
              <w:t xml:space="preserve">Объекты по </w:t>
            </w:r>
          </w:p>
          <w:p w:rsidR="00DE44BA" w:rsidRPr="00DE44BA" w:rsidRDefault="00DE44BA" w:rsidP="006E7111">
            <w:pPr>
              <w:ind w:firstLine="0"/>
              <w:jc w:val="center"/>
              <w:rPr>
                <w:rFonts w:ascii="Times New Roman" w:hAnsi="Times New Roman" w:cs="Times New Roman"/>
                <w:bCs w:val="0"/>
                <w:sz w:val="20"/>
                <w:szCs w:val="20"/>
              </w:rPr>
            </w:pPr>
            <w:r w:rsidRPr="00DE44BA">
              <w:rPr>
                <w:rFonts w:ascii="Times New Roman" w:hAnsi="Times New Roman" w:cs="Times New Roman"/>
                <w:bCs w:val="0"/>
                <w:sz w:val="20"/>
                <w:szCs w:val="20"/>
              </w:rPr>
              <w:t>направлениям</w:t>
            </w:r>
          </w:p>
        </w:tc>
        <w:tc>
          <w:tcPr>
            <w:tcW w:w="1105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DE44BA" w:rsidRDefault="00DE44BA" w:rsidP="006E7111">
            <w:pPr>
              <w:ind w:firstLine="0"/>
              <w:jc w:val="center"/>
              <w:rPr>
                <w:rFonts w:ascii="Times New Roman" w:hAnsi="Times New Roman" w:cs="Times New Roman"/>
                <w:bCs w:val="0"/>
                <w:sz w:val="20"/>
                <w:szCs w:val="20"/>
              </w:rPr>
            </w:pPr>
            <w:r w:rsidRPr="00DE44BA">
              <w:rPr>
                <w:rFonts w:ascii="Times New Roman" w:hAnsi="Times New Roman" w:cs="Times New Roman"/>
                <w:bCs w:val="0"/>
                <w:sz w:val="20"/>
                <w:szCs w:val="20"/>
              </w:rPr>
              <w:t>Объекты общественно-деловой зоны по видам общественных центров и видам обслуживания</w:t>
            </w:r>
          </w:p>
        </w:tc>
      </w:tr>
      <w:tr w:rsidR="00584B47" w:rsidRPr="00DE44BA" w:rsidTr="002469FC">
        <w:trPr>
          <w:cantSplit/>
          <w:trHeight w:val="508"/>
          <w:tblHeader/>
        </w:trPr>
        <w:tc>
          <w:tcPr>
            <w:tcW w:w="3652"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584B47" w:rsidRPr="00DE44BA" w:rsidRDefault="00584B47" w:rsidP="006E7111">
            <w:pPr>
              <w:ind w:firstLine="0"/>
              <w:jc w:val="center"/>
              <w:rPr>
                <w:rFonts w:ascii="Times New Roman" w:hAnsi="Times New Roman" w:cs="Times New Roman"/>
                <w:sz w:val="20"/>
                <w:szCs w:val="20"/>
              </w:rPr>
            </w:pPr>
          </w:p>
        </w:tc>
        <w:tc>
          <w:tcPr>
            <w:tcW w:w="11057" w:type="dxa"/>
            <w:gridSpan w:val="2"/>
            <w:tcBorders>
              <w:top w:val="single" w:sz="4" w:space="0" w:color="auto"/>
              <w:left w:val="single" w:sz="4" w:space="0" w:color="auto"/>
              <w:right w:val="single" w:sz="4" w:space="0" w:color="auto"/>
            </w:tcBorders>
            <w:shd w:val="clear" w:color="auto" w:fill="CCFFCC"/>
            <w:vAlign w:val="center"/>
          </w:tcPr>
          <w:p w:rsidR="00584B47" w:rsidRPr="00DE44BA" w:rsidRDefault="00584B47" w:rsidP="006E7111">
            <w:pPr>
              <w:ind w:firstLine="0"/>
              <w:jc w:val="center"/>
              <w:rPr>
                <w:rFonts w:ascii="Times New Roman" w:hAnsi="Times New Roman" w:cs="Times New Roman"/>
                <w:sz w:val="20"/>
                <w:szCs w:val="20"/>
              </w:rPr>
            </w:pPr>
            <w:r w:rsidRPr="00DE44BA">
              <w:rPr>
                <w:rFonts w:ascii="Times New Roman" w:hAnsi="Times New Roman" w:cs="Times New Roman"/>
                <w:sz w:val="20"/>
                <w:szCs w:val="20"/>
              </w:rPr>
              <w:t xml:space="preserve">Центры малых городских поселений </w:t>
            </w:r>
          </w:p>
        </w:tc>
      </w:tr>
      <w:tr w:rsidR="00815214" w:rsidRPr="00DE44BA" w:rsidTr="002469FC">
        <w:tc>
          <w:tcPr>
            <w:tcW w:w="3652" w:type="dxa"/>
            <w:tcBorders>
              <w:top w:val="single" w:sz="4" w:space="0" w:color="auto"/>
              <w:left w:val="single" w:sz="4" w:space="0" w:color="auto"/>
              <w:bottom w:val="single" w:sz="4" w:space="0" w:color="auto"/>
              <w:right w:val="single" w:sz="4" w:space="0" w:color="auto"/>
            </w:tcBorders>
            <w:shd w:val="clear" w:color="auto" w:fill="CCFFCC"/>
            <w:vAlign w:val="center"/>
          </w:tcPr>
          <w:p w:rsidR="00815214" w:rsidRPr="00DE44BA" w:rsidRDefault="00815214" w:rsidP="006E7111">
            <w:pPr>
              <w:ind w:firstLine="0"/>
              <w:jc w:val="center"/>
              <w:rPr>
                <w:rFonts w:ascii="Times New Roman" w:hAnsi="Times New Roman" w:cs="Times New Roman"/>
                <w:bCs w:val="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CCFFCC"/>
            <w:vAlign w:val="center"/>
          </w:tcPr>
          <w:p w:rsidR="00815214" w:rsidRPr="00DE44BA" w:rsidRDefault="00815214" w:rsidP="006E7111">
            <w:pPr>
              <w:ind w:firstLine="0"/>
              <w:jc w:val="center"/>
              <w:rPr>
                <w:rFonts w:ascii="Times New Roman" w:hAnsi="Times New Roman" w:cs="Times New Roman"/>
                <w:bCs w:val="0"/>
                <w:sz w:val="20"/>
                <w:szCs w:val="20"/>
              </w:rPr>
            </w:pPr>
            <w:r w:rsidRPr="006826B2">
              <w:rPr>
                <w:rFonts w:ascii="Times New Roman" w:hAnsi="Times New Roman" w:cs="Times New Roman"/>
                <w:sz w:val="20"/>
                <w:szCs w:val="20"/>
              </w:rPr>
              <w:t xml:space="preserve">периодическое </w:t>
            </w:r>
            <w:r>
              <w:rPr>
                <w:rFonts w:ascii="Times New Roman" w:hAnsi="Times New Roman" w:cs="Times New Roman"/>
                <w:sz w:val="20"/>
                <w:szCs w:val="20"/>
              </w:rPr>
              <w:t xml:space="preserve"> </w:t>
            </w:r>
            <w:r w:rsidRPr="006826B2">
              <w:rPr>
                <w:rFonts w:ascii="Times New Roman" w:hAnsi="Times New Roman" w:cs="Times New Roman"/>
                <w:sz w:val="20"/>
                <w:szCs w:val="20"/>
              </w:rPr>
              <w:t xml:space="preserve">или </w:t>
            </w:r>
            <w:r>
              <w:rPr>
                <w:rFonts w:ascii="Times New Roman" w:hAnsi="Times New Roman" w:cs="Times New Roman"/>
                <w:sz w:val="20"/>
                <w:szCs w:val="20"/>
              </w:rPr>
              <w:t xml:space="preserve"> </w:t>
            </w:r>
            <w:r w:rsidRPr="006826B2">
              <w:rPr>
                <w:rFonts w:ascii="Times New Roman" w:hAnsi="Times New Roman" w:cs="Times New Roman"/>
                <w:sz w:val="20"/>
                <w:szCs w:val="20"/>
              </w:rPr>
              <w:t>эпизодическое</w:t>
            </w:r>
          </w:p>
        </w:tc>
        <w:tc>
          <w:tcPr>
            <w:tcW w:w="5387" w:type="dxa"/>
            <w:tcBorders>
              <w:top w:val="single" w:sz="4" w:space="0" w:color="auto"/>
              <w:left w:val="single" w:sz="4" w:space="0" w:color="auto"/>
              <w:bottom w:val="single" w:sz="4" w:space="0" w:color="auto"/>
              <w:right w:val="single" w:sz="4" w:space="0" w:color="auto"/>
            </w:tcBorders>
            <w:shd w:val="clear" w:color="auto" w:fill="CCFFCC"/>
            <w:vAlign w:val="center"/>
          </w:tcPr>
          <w:p w:rsidR="00815214" w:rsidRPr="00DE44BA" w:rsidRDefault="00815214" w:rsidP="00584B47">
            <w:pPr>
              <w:ind w:firstLine="0"/>
              <w:jc w:val="center"/>
              <w:rPr>
                <w:rFonts w:ascii="Times New Roman" w:hAnsi="Times New Roman" w:cs="Times New Roman"/>
                <w:sz w:val="20"/>
                <w:szCs w:val="20"/>
              </w:rPr>
            </w:pPr>
            <w:r w:rsidRPr="00DE44BA">
              <w:rPr>
                <w:rFonts w:ascii="Times New Roman" w:hAnsi="Times New Roman" w:cs="Times New Roman"/>
                <w:sz w:val="20"/>
                <w:szCs w:val="20"/>
              </w:rPr>
              <w:t xml:space="preserve">повседневного </w:t>
            </w:r>
          </w:p>
          <w:p w:rsidR="00815214" w:rsidRPr="00DE44BA" w:rsidRDefault="00815214" w:rsidP="00584B47">
            <w:pPr>
              <w:ind w:firstLine="0"/>
              <w:jc w:val="center"/>
              <w:rPr>
                <w:rFonts w:ascii="Times New Roman" w:hAnsi="Times New Roman" w:cs="Times New Roman"/>
                <w:bCs w:val="0"/>
                <w:sz w:val="20"/>
                <w:szCs w:val="20"/>
              </w:rPr>
            </w:pPr>
            <w:r w:rsidRPr="00DE44BA">
              <w:rPr>
                <w:rFonts w:ascii="Times New Roman" w:hAnsi="Times New Roman" w:cs="Times New Roman"/>
                <w:sz w:val="20"/>
                <w:szCs w:val="20"/>
              </w:rPr>
              <w:t>обслуживания</w:t>
            </w:r>
          </w:p>
        </w:tc>
      </w:tr>
      <w:tr w:rsidR="00815214" w:rsidRPr="00DE44BA" w:rsidTr="002469FC">
        <w:tc>
          <w:tcPr>
            <w:tcW w:w="3652" w:type="dxa"/>
            <w:tcBorders>
              <w:top w:val="single" w:sz="4" w:space="0" w:color="auto"/>
              <w:left w:val="single" w:sz="4" w:space="0" w:color="auto"/>
              <w:bottom w:val="single" w:sz="4" w:space="0" w:color="auto"/>
              <w:right w:val="single" w:sz="4" w:space="0" w:color="auto"/>
            </w:tcBorders>
            <w:shd w:val="clear" w:color="auto" w:fill="CCFFCC"/>
            <w:vAlign w:val="center"/>
          </w:tcPr>
          <w:p w:rsidR="00815214" w:rsidRPr="00DE44BA" w:rsidRDefault="00815214" w:rsidP="006E7111">
            <w:pPr>
              <w:ind w:firstLine="0"/>
              <w:jc w:val="center"/>
              <w:rPr>
                <w:rFonts w:ascii="Times New Roman" w:hAnsi="Times New Roman" w:cs="Times New Roman"/>
                <w:bCs w:val="0"/>
                <w:sz w:val="20"/>
                <w:szCs w:val="20"/>
              </w:rPr>
            </w:pPr>
            <w:r w:rsidRPr="00DE44BA">
              <w:rPr>
                <w:rFonts w:ascii="Times New Roman" w:hAnsi="Times New Roman" w:cs="Times New Roman"/>
                <w:bCs w:val="0"/>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CCFFCC"/>
            <w:vAlign w:val="center"/>
          </w:tcPr>
          <w:p w:rsidR="00815214" w:rsidRPr="00DE44BA" w:rsidRDefault="00815214" w:rsidP="006E7111">
            <w:pPr>
              <w:ind w:firstLine="0"/>
              <w:jc w:val="center"/>
              <w:rPr>
                <w:rFonts w:ascii="Times New Roman" w:hAnsi="Times New Roman" w:cs="Times New Roman"/>
                <w:bCs w:val="0"/>
                <w:sz w:val="20"/>
                <w:szCs w:val="20"/>
              </w:rPr>
            </w:pPr>
            <w:r w:rsidRPr="00DE44BA">
              <w:rPr>
                <w:rFonts w:ascii="Times New Roman" w:hAnsi="Times New Roman" w:cs="Times New Roman"/>
                <w:bCs w:val="0"/>
                <w:sz w:val="20"/>
                <w:szCs w:val="20"/>
              </w:rPr>
              <w:t>2</w:t>
            </w:r>
          </w:p>
        </w:tc>
        <w:tc>
          <w:tcPr>
            <w:tcW w:w="5387" w:type="dxa"/>
            <w:tcBorders>
              <w:top w:val="single" w:sz="4" w:space="0" w:color="auto"/>
              <w:left w:val="single" w:sz="4" w:space="0" w:color="auto"/>
              <w:bottom w:val="single" w:sz="4" w:space="0" w:color="auto"/>
              <w:right w:val="single" w:sz="4" w:space="0" w:color="auto"/>
            </w:tcBorders>
            <w:shd w:val="clear" w:color="auto" w:fill="CCFFCC"/>
            <w:vAlign w:val="center"/>
          </w:tcPr>
          <w:p w:rsidR="00815214" w:rsidRPr="00DE44BA" w:rsidRDefault="00815214" w:rsidP="006E7111">
            <w:pPr>
              <w:ind w:firstLine="0"/>
              <w:jc w:val="center"/>
              <w:rPr>
                <w:rFonts w:ascii="Times New Roman" w:hAnsi="Times New Roman" w:cs="Times New Roman"/>
                <w:bCs w:val="0"/>
                <w:sz w:val="20"/>
                <w:szCs w:val="20"/>
              </w:rPr>
            </w:pPr>
            <w:r>
              <w:rPr>
                <w:rFonts w:ascii="Times New Roman" w:hAnsi="Times New Roman" w:cs="Times New Roman"/>
                <w:bCs w:val="0"/>
                <w:sz w:val="20"/>
                <w:szCs w:val="20"/>
              </w:rPr>
              <w:t>3</w:t>
            </w:r>
          </w:p>
        </w:tc>
      </w:tr>
      <w:tr w:rsidR="00815214" w:rsidRPr="002469FC" w:rsidTr="002469FC">
        <w:tc>
          <w:tcPr>
            <w:tcW w:w="3652" w:type="dxa"/>
            <w:tcBorders>
              <w:top w:val="single" w:sz="4" w:space="0" w:color="auto"/>
              <w:left w:val="single" w:sz="4" w:space="0" w:color="auto"/>
              <w:bottom w:val="single" w:sz="4" w:space="0" w:color="auto"/>
              <w:right w:val="single" w:sz="4" w:space="0" w:color="auto"/>
            </w:tcBorders>
          </w:tcPr>
          <w:p w:rsidR="00815214" w:rsidRPr="002469FC" w:rsidRDefault="00815214" w:rsidP="006E7111">
            <w:pPr>
              <w:ind w:right="-57" w:firstLine="0"/>
              <w:rPr>
                <w:rFonts w:ascii="Times New Roman" w:hAnsi="Times New Roman" w:cs="Times New Roman"/>
                <w:b w:val="0"/>
                <w:sz w:val="22"/>
                <w:szCs w:val="22"/>
              </w:rPr>
            </w:pPr>
            <w:r w:rsidRPr="002469FC">
              <w:rPr>
                <w:rFonts w:ascii="Times New Roman" w:hAnsi="Times New Roman" w:cs="Times New Roman"/>
                <w:b w:val="0"/>
                <w:spacing w:val="-2"/>
                <w:sz w:val="22"/>
                <w:szCs w:val="22"/>
              </w:rPr>
              <w:t>Административно</w:t>
            </w:r>
            <w:r w:rsidRPr="002469FC">
              <w:rPr>
                <w:rFonts w:ascii="Times New Roman" w:hAnsi="Times New Roman" w:cs="Times New Roman"/>
                <w:b w:val="0"/>
                <w:sz w:val="22"/>
                <w:szCs w:val="22"/>
              </w:rPr>
              <w:t xml:space="preserve">-деловые и </w:t>
            </w:r>
          </w:p>
          <w:p w:rsidR="00815214" w:rsidRPr="002469FC" w:rsidRDefault="00815214" w:rsidP="006E7111">
            <w:pPr>
              <w:ind w:right="-57"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хозяйственные учреждения </w:t>
            </w:r>
          </w:p>
        </w:tc>
        <w:tc>
          <w:tcPr>
            <w:tcW w:w="5670" w:type="dxa"/>
            <w:tcBorders>
              <w:top w:val="single" w:sz="4" w:space="0" w:color="auto"/>
              <w:left w:val="single" w:sz="4" w:space="0" w:color="auto"/>
              <w:bottom w:val="single" w:sz="4" w:space="0" w:color="auto"/>
              <w:right w:val="single" w:sz="4" w:space="0" w:color="auto"/>
            </w:tcBorders>
          </w:tcPr>
          <w:p w:rsidR="00815214" w:rsidRPr="002469FC" w:rsidRDefault="00815214" w:rsidP="006D5B95">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 xml:space="preserve">Административно-хозяйственная служба, отделения связи, полиции, банков, юридические и нотариальные конторы, РЭУ, </w:t>
            </w:r>
            <w:r w:rsidRPr="002469FC">
              <w:rPr>
                <w:rFonts w:ascii="Times New Roman" w:hAnsi="Times New Roman" w:cs="Times New Roman"/>
                <w:b w:val="0"/>
                <w:sz w:val="22"/>
                <w:szCs w:val="22"/>
              </w:rPr>
              <w:t>пожарн</w:t>
            </w:r>
            <w:r w:rsidR="006D5B95" w:rsidRPr="002469FC">
              <w:rPr>
                <w:rFonts w:ascii="Times New Roman" w:hAnsi="Times New Roman" w:cs="Times New Roman"/>
                <w:b w:val="0"/>
                <w:sz w:val="22"/>
                <w:szCs w:val="22"/>
              </w:rPr>
              <w:t>ая часть</w:t>
            </w:r>
          </w:p>
        </w:tc>
        <w:tc>
          <w:tcPr>
            <w:tcW w:w="5387" w:type="dxa"/>
            <w:tcBorders>
              <w:top w:val="single" w:sz="4" w:space="0" w:color="auto"/>
              <w:left w:val="single" w:sz="4" w:space="0" w:color="auto"/>
              <w:bottom w:val="single" w:sz="4" w:space="0" w:color="auto"/>
              <w:right w:val="single" w:sz="4" w:space="0" w:color="auto"/>
            </w:tcBorders>
          </w:tcPr>
          <w:p w:rsidR="00815214" w:rsidRPr="002469FC" w:rsidRDefault="00815214" w:rsidP="006E7111">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 xml:space="preserve">Административно-хозяйственное здание, отделение связи, банка, предприятия ЖКХ, опорный пункт охраны порядка </w:t>
            </w:r>
          </w:p>
        </w:tc>
      </w:tr>
      <w:tr w:rsidR="00815214" w:rsidRPr="002469FC" w:rsidTr="002469FC">
        <w:trPr>
          <w:trHeight w:val="568"/>
        </w:trPr>
        <w:tc>
          <w:tcPr>
            <w:tcW w:w="3652" w:type="dxa"/>
            <w:tcBorders>
              <w:top w:val="single" w:sz="4" w:space="0" w:color="auto"/>
              <w:left w:val="single" w:sz="4" w:space="0" w:color="auto"/>
              <w:bottom w:val="single" w:sz="4" w:space="0" w:color="auto"/>
              <w:right w:val="single" w:sz="4" w:space="0" w:color="auto"/>
            </w:tcBorders>
          </w:tcPr>
          <w:p w:rsidR="00815214" w:rsidRPr="002469FC" w:rsidRDefault="00815214" w:rsidP="00D8469B">
            <w:pPr>
              <w:ind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Учреждения образования </w:t>
            </w:r>
          </w:p>
        </w:tc>
        <w:tc>
          <w:tcPr>
            <w:tcW w:w="5670" w:type="dxa"/>
            <w:tcBorders>
              <w:top w:val="single" w:sz="4" w:space="0" w:color="auto"/>
              <w:left w:val="single" w:sz="4" w:space="0" w:color="auto"/>
              <w:bottom w:val="single" w:sz="4" w:space="0" w:color="auto"/>
              <w:right w:val="single" w:sz="4" w:space="0" w:color="auto"/>
            </w:tcBorders>
          </w:tcPr>
          <w:p w:rsidR="00815214" w:rsidRPr="002469FC" w:rsidRDefault="00815214" w:rsidP="006E7111">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учреждения дополнительного образования</w:t>
            </w:r>
          </w:p>
        </w:tc>
        <w:tc>
          <w:tcPr>
            <w:tcW w:w="5387" w:type="dxa"/>
            <w:tcBorders>
              <w:top w:val="single" w:sz="4" w:space="0" w:color="auto"/>
              <w:left w:val="single" w:sz="4" w:space="0" w:color="auto"/>
              <w:bottom w:val="single" w:sz="4" w:space="0" w:color="auto"/>
              <w:right w:val="single" w:sz="4" w:space="0" w:color="auto"/>
            </w:tcBorders>
          </w:tcPr>
          <w:p w:rsidR="00815214" w:rsidRPr="002469FC" w:rsidRDefault="00815214" w:rsidP="006E7111">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Дошкольные организации, общеобразовательные учреждения, учреждения дополнительного образования</w:t>
            </w:r>
          </w:p>
        </w:tc>
      </w:tr>
      <w:tr w:rsidR="00815214" w:rsidRPr="002469FC" w:rsidTr="002469FC">
        <w:trPr>
          <w:trHeight w:val="408"/>
        </w:trPr>
        <w:tc>
          <w:tcPr>
            <w:tcW w:w="3652" w:type="dxa"/>
            <w:tcBorders>
              <w:top w:val="single" w:sz="4" w:space="0" w:color="auto"/>
              <w:left w:val="single" w:sz="4" w:space="0" w:color="auto"/>
              <w:right w:val="single" w:sz="4" w:space="0" w:color="auto"/>
            </w:tcBorders>
          </w:tcPr>
          <w:p w:rsidR="00815214" w:rsidRPr="002469FC" w:rsidRDefault="00815214" w:rsidP="006D5B95">
            <w:pPr>
              <w:ind w:firstLine="0"/>
              <w:rPr>
                <w:rFonts w:ascii="Times New Roman" w:hAnsi="Times New Roman" w:cs="Times New Roman"/>
                <w:b w:val="0"/>
                <w:sz w:val="22"/>
                <w:szCs w:val="22"/>
              </w:rPr>
            </w:pPr>
            <w:r w:rsidRPr="002469FC">
              <w:rPr>
                <w:rFonts w:ascii="Times New Roman" w:hAnsi="Times New Roman" w:cs="Times New Roman"/>
                <w:b w:val="0"/>
                <w:sz w:val="22"/>
                <w:szCs w:val="22"/>
              </w:rPr>
              <w:t>Учреждения культуры и искусства</w:t>
            </w:r>
          </w:p>
        </w:tc>
        <w:tc>
          <w:tcPr>
            <w:tcW w:w="5670" w:type="dxa"/>
            <w:tcBorders>
              <w:top w:val="single" w:sz="4" w:space="0" w:color="auto"/>
              <w:left w:val="single" w:sz="4" w:space="0" w:color="auto"/>
              <w:right w:val="single" w:sz="4" w:space="0" w:color="auto"/>
            </w:tcBorders>
          </w:tcPr>
          <w:p w:rsidR="00815214" w:rsidRPr="002469FC" w:rsidRDefault="00815214" w:rsidP="006425DD">
            <w:pPr>
              <w:ind w:left="-28" w:firstLine="0"/>
              <w:rPr>
                <w:rFonts w:ascii="Times New Roman" w:hAnsi="Times New Roman" w:cs="Times New Roman"/>
                <w:b w:val="0"/>
                <w:sz w:val="22"/>
                <w:szCs w:val="22"/>
              </w:rPr>
            </w:pPr>
            <w:r w:rsidRPr="002469FC">
              <w:rPr>
                <w:rFonts w:ascii="Times New Roman" w:hAnsi="Times New Roman" w:cs="Times New Roman"/>
                <w:b w:val="0"/>
                <w:spacing w:val="-2"/>
                <w:sz w:val="22"/>
                <w:szCs w:val="22"/>
              </w:rPr>
              <w:t xml:space="preserve">Музей, </w:t>
            </w:r>
            <w:r w:rsidRPr="002469FC">
              <w:rPr>
                <w:rFonts w:ascii="Times New Roman" w:hAnsi="Times New Roman" w:cs="Times New Roman"/>
                <w:b w:val="0"/>
                <w:sz w:val="22"/>
                <w:szCs w:val="22"/>
              </w:rPr>
              <w:t>библиотека для взрослых и детей</w:t>
            </w:r>
            <w:r w:rsidRPr="002469FC">
              <w:rPr>
                <w:rFonts w:ascii="Times New Roman" w:hAnsi="Times New Roman" w:cs="Times New Roman"/>
                <w:b w:val="0"/>
                <w:spacing w:val="-2"/>
                <w:sz w:val="22"/>
                <w:szCs w:val="22"/>
              </w:rPr>
              <w:t>, концертный зал</w:t>
            </w:r>
          </w:p>
        </w:tc>
        <w:tc>
          <w:tcPr>
            <w:tcW w:w="5387" w:type="dxa"/>
            <w:tcBorders>
              <w:top w:val="single" w:sz="4" w:space="0" w:color="auto"/>
              <w:left w:val="single" w:sz="4" w:space="0" w:color="auto"/>
              <w:right w:val="single" w:sz="4" w:space="0" w:color="auto"/>
            </w:tcBorders>
          </w:tcPr>
          <w:p w:rsidR="00815214" w:rsidRPr="002469FC" w:rsidRDefault="00815214" w:rsidP="00815214">
            <w:pPr>
              <w:ind w:left="-28" w:firstLine="0"/>
              <w:rPr>
                <w:rFonts w:ascii="Times New Roman" w:hAnsi="Times New Roman" w:cs="Times New Roman"/>
                <w:b w:val="0"/>
                <w:sz w:val="22"/>
                <w:szCs w:val="22"/>
              </w:rPr>
            </w:pPr>
            <w:r w:rsidRPr="002469FC">
              <w:rPr>
                <w:rFonts w:ascii="Times New Roman" w:hAnsi="Times New Roman" w:cs="Times New Roman"/>
                <w:b w:val="0"/>
                <w:sz w:val="22"/>
                <w:szCs w:val="22"/>
              </w:rPr>
              <w:t>Библиотека для взрослых и детей</w:t>
            </w:r>
          </w:p>
        </w:tc>
      </w:tr>
      <w:tr w:rsidR="00AA2C9C" w:rsidRPr="002469FC" w:rsidTr="002469FC">
        <w:trPr>
          <w:trHeight w:val="485"/>
        </w:trPr>
        <w:tc>
          <w:tcPr>
            <w:tcW w:w="3652" w:type="dxa"/>
            <w:tcBorders>
              <w:top w:val="single" w:sz="4" w:space="0" w:color="auto"/>
              <w:left w:val="single" w:sz="4" w:space="0" w:color="auto"/>
              <w:bottom w:val="single" w:sz="4" w:space="0" w:color="auto"/>
              <w:right w:val="single" w:sz="4" w:space="0" w:color="auto"/>
            </w:tcBorders>
          </w:tcPr>
          <w:p w:rsidR="00AA2C9C" w:rsidRPr="002469FC" w:rsidRDefault="00AA2C9C" w:rsidP="006E7111">
            <w:pPr>
              <w:ind w:firstLine="0"/>
              <w:rPr>
                <w:rFonts w:ascii="Times New Roman" w:hAnsi="Times New Roman" w:cs="Times New Roman"/>
                <w:b w:val="0"/>
                <w:sz w:val="22"/>
                <w:szCs w:val="22"/>
              </w:rPr>
            </w:pPr>
            <w:r w:rsidRPr="002469FC">
              <w:rPr>
                <w:rFonts w:ascii="Times New Roman" w:hAnsi="Times New Roman" w:cs="Times New Roman"/>
                <w:b w:val="0"/>
                <w:sz w:val="22"/>
                <w:szCs w:val="22"/>
              </w:rPr>
              <w:t>Учреждения здравоохранения и социального обеспечения</w:t>
            </w:r>
          </w:p>
        </w:tc>
        <w:tc>
          <w:tcPr>
            <w:tcW w:w="5670" w:type="dxa"/>
            <w:tcBorders>
              <w:top w:val="single" w:sz="4" w:space="0" w:color="auto"/>
              <w:left w:val="single" w:sz="4" w:space="0" w:color="auto"/>
              <w:bottom w:val="single" w:sz="4" w:space="0" w:color="auto"/>
              <w:right w:val="single" w:sz="4" w:space="0" w:color="auto"/>
            </w:tcBorders>
          </w:tcPr>
          <w:p w:rsidR="00AA2C9C" w:rsidRPr="002469FC" w:rsidRDefault="00AA2C9C" w:rsidP="00AA2C9C">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Центральная районная больница, аптеки</w:t>
            </w:r>
          </w:p>
        </w:tc>
        <w:tc>
          <w:tcPr>
            <w:tcW w:w="5387" w:type="dxa"/>
            <w:tcBorders>
              <w:top w:val="single" w:sz="4" w:space="0" w:color="auto"/>
              <w:left w:val="single" w:sz="4" w:space="0" w:color="auto"/>
              <w:bottom w:val="single" w:sz="4" w:space="0" w:color="auto"/>
              <w:right w:val="single" w:sz="4" w:space="0" w:color="auto"/>
            </w:tcBorders>
          </w:tcPr>
          <w:p w:rsidR="00AA2C9C" w:rsidRPr="002469FC" w:rsidRDefault="00AA2C9C" w:rsidP="006E7111">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Центральная районная больница, аптеки, центр социальной помощи семье и детям</w:t>
            </w:r>
          </w:p>
        </w:tc>
      </w:tr>
      <w:tr w:rsidR="00AA2C9C" w:rsidRPr="002469FC" w:rsidTr="002469FC">
        <w:tc>
          <w:tcPr>
            <w:tcW w:w="3652" w:type="dxa"/>
            <w:tcBorders>
              <w:top w:val="single" w:sz="4" w:space="0" w:color="auto"/>
              <w:left w:val="single" w:sz="4" w:space="0" w:color="auto"/>
              <w:bottom w:val="single" w:sz="4" w:space="0" w:color="auto"/>
              <w:right w:val="single" w:sz="4" w:space="0" w:color="auto"/>
            </w:tcBorders>
          </w:tcPr>
          <w:p w:rsidR="00AA2C9C" w:rsidRPr="002469FC" w:rsidRDefault="00AA2C9C" w:rsidP="006E7111">
            <w:pPr>
              <w:ind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Физкультурно-спортивные </w:t>
            </w:r>
          </w:p>
          <w:p w:rsidR="00AA2C9C" w:rsidRPr="002469FC" w:rsidRDefault="00AA2C9C" w:rsidP="006E7111">
            <w:pPr>
              <w:ind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сооружения </w:t>
            </w:r>
          </w:p>
        </w:tc>
        <w:tc>
          <w:tcPr>
            <w:tcW w:w="5670" w:type="dxa"/>
            <w:tcBorders>
              <w:top w:val="single" w:sz="4" w:space="0" w:color="auto"/>
              <w:left w:val="single" w:sz="4" w:space="0" w:color="auto"/>
              <w:bottom w:val="single" w:sz="4" w:space="0" w:color="auto"/>
              <w:right w:val="single" w:sz="4" w:space="0" w:color="auto"/>
            </w:tcBorders>
          </w:tcPr>
          <w:p w:rsidR="00AA2C9C" w:rsidRPr="002469FC" w:rsidRDefault="00AA2C9C" w:rsidP="006E7111">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Стадион</w:t>
            </w:r>
          </w:p>
        </w:tc>
        <w:tc>
          <w:tcPr>
            <w:tcW w:w="5387" w:type="dxa"/>
            <w:tcBorders>
              <w:top w:val="single" w:sz="4" w:space="0" w:color="auto"/>
              <w:left w:val="single" w:sz="4" w:space="0" w:color="auto"/>
              <w:bottom w:val="single" w:sz="4" w:space="0" w:color="auto"/>
              <w:right w:val="single" w:sz="4" w:space="0" w:color="auto"/>
            </w:tcBorders>
          </w:tcPr>
          <w:p w:rsidR="00AA2C9C" w:rsidRPr="002469FC" w:rsidRDefault="00AA2C9C" w:rsidP="00D8469B">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Спортзал со школьным бассейном</w:t>
            </w:r>
          </w:p>
        </w:tc>
      </w:tr>
      <w:tr w:rsidR="00AA2C9C" w:rsidRPr="002469FC" w:rsidTr="002469FC">
        <w:tc>
          <w:tcPr>
            <w:tcW w:w="3652" w:type="dxa"/>
            <w:tcBorders>
              <w:top w:val="single" w:sz="4" w:space="0" w:color="auto"/>
              <w:left w:val="single" w:sz="4" w:space="0" w:color="auto"/>
              <w:bottom w:val="single" w:sz="4" w:space="0" w:color="auto"/>
              <w:right w:val="single" w:sz="4" w:space="0" w:color="auto"/>
            </w:tcBorders>
          </w:tcPr>
          <w:p w:rsidR="00AA2C9C" w:rsidRPr="002469FC" w:rsidRDefault="00AA2C9C" w:rsidP="006D5B95">
            <w:pPr>
              <w:ind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Торговля и общественное </w:t>
            </w:r>
            <w:r w:rsidR="006D5B95" w:rsidRPr="002469FC">
              <w:rPr>
                <w:rFonts w:ascii="Times New Roman" w:hAnsi="Times New Roman" w:cs="Times New Roman"/>
                <w:b w:val="0"/>
                <w:sz w:val="22"/>
                <w:szCs w:val="22"/>
              </w:rPr>
              <w:t xml:space="preserve"> </w:t>
            </w:r>
            <w:r w:rsidRPr="002469FC">
              <w:rPr>
                <w:rFonts w:ascii="Times New Roman" w:hAnsi="Times New Roman" w:cs="Times New Roman"/>
                <w:b w:val="0"/>
                <w:sz w:val="22"/>
                <w:szCs w:val="22"/>
              </w:rPr>
              <w:t xml:space="preserve">питание </w:t>
            </w:r>
          </w:p>
        </w:tc>
        <w:tc>
          <w:tcPr>
            <w:tcW w:w="5670" w:type="dxa"/>
            <w:tcBorders>
              <w:top w:val="single" w:sz="4" w:space="0" w:color="auto"/>
              <w:left w:val="single" w:sz="4" w:space="0" w:color="auto"/>
              <w:bottom w:val="single" w:sz="4" w:space="0" w:color="auto"/>
              <w:right w:val="single" w:sz="4" w:space="0" w:color="auto"/>
            </w:tcBorders>
          </w:tcPr>
          <w:p w:rsidR="00AA2C9C" w:rsidRPr="002469FC" w:rsidRDefault="00AA2C9C" w:rsidP="006E7111">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Пункты общественного питания (рестораны, кафе), предприятия торговли, ярмарка выходного дня</w:t>
            </w:r>
          </w:p>
        </w:tc>
        <w:tc>
          <w:tcPr>
            <w:tcW w:w="5387" w:type="dxa"/>
            <w:tcBorders>
              <w:top w:val="single" w:sz="4" w:space="0" w:color="auto"/>
              <w:left w:val="single" w:sz="4" w:space="0" w:color="auto"/>
              <w:bottom w:val="single" w:sz="4" w:space="0" w:color="auto"/>
              <w:right w:val="single" w:sz="4" w:space="0" w:color="auto"/>
            </w:tcBorders>
          </w:tcPr>
          <w:p w:rsidR="00AA2C9C" w:rsidRPr="002469FC" w:rsidRDefault="00AA2C9C" w:rsidP="006E7111">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Магазины продовольственных и промышленных товаров повседневного спроса, пункты общественного питания</w:t>
            </w:r>
          </w:p>
        </w:tc>
      </w:tr>
      <w:tr w:rsidR="00AA2C9C" w:rsidRPr="002469FC" w:rsidTr="002469FC">
        <w:tc>
          <w:tcPr>
            <w:tcW w:w="3652" w:type="dxa"/>
            <w:tcBorders>
              <w:top w:val="single" w:sz="4" w:space="0" w:color="auto"/>
              <w:left w:val="single" w:sz="4" w:space="0" w:color="auto"/>
              <w:bottom w:val="single" w:sz="4" w:space="0" w:color="auto"/>
              <w:right w:val="single" w:sz="4" w:space="0" w:color="auto"/>
            </w:tcBorders>
          </w:tcPr>
          <w:p w:rsidR="00AA2C9C" w:rsidRPr="002469FC" w:rsidRDefault="00AA2C9C" w:rsidP="006E7111">
            <w:pPr>
              <w:ind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Учреждения бытового и </w:t>
            </w:r>
          </w:p>
          <w:p w:rsidR="00AA2C9C" w:rsidRPr="002469FC" w:rsidRDefault="00AA2C9C" w:rsidP="00AA2C9C">
            <w:pPr>
              <w:ind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коммунального обслуживания </w:t>
            </w:r>
          </w:p>
        </w:tc>
        <w:tc>
          <w:tcPr>
            <w:tcW w:w="5670" w:type="dxa"/>
            <w:tcBorders>
              <w:top w:val="single" w:sz="4" w:space="0" w:color="auto"/>
              <w:left w:val="single" w:sz="4" w:space="0" w:color="auto"/>
              <w:bottom w:val="single" w:sz="4" w:space="0" w:color="auto"/>
              <w:right w:val="single" w:sz="4" w:space="0" w:color="auto"/>
            </w:tcBorders>
          </w:tcPr>
          <w:p w:rsidR="00AA2C9C" w:rsidRPr="002469FC" w:rsidRDefault="00AA2C9C" w:rsidP="00AA2C9C">
            <w:pPr>
              <w:ind w:left="-28" w:firstLine="0"/>
              <w:rPr>
                <w:rFonts w:ascii="Times New Roman" w:hAnsi="Times New Roman" w:cs="Times New Roman"/>
                <w:b w:val="0"/>
                <w:sz w:val="22"/>
                <w:szCs w:val="22"/>
              </w:rPr>
            </w:pPr>
            <w:r w:rsidRPr="002469FC">
              <w:rPr>
                <w:rFonts w:ascii="Times New Roman" w:hAnsi="Times New Roman" w:cs="Times New Roman"/>
                <w:b w:val="0"/>
                <w:sz w:val="22"/>
                <w:szCs w:val="22"/>
              </w:rPr>
              <w:t>Предприятия бытового обслуживания, бани, общественные туалеты</w:t>
            </w:r>
          </w:p>
        </w:tc>
        <w:tc>
          <w:tcPr>
            <w:tcW w:w="5387" w:type="dxa"/>
            <w:tcBorders>
              <w:top w:val="single" w:sz="4" w:space="0" w:color="auto"/>
              <w:left w:val="single" w:sz="4" w:space="0" w:color="auto"/>
              <w:bottom w:val="single" w:sz="4" w:space="0" w:color="auto"/>
              <w:right w:val="single" w:sz="4" w:space="0" w:color="auto"/>
            </w:tcBorders>
          </w:tcPr>
          <w:p w:rsidR="00AA2C9C" w:rsidRPr="002469FC" w:rsidRDefault="00AA2C9C" w:rsidP="00AA2C9C">
            <w:pPr>
              <w:ind w:left="-28"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Предприятия бытового обслуживания </w:t>
            </w:r>
          </w:p>
        </w:tc>
      </w:tr>
    </w:tbl>
    <w:p w:rsidR="00DE44BA" w:rsidRPr="006D5B95" w:rsidRDefault="00E63B61" w:rsidP="00DE44BA">
      <w:pPr>
        <w:pStyle w:val="ConsNormal"/>
        <w:ind w:right="0" w:firstLine="0"/>
        <w:contextualSpacing/>
        <w:jc w:val="right"/>
        <w:rPr>
          <w:rFonts w:ascii="Times New Roman" w:hAnsi="Times New Roman" w:cs="Times New Roman"/>
          <w:sz w:val="24"/>
          <w:szCs w:val="24"/>
        </w:rPr>
      </w:pPr>
      <w:r>
        <w:rPr>
          <w:rFonts w:ascii="Times New Roman" w:hAnsi="Times New Roman" w:cs="Times New Roman"/>
          <w:bCs/>
          <w:sz w:val="24"/>
          <w:szCs w:val="24"/>
        </w:rPr>
        <w:t xml:space="preserve">Таблица </w:t>
      </w:r>
      <w:r w:rsidR="002469FC">
        <w:rPr>
          <w:rFonts w:ascii="Times New Roman" w:hAnsi="Times New Roman" w:cs="Times New Roman"/>
          <w:bCs/>
          <w:sz w:val="24"/>
          <w:szCs w:val="24"/>
        </w:rPr>
        <w:t>43</w:t>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2105"/>
        <w:gridCol w:w="850"/>
        <w:gridCol w:w="905"/>
        <w:gridCol w:w="752"/>
        <w:gridCol w:w="1036"/>
        <w:gridCol w:w="1134"/>
        <w:gridCol w:w="851"/>
        <w:gridCol w:w="1359"/>
        <w:gridCol w:w="850"/>
        <w:gridCol w:w="900"/>
        <w:gridCol w:w="715"/>
        <w:gridCol w:w="995"/>
        <w:gridCol w:w="1560"/>
      </w:tblGrid>
      <w:tr w:rsidR="00DE44BA" w:rsidRPr="006D5B95" w:rsidTr="006D5B95">
        <w:trPr>
          <w:jc w:val="center"/>
        </w:trPr>
        <w:tc>
          <w:tcPr>
            <w:tcW w:w="502" w:type="dxa"/>
            <w:vMerge w:val="restart"/>
            <w:tcBorders>
              <w:top w:val="single" w:sz="4" w:space="0" w:color="auto"/>
              <w:left w:val="single" w:sz="4" w:space="0" w:color="auto"/>
              <w:right w:val="single" w:sz="4" w:space="0" w:color="auto"/>
            </w:tcBorders>
            <w:shd w:val="clear" w:color="auto" w:fill="CCFFCC"/>
            <w:vAlign w:val="center"/>
          </w:tcPr>
          <w:p w:rsidR="00DE44BA" w:rsidRPr="006D5B95" w:rsidRDefault="00DE44BA" w:rsidP="006E7111">
            <w:pPr>
              <w:pStyle w:val="ConsNormal"/>
              <w:ind w:left="-57" w:right="-57" w:firstLine="0"/>
              <w:contextualSpacing/>
              <w:jc w:val="center"/>
              <w:rPr>
                <w:rFonts w:ascii="Times New Roman" w:hAnsi="Times New Roman" w:cs="Times New Roman"/>
                <w:bCs/>
              </w:rPr>
            </w:pPr>
            <w:r w:rsidRPr="006D5B95">
              <w:rPr>
                <w:rFonts w:ascii="Times New Roman" w:hAnsi="Times New Roman" w:cs="Times New Roman"/>
                <w:bCs/>
              </w:rPr>
              <w:t>№ п/п</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pStyle w:val="ConsNormal"/>
              <w:suppressAutoHyphens/>
              <w:ind w:right="0" w:firstLine="0"/>
              <w:contextualSpacing/>
              <w:jc w:val="center"/>
              <w:rPr>
                <w:rFonts w:ascii="Times New Roman" w:hAnsi="Times New Roman" w:cs="Times New Roman"/>
                <w:bCs/>
              </w:rPr>
            </w:pPr>
            <w:r w:rsidRPr="006D5B95">
              <w:rPr>
                <w:rFonts w:ascii="Times New Roman" w:hAnsi="Times New Roman" w:cs="Times New Roman"/>
                <w:bCs/>
              </w:rPr>
              <w:t>Наименование</w:t>
            </w:r>
          </w:p>
          <w:p w:rsidR="00DE44BA" w:rsidRPr="006D5B95" w:rsidRDefault="00DE44BA" w:rsidP="006E7111">
            <w:pPr>
              <w:pStyle w:val="ConsNormal"/>
              <w:suppressAutoHyphens/>
              <w:ind w:right="0" w:firstLine="0"/>
              <w:contextualSpacing/>
              <w:jc w:val="center"/>
              <w:rPr>
                <w:rFonts w:ascii="Times New Roman" w:hAnsi="Times New Roman" w:cs="Times New Roman"/>
                <w:bCs/>
              </w:rPr>
            </w:pPr>
            <w:r w:rsidRPr="006D5B95">
              <w:rPr>
                <w:rFonts w:ascii="Times New Roman" w:hAnsi="Times New Roman" w:cs="Times New Roman"/>
                <w:bCs/>
              </w:rPr>
              <w:t>городского населенного пункта</w:t>
            </w:r>
          </w:p>
        </w:tc>
        <w:tc>
          <w:tcPr>
            <w:tcW w:w="2507"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pStyle w:val="ConsNormal"/>
              <w:suppressAutoHyphens/>
              <w:ind w:right="0" w:firstLine="0"/>
              <w:contextualSpacing/>
              <w:jc w:val="center"/>
              <w:rPr>
                <w:rFonts w:ascii="Times New Roman" w:hAnsi="Times New Roman" w:cs="Times New Roman"/>
                <w:bCs/>
              </w:rPr>
            </w:pPr>
            <w:r w:rsidRPr="006D5B95">
              <w:rPr>
                <w:rFonts w:ascii="Times New Roman" w:hAnsi="Times New Roman" w:cs="Times New Roman"/>
                <w:bCs/>
              </w:rPr>
              <w:t>По численности</w:t>
            </w:r>
          </w:p>
          <w:p w:rsidR="00DE44BA" w:rsidRPr="006D5B95" w:rsidRDefault="00DE44BA" w:rsidP="006E7111">
            <w:pPr>
              <w:pStyle w:val="ConsNormal"/>
              <w:suppressAutoHyphens/>
              <w:ind w:right="0" w:firstLine="0"/>
              <w:contextualSpacing/>
              <w:jc w:val="center"/>
              <w:rPr>
                <w:rFonts w:ascii="Times New Roman" w:hAnsi="Times New Roman" w:cs="Times New Roman"/>
                <w:bCs/>
              </w:rPr>
            </w:pPr>
            <w:r w:rsidRPr="006D5B95">
              <w:rPr>
                <w:rFonts w:ascii="Times New Roman" w:hAnsi="Times New Roman" w:cs="Times New Roman"/>
                <w:bCs/>
              </w:rPr>
              <w:t>населения</w:t>
            </w:r>
          </w:p>
        </w:tc>
        <w:tc>
          <w:tcPr>
            <w:tcW w:w="217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pStyle w:val="ConsNormal"/>
              <w:suppressAutoHyphens/>
              <w:ind w:left="-57" w:right="-57" w:firstLine="0"/>
              <w:contextualSpacing/>
              <w:jc w:val="center"/>
              <w:rPr>
                <w:rFonts w:ascii="Times New Roman" w:hAnsi="Times New Roman" w:cs="Times New Roman"/>
                <w:bCs/>
                <w:spacing w:val="-2"/>
              </w:rPr>
            </w:pPr>
            <w:r w:rsidRPr="006D5B95">
              <w:rPr>
                <w:rFonts w:ascii="Times New Roman" w:hAnsi="Times New Roman" w:cs="Times New Roman"/>
                <w:bCs/>
                <w:spacing w:val="-2"/>
              </w:rPr>
              <w:t>Статус в соответствии с законодательством Смоленской области *</w:t>
            </w:r>
          </w:p>
        </w:tc>
        <w:tc>
          <w:tcPr>
            <w:tcW w:w="567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pStyle w:val="ConsNormal"/>
              <w:ind w:right="0" w:firstLine="0"/>
              <w:contextualSpacing/>
              <w:jc w:val="center"/>
              <w:rPr>
                <w:rFonts w:ascii="Times New Roman" w:hAnsi="Times New Roman" w:cs="Times New Roman"/>
                <w:bCs/>
              </w:rPr>
            </w:pPr>
            <w:r w:rsidRPr="006D5B95">
              <w:rPr>
                <w:rFonts w:ascii="Times New Roman" w:hAnsi="Times New Roman" w:cs="Times New Roman"/>
                <w:bCs/>
              </w:rPr>
              <w:t>Роль в системе расселения</w:t>
            </w:r>
          </w:p>
        </w:tc>
        <w:tc>
          <w:tcPr>
            <w:tcW w:w="1560" w:type="dxa"/>
            <w:vMerge w:val="restart"/>
            <w:tcBorders>
              <w:top w:val="single" w:sz="4" w:space="0" w:color="auto"/>
              <w:left w:val="single" w:sz="4" w:space="0" w:color="auto"/>
              <w:right w:val="single" w:sz="4" w:space="0" w:color="auto"/>
            </w:tcBorders>
            <w:shd w:val="clear" w:color="auto" w:fill="CCFFCC"/>
            <w:vAlign w:val="center"/>
          </w:tcPr>
          <w:p w:rsidR="00DE44BA" w:rsidRPr="006D5B95" w:rsidRDefault="00DE44BA" w:rsidP="006E7111">
            <w:pPr>
              <w:pStyle w:val="ConsNormal"/>
              <w:ind w:right="0" w:firstLine="0"/>
              <w:contextualSpacing/>
              <w:jc w:val="center"/>
              <w:rPr>
                <w:rFonts w:ascii="Times New Roman" w:hAnsi="Times New Roman" w:cs="Times New Roman"/>
                <w:bCs/>
              </w:rPr>
            </w:pPr>
            <w:r w:rsidRPr="006D5B95">
              <w:rPr>
                <w:rFonts w:ascii="Times New Roman" w:hAnsi="Times New Roman" w:cs="Times New Roman"/>
                <w:bCs/>
              </w:rPr>
              <w:t>Размещение в системе</w:t>
            </w:r>
          </w:p>
          <w:p w:rsidR="00DE44BA" w:rsidRPr="006D5B95" w:rsidRDefault="00DE44BA" w:rsidP="006E7111">
            <w:pPr>
              <w:pStyle w:val="ConsNormal"/>
              <w:ind w:right="0" w:firstLine="0"/>
              <w:contextualSpacing/>
              <w:jc w:val="center"/>
              <w:rPr>
                <w:rFonts w:ascii="Times New Roman" w:hAnsi="Times New Roman" w:cs="Times New Roman"/>
                <w:bCs/>
              </w:rPr>
            </w:pPr>
            <w:r w:rsidRPr="006D5B95">
              <w:rPr>
                <w:rFonts w:ascii="Times New Roman" w:hAnsi="Times New Roman" w:cs="Times New Roman"/>
                <w:bCs/>
              </w:rPr>
              <w:t>расселения, зона</w:t>
            </w:r>
          </w:p>
          <w:p w:rsidR="00DE44BA" w:rsidRPr="006D5B95" w:rsidRDefault="00DE44BA" w:rsidP="006E7111">
            <w:pPr>
              <w:pStyle w:val="ConsNormal"/>
              <w:ind w:right="0" w:firstLine="0"/>
              <w:contextualSpacing/>
              <w:jc w:val="center"/>
              <w:rPr>
                <w:rFonts w:ascii="Times New Roman" w:hAnsi="Times New Roman" w:cs="Times New Roman"/>
                <w:bCs/>
              </w:rPr>
            </w:pPr>
            <w:r w:rsidRPr="006D5B95">
              <w:rPr>
                <w:rFonts w:ascii="Times New Roman" w:hAnsi="Times New Roman" w:cs="Times New Roman"/>
                <w:bCs/>
              </w:rPr>
              <w:t>урбанизации</w:t>
            </w:r>
          </w:p>
        </w:tc>
      </w:tr>
      <w:tr w:rsidR="00DE44BA" w:rsidRPr="006D5B95" w:rsidTr="006D5B95">
        <w:trPr>
          <w:trHeight w:val="90"/>
          <w:jc w:val="center"/>
        </w:trPr>
        <w:tc>
          <w:tcPr>
            <w:tcW w:w="502" w:type="dxa"/>
            <w:vMerge/>
            <w:tcBorders>
              <w:left w:val="single" w:sz="4" w:space="0" w:color="auto"/>
              <w:right w:val="single" w:sz="4" w:space="0" w:color="auto"/>
            </w:tcBorders>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DE44BA" w:rsidRPr="006D5B95" w:rsidRDefault="00DE44BA" w:rsidP="006E7111">
            <w:pPr>
              <w:pStyle w:val="ConsNormal"/>
              <w:suppressAutoHyphens/>
              <w:ind w:right="0" w:firstLine="0"/>
              <w:contextualSpacing/>
              <w:jc w:val="center"/>
              <w:rPr>
                <w:rFonts w:ascii="Times New Roman" w:hAnsi="Times New Roman" w:cs="Times New Roman"/>
              </w:rPr>
            </w:pPr>
          </w:p>
        </w:tc>
        <w:tc>
          <w:tcPr>
            <w:tcW w:w="850" w:type="dxa"/>
            <w:vMerge w:val="restart"/>
            <w:tcBorders>
              <w:top w:val="single" w:sz="4" w:space="0" w:color="auto"/>
              <w:left w:val="single" w:sz="4" w:space="0" w:color="auto"/>
              <w:right w:val="single" w:sz="4" w:space="0" w:color="auto"/>
            </w:tcBorders>
            <w:shd w:val="clear" w:color="auto" w:fill="CCFFCC"/>
            <w:vAlign w:val="center"/>
          </w:tcPr>
          <w:p w:rsidR="00DE44BA" w:rsidRPr="006D5B95" w:rsidRDefault="00DE44BA" w:rsidP="006D5B95">
            <w:pPr>
              <w:spacing w:line="240" w:lineRule="auto"/>
              <w:ind w:left="-57" w:right="-57" w:hanging="41"/>
              <w:contextualSpacing/>
              <w:jc w:val="center"/>
              <w:rPr>
                <w:rFonts w:ascii="Times New Roman" w:hAnsi="Times New Roman"/>
                <w:b w:val="0"/>
                <w:spacing w:val="-2"/>
                <w:sz w:val="20"/>
                <w:szCs w:val="20"/>
              </w:rPr>
            </w:pPr>
            <w:r w:rsidRPr="006D5B95">
              <w:rPr>
                <w:rFonts w:ascii="Times New Roman" w:hAnsi="Times New Roman"/>
                <w:b w:val="0"/>
                <w:spacing w:val="-2"/>
                <w:sz w:val="20"/>
                <w:szCs w:val="20"/>
              </w:rPr>
              <w:t>крупные</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D5B95">
            <w:pPr>
              <w:spacing w:line="240" w:lineRule="auto"/>
              <w:ind w:left="-57" w:right="-57" w:hanging="2"/>
              <w:contextualSpacing/>
              <w:jc w:val="center"/>
              <w:rPr>
                <w:rFonts w:ascii="Times New Roman" w:hAnsi="Times New Roman"/>
                <w:b w:val="0"/>
                <w:spacing w:val="-2"/>
                <w:sz w:val="20"/>
                <w:szCs w:val="20"/>
              </w:rPr>
            </w:pPr>
            <w:r w:rsidRPr="006D5B95">
              <w:rPr>
                <w:rFonts w:ascii="Times New Roman" w:hAnsi="Times New Roman"/>
                <w:b w:val="0"/>
                <w:spacing w:val="-2"/>
                <w:sz w:val="20"/>
                <w:szCs w:val="20"/>
              </w:rPr>
              <w:t>средние</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D5B95">
            <w:pPr>
              <w:spacing w:line="240" w:lineRule="auto"/>
              <w:ind w:left="-162" w:right="-57" w:firstLine="0"/>
              <w:contextualSpacing/>
              <w:jc w:val="center"/>
              <w:rPr>
                <w:rFonts w:ascii="Times New Roman" w:hAnsi="Times New Roman"/>
                <w:b w:val="0"/>
                <w:spacing w:val="-2"/>
                <w:sz w:val="20"/>
                <w:szCs w:val="20"/>
              </w:rPr>
            </w:pPr>
            <w:r w:rsidRPr="006D5B95">
              <w:rPr>
                <w:rFonts w:ascii="Times New Roman" w:hAnsi="Times New Roman"/>
                <w:b w:val="0"/>
                <w:spacing w:val="-2"/>
                <w:sz w:val="20"/>
                <w:szCs w:val="20"/>
              </w:rPr>
              <w:t>малые</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uppressAutoHyphens/>
              <w:spacing w:line="240" w:lineRule="auto"/>
              <w:ind w:left="-57" w:right="-57" w:firstLine="57"/>
              <w:contextualSpacing/>
              <w:jc w:val="center"/>
              <w:rPr>
                <w:rFonts w:ascii="Times New Roman" w:hAnsi="Times New Roman"/>
                <w:b w:val="0"/>
                <w:sz w:val="20"/>
                <w:szCs w:val="20"/>
              </w:rPr>
            </w:pPr>
            <w:r w:rsidRPr="006D5B95">
              <w:rPr>
                <w:rFonts w:ascii="Times New Roman" w:hAnsi="Times New Roman"/>
                <w:b w:val="0"/>
                <w:sz w:val="20"/>
                <w:szCs w:val="20"/>
              </w:rPr>
              <w:t>городской округ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uppressAutoHyphens/>
              <w:spacing w:line="240" w:lineRule="auto"/>
              <w:ind w:left="-57" w:right="-57" w:firstLine="57"/>
              <w:contextualSpacing/>
              <w:jc w:val="center"/>
              <w:rPr>
                <w:rFonts w:ascii="Times New Roman" w:hAnsi="Times New Roman"/>
                <w:b w:val="0"/>
                <w:sz w:val="20"/>
                <w:szCs w:val="20"/>
              </w:rPr>
            </w:pPr>
            <w:r w:rsidRPr="006D5B95">
              <w:rPr>
                <w:rFonts w:ascii="Times New Roman" w:hAnsi="Times New Roman"/>
                <w:b w:val="0"/>
                <w:sz w:val="20"/>
                <w:szCs w:val="20"/>
              </w:rPr>
              <w:t>центр городского поселения</w:t>
            </w:r>
          </w:p>
        </w:tc>
        <w:tc>
          <w:tcPr>
            <w:tcW w:w="221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contextualSpacing/>
              <w:jc w:val="center"/>
              <w:rPr>
                <w:rFonts w:ascii="Times New Roman" w:hAnsi="Times New Roman"/>
                <w:b w:val="0"/>
                <w:sz w:val="20"/>
                <w:szCs w:val="20"/>
              </w:rPr>
            </w:pPr>
            <w:r w:rsidRPr="006D5B95">
              <w:rPr>
                <w:rFonts w:ascii="Times New Roman" w:hAnsi="Times New Roman"/>
                <w:b w:val="0"/>
                <w:sz w:val="20"/>
                <w:szCs w:val="20"/>
              </w:rPr>
              <w:t>административный центр</w:t>
            </w:r>
          </w:p>
        </w:tc>
        <w:tc>
          <w:tcPr>
            <w:tcW w:w="3460"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contextualSpacing/>
              <w:jc w:val="center"/>
              <w:rPr>
                <w:rFonts w:ascii="Times New Roman" w:hAnsi="Times New Roman"/>
                <w:b w:val="0"/>
                <w:sz w:val="20"/>
                <w:szCs w:val="20"/>
              </w:rPr>
            </w:pPr>
            <w:r w:rsidRPr="006D5B95">
              <w:rPr>
                <w:rFonts w:ascii="Times New Roman" w:hAnsi="Times New Roman"/>
                <w:b w:val="0"/>
                <w:sz w:val="20"/>
                <w:szCs w:val="20"/>
              </w:rPr>
              <w:t>центр обслуживания **</w:t>
            </w:r>
          </w:p>
        </w:tc>
        <w:tc>
          <w:tcPr>
            <w:tcW w:w="1560" w:type="dxa"/>
            <w:vMerge/>
            <w:tcBorders>
              <w:left w:val="single" w:sz="4" w:space="0" w:color="auto"/>
              <w:right w:val="single" w:sz="4" w:space="0" w:color="auto"/>
            </w:tcBorders>
            <w:shd w:val="clear" w:color="auto" w:fill="auto"/>
            <w:vAlign w:val="center"/>
          </w:tcPr>
          <w:p w:rsidR="00DE44BA" w:rsidRPr="006D5B95" w:rsidRDefault="00DE44BA" w:rsidP="006E7111">
            <w:pPr>
              <w:spacing w:line="240" w:lineRule="auto"/>
              <w:ind w:left="-57" w:right="-57"/>
              <w:contextualSpacing/>
              <w:jc w:val="center"/>
              <w:rPr>
                <w:rFonts w:ascii="Times New Roman" w:hAnsi="Times New Roman"/>
                <w:b w:val="0"/>
                <w:spacing w:val="-2"/>
                <w:sz w:val="20"/>
                <w:szCs w:val="20"/>
              </w:rPr>
            </w:pPr>
          </w:p>
        </w:tc>
      </w:tr>
      <w:tr w:rsidR="00DE44BA" w:rsidRPr="006D5B95" w:rsidTr="006D5B95">
        <w:trPr>
          <w:trHeight w:val="858"/>
          <w:jc w:val="center"/>
        </w:trPr>
        <w:tc>
          <w:tcPr>
            <w:tcW w:w="502" w:type="dxa"/>
            <w:vMerge/>
            <w:tcBorders>
              <w:left w:val="single" w:sz="4" w:space="0" w:color="auto"/>
              <w:bottom w:val="single" w:sz="4" w:space="0" w:color="auto"/>
              <w:right w:val="single" w:sz="4" w:space="0" w:color="auto"/>
            </w:tcBorders>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shd w:val="clear" w:color="auto" w:fill="CCFFCC"/>
            <w:textDirection w:val="btLr"/>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905" w:type="dxa"/>
            <w:vMerge/>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752" w:type="dxa"/>
            <w:vMerge/>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1036"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113" w:right="-113" w:hanging="23"/>
              <w:contextualSpacing/>
              <w:jc w:val="center"/>
              <w:rPr>
                <w:rFonts w:ascii="Times New Roman" w:hAnsi="Times New Roman"/>
                <w:b w:val="0"/>
                <w:sz w:val="20"/>
                <w:szCs w:val="20"/>
              </w:rPr>
            </w:pPr>
            <w:r w:rsidRPr="006D5B95">
              <w:rPr>
                <w:rFonts w:ascii="Times New Roman" w:hAnsi="Times New Roman"/>
                <w:b w:val="0"/>
                <w:sz w:val="20"/>
                <w:szCs w:val="20"/>
              </w:rPr>
              <w:t>области</w:t>
            </w:r>
          </w:p>
        </w:tc>
        <w:tc>
          <w:tcPr>
            <w:tcW w:w="1359"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firstLine="57"/>
              <w:contextualSpacing/>
              <w:jc w:val="center"/>
              <w:rPr>
                <w:rFonts w:ascii="Times New Roman" w:hAnsi="Times New Roman"/>
                <w:b w:val="0"/>
                <w:sz w:val="20"/>
                <w:szCs w:val="20"/>
              </w:rPr>
            </w:pPr>
            <w:r w:rsidRPr="006D5B95">
              <w:rPr>
                <w:rFonts w:ascii="Times New Roman" w:hAnsi="Times New Roman"/>
                <w:b w:val="0"/>
                <w:sz w:val="20"/>
                <w:szCs w:val="20"/>
              </w:rPr>
              <w:t>муниципаль-ного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firstLine="7"/>
              <w:contextualSpacing/>
              <w:jc w:val="center"/>
              <w:rPr>
                <w:rFonts w:ascii="Times New Roman" w:hAnsi="Times New Roman"/>
                <w:b w:val="0"/>
                <w:spacing w:val="-2"/>
                <w:sz w:val="20"/>
                <w:szCs w:val="20"/>
              </w:rPr>
            </w:pPr>
            <w:r w:rsidRPr="006D5B95">
              <w:rPr>
                <w:rFonts w:ascii="Times New Roman" w:hAnsi="Times New Roman"/>
                <w:b w:val="0"/>
                <w:spacing w:val="-2"/>
                <w:sz w:val="20"/>
                <w:szCs w:val="20"/>
              </w:rPr>
              <w:t>област-ной</w:t>
            </w:r>
          </w:p>
        </w:tc>
        <w:tc>
          <w:tcPr>
            <w:tcW w:w="900"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firstLine="57"/>
              <w:contextualSpacing/>
              <w:jc w:val="center"/>
              <w:rPr>
                <w:rFonts w:ascii="Times New Roman" w:hAnsi="Times New Roman"/>
                <w:b w:val="0"/>
                <w:spacing w:val="-2"/>
                <w:sz w:val="20"/>
                <w:szCs w:val="20"/>
              </w:rPr>
            </w:pPr>
            <w:r w:rsidRPr="006D5B95">
              <w:rPr>
                <w:rFonts w:ascii="Times New Roman" w:hAnsi="Times New Roman"/>
                <w:b w:val="0"/>
                <w:spacing w:val="-2"/>
                <w:sz w:val="20"/>
                <w:szCs w:val="20"/>
              </w:rPr>
              <w:t>межрай-онный</w:t>
            </w:r>
          </w:p>
        </w:tc>
        <w:tc>
          <w:tcPr>
            <w:tcW w:w="715" w:type="dxa"/>
            <w:tcBorders>
              <w:top w:val="single" w:sz="4" w:space="0" w:color="auto"/>
              <w:left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firstLine="57"/>
              <w:contextualSpacing/>
              <w:jc w:val="center"/>
              <w:rPr>
                <w:rFonts w:ascii="Times New Roman" w:hAnsi="Times New Roman"/>
                <w:b w:val="0"/>
                <w:spacing w:val="-2"/>
                <w:sz w:val="20"/>
                <w:szCs w:val="20"/>
              </w:rPr>
            </w:pPr>
            <w:r w:rsidRPr="006D5B95">
              <w:rPr>
                <w:rFonts w:ascii="Times New Roman" w:hAnsi="Times New Roman"/>
                <w:b w:val="0"/>
                <w:spacing w:val="-2"/>
                <w:sz w:val="20"/>
                <w:szCs w:val="20"/>
              </w:rPr>
              <w:t>районный</w:t>
            </w:r>
          </w:p>
        </w:tc>
        <w:tc>
          <w:tcPr>
            <w:tcW w:w="995" w:type="dxa"/>
            <w:tcBorders>
              <w:top w:val="single" w:sz="4" w:space="0" w:color="auto"/>
              <w:left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hanging="48"/>
              <w:contextualSpacing/>
              <w:jc w:val="center"/>
              <w:rPr>
                <w:rFonts w:ascii="Times New Roman" w:hAnsi="Times New Roman"/>
                <w:b w:val="0"/>
                <w:spacing w:val="-2"/>
                <w:sz w:val="20"/>
                <w:szCs w:val="20"/>
              </w:rPr>
            </w:pPr>
            <w:r w:rsidRPr="006D5B95">
              <w:rPr>
                <w:rFonts w:ascii="Times New Roman" w:hAnsi="Times New Roman"/>
                <w:b w:val="0"/>
                <w:spacing w:val="-2"/>
                <w:sz w:val="20"/>
                <w:szCs w:val="20"/>
              </w:rPr>
              <w:t>городской</w:t>
            </w:r>
          </w:p>
        </w:tc>
        <w:tc>
          <w:tcPr>
            <w:tcW w:w="1560" w:type="dxa"/>
            <w:vMerge/>
            <w:tcBorders>
              <w:left w:val="single" w:sz="4" w:space="0" w:color="auto"/>
              <w:right w:val="single" w:sz="4" w:space="0" w:color="auto"/>
            </w:tcBorders>
            <w:shd w:val="clear" w:color="auto" w:fill="auto"/>
            <w:vAlign w:val="center"/>
          </w:tcPr>
          <w:p w:rsidR="00DE44BA" w:rsidRPr="006D5B95" w:rsidRDefault="00DE44BA" w:rsidP="006E7111">
            <w:pPr>
              <w:pStyle w:val="ConsNormal"/>
              <w:ind w:left="-57" w:right="-57" w:firstLine="0"/>
              <w:contextualSpacing/>
              <w:jc w:val="center"/>
              <w:rPr>
                <w:rFonts w:ascii="Times New Roman" w:hAnsi="Times New Roman" w:cs="Times New Roman"/>
              </w:rPr>
            </w:pPr>
          </w:p>
        </w:tc>
      </w:tr>
      <w:tr w:rsidR="00DE44BA" w:rsidRPr="006D5B95" w:rsidTr="006D5B95">
        <w:trPr>
          <w:cantSplit/>
          <w:trHeight w:val="284"/>
          <w:jc w:val="center"/>
        </w:trPr>
        <w:tc>
          <w:tcPr>
            <w:tcW w:w="502"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right="-57" w:firstLine="0"/>
              <w:contextualSpacing/>
              <w:jc w:val="center"/>
              <w:rPr>
                <w:rFonts w:ascii="Times New Roman" w:hAnsi="Times New Roman"/>
                <w:b w:val="0"/>
                <w:spacing w:val="-3"/>
                <w:sz w:val="20"/>
                <w:szCs w:val="20"/>
              </w:rPr>
            </w:pPr>
            <w:r w:rsidRPr="006D5B95">
              <w:rPr>
                <w:rFonts w:ascii="Times New Roman" w:hAnsi="Times New Roman"/>
                <w:b w:val="0"/>
                <w:spacing w:val="-3"/>
                <w:sz w:val="20"/>
                <w:szCs w:val="20"/>
              </w:rPr>
              <w:t>1</w:t>
            </w:r>
          </w:p>
        </w:tc>
        <w:tc>
          <w:tcPr>
            <w:tcW w:w="2105"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right="-57" w:firstLine="12"/>
              <w:contextualSpacing/>
              <w:jc w:val="center"/>
              <w:rPr>
                <w:rFonts w:ascii="Times New Roman" w:hAnsi="Times New Roman"/>
                <w:b w:val="0"/>
                <w:spacing w:val="-3"/>
                <w:sz w:val="20"/>
                <w:szCs w:val="20"/>
              </w:rPr>
            </w:pPr>
            <w:r w:rsidRPr="006D5B95">
              <w:rPr>
                <w:rFonts w:ascii="Times New Roman" w:hAnsi="Times New Roman"/>
                <w:b w:val="0"/>
                <w:spacing w:val="-3"/>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firstLine="33"/>
              <w:contextualSpacing/>
              <w:jc w:val="center"/>
              <w:rPr>
                <w:rFonts w:ascii="Times New Roman" w:hAnsi="Times New Roman"/>
                <w:b w:val="0"/>
                <w:sz w:val="20"/>
                <w:szCs w:val="20"/>
              </w:rPr>
            </w:pPr>
            <w:r w:rsidRPr="006D5B95">
              <w:rPr>
                <w:rFonts w:ascii="Times New Roman" w:hAnsi="Times New Roman"/>
                <w:b w:val="0"/>
                <w:sz w:val="20"/>
                <w:szCs w:val="20"/>
              </w:rPr>
              <w:t>3</w:t>
            </w:r>
          </w:p>
        </w:tc>
        <w:tc>
          <w:tcPr>
            <w:tcW w:w="905"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firstLine="34"/>
              <w:contextualSpacing/>
              <w:jc w:val="center"/>
              <w:rPr>
                <w:rFonts w:ascii="Times New Roman" w:hAnsi="Times New Roman"/>
                <w:b w:val="0"/>
                <w:sz w:val="20"/>
                <w:szCs w:val="20"/>
              </w:rPr>
            </w:pPr>
            <w:r w:rsidRPr="006D5B95">
              <w:rPr>
                <w:rFonts w:ascii="Times New Roman" w:hAnsi="Times New Roman"/>
                <w:b w:val="0"/>
                <w:sz w:val="20"/>
                <w:szCs w:val="20"/>
              </w:rPr>
              <w:t>4</w:t>
            </w:r>
          </w:p>
        </w:tc>
        <w:tc>
          <w:tcPr>
            <w:tcW w:w="752"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firstLine="0"/>
              <w:contextualSpacing/>
              <w:jc w:val="center"/>
              <w:rPr>
                <w:rFonts w:ascii="Times New Roman" w:hAnsi="Times New Roman"/>
                <w:b w:val="0"/>
                <w:sz w:val="20"/>
                <w:szCs w:val="20"/>
              </w:rPr>
            </w:pPr>
            <w:r w:rsidRPr="006D5B95">
              <w:rPr>
                <w:rFonts w:ascii="Times New Roman" w:hAnsi="Times New Roman"/>
                <w:b w:val="0"/>
                <w:sz w:val="20"/>
                <w:szCs w:val="20"/>
              </w:rPr>
              <w:t>5</w:t>
            </w:r>
          </w:p>
        </w:tc>
        <w:tc>
          <w:tcPr>
            <w:tcW w:w="1036"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pStyle w:val="ConsNormal"/>
              <w:ind w:right="0" w:firstLine="0"/>
              <w:contextualSpacing/>
              <w:jc w:val="center"/>
              <w:rPr>
                <w:rFonts w:ascii="Times New Roman" w:hAnsi="Times New Roman" w:cs="Times New Roman"/>
                <w:bCs/>
              </w:rPr>
            </w:pPr>
            <w:r w:rsidRPr="006D5B95">
              <w:rPr>
                <w:rFonts w:ascii="Times New Roman" w:hAnsi="Times New Roman" w:cs="Times New Roman"/>
                <w:bCs/>
              </w:rPr>
              <w:t>6</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firstLine="34"/>
              <w:contextualSpacing/>
              <w:jc w:val="center"/>
              <w:rPr>
                <w:rFonts w:ascii="Times New Roman" w:hAnsi="Times New Roman"/>
                <w:b w:val="0"/>
                <w:sz w:val="20"/>
                <w:szCs w:val="20"/>
              </w:rPr>
            </w:pPr>
            <w:r w:rsidRPr="006D5B95">
              <w:rPr>
                <w:rFonts w:ascii="Times New Roman" w:hAnsi="Times New Roman"/>
                <w:b w:val="0"/>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113" w:right="-113" w:firstLine="113"/>
              <w:contextualSpacing/>
              <w:jc w:val="center"/>
              <w:rPr>
                <w:rFonts w:ascii="Times New Roman" w:hAnsi="Times New Roman"/>
                <w:b w:val="0"/>
                <w:bCs w:val="0"/>
                <w:sz w:val="20"/>
                <w:szCs w:val="20"/>
              </w:rPr>
            </w:pPr>
            <w:r w:rsidRPr="006D5B95">
              <w:rPr>
                <w:rFonts w:ascii="Times New Roman" w:hAnsi="Times New Roman"/>
                <w:b w:val="0"/>
                <w:sz w:val="20"/>
                <w:szCs w:val="20"/>
              </w:rPr>
              <w:t>8</w:t>
            </w:r>
          </w:p>
        </w:tc>
        <w:tc>
          <w:tcPr>
            <w:tcW w:w="1359"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113" w:right="-113" w:firstLine="147"/>
              <w:contextualSpacing/>
              <w:jc w:val="center"/>
              <w:rPr>
                <w:rFonts w:ascii="Times New Roman" w:hAnsi="Times New Roman"/>
                <w:b w:val="0"/>
                <w:bCs w:val="0"/>
                <w:sz w:val="20"/>
                <w:szCs w:val="20"/>
              </w:rPr>
            </w:pPr>
            <w:r w:rsidRPr="006D5B95">
              <w:rPr>
                <w:rFonts w:ascii="Times New Roman" w:hAnsi="Times New Roman"/>
                <w:b w:val="0"/>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113" w:right="-113" w:firstLine="63"/>
              <w:contextualSpacing/>
              <w:jc w:val="center"/>
              <w:rPr>
                <w:rFonts w:ascii="Times New Roman" w:hAnsi="Times New Roman"/>
                <w:b w:val="0"/>
                <w:bCs w:val="0"/>
                <w:sz w:val="20"/>
                <w:szCs w:val="20"/>
              </w:rPr>
            </w:pPr>
            <w:r w:rsidRPr="006D5B95">
              <w:rPr>
                <w:rFonts w:ascii="Times New Roman" w:hAnsi="Times New Roman"/>
                <w:b w:val="0"/>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firstLine="57"/>
              <w:contextualSpacing/>
              <w:jc w:val="center"/>
              <w:rPr>
                <w:rFonts w:ascii="Times New Roman" w:hAnsi="Times New Roman"/>
                <w:b w:val="0"/>
                <w:bCs w:val="0"/>
                <w:spacing w:val="-2"/>
                <w:sz w:val="20"/>
                <w:szCs w:val="20"/>
              </w:rPr>
            </w:pPr>
            <w:r w:rsidRPr="006D5B95">
              <w:rPr>
                <w:rFonts w:ascii="Times New Roman" w:hAnsi="Times New Roman"/>
                <w:b w:val="0"/>
                <w:spacing w:val="-2"/>
                <w:sz w:val="20"/>
                <w:szCs w:val="20"/>
              </w:rPr>
              <w:t>11</w:t>
            </w:r>
          </w:p>
        </w:tc>
        <w:tc>
          <w:tcPr>
            <w:tcW w:w="715" w:type="dxa"/>
            <w:tcBorders>
              <w:left w:val="single" w:sz="4" w:space="0" w:color="auto"/>
              <w:right w:val="single" w:sz="4" w:space="0" w:color="auto"/>
            </w:tcBorders>
            <w:shd w:val="clear" w:color="auto" w:fill="CCFFCC"/>
            <w:vAlign w:val="center"/>
          </w:tcPr>
          <w:p w:rsidR="00DE44BA" w:rsidRPr="006D5B95" w:rsidRDefault="00DE44BA" w:rsidP="006E7111">
            <w:pPr>
              <w:spacing w:line="240" w:lineRule="auto"/>
              <w:ind w:left="-113" w:right="-113" w:firstLine="113"/>
              <w:contextualSpacing/>
              <w:jc w:val="center"/>
              <w:rPr>
                <w:rFonts w:ascii="Times New Roman" w:hAnsi="Times New Roman"/>
                <w:b w:val="0"/>
                <w:bCs w:val="0"/>
                <w:sz w:val="20"/>
                <w:szCs w:val="20"/>
              </w:rPr>
            </w:pPr>
            <w:r w:rsidRPr="006D5B95">
              <w:rPr>
                <w:rFonts w:ascii="Times New Roman" w:hAnsi="Times New Roman"/>
                <w:b w:val="0"/>
                <w:sz w:val="20"/>
                <w:szCs w:val="20"/>
              </w:rPr>
              <w:t>12</w:t>
            </w:r>
          </w:p>
        </w:tc>
        <w:tc>
          <w:tcPr>
            <w:tcW w:w="995" w:type="dxa"/>
            <w:tcBorders>
              <w:left w:val="single" w:sz="4" w:space="0" w:color="auto"/>
              <w:right w:val="single" w:sz="4" w:space="0" w:color="auto"/>
            </w:tcBorders>
            <w:shd w:val="clear" w:color="auto" w:fill="CCFFCC"/>
            <w:vAlign w:val="center"/>
          </w:tcPr>
          <w:p w:rsidR="00DE44BA" w:rsidRPr="006D5B95" w:rsidRDefault="00DE44BA" w:rsidP="006E7111">
            <w:pPr>
              <w:spacing w:line="240" w:lineRule="auto"/>
              <w:ind w:firstLine="37"/>
              <w:contextualSpacing/>
              <w:jc w:val="center"/>
              <w:rPr>
                <w:rFonts w:ascii="Times New Roman" w:hAnsi="Times New Roman"/>
                <w:b w:val="0"/>
                <w:sz w:val="20"/>
                <w:szCs w:val="20"/>
              </w:rPr>
            </w:pPr>
            <w:r w:rsidRPr="006D5B95">
              <w:rPr>
                <w:rFonts w:ascii="Times New Roman" w:hAnsi="Times New Roman"/>
                <w:b w:val="0"/>
                <w:sz w:val="20"/>
                <w:szCs w:val="20"/>
              </w:rPr>
              <w:t>13</w:t>
            </w:r>
          </w:p>
        </w:tc>
        <w:tc>
          <w:tcPr>
            <w:tcW w:w="1560" w:type="dxa"/>
            <w:tcBorders>
              <w:left w:val="single" w:sz="4" w:space="0" w:color="auto"/>
              <w:right w:val="single" w:sz="4" w:space="0" w:color="auto"/>
            </w:tcBorders>
            <w:shd w:val="clear" w:color="auto" w:fill="CCFFCC"/>
            <w:vAlign w:val="center"/>
          </w:tcPr>
          <w:p w:rsidR="00DE44BA" w:rsidRPr="006D5B95" w:rsidRDefault="00DE44BA" w:rsidP="006E7111">
            <w:pPr>
              <w:spacing w:line="240" w:lineRule="auto"/>
              <w:ind w:firstLine="0"/>
              <w:contextualSpacing/>
              <w:jc w:val="center"/>
              <w:rPr>
                <w:rFonts w:ascii="Times New Roman" w:hAnsi="Times New Roman"/>
                <w:b w:val="0"/>
                <w:sz w:val="20"/>
                <w:szCs w:val="20"/>
              </w:rPr>
            </w:pPr>
            <w:r w:rsidRPr="006D5B95">
              <w:rPr>
                <w:rFonts w:ascii="Times New Roman" w:hAnsi="Times New Roman"/>
                <w:b w:val="0"/>
                <w:sz w:val="20"/>
                <w:szCs w:val="20"/>
              </w:rPr>
              <w:t>14</w:t>
            </w:r>
          </w:p>
        </w:tc>
      </w:tr>
      <w:tr w:rsidR="00DE44BA" w:rsidRPr="002469FC" w:rsidTr="006D5B95">
        <w:trPr>
          <w:trHeight w:val="284"/>
          <w:jc w:val="center"/>
        </w:trPr>
        <w:tc>
          <w:tcPr>
            <w:tcW w:w="502"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numPr>
                <w:ilvl w:val="0"/>
                <w:numId w:val="3"/>
              </w:numPr>
              <w:spacing w:line="240" w:lineRule="auto"/>
              <w:ind w:right="-57"/>
              <w:contextualSpacing/>
              <w:jc w:val="center"/>
              <w:rPr>
                <w:rFonts w:ascii="Times New Roman" w:hAnsi="Times New Roman"/>
                <w:b w:val="0"/>
                <w:sz w:val="22"/>
                <w:szCs w:val="22"/>
              </w:rPr>
            </w:pPr>
          </w:p>
        </w:tc>
        <w:tc>
          <w:tcPr>
            <w:tcW w:w="2105"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ind w:right="-57" w:firstLine="12"/>
              <w:contextualSpacing/>
              <w:rPr>
                <w:rFonts w:ascii="Times New Roman" w:hAnsi="Times New Roman"/>
                <w:b w:val="0"/>
                <w:sz w:val="22"/>
                <w:szCs w:val="22"/>
              </w:rPr>
            </w:pPr>
            <w:r w:rsidRPr="002469FC">
              <w:rPr>
                <w:rFonts w:ascii="Times New Roman" w:hAnsi="Times New Roman"/>
                <w:b w:val="0"/>
                <w:sz w:val="22"/>
                <w:szCs w:val="22"/>
              </w:rPr>
              <w:t>пгт. Монастырщина</w:t>
            </w:r>
          </w:p>
        </w:tc>
        <w:tc>
          <w:tcPr>
            <w:tcW w:w="850"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contextualSpacing/>
              <w:jc w:val="center"/>
              <w:rPr>
                <w:rFonts w:ascii="Times New Roman" w:hAnsi="Times New Roman"/>
                <w:b w:val="0"/>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contextualSpacing/>
              <w:jc w:val="center"/>
              <w:rPr>
                <w:rFonts w:ascii="Times New Roman" w:hAnsi="Times New Roman"/>
                <w:b w:val="0"/>
                <w:sz w:val="22"/>
                <w:szCs w:val="22"/>
              </w:rPr>
            </w:pPr>
          </w:p>
        </w:tc>
        <w:tc>
          <w:tcPr>
            <w:tcW w:w="752"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ind w:firstLine="0"/>
              <w:contextualSpacing/>
              <w:jc w:val="center"/>
              <w:rPr>
                <w:rFonts w:ascii="Times New Roman" w:hAnsi="Times New Roman"/>
                <w:b w:val="0"/>
                <w:sz w:val="22"/>
                <w:szCs w:val="22"/>
              </w:rPr>
            </w:pPr>
            <w:r w:rsidRPr="002469FC">
              <w:rPr>
                <w:rFonts w:ascii="Times New Roman" w:hAnsi="Times New Roman"/>
                <w:b w:val="0"/>
                <w:sz w:val="22"/>
                <w:szCs w:val="22"/>
              </w:rPr>
              <w:sym w:font="Wingdings 2" w:char="F0C9"/>
            </w:r>
          </w:p>
        </w:tc>
        <w:tc>
          <w:tcPr>
            <w:tcW w:w="1036"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contextualSpacing/>
              <w:jc w:val="center"/>
              <w:rPr>
                <w:rFonts w:ascii="Times New Roman" w:hAnsi="Times New Roman"/>
                <w:b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pStyle w:val="ConsNormal"/>
              <w:ind w:right="0" w:firstLine="0"/>
              <w:contextualSpacing/>
              <w:jc w:val="center"/>
              <w:rPr>
                <w:rFonts w:ascii="Times New Roman" w:hAnsi="Times New Roman" w:cs="Times New Roman"/>
                <w:bCs/>
                <w:sz w:val="22"/>
                <w:szCs w:val="22"/>
              </w:rPr>
            </w:pPr>
            <w:r w:rsidRPr="002469FC">
              <w:rPr>
                <w:rFonts w:ascii="Times New Roman" w:hAnsi="Times New Roman" w:cs="Times New Roman"/>
                <w:sz w:val="22"/>
                <w:szCs w:val="22"/>
              </w:rPr>
              <w:sym w:font="Wingdings 2" w:char="F0C9"/>
            </w:r>
          </w:p>
        </w:tc>
        <w:tc>
          <w:tcPr>
            <w:tcW w:w="851"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ind w:left="-113" w:right="-113"/>
              <w:contextualSpacing/>
              <w:jc w:val="center"/>
              <w:rPr>
                <w:rFonts w:ascii="Times New Roman" w:hAnsi="Times New Roman"/>
                <w:b w:val="0"/>
                <w:bCs w:val="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ind w:left="-113" w:right="-113" w:firstLine="113"/>
              <w:contextualSpacing/>
              <w:jc w:val="center"/>
              <w:rPr>
                <w:rFonts w:ascii="Times New Roman" w:hAnsi="Times New Roman"/>
                <w:b w:val="0"/>
                <w:bCs w:val="0"/>
                <w:sz w:val="22"/>
                <w:szCs w:val="22"/>
              </w:rPr>
            </w:pPr>
            <w:r w:rsidRPr="002469FC">
              <w:rPr>
                <w:rFonts w:ascii="Times New Roman" w:hAnsi="Times New Roman"/>
                <w:b w:val="0"/>
                <w:sz w:val="22"/>
                <w:szCs w:val="22"/>
              </w:rPr>
              <w:sym w:font="Wingdings 2" w:char="F0C9"/>
            </w:r>
          </w:p>
        </w:tc>
        <w:tc>
          <w:tcPr>
            <w:tcW w:w="850"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ind w:left="-57" w:right="-57"/>
              <w:contextualSpacing/>
              <w:jc w:val="center"/>
              <w:rPr>
                <w:rFonts w:ascii="Times New Roman" w:hAnsi="Times New Roman"/>
                <w:b w:val="0"/>
                <w:bCs w:val="0"/>
                <w:spacing w:val="-2"/>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ind w:left="-57" w:right="-57"/>
              <w:contextualSpacing/>
              <w:jc w:val="center"/>
              <w:rPr>
                <w:rFonts w:ascii="Times New Roman" w:hAnsi="Times New Roman"/>
                <w:b w:val="0"/>
                <w:bCs w:val="0"/>
                <w:spacing w:val="-2"/>
                <w:sz w:val="22"/>
                <w:szCs w:val="22"/>
              </w:rPr>
            </w:pPr>
          </w:p>
        </w:tc>
        <w:tc>
          <w:tcPr>
            <w:tcW w:w="715" w:type="dxa"/>
            <w:tcBorders>
              <w:left w:val="single" w:sz="4" w:space="0" w:color="auto"/>
              <w:right w:val="single" w:sz="4" w:space="0" w:color="auto"/>
            </w:tcBorders>
            <w:shd w:val="clear" w:color="auto" w:fill="auto"/>
            <w:vAlign w:val="center"/>
          </w:tcPr>
          <w:p w:rsidR="00DE44BA" w:rsidRPr="002469FC" w:rsidRDefault="00DE44BA" w:rsidP="006E7111">
            <w:pPr>
              <w:spacing w:line="240" w:lineRule="auto"/>
              <w:ind w:left="-57" w:right="-57" w:firstLine="57"/>
              <w:contextualSpacing/>
              <w:jc w:val="center"/>
              <w:rPr>
                <w:rFonts w:ascii="Times New Roman" w:hAnsi="Times New Roman"/>
                <w:b w:val="0"/>
                <w:bCs w:val="0"/>
                <w:spacing w:val="-2"/>
                <w:sz w:val="22"/>
                <w:szCs w:val="22"/>
              </w:rPr>
            </w:pPr>
            <w:r w:rsidRPr="002469FC">
              <w:rPr>
                <w:rFonts w:ascii="Times New Roman" w:hAnsi="Times New Roman"/>
                <w:b w:val="0"/>
                <w:sz w:val="22"/>
                <w:szCs w:val="22"/>
              </w:rPr>
              <w:sym w:font="Wingdings 2" w:char="F0C9"/>
            </w:r>
          </w:p>
        </w:tc>
        <w:tc>
          <w:tcPr>
            <w:tcW w:w="995" w:type="dxa"/>
            <w:tcBorders>
              <w:left w:val="single" w:sz="4" w:space="0" w:color="auto"/>
              <w:right w:val="single" w:sz="4" w:space="0" w:color="auto"/>
            </w:tcBorders>
            <w:shd w:val="clear" w:color="auto" w:fill="auto"/>
            <w:vAlign w:val="center"/>
          </w:tcPr>
          <w:p w:rsidR="00DE44BA" w:rsidRPr="002469FC" w:rsidRDefault="00DE44BA" w:rsidP="006E7111">
            <w:pPr>
              <w:spacing w:line="240" w:lineRule="auto"/>
              <w:ind w:left="-57" w:right="-57" w:firstLine="94"/>
              <w:contextualSpacing/>
              <w:jc w:val="center"/>
              <w:rPr>
                <w:rFonts w:ascii="Times New Roman" w:hAnsi="Times New Roman"/>
                <w:b w:val="0"/>
                <w:bCs w:val="0"/>
                <w:spacing w:val="-2"/>
                <w:sz w:val="22"/>
                <w:szCs w:val="22"/>
              </w:rPr>
            </w:pPr>
            <w:r w:rsidRPr="002469FC">
              <w:rPr>
                <w:rFonts w:ascii="Times New Roman" w:hAnsi="Times New Roman"/>
                <w:b w:val="0"/>
                <w:sz w:val="22"/>
                <w:szCs w:val="22"/>
              </w:rPr>
              <w:sym w:font="Wingdings 2" w:char="F0C9"/>
            </w:r>
          </w:p>
        </w:tc>
        <w:tc>
          <w:tcPr>
            <w:tcW w:w="1560" w:type="dxa"/>
            <w:tcBorders>
              <w:left w:val="single" w:sz="4" w:space="0" w:color="auto"/>
              <w:right w:val="single" w:sz="4" w:space="0" w:color="auto"/>
            </w:tcBorders>
            <w:shd w:val="clear" w:color="auto" w:fill="auto"/>
            <w:vAlign w:val="center"/>
          </w:tcPr>
          <w:p w:rsidR="00DE44BA" w:rsidRPr="002469FC" w:rsidRDefault="00DE44BA" w:rsidP="006E7111">
            <w:pPr>
              <w:spacing w:line="240" w:lineRule="auto"/>
              <w:ind w:firstLine="34"/>
              <w:contextualSpacing/>
              <w:jc w:val="center"/>
              <w:rPr>
                <w:rFonts w:ascii="Times New Roman" w:hAnsi="Times New Roman"/>
                <w:b w:val="0"/>
                <w:sz w:val="22"/>
                <w:szCs w:val="22"/>
              </w:rPr>
            </w:pPr>
            <w:r w:rsidRPr="002469FC">
              <w:rPr>
                <w:rFonts w:ascii="Times New Roman" w:hAnsi="Times New Roman"/>
                <w:b w:val="0"/>
                <w:sz w:val="22"/>
                <w:szCs w:val="22"/>
              </w:rPr>
              <w:t>Б</w:t>
            </w:r>
          </w:p>
        </w:tc>
      </w:tr>
    </w:tbl>
    <w:p w:rsidR="00DE44BA" w:rsidRPr="006D5B95" w:rsidRDefault="00DE44BA" w:rsidP="00DE44BA">
      <w:pPr>
        <w:pStyle w:val="a7"/>
        <w:widowControl w:val="0"/>
        <w:spacing w:before="0" w:beforeAutospacing="0" w:after="0" w:afterAutospacing="0"/>
        <w:ind w:firstLine="709"/>
        <w:jc w:val="both"/>
        <w:rPr>
          <w:rFonts w:ascii="Times New Roman" w:hAnsi="Times New Roman" w:cs="Times New Roman"/>
          <w:bCs/>
        </w:rPr>
      </w:pP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sectPr w:rsidR="00E95D7B" w:rsidSect="00E95D7B">
          <w:pgSz w:w="16838" w:h="11906" w:orient="landscape"/>
          <w:pgMar w:top="567" w:right="1134" w:bottom="1134" w:left="1134" w:header="709" w:footer="709" w:gutter="0"/>
          <w:cols w:space="708"/>
          <w:docGrid w:linePitch="360"/>
        </w:sectPr>
      </w:pP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pPr>
    </w:p>
    <w:p w:rsidR="002469FC" w:rsidRDefault="002469FC" w:rsidP="002469FC">
      <w:pPr>
        <w:spacing w:line="240" w:lineRule="auto"/>
        <w:ind w:firstLine="709"/>
        <w:rPr>
          <w:rFonts w:ascii="Times New Roman" w:hAnsi="Times New Roman" w:cs="Times New Roman"/>
        </w:rPr>
      </w:pPr>
      <w:r>
        <w:rPr>
          <w:rFonts w:ascii="Times New Roman" w:hAnsi="Times New Roman" w:cs="Times New Roman"/>
          <w:b w:val="0"/>
          <w:bCs w:val="0"/>
          <w:sz w:val="24"/>
          <w:szCs w:val="24"/>
        </w:rPr>
        <w:t>В городском поселении, имеющим</w:t>
      </w:r>
      <w:r w:rsidRPr="006D5B95">
        <w:rPr>
          <w:rFonts w:ascii="Times New Roman" w:hAnsi="Times New Roman" w:cs="Times New Roman"/>
          <w:b w:val="0"/>
          <w:bCs w:val="0"/>
          <w:sz w:val="24"/>
          <w:szCs w:val="24"/>
        </w:rPr>
        <w:t xml:space="preserve"> в своем составе один населенный пункт (поселок),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spacing w:val="-2"/>
        </w:rPr>
      </w:pPr>
      <w:r w:rsidRPr="00992EBC">
        <w:rPr>
          <w:rFonts w:ascii="Times New Roman" w:hAnsi="Times New Roman" w:cs="Times New Roman"/>
        </w:rPr>
        <w:t xml:space="preserve">Плотность застройки территории, занимаемой зданиями различного </w:t>
      </w:r>
      <w:r w:rsidRPr="00992EBC">
        <w:rPr>
          <w:rFonts w:ascii="Times New Roman" w:hAnsi="Times New Roman" w:cs="Times New Roman"/>
          <w:spacing w:val="-2"/>
        </w:rPr>
        <w:t>функционального назначения, рекомендуется принимать с учетом сложившейся планировки</w:t>
      </w:r>
      <w:r w:rsidRPr="00992EBC">
        <w:rPr>
          <w:rFonts w:ascii="Times New Roman" w:hAnsi="Times New Roman" w:cs="Times New Roman"/>
        </w:rPr>
        <w:t xml:space="preserve"> и застройки, значения центра и в соответствии с рекомендуемыми расчетными показателями плотности застройки участков (кварталов) общественно-деловых зон</w:t>
      </w:r>
      <w:r w:rsidR="00C32126">
        <w:rPr>
          <w:rFonts w:ascii="Times New Roman" w:hAnsi="Times New Roman" w:cs="Times New Roman"/>
        </w:rPr>
        <w:t>.</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BB4D71" w:rsidRPr="00992EBC" w:rsidRDefault="00BB4D71" w:rsidP="00BB4D71">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8F52FF" w:rsidRDefault="008F52FF" w:rsidP="00F53297">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F53297" w:rsidRPr="00F9652D" w:rsidRDefault="00C32126" w:rsidP="00F53297">
      <w:pPr>
        <w:pStyle w:val="4"/>
        <w:spacing w:before="0" w:line="240" w:lineRule="auto"/>
        <w:jc w:val="center"/>
        <w:rPr>
          <w:rFonts w:ascii="Times New Roman" w:hAnsi="Times New Roman" w:cs="Times New Roman"/>
          <w:b/>
          <w:i w:val="0"/>
          <w:color w:val="auto"/>
          <w:sz w:val="24"/>
          <w:szCs w:val="24"/>
        </w:rPr>
      </w:pPr>
      <w:bookmarkStart w:id="109" w:name="_Toc501638856"/>
      <w:bookmarkStart w:id="110" w:name="_Toc501922676"/>
      <w:bookmarkStart w:id="111" w:name="_Toc501972556"/>
      <w:bookmarkStart w:id="112" w:name="_Toc525558490"/>
      <w:bookmarkStart w:id="113" w:name="_Toc529448997"/>
      <w:bookmarkStart w:id="114" w:name="_Toc529782666"/>
      <w:r>
        <w:rPr>
          <w:rFonts w:ascii="Times New Roman" w:hAnsi="Times New Roman" w:cs="Times New Roman"/>
          <w:b/>
          <w:i w:val="0"/>
          <w:color w:val="auto"/>
          <w:sz w:val="24"/>
          <w:szCs w:val="24"/>
        </w:rPr>
        <w:t>3.3</w:t>
      </w:r>
      <w:r w:rsidR="00F53297" w:rsidRPr="00F9652D">
        <w:rPr>
          <w:rFonts w:ascii="Times New Roman" w:hAnsi="Times New Roman" w:cs="Times New Roman"/>
          <w:b/>
          <w:i w:val="0"/>
          <w:color w:val="auto"/>
          <w:sz w:val="24"/>
          <w:szCs w:val="24"/>
        </w:rPr>
        <w:t>. Учреждения и предприятия обслуживания</w:t>
      </w:r>
      <w:bookmarkEnd w:id="109"/>
      <w:bookmarkEnd w:id="110"/>
      <w:bookmarkEnd w:id="111"/>
      <w:bookmarkEnd w:id="112"/>
      <w:bookmarkEnd w:id="113"/>
      <w:bookmarkEnd w:id="114"/>
    </w:p>
    <w:p w:rsidR="00F53297" w:rsidRPr="006854E9" w:rsidRDefault="00F53297" w:rsidP="00F53297">
      <w:pPr>
        <w:pStyle w:val="a7"/>
        <w:widowControl w:val="0"/>
        <w:spacing w:before="0" w:beforeAutospacing="0" w:after="0" w:afterAutospacing="0"/>
        <w:ind w:firstLine="709"/>
        <w:jc w:val="both"/>
        <w:rPr>
          <w:rFonts w:ascii="Times New Roman" w:hAnsi="Times New Roman" w:cs="Times New Roman"/>
        </w:rPr>
      </w:pP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К учреждениям и предприятиям социальной инфраструктуры относятся</w:t>
      </w:r>
      <w:r>
        <w:rPr>
          <w:rFonts w:ascii="Times New Roman" w:hAnsi="Times New Roman" w:cs="Times New Roman"/>
          <w:b w:val="0"/>
          <w:sz w:val="24"/>
          <w:szCs w:val="24"/>
        </w:rPr>
        <w:t>:</w:t>
      </w:r>
      <w:r w:rsidRPr="00992EBC">
        <w:rPr>
          <w:rFonts w:ascii="Times New Roman" w:hAnsi="Times New Roman" w:cs="Times New Roman"/>
          <w:b w:val="0"/>
          <w:sz w:val="24"/>
          <w:szCs w:val="24"/>
        </w:rPr>
        <w:t xml:space="preserve"> учреждения образования, здравоохранения, социального обеспечения, учреждения органов по делам молодежи,</w:t>
      </w:r>
      <w:r w:rsidRPr="00992EBC">
        <w:rPr>
          <w:rFonts w:ascii="Times New Roman" w:hAnsi="Times New Roman" w:cs="Times New Roman"/>
          <w:b w:val="0"/>
        </w:rPr>
        <w:t xml:space="preserve"> </w:t>
      </w:r>
      <w:r w:rsidRPr="00992EBC">
        <w:rPr>
          <w:rFonts w:ascii="Times New Roman" w:hAnsi="Times New Roman" w:cs="Times New Roman"/>
          <w:b w:val="0"/>
          <w:sz w:val="24"/>
          <w:szCs w:val="24"/>
        </w:rPr>
        <w:t>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w:t>
      </w:r>
      <w:r>
        <w:rPr>
          <w:rFonts w:ascii="Times New Roman" w:hAnsi="Times New Roman" w:cs="Times New Roman"/>
          <w:b w:val="0"/>
          <w:sz w:val="24"/>
          <w:szCs w:val="24"/>
        </w:rPr>
        <w:t>,</w:t>
      </w:r>
      <w:r w:rsidRPr="00992EBC">
        <w:rPr>
          <w:rFonts w:ascii="Times New Roman" w:hAnsi="Times New Roman" w:cs="Times New Roman"/>
          <w:b w:val="0"/>
          <w:sz w:val="24"/>
          <w:szCs w:val="24"/>
        </w:rPr>
        <w:t xml:space="preserve"> предприятия связи, административные организации и другие (далее учреждения и предприятия обслуживания). </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Учреждения и предприятия обслуживания необходимо размещать с учетом приближения их к местам жительства и ра</w:t>
      </w:r>
      <w:r>
        <w:rPr>
          <w:rFonts w:ascii="Times New Roman" w:hAnsi="Times New Roman" w:cs="Times New Roman"/>
          <w:b w:val="0"/>
          <w:sz w:val="24"/>
          <w:szCs w:val="24"/>
        </w:rPr>
        <w:t>боты.</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При этом для объектов, сооружений, являющихся источниками воздействия на среду обитания и здоровье человека (в том числе оптовые рынки, физкультурно-оздоровительные сооружения открытого типа со стационарными трибунами</w:t>
      </w:r>
      <w:r>
        <w:rPr>
          <w:rFonts w:ascii="Times New Roman" w:hAnsi="Times New Roman" w:cs="Times New Roman"/>
          <w:b w:val="0"/>
          <w:sz w:val="24"/>
          <w:szCs w:val="24"/>
        </w:rPr>
        <w:t xml:space="preserve"> </w:t>
      </w:r>
      <w:r w:rsidRPr="00992EBC">
        <w:rPr>
          <w:rFonts w:ascii="Times New Roman" w:hAnsi="Times New Roman" w:cs="Times New Roman"/>
          <w:b w:val="0"/>
          <w:spacing w:val="-2"/>
          <w:sz w:val="24"/>
          <w:szCs w:val="24"/>
        </w:rPr>
        <w:t>и др.), устанавливаются санитарно-защитные зоны в зависимости от мощности, условий эксплуата</w:t>
      </w:r>
      <w:r w:rsidRPr="00992EBC">
        <w:rPr>
          <w:rFonts w:ascii="Times New Roman" w:hAnsi="Times New Roman" w:cs="Times New Roman"/>
          <w:b w:val="0"/>
          <w:sz w:val="24"/>
          <w:szCs w:val="24"/>
        </w:rPr>
        <w:t>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w:t>
      </w:r>
      <w:r w:rsidR="003C3E8B">
        <w:rPr>
          <w:rFonts w:ascii="Times New Roman" w:hAnsi="Times New Roman" w:cs="Times New Roman"/>
          <w:b w:val="0"/>
          <w:sz w:val="24"/>
          <w:szCs w:val="24"/>
        </w:rPr>
        <w:t>.</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При определении количества, состава и вместимости учреждений и пред</w:t>
      </w:r>
      <w:r>
        <w:rPr>
          <w:rFonts w:ascii="Times New Roman" w:hAnsi="Times New Roman" w:cs="Times New Roman"/>
          <w:b w:val="0"/>
          <w:sz w:val="24"/>
          <w:szCs w:val="24"/>
        </w:rPr>
        <w:t>приятий обслуживания в городском населенном пункте</w:t>
      </w:r>
      <w:r w:rsidRPr="00992EBC">
        <w:rPr>
          <w:rFonts w:ascii="Times New Roman" w:hAnsi="Times New Roman" w:cs="Times New Roman"/>
          <w:b w:val="0"/>
          <w:sz w:val="24"/>
          <w:szCs w:val="24"/>
        </w:rPr>
        <w:t xml:space="preserve"> следует дополнительно учитывать приезжающее население из других населенных пунктов, расположенных в зоне, ограниченной затратами времени</w:t>
      </w:r>
      <w:r w:rsidR="003C3E8B">
        <w:rPr>
          <w:rFonts w:ascii="Times New Roman" w:hAnsi="Times New Roman" w:cs="Times New Roman"/>
          <w:b w:val="0"/>
          <w:sz w:val="24"/>
          <w:szCs w:val="24"/>
        </w:rPr>
        <w:t>.</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Расчет учреждений обслуживания для сезонного населения садоводческих, огороднических объединений и жилого фонда с временным проживанием допускается принимать по следующим показателям из расчета на 1 000 жителей:</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 учреждения торговли – </w:t>
      </w:r>
      <w:smartTag w:uri="urn:schemas-microsoft-com:office:smarttags" w:element="metricconverter">
        <w:smartTagPr>
          <w:attr w:name="ProductID" w:val="80 м2"/>
        </w:smartTagPr>
        <w:r w:rsidRPr="00992EBC">
          <w:rPr>
            <w:rFonts w:ascii="Times New Roman" w:hAnsi="Times New Roman" w:cs="Times New Roman"/>
            <w:b w:val="0"/>
            <w:sz w:val="24"/>
            <w:szCs w:val="24"/>
          </w:rPr>
          <w:t>80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 xml:space="preserve"> торговой площади;</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учреждения бытового обслуживания – 1,6 рабочих мест.</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Перечень и расчетные показатели минимальной обеспеченности социально-</w:t>
      </w:r>
      <w:r>
        <w:rPr>
          <w:rFonts w:ascii="Times New Roman" w:hAnsi="Times New Roman" w:cs="Times New Roman"/>
          <w:b w:val="0"/>
          <w:sz w:val="24"/>
          <w:szCs w:val="24"/>
        </w:rPr>
        <w:t>значи</w:t>
      </w:r>
      <w:r w:rsidRPr="00992EBC">
        <w:rPr>
          <w:rFonts w:ascii="Times New Roman" w:hAnsi="Times New Roman" w:cs="Times New Roman"/>
          <w:b w:val="0"/>
          <w:sz w:val="24"/>
          <w:szCs w:val="24"/>
        </w:rPr>
        <w:t>мыми объектами повседневного (приближенного) обслуживания на территории городск</w:t>
      </w:r>
      <w:r>
        <w:rPr>
          <w:rFonts w:ascii="Times New Roman" w:hAnsi="Times New Roman" w:cs="Times New Roman"/>
          <w:b w:val="0"/>
          <w:sz w:val="24"/>
          <w:szCs w:val="24"/>
        </w:rPr>
        <w:t>ого</w:t>
      </w:r>
      <w:r w:rsidRPr="00992EBC">
        <w:rPr>
          <w:rFonts w:ascii="Times New Roman" w:hAnsi="Times New Roman" w:cs="Times New Roman"/>
          <w:b w:val="0"/>
          <w:sz w:val="24"/>
          <w:szCs w:val="24"/>
        </w:rPr>
        <w:t xml:space="preserve"> </w:t>
      </w:r>
      <w:r>
        <w:rPr>
          <w:rFonts w:ascii="Times New Roman" w:hAnsi="Times New Roman" w:cs="Times New Roman"/>
          <w:b w:val="0"/>
          <w:sz w:val="24"/>
          <w:szCs w:val="24"/>
        </w:rPr>
        <w:t>поселения</w:t>
      </w:r>
      <w:r w:rsidRPr="00992EBC">
        <w:rPr>
          <w:rFonts w:ascii="Times New Roman" w:hAnsi="Times New Roman" w:cs="Times New Roman"/>
          <w:b w:val="0"/>
          <w:sz w:val="24"/>
          <w:szCs w:val="24"/>
        </w:rPr>
        <w:t xml:space="preserve"> приведены в таблице</w:t>
      </w:r>
      <w:r w:rsidR="003C3E8B">
        <w:rPr>
          <w:rFonts w:ascii="Times New Roman" w:hAnsi="Times New Roman" w:cs="Times New Roman"/>
          <w:b w:val="0"/>
          <w:sz w:val="24"/>
          <w:szCs w:val="24"/>
        </w:rPr>
        <w:t xml:space="preserve"> </w:t>
      </w:r>
      <w:r w:rsidR="002469FC">
        <w:rPr>
          <w:rFonts w:ascii="Times New Roman" w:hAnsi="Times New Roman" w:cs="Times New Roman"/>
          <w:b w:val="0"/>
          <w:sz w:val="24"/>
          <w:szCs w:val="24"/>
        </w:rPr>
        <w:t>44</w:t>
      </w:r>
      <w:r w:rsidRPr="00992EBC">
        <w:rPr>
          <w:rFonts w:ascii="Times New Roman" w:hAnsi="Times New Roman" w:cs="Times New Roman"/>
          <w:b w:val="0"/>
          <w:sz w:val="24"/>
          <w:szCs w:val="24"/>
        </w:rPr>
        <w:t>.</w:t>
      </w:r>
    </w:p>
    <w:p w:rsidR="008F52FF" w:rsidRDefault="008F52FF"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8F52FF" w:rsidRDefault="008F52FF"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8F52FF" w:rsidRDefault="008F52FF"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1821F0" w:rsidRDefault="001821F0"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sectPr w:rsidR="001821F0" w:rsidSect="00570A09">
          <w:pgSz w:w="11906" w:h="16838"/>
          <w:pgMar w:top="1134" w:right="567" w:bottom="1134" w:left="1134" w:header="709" w:footer="709" w:gutter="0"/>
          <w:cols w:space="708"/>
          <w:docGrid w:linePitch="360"/>
        </w:sectPr>
      </w:pPr>
    </w:p>
    <w:p w:rsidR="001821F0" w:rsidRPr="00C32126" w:rsidRDefault="001821F0" w:rsidP="001821F0">
      <w:pPr>
        <w:spacing w:line="240" w:lineRule="auto"/>
        <w:ind w:firstLine="709"/>
        <w:jc w:val="right"/>
        <w:rPr>
          <w:rFonts w:ascii="Times New Roman" w:hAnsi="Times New Roman" w:cs="Times New Roman"/>
          <w:b w:val="0"/>
          <w:bCs w:val="0"/>
          <w:sz w:val="24"/>
          <w:szCs w:val="24"/>
        </w:rPr>
      </w:pPr>
      <w:r w:rsidRPr="00C32126">
        <w:rPr>
          <w:rFonts w:ascii="Times New Roman" w:hAnsi="Times New Roman" w:cs="Times New Roman"/>
          <w:b w:val="0"/>
          <w:bCs w:val="0"/>
          <w:sz w:val="24"/>
          <w:szCs w:val="24"/>
        </w:rPr>
        <w:lastRenderedPageBreak/>
        <w:t xml:space="preserve">Таблица </w:t>
      </w:r>
      <w:r w:rsidR="002469FC">
        <w:rPr>
          <w:rFonts w:ascii="Times New Roman" w:hAnsi="Times New Roman" w:cs="Times New Roman"/>
          <w:b w:val="0"/>
          <w:bCs w:val="0"/>
          <w:sz w:val="24"/>
          <w:szCs w:val="24"/>
        </w:rPr>
        <w:t>44</w:t>
      </w:r>
    </w:p>
    <w:tbl>
      <w:tblPr>
        <w:tblW w:w="16384"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403"/>
        <w:gridCol w:w="3458"/>
        <w:gridCol w:w="3544"/>
        <w:gridCol w:w="3543"/>
        <w:gridCol w:w="2436"/>
      </w:tblGrid>
      <w:tr w:rsidR="006E7111" w:rsidRPr="00992EBC" w:rsidTr="00CC5AA9">
        <w:trPr>
          <w:cantSplit/>
          <w:trHeight w:val="227"/>
          <w:tblHeader/>
          <w:jc w:val="center"/>
        </w:trPr>
        <w:tc>
          <w:tcPr>
            <w:tcW w:w="3403" w:type="dxa"/>
            <w:vMerge w:val="restart"/>
            <w:shd w:val="clear" w:color="auto" w:fill="CCFFCC"/>
            <w:vAlign w:val="center"/>
          </w:tcPr>
          <w:p w:rsidR="006E7111" w:rsidRPr="001C1D5A" w:rsidRDefault="006E7111" w:rsidP="006E7111">
            <w:pPr>
              <w:spacing w:line="240" w:lineRule="auto"/>
              <w:jc w:val="center"/>
              <w:rPr>
                <w:rFonts w:ascii="Times New Roman" w:hAnsi="Times New Roman" w:cs="Times New Roman"/>
                <w:sz w:val="20"/>
                <w:szCs w:val="20"/>
              </w:rPr>
            </w:pPr>
            <w:r w:rsidRPr="001C1D5A">
              <w:rPr>
                <w:rFonts w:ascii="Times New Roman" w:hAnsi="Times New Roman" w:cs="Times New Roman"/>
                <w:sz w:val="20"/>
                <w:szCs w:val="20"/>
              </w:rPr>
              <w:t xml:space="preserve">Предприятия и учреждения </w:t>
            </w:r>
          </w:p>
          <w:p w:rsidR="006E7111" w:rsidRPr="001C1D5A" w:rsidRDefault="006E7111" w:rsidP="006E7111">
            <w:pPr>
              <w:spacing w:line="240" w:lineRule="auto"/>
              <w:jc w:val="center"/>
              <w:rPr>
                <w:rFonts w:ascii="Times New Roman" w:hAnsi="Times New Roman" w:cs="Times New Roman"/>
                <w:sz w:val="20"/>
                <w:szCs w:val="20"/>
              </w:rPr>
            </w:pPr>
            <w:r w:rsidRPr="001C1D5A">
              <w:rPr>
                <w:rFonts w:ascii="Times New Roman" w:hAnsi="Times New Roman" w:cs="Times New Roman"/>
                <w:sz w:val="20"/>
                <w:szCs w:val="20"/>
              </w:rPr>
              <w:t>повседневного обслуживания</w:t>
            </w:r>
          </w:p>
        </w:tc>
        <w:tc>
          <w:tcPr>
            <w:tcW w:w="3458" w:type="dxa"/>
            <w:vMerge w:val="restart"/>
            <w:shd w:val="clear" w:color="auto" w:fill="CCFFCC"/>
            <w:vAlign w:val="center"/>
          </w:tcPr>
          <w:p w:rsidR="006E7111" w:rsidRPr="001C1D5A" w:rsidRDefault="006E7111" w:rsidP="006E7111">
            <w:pPr>
              <w:spacing w:line="240" w:lineRule="auto"/>
              <w:jc w:val="center"/>
              <w:rPr>
                <w:rFonts w:ascii="Times New Roman" w:hAnsi="Times New Roman" w:cs="Times New Roman"/>
                <w:sz w:val="20"/>
                <w:szCs w:val="20"/>
              </w:rPr>
            </w:pPr>
            <w:r w:rsidRPr="001C1D5A">
              <w:rPr>
                <w:rFonts w:ascii="Times New Roman" w:hAnsi="Times New Roman" w:cs="Times New Roman"/>
                <w:sz w:val="20"/>
                <w:szCs w:val="20"/>
              </w:rPr>
              <w:t>Единицы измерения</w:t>
            </w:r>
          </w:p>
        </w:tc>
        <w:tc>
          <w:tcPr>
            <w:tcW w:w="7087" w:type="dxa"/>
            <w:gridSpan w:val="2"/>
            <w:shd w:val="clear" w:color="auto" w:fill="CCFFCC"/>
            <w:vAlign w:val="center"/>
          </w:tcPr>
          <w:p w:rsidR="006E7111" w:rsidRPr="001C1D5A" w:rsidRDefault="006E7111" w:rsidP="006E7111">
            <w:pPr>
              <w:spacing w:line="240" w:lineRule="auto"/>
              <w:jc w:val="center"/>
              <w:rPr>
                <w:rFonts w:ascii="Times New Roman" w:hAnsi="Times New Roman" w:cs="Times New Roman"/>
                <w:sz w:val="20"/>
                <w:szCs w:val="20"/>
              </w:rPr>
            </w:pPr>
            <w:r w:rsidRPr="001C1D5A">
              <w:rPr>
                <w:rFonts w:ascii="Times New Roman" w:hAnsi="Times New Roman" w:cs="Times New Roman"/>
                <w:sz w:val="20"/>
                <w:szCs w:val="20"/>
              </w:rPr>
              <w:t>Минимальная обеспеченность на территории</w:t>
            </w:r>
          </w:p>
        </w:tc>
        <w:tc>
          <w:tcPr>
            <w:tcW w:w="2436" w:type="dxa"/>
            <w:vMerge w:val="restart"/>
            <w:shd w:val="clear" w:color="auto" w:fill="CCFFCC"/>
            <w:vAlign w:val="center"/>
          </w:tcPr>
          <w:p w:rsidR="006E7111" w:rsidRPr="001C1D5A" w:rsidRDefault="006E7111" w:rsidP="006E7111">
            <w:pPr>
              <w:spacing w:line="240" w:lineRule="auto"/>
              <w:jc w:val="center"/>
              <w:rPr>
                <w:rFonts w:ascii="Times New Roman" w:hAnsi="Times New Roman" w:cs="Times New Roman"/>
                <w:sz w:val="20"/>
                <w:szCs w:val="20"/>
              </w:rPr>
            </w:pPr>
            <w:r w:rsidRPr="001C1D5A">
              <w:rPr>
                <w:rFonts w:ascii="Times New Roman" w:hAnsi="Times New Roman" w:cs="Times New Roman"/>
                <w:sz w:val="20"/>
                <w:szCs w:val="20"/>
              </w:rPr>
              <w:t>Размер земельного участка</w:t>
            </w:r>
          </w:p>
        </w:tc>
      </w:tr>
      <w:tr w:rsidR="006E7111" w:rsidRPr="00992EBC" w:rsidTr="00CC5AA9">
        <w:trPr>
          <w:cantSplit/>
          <w:trHeight w:val="227"/>
          <w:tblHeader/>
          <w:jc w:val="center"/>
        </w:trPr>
        <w:tc>
          <w:tcPr>
            <w:tcW w:w="3403" w:type="dxa"/>
            <w:vMerge/>
            <w:shd w:val="clear" w:color="auto" w:fill="CCFFCC"/>
          </w:tcPr>
          <w:p w:rsidR="006E7111" w:rsidRPr="00992EBC" w:rsidRDefault="006E7111" w:rsidP="006E7111">
            <w:pPr>
              <w:spacing w:line="240" w:lineRule="auto"/>
              <w:rPr>
                <w:rFonts w:ascii="Times New Roman" w:hAnsi="Times New Roman" w:cs="Times New Roman"/>
                <w:b w:val="0"/>
                <w:bCs w:val="0"/>
                <w:sz w:val="20"/>
                <w:szCs w:val="20"/>
              </w:rPr>
            </w:pPr>
          </w:p>
        </w:tc>
        <w:tc>
          <w:tcPr>
            <w:tcW w:w="3458" w:type="dxa"/>
            <w:vMerge/>
            <w:shd w:val="clear" w:color="auto" w:fill="CCFFCC"/>
          </w:tcPr>
          <w:p w:rsidR="006E7111" w:rsidRPr="00992EBC" w:rsidRDefault="006E7111" w:rsidP="006E7111">
            <w:pPr>
              <w:spacing w:line="240" w:lineRule="auto"/>
              <w:jc w:val="center"/>
              <w:rPr>
                <w:rFonts w:ascii="Times New Roman" w:hAnsi="Times New Roman" w:cs="Times New Roman"/>
                <w:b w:val="0"/>
                <w:bCs w:val="0"/>
                <w:sz w:val="20"/>
                <w:szCs w:val="20"/>
              </w:rPr>
            </w:pPr>
          </w:p>
        </w:tc>
        <w:tc>
          <w:tcPr>
            <w:tcW w:w="3544" w:type="dxa"/>
            <w:shd w:val="clear" w:color="auto" w:fill="CCFFCC"/>
            <w:vAlign w:val="center"/>
          </w:tcPr>
          <w:p w:rsidR="006E7111" w:rsidRPr="001C1D5A" w:rsidRDefault="00CC5AA9" w:rsidP="00CC5AA9">
            <w:pPr>
              <w:spacing w:line="240" w:lineRule="auto"/>
              <w:ind w:left="-57" w:right="-57"/>
              <w:jc w:val="center"/>
              <w:rPr>
                <w:rFonts w:ascii="Times New Roman" w:hAnsi="Times New Roman" w:cs="Times New Roman"/>
                <w:bCs w:val="0"/>
                <w:sz w:val="20"/>
                <w:szCs w:val="20"/>
              </w:rPr>
            </w:pPr>
            <w:r w:rsidRPr="001C1D5A">
              <w:rPr>
                <w:rFonts w:ascii="Times New Roman" w:hAnsi="Times New Roman" w:cs="Times New Roman"/>
                <w:sz w:val="20"/>
                <w:szCs w:val="20"/>
              </w:rPr>
              <w:t>г</w:t>
            </w:r>
            <w:r w:rsidR="006E7111" w:rsidRPr="001C1D5A">
              <w:rPr>
                <w:rFonts w:ascii="Times New Roman" w:hAnsi="Times New Roman" w:cs="Times New Roman"/>
                <w:sz w:val="20"/>
                <w:szCs w:val="20"/>
              </w:rPr>
              <w:t>ородск</w:t>
            </w:r>
            <w:r w:rsidRPr="001C1D5A">
              <w:rPr>
                <w:rFonts w:ascii="Times New Roman" w:hAnsi="Times New Roman" w:cs="Times New Roman"/>
                <w:sz w:val="20"/>
                <w:szCs w:val="20"/>
              </w:rPr>
              <w:t>ого населенного пункта</w:t>
            </w:r>
          </w:p>
        </w:tc>
        <w:tc>
          <w:tcPr>
            <w:tcW w:w="3543" w:type="dxa"/>
            <w:shd w:val="clear" w:color="auto" w:fill="CCFFCC"/>
            <w:vAlign w:val="center"/>
          </w:tcPr>
          <w:p w:rsidR="006E7111" w:rsidRPr="001C1D5A" w:rsidRDefault="006E7111" w:rsidP="006E7111">
            <w:pPr>
              <w:spacing w:line="240" w:lineRule="auto"/>
              <w:ind w:left="-57" w:right="-57"/>
              <w:jc w:val="center"/>
              <w:rPr>
                <w:rFonts w:ascii="Times New Roman" w:hAnsi="Times New Roman" w:cs="Times New Roman"/>
                <w:bCs w:val="0"/>
                <w:sz w:val="20"/>
                <w:szCs w:val="20"/>
              </w:rPr>
            </w:pPr>
            <w:r w:rsidRPr="001C1D5A">
              <w:rPr>
                <w:rFonts w:ascii="Times New Roman" w:hAnsi="Times New Roman" w:cs="Times New Roman"/>
                <w:sz w:val="20"/>
                <w:szCs w:val="20"/>
              </w:rPr>
              <w:t>малоэтажной жилой застройки</w:t>
            </w:r>
          </w:p>
        </w:tc>
        <w:tc>
          <w:tcPr>
            <w:tcW w:w="2436" w:type="dxa"/>
            <w:vMerge/>
            <w:shd w:val="clear" w:color="auto" w:fill="CCFFCC"/>
            <w:vAlign w:val="center"/>
          </w:tcPr>
          <w:p w:rsidR="006E7111" w:rsidRPr="00992EBC" w:rsidRDefault="006E7111" w:rsidP="006E7111">
            <w:pPr>
              <w:spacing w:line="240" w:lineRule="auto"/>
              <w:ind w:left="-57" w:right="-57"/>
              <w:jc w:val="center"/>
              <w:rPr>
                <w:rFonts w:ascii="Times New Roman" w:hAnsi="Times New Roman" w:cs="Times New Roman"/>
                <w:b w:val="0"/>
                <w:bCs w:val="0"/>
                <w:sz w:val="20"/>
                <w:szCs w:val="20"/>
              </w:rPr>
            </w:pPr>
          </w:p>
        </w:tc>
      </w:tr>
      <w:tr w:rsidR="006E7111" w:rsidRPr="00992EBC" w:rsidTr="007F1516">
        <w:trPr>
          <w:cantSplit/>
          <w:trHeight w:val="227"/>
          <w:jc w:val="center"/>
        </w:trPr>
        <w:tc>
          <w:tcPr>
            <w:tcW w:w="3403" w:type="dxa"/>
            <w:vAlign w:val="center"/>
          </w:tcPr>
          <w:p w:rsidR="006E7111" w:rsidRPr="002469FC" w:rsidRDefault="006E7111" w:rsidP="007F1516">
            <w:pPr>
              <w:spacing w:line="240" w:lineRule="auto"/>
              <w:ind w:firstLine="0"/>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Дошкольные организации</w:t>
            </w:r>
          </w:p>
        </w:tc>
        <w:tc>
          <w:tcPr>
            <w:tcW w:w="3458" w:type="dxa"/>
            <w:vAlign w:val="center"/>
          </w:tcPr>
          <w:p w:rsidR="006E7111" w:rsidRPr="002469FC" w:rsidRDefault="006E7111" w:rsidP="007F1516">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мест на 1000 жителей</w:t>
            </w:r>
          </w:p>
        </w:tc>
        <w:tc>
          <w:tcPr>
            <w:tcW w:w="3544" w:type="dxa"/>
            <w:vAlign w:val="center"/>
          </w:tcPr>
          <w:p w:rsidR="006E7111" w:rsidRPr="00992EBC" w:rsidRDefault="006E7111" w:rsidP="007F1516">
            <w:pPr>
              <w:spacing w:line="240" w:lineRule="auto"/>
              <w:ind w:left="-57" w:right="-57" w:firstLine="91"/>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По демографической структуре охват в пределах 85 % от возрастной группы 0-7 лет – ориентировочно 45; охват в пределах 100 % – ориентировочно 53</w:t>
            </w:r>
          </w:p>
        </w:tc>
        <w:tc>
          <w:tcPr>
            <w:tcW w:w="3543" w:type="dxa"/>
            <w:tcBorders>
              <w:bottom w:val="single" w:sz="6" w:space="0" w:color="auto"/>
            </w:tcBorders>
            <w:vAlign w:val="center"/>
          </w:tcPr>
          <w:p w:rsidR="006E7111" w:rsidRPr="00992EBC" w:rsidRDefault="006E7111" w:rsidP="007F1516">
            <w:pPr>
              <w:spacing w:line="240" w:lineRule="auto"/>
              <w:ind w:left="-57" w:right="-57" w:firstLine="90"/>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По демографической структуре охват в пределах 85 % от возрастной группы 0-7 лет – ориентировочно 45;</w:t>
            </w:r>
          </w:p>
          <w:p w:rsidR="006E7111" w:rsidRPr="00992EBC" w:rsidRDefault="006E7111" w:rsidP="007F1516">
            <w:pPr>
              <w:spacing w:line="240" w:lineRule="auto"/>
              <w:ind w:left="-57" w:right="-57" w:firstLine="90"/>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охват в пределах 100 % – ориентировочно 53</w:t>
            </w:r>
          </w:p>
        </w:tc>
        <w:tc>
          <w:tcPr>
            <w:tcW w:w="2436" w:type="dxa"/>
            <w:vAlign w:val="center"/>
          </w:tcPr>
          <w:p w:rsidR="006E7111" w:rsidRPr="00992EBC" w:rsidRDefault="006E7111" w:rsidP="006E7111">
            <w:pPr>
              <w:spacing w:line="240" w:lineRule="auto"/>
              <w:ind w:left="-57" w:right="-57"/>
              <w:jc w:val="center"/>
              <w:rPr>
                <w:rFonts w:ascii="Times New Roman" w:hAnsi="Times New Roman" w:cs="Times New Roman"/>
                <w:b w:val="0"/>
                <w:sz w:val="20"/>
                <w:szCs w:val="20"/>
              </w:rPr>
            </w:pPr>
            <w:r w:rsidRPr="00992EBC">
              <w:rPr>
                <w:rFonts w:ascii="Times New Roman" w:hAnsi="Times New Roman" w:cs="Times New Roman"/>
                <w:b w:val="0"/>
                <w:sz w:val="20"/>
                <w:szCs w:val="20"/>
              </w:rPr>
              <w:t>не менее</w:t>
            </w:r>
          </w:p>
          <w:p w:rsidR="006E7111" w:rsidRPr="00992EBC" w:rsidRDefault="006E7111" w:rsidP="006E7111">
            <w:pPr>
              <w:spacing w:line="240" w:lineRule="auto"/>
              <w:ind w:left="-57" w:right="-57"/>
              <w:jc w:val="center"/>
              <w:rPr>
                <w:rFonts w:ascii="Times New Roman" w:hAnsi="Times New Roman" w:cs="Times New Roman"/>
                <w:b w:val="0"/>
                <w:bCs w:val="0"/>
                <w:sz w:val="20"/>
                <w:szCs w:val="20"/>
              </w:rPr>
            </w:pPr>
            <w:smartTag w:uri="urn:schemas-microsoft-com:office:smarttags" w:element="metricconverter">
              <w:smartTagPr>
                <w:attr w:name="ProductID" w:val="35 м2"/>
              </w:smartTagPr>
              <w:r w:rsidRPr="00992EBC">
                <w:rPr>
                  <w:rFonts w:ascii="Times New Roman" w:hAnsi="Times New Roman" w:cs="Times New Roman"/>
                  <w:b w:val="0"/>
                  <w:sz w:val="20"/>
                  <w:szCs w:val="20"/>
                </w:rPr>
                <w:t>35 м</w:t>
              </w:r>
              <w:r w:rsidRPr="00992EBC">
                <w:rPr>
                  <w:rFonts w:ascii="Times New Roman" w:hAnsi="Times New Roman" w:cs="Times New Roman"/>
                  <w:b w:val="0"/>
                  <w:sz w:val="20"/>
                  <w:szCs w:val="20"/>
                  <w:vertAlign w:val="superscript"/>
                </w:rPr>
                <w:t>2</w:t>
              </w:r>
            </w:smartTag>
            <w:r w:rsidRPr="00992EBC">
              <w:rPr>
                <w:rFonts w:ascii="Times New Roman" w:hAnsi="Times New Roman" w:cs="Times New Roman"/>
                <w:b w:val="0"/>
                <w:sz w:val="20"/>
                <w:szCs w:val="20"/>
              </w:rPr>
              <w:t xml:space="preserve"> на 1 место</w:t>
            </w:r>
          </w:p>
        </w:tc>
      </w:tr>
      <w:tr w:rsidR="006E7111" w:rsidRPr="00992EBC" w:rsidTr="007F1516">
        <w:trPr>
          <w:cantSplit/>
          <w:trHeight w:val="227"/>
          <w:jc w:val="center"/>
        </w:trPr>
        <w:tc>
          <w:tcPr>
            <w:tcW w:w="3403" w:type="dxa"/>
            <w:tcBorders>
              <w:bottom w:val="single" w:sz="6" w:space="0" w:color="auto"/>
            </w:tcBorders>
            <w:vAlign w:val="center"/>
          </w:tcPr>
          <w:p w:rsidR="006E7111" w:rsidRPr="002469FC" w:rsidRDefault="006E7111" w:rsidP="007F1516">
            <w:pPr>
              <w:spacing w:line="240" w:lineRule="auto"/>
              <w:ind w:firstLine="0"/>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Общеобразовательные учреждения</w:t>
            </w:r>
          </w:p>
        </w:tc>
        <w:tc>
          <w:tcPr>
            <w:tcW w:w="3458" w:type="dxa"/>
            <w:tcBorders>
              <w:bottom w:val="single" w:sz="6" w:space="0" w:color="auto"/>
            </w:tcBorders>
            <w:vAlign w:val="center"/>
          </w:tcPr>
          <w:p w:rsidR="006E7111" w:rsidRPr="002469FC" w:rsidRDefault="006E7111" w:rsidP="007F1516">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мест на 1000 жителей</w:t>
            </w:r>
          </w:p>
        </w:tc>
        <w:tc>
          <w:tcPr>
            <w:tcW w:w="3544" w:type="dxa"/>
            <w:tcBorders>
              <w:bottom w:val="single" w:sz="6" w:space="0" w:color="auto"/>
              <w:right w:val="single" w:sz="6" w:space="0" w:color="auto"/>
            </w:tcBorders>
            <w:vAlign w:val="center"/>
          </w:tcPr>
          <w:p w:rsidR="006E7111" w:rsidRPr="00992EBC" w:rsidRDefault="006E7111" w:rsidP="007F1516">
            <w:pPr>
              <w:spacing w:line="240" w:lineRule="auto"/>
              <w:ind w:left="-57" w:right="-57" w:firstLine="91"/>
              <w:jc w:val="center"/>
              <w:rPr>
                <w:rFonts w:ascii="Times New Roman" w:hAnsi="Times New Roman" w:cs="Times New Roman"/>
                <w:b w:val="0"/>
                <w:bCs w:val="0"/>
                <w:spacing w:val="-2"/>
                <w:sz w:val="20"/>
                <w:szCs w:val="20"/>
              </w:rPr>
            </w:pPr>
            <w:r w:rsidRPr="00992EBC">
              <w:rPr>
                <w:rFonts w:ascii="Times New Roman" w:hAnsi="Times New Roman" w:cs="Times New Roman"/>
                <w:b w:val="0"/>
                <w:spacing w:val="-4"/>
                <w:sz w:val="20"/>
                <w:szCs w:val="20"/>
              </w:rPr>
              <w:t>По демографической струк</w:t>
            </w:r>
            <w:r w:rsidRPr="00992EBC">
              <w:rPr>
                <w:rFonts w:ascii="Times New Roman" w:hAnsi="Times New Roman" w:cs="Times New Roman"/>
                <w:b w:val="0"/>
                <w:spacing w:val="-2"/>
                <w:sz w:val="20"/>
                <w:szCs w:val="20"/>
              </w:rPr>
              <w:t xml:space="preserve">туре охват 100 % </w:t>
            </w:r>
            <w:r w:rsidRPr="00992EBC">
              <w:rPr>
                <w:rFonts w:ascii="Times New Roman" w:hAnsi="Times New Roman" w:cs="Times New Roman"/>
                <w:b w:val="0"/>
                <w:sz w:val="20"/>
                <w:szCs w:val="20"/>
              </w:rPr>
              <w:t>от возрастной группы</w:t>
            </w:r>
            <w:r w:rsidR="00CC5AA9">
              <w:rPr>
                <w:rFonts w:ascii="Times New Roman" w:hAnsi="Times New Roman" w:cs="Times New Roman"/>
                <w:b w:val="0"/>
                <w:sz w:val="20"/>
                <w:szCs w:val="20"/>
              </w:rPr>
              <w:t xml:space="preserve">  </w:t>
            </w:r>
            <w:r w:rsidRPr="00992EBC">
              <w:rPr>
                <w:rFonts w:ascii="Times New Roman" w:hAnsi="Times New Roman" w:cs="Times New Roman"/>
                <w:b w:val="0"/>
                <w:sz w:val="20"/>
                <w:szCs w:val="20"/>
              </w:rPr>
              <w:t xml:space="preserve">7-18 лет – </w:t>
            </w:r>
            <w:r w:rsidRPr="00992EBC">
              <w:rPr>
                <w:rFonts w:ascii="Times New Roman" w:hAnsi="Times New Roman" w:cs="Times New Roman"/>
                <w:b w:val="0"/>
                <w:spacing w:val="-2"/>
                <w:sz w:val="20"/>
                <w:szCs w:val="20"/>
              </w:rPr>
              <w:t>ориентировочно 90</w:t>
            </w:r>
          </w:p>
        </w:tc>
        <w:tc>
          <w:tcPr>
            <w:tcW w:w="3543" w:type="dxa"/>
            <w:tcBorders>
              <w:top w:val="single" w:sz="6" w:space="0" w:color="auto"/>
              <w:left w:val="single" w:sz="6" w:space="0" w:color="auto"/>
              <w:bottom w:val="single" w:sz="6" w:space="0" w:color="auto"/>
            </w:tcBorders>
            <w:vAlign w:val="center"/>
          </w:tcPr>
          <w:p w:rsidR="006E7111" w:rsidRPr="00992EBC" w:rsidRDefault="006E7111" w:rsidP="007F1516">
            <w:pPr>
              <w:spacing w:line="240" w:lineRule="auto"/>
              <w:ind w:firstLine="90"/>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По демографической структуре охват 100 % от возрастной группы 7-18 лет – ориентировочно 90</w:t>
            </w:r>
          </w:p>
        </w:tc>
        <w:tc>
          <w:tcPr>
            <w:tcW w:w="2436" w:type="dxa"/>
            <w:tcBorders>
              <w:bottom w:val="single" w:sz="6" w:space="0" w:color="auto"/>
            </w:tcBorders>
            <w:vAlign w:val="center"/>
          </w:tcPr>
          <w:p w:rsidR="006E7111" w:rsidRPr="00992EBC" w:rsidRDefault="006E7111"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не менее</w:t>
            </w:r>
          </w:p>
          <w:p w:rsidR="006E7111" w:rsidRPr="00992EBC" w:rsidRDefault="006E7111" w:rsidP="006E7111">
            <w:pPr>
              <w:spacing w:line="240" w:lineRule="auto"/>
              <w:jc w:val="center"/>
              <w:rPr>
                <w:rFonts w:ascii="Times New Roman" w:hAnsi="Times New Roman" w:cs="Times New Roman"/>
                <w:b w:val="0"/>
                <w:bCs w:val="0"/>
                <w:sz w:val="20"/>
                <w:szCs w:val="20"/>
              </w:rPr>
            </w:pPr>
            <w:smartTag w:uri="urn:schemas-microsoft-com:office:smarttags" w:element="metricconverter">
              <w:smartTagPr>
                <w:attr w:name="ProductID" w:val="16 м2"/>
              </w:smartTagPr>
              <w:r w:rsidRPr="00992EBC">
                <w:rPr>
                  <w:rFonts w:ascii="Times New Roman" w:hAnsi="Times New Roman" w:cs="Times New Roman"/>
                  <w:b w:val="0"/>
                  <w:sz w:val="20"/>
                  <w:szCs w:val="20"/>
                </w:rPr>
                <w:t>16 м</w:t>
              </w:r>
              <w:r w:rsidRPr="00992EBC">
                <w:rPr>
                  <w:rFonts w:ascii="Times New Roman" w:hAnsi="Times New Roman" w:cs="Times New Roman"/>
                  <w:b w:val="0"/>
                  <w:sz w:val="20"/>
                  <w:szCs w:val="20"/>
                  <w:vertAlign w:val="superscript"/>
                </w:rPr>
                <w:t>2</w:t>
              </w:r>
            </w:smartTag>
            <w:r w:rsidRPr="00992EBC">
              <w:rPr>
                <w:rFonts w:ascii="Times New Roman" w:hAnsi="Times New Roman" w:cs="Times New Roman"/>
                <w:b w:val="0"/>
                <w:sz w:val="20"/>
                <w:szCs w:val="20"/>
              </w:rPr>
              <w:t xml:space="preserve"> на 1 место</w:t>
            </w:r>
          </w:p>
        </w:tc>
      </w:tr>
      <w:tr w:rsidR="00CC5AA9" w:rsidRPr="00992EBC" w:rsidTr="00CC5AA9">
        <w:trPr>
          <w:cantSplit/>
          <w:jc w:val="center"/>
        </w:trPr>
        <w:tc>
          <w:tcPr>
            <w:tcW w:w="3403" w:type="dxa"/>
            <w:tcBorders>
              <w:top w:val="single" w:sz="6" w:space="0" w:color="auto"/>
              <w:left w:val="single" w:sz="6" w:space="0" w:color="auto"/>
              <w:bottom w:val="nil"/>
              <w:right w:val="single" w:sz="6" w:space="0" w:color="auto"/>
            </w:tcBorders>
          </w:tcPr>
          <w:p w:rsidR="00CC5AA9" w:rsidRPr="002469FC" w:rsidRDefault="00CC5AA9" w:rsidP="007F1516">
            <w:pPr>
              <w:spacing w:line="240" w:lineRule="auto"/>
              <w:ind w:right="-113" w:firstLine="0"/>
              <w:rPr>
                <w:rFonts w:ascii="Times New Roman" w:hAnsi="Times New Roman" w:cs="Times New Roman"/>
                <w:b w:val="0"/>
                <w:bCs w:val="0"/>
                <w:spacing w:val="-4"/>
                <w:sz w:val="21"/>
                <w:szCs w:val="21"/>
              </w:rPr>
            </w:pPr>
            <w:r w:rsidRPr="002469FC">
              <w:rPr>
                <w:rFonts w:ascii="Times New Roman" w:hAnsi="Times New Roman" w:cs="Times New Roman"/>
                <w:b w:val="0"/>
                <w:spacing w:val="-4"/>
                <w:sz w:val="21"/>
                <w:szCs w:val="21"/>
              </w:rPr>
              <w:t>Амбулаторно-поликлинические учреждения:</w:t>
            </w:r>
          </w:p>
          <w:p w:rsidR="00CC5AA9" w:rsidRPr="002469FC" w:rsidRDefault="00CC5AA9" w:rsidP="007F1516">
            <w:pPr>
              <w:spacing w:line="240" w:lineRule="auto"/>
              <w:ind w:left="246" w:firstLine="0"/>
              <w:rPr>
                <w:rFonts w:ascii="Times New Roman" w:hAnsi="Times New Roman" w:cs="Times New Roman"/>
                <w:b w:val="0"/>
                <w:bCs w:val="0"/>
                <w:sz w:val="21"/>
                <w:szCs w:val="21"/>
              </w:rPr>
            </w:pPr>
            <w:r w:rsidRPr="002469FC">
              <w:rPr>
                <w:rFonts w:ascii="Times New Roman" w:hAnsi="Times New Roman" w:cs="Times New Roman"/>
                <w:b w:val="0"/>
                <w:sz w:val="21"/>
                <w:szCs w:val="21"/>
              </w:rPr>
              <w:t>поликлиники</w:t>
            </w:r>
          </w:p>
        </w:tc>
        <w:tc>
          <w:tcPr>
            <w:tcW w:w="3458" w:type="dxa"/>
            <w:tcBorders>
              <w:top w:val="single" w:sz="6" w:space="0" w:color="auto"/>
              <w:left w:val="single" w:sz="6" w:space="0" w:color="auto"/>
              <w:bottom w:val="nil"/>
              <w:right w:val="single" w:sz="6" w:space="0" w:color="auto"/>
            </w:tcBorders>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посещений в смену на 1000 человек</w:t>
            </w:r>
          </w:p>
        </w:tc>
        <w:tc>
          <w:tcPr>
            <w:tcW w:w="3544" w:type="dxa"/>
            <w:tcBorders>
              <w:top w:val="single" w:sz="6" w:space="0" w:color="auto"/>
              <w:left w:val="single" w:sz="6" w:space="0" w:color="auto"/>
              <w:bottom w:val="nil"/>
              <w:right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p>
        </w:tc>
        <w:tc>
          <w:tcPr>
            <w:tcW w:w="3543" w:type="dxa"/>
            <w:tcBorders>
              <w:top w:val="single" w:sz="6" w:space="0" w:color="auto"/>
              <w:left w:val="single" w:sz="6" w:space="0" w:color="auto"/>
              <w:bottom w:val="nil"/>
              <w:right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p>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22</w:t>
            </w:r>
          </w:p>
        </w:tc>
        <w:tc>
          <w:tcPr>
            <w:tcW w:w="2436" w:type="dxa"/>
            <w:tcBorders>
              <w:top w:val="single" w:sz="6" w:space="0" w:color="auto"/>
              <w:left w:val="single" w:sz="6" w:space="0" w:color="auto"/>
              <w:bottom w:val="nil"/>
              <w:right w:val="single" w:sz="6" w:space="0" w:color="auto"/>
            </w:tcBorders>
            <w:vAlign w:val="center"/>
          </w:tcPr>
          <w:p w:rsidR="00CC5AA9" w:rsidRPr="00992EBC" w:rsidRDefault="00CC5AA9" w:rsidP="006E7111">
            <w:pPr>
              <w:spacing w:line="240" w:lineRule="auto"/>
              <w:ind w:left="-57" w:right="-57"/>
              <w:jc w:val="center"/>
              <w:rPr>
                <w:rFonts w:ascii="Times New Roman" w:hAnsi="Times New Roman" w:cs="Times New Roman"/>
                <w:b w:val="0"/>
                <w:bCs w:val="0"/>
                <w:spacing w:val="-3"/>
                <w:sz w:val="20"/>
                <w:szCs w:val="20"/>
              </w:rPr>
            </w:pPr>
            <w:smartTag w:uri="urn:schemas-microsoft-com:office:smarttags" w:element="metricconverter">
              <w:smartTagPr>
                <w:attr w:name="ProductID" w:val="0,1 га"/>
              </w:smartTagPr>
              <w:r w:rsidRPr="00992EBC">
                <w:rPr>
                  <w:rFonts w:ascii="Times New Roman" w:hAnsi="Times New Roman" w:cs="Times New Roman"/>
                  <w:b w:val="0"/>
                  <w:spacing w:val="-3"/>
                  <w:sz w:val="20"/>
                  <w:szCs w:val="20"/>
                </w:rPr>
                <w:t>0,1 га</w:t>
              </w:r>
            </w:smartTag>
            <w:r w:rsidRPr="00992EBC">
              <w:rPr>
                <w:rFonts w:ascii="Times New Roman" w:hAnsi="Times New Roman" w:cs="Times New Roman"/>
                <w:b w:val="0"/>
                <w:spacing w:val="-3"/>
                <w:sz w:val="20"/>
                <w:szCs w:val="20"/>
              </w:rPr>
              <w:t xml:space="preserve"> на 100 посещений в смену, но не менее:</w:t>
            </w:r>
          </w:p>
          <w:p w:rsidR="00CC5AA9" w:rsidRPr="00992EBC" w:rsidRDefault="00CC5AA9" w:rsidP="006E7111">
            <w:pPr>
              <w:spacing w:line="240" w:lineRule="auto"/>
              <w:jc w:val="center"/>
              <w:rPr>
                <w:rFonts w:ascii="Times New Roman" w:hAnsi="Times New Roman" w:cs="Times New Roman"/>
                <w:b w:val="0"/>
                <w:bCs w:val="0"/>
                <w:sz w:val="20"/>
                <w:szCs w:val="20"/>
              </w:rPr>
            </w:pPr>
            <w:smartTag w:uri="urn:schemas-microsoft-com:office:smarttags" w:element="metricconverter">
              <w:smartTagPr>
                <w:attr w:name="ProductID" w:val="0,5 га"/>
              </w:smartTagPr>
              <w:r w:rsidRPr="00992EBC">
                <w:rPr>
                  <w:rFonts w:ascii="Times New Roman" w:hAnsi="Times New Roman" w:cs="Times New Roman"/>
                  <w:b w:val="0"/>
                  <w:sz w:val="20"/>
                  <w:szCs w:val="20"/>
                </w:rPr>
                <w:t>0,5 га</w:t>
              </w:r>
            </w:smartTag>
            <w:r w:rsidRPr="00992EBC">
              <w:rPr>
                <w:rFonts w:ascii="Times New Roman" w:hAnsi="Times New Roman" w:cs="Times New Roman"/>
                <w:b w:val="0"/>
                <w:sz w:val="20"/>
                <w:szCs w:val="20"/>
              </w:rPr>
              <w:t xml:space="preserve"> на объект</w:t>
            </w:r>
          </w:p>
        </w:tc>
      </w:tr>
      <w:tr w:rsidR="00CC5AA9" w:rsidRPr="00992EBC" w:rsidTr="00CC5AA9">
        <w:trPr>
          <w:cantSplit/>
          <w:jc w:val="center"/>
        </w:trPr>
        <w:tc>
          <w:tcPr>
            <w:tcW w:w="3403" w:type="dxa"/>
            <w:tcBorders>
              <w:top w:val="nil"/>
              <w:left w:val="single" w:sz="6" w:space="0" w:color="auto"/>
              <w:bottom w:val="single" w:sz="6" w:space="0" w:color="auto"/>
              <w:right w:val="single" w:sz="6" w:space="0" w:color="auto"/>
            </w:tcBorders>
          </w:tcPr>
          <w:p w:rsidR="00CC5AA9" w:rsidRPr="002469FC" w:rsidRDefault="00CC5AA9" w:rsidP="007F1516">
            <w:pPr>
              <w:spacing w:line="240" w:lineRule="auto"/>
              <w:ind w:left="246" w:firstLine="0"/>
              <w:rPr>
                <w:rFonts w:ascii="Times New Roman" w:hAnsi="Times New Roman" w:cs="Times New Roman"/>
                <w:b w:val="0"/>
                <w:bCs w:val="0"/>
                <w:sz w:val="21"/>
                <w:szCs w:val="21"/>
              </w:rPr>
            </w:pPr>
            <w:r w:rsidRPr="002469FC">
              <w:rPr>
                <w:rFonts w:ascii="Times New Roman" w:hAnsi="Times New Roman" w:cs="Times New Roman"/>
                <w:b w:val="0"/>
                <w:sz w:val="21"/>
                <w:szCs w:val="21"/>
              </w:rPr>
              <w:t>амбулатории</w:t>
            </w:r>
          </w:p>
        </w:tc>
        <w:tc>
          <w:tcPr>
            <w:tcW w:w="3458" w:type="dxa"/>
            <w:tcBorders>
              <w:top w:val="nil"/>
              <w:left w:val="single" w:sz="6" w:space="0" w:color="auto"/>
              <w:bottom w:val="single" w:sz="6" w:space="0" w:color="auto"/>
              <w:right w:val="single" w:sz="6" w:space="0" w:color="auto"/>
            </w:tcBorders>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w:t>
            </w:r>
            <w:r w:rsidRPr="002469FC">
              <w:rPr>
                <w:rFonts w:ascii="Times New Roman" w:hAnsi="Times New Roman" w:cs="Times New Roman"/>
                <w:b w:val="0"/>
                <w:sz w:val="21"/>
                <w:szCs w:val="21"/>
                <w:vertAlign w:val="superscript"/>
              </w:rPr>
              <w:t>2</w:t>
            </w:r>
            <w:r w:rsidRPr="002469FC">
              <w:rPr>
                <w:rFonts w:ascii="Times New Roman" w:hAnsi="Times New Roman" w:cs="Times New Roman"/>
                <w:b w:val="0"/>
                <w:sz w:val="21"/>
                <w:szCs w:val="21"/>
              </w:rPr>
              <w:t xml:space="preserve"> общей площади на 1000 человек</w:t>
            </w:r>
          </w:p>
        </w:tc>
        <w:tc>
          <w:tcPr>
            <w:tcW w:w="3544" w:type="dxa"/>
            <w:tcBorders>
              <w:top w:val="nil"/>
              <w:left w:val="single" w:sz="6" w:space="0" w:color="auto"/>
              <w:bottom w:val="single" w:sz="6" w:space="0" w:color="auto"/>
              <w:right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p>
        </w:tc>
        <w:tc>
          <w:tcPr>
            <w:tcW w:w="3543" w:type="dxa"/>
            <w:tcBorders>
              <w:top w:val="nil"/>
              <w:left w:val="single" w:sz="6" w:space="0" w:color="auto"/>
              <w:bottom w:val="single" w:sz="6" w:space="0" w:color="auto"/>
              <w:right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50</w:t>
            </w:r>
          </w:p>
        </w:tc>
        <w:tc>
          <w:tcPr>
            <w:tcW w:w="2436" w:type="dxa"/>
            <w:tcBorders>
              <w:top w:val="nil"/>
              <w:left w:val="single" w:sz="6" w:space="0" w:color="auto"/>
              <w:bottom w:val="single" w:sz="6" w:space="0" w:color="auto"/>
              <w:right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smartTag w:uri="urn:schemas-microsoft-com:office:smarttags" w:element="metricconverter">
              <w:smartTagPr>
                <w:attr w:name="ProductID" w:val="0,2 га"/>
              </w:smartTagPr>
              <w:r w:rsidRPr="00992EBC">
                <w:rPr>
                  <w:rFonts w:ascii="Times New Roman" w:hAnsi="Times New Roman" w:cs="Times New Roman"/>
                  <w:b w:val="0"/>
                  <w:sz w:val="20"/>
                  <w:szCs w:val="20"/>
                </w:rPr>
                <w:t>0,2 га</w:t>
              </w:r>
            </w:smartTag>
            <w:r w:rsidRPr="00992EBC">
              <w:rPr>
                <w:rFonts w:ascii="Times New Roman" w:hAnsi="Times New Roman" w:cs="Times New Roman"/>
                <w:b w:val="0"/>
                <w:sz w:val="20"/>
                <w:szCs w:val="20"/>
              </w:rPr>
              <w:t xml:space="preserve"> на объект</w:t>
            </w:r>
          </w:p>
        </w:tc>
      </w:tr>
      <w:tr w:rsidR="00CC5AA9" w:rsidRPr="00992EBC" w:rsidTr="00CC5AA9">
        <w:trPr>
          <w:cantSplit/>
          <w:jc w:val="center"/>
        </w:trPr>
        <w:tc>
          <w:tcPr>
            <w:tcW w:w="3403" w:type="dxa"/>
            <w:tcBorders>
              <w:top w:val="single" w:sz="6" w:space="0" w:color="auto"/>
            </w:tcBorders>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 xml:space="preserve">Продовольственные магазины </w:t>
            </w:r>
          </w:p>
        </w:tc>
        <w:tc>
          <w:tcPr>
            <w:tcW w:w="3458" w:type="dxa"/>
            <w:tcBorders>
              <w:top w:val="single" w:sz="6" w:space="0" w:color="auto"/>
            </w:tcBorders>
            <w:vAlign w:val="center"/>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w:t>
            </w:r>
            <w:r w:rsidRPr="002469FC">
              <w:rPr>
                <w:rFonts w:ascii="Times New Roman" w:hAnsi="Times New Roman" w:cs="Times New Roman"/>
                <w:b w:val="0"/>
                <w:sz w:val="21"/>
                <w:szCs w:val="21"/>
                <w:vertAlign w:val="superscript"/>
              </w:rPr>
              <w:t>2</w:t>
            </w:r>
            <w:r w:rsidRPr="002469FC">
              <w:rPr>
                <w:rFonts w:ascii="Times New Roman" w:hAnsi="Times New Roman" w:cs="Times New Roman"/>
                <w:b w:val="0"/>
                <w:sz w:val="21"/>
                <w:szCs w:val="21"/>
              </w:rPr>
              <w:t xml:space="preserve"> торговой площади на </w:t>
            </w:r>
          </w:p>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1000 жителей</w:t>
            </w:r>
          </w:p>
        </w:tc>
        <w:tc>
          <w:tcPr>
            <w:tcW w:w="3544" w:type="dxa"/>
            <w:tcBorders>
              <w:top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100</w:t>
            </w:r>
          </w:p>
        </w:tc>
        <w:tc>
          <w:tcPr>
            <w:tcW w:w="3543" w:type="dxa"/>
            <w:tcBorders>
              <w:top w:val="single" w:sz="6" w:space="0" w:color="auto"/>
              <w:right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100 (70)*</w:t>
            </w:r>
          </w:p>
        </w:tc>
        <w:tc>
          <w:tcPr>
            <w:tcW w:w="2436" w:type="dxa"/>
            <w:tcBorders>
              <w:top w:val="single" w:sz="6" w:space="0" w:color="auto"/>
              <w:left w:val="single" w:sz="6" w:space="0" w:color="auto"/>
              <w:bottom w:val="single" w:sz="6" w:space="0" w:color="auto"/>
              <w:right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0,2-</w:t>
            </w:r>
            <w:smartTag w:uri="urn:schemas-microsoft-com:office:smarttags" w:element="metricconverter">
              <w:smartTagPr>
                <w:attr w:name="ProductID" w:val="0,3 га"/>
              </w:smartTagPr>
              <w:r w:rsidRPr="00992EBC">
                <w:rPr>
                  <w:rFonts w:ascii="Times New Roman" w:hAnsi="Times New Roman" w:cs="Times New Roman"/>
                  <w:b w:val="0"/>
                  <w:sz w:val="20"/>
                  <w:szCs w:val="20"/>
                </w:rPr>
                <w:t>0,3 га</w:t>
              </w:r>
            </w:smartTag>
            <w:r w:rsidRPr="00992EBC">
              <w:rPr>
                <w:rFonts w:ascii="Times New Roman" w:hAnsi="Times New Roman" w:cs="Times New Roman"/>
                <w:b w:val="0"/>
                <w:sz w:val="20"/>
                <w:szCs w:val="20"/>
              </w:rPr>
              <w:t xml:space="preserve"> на объект</w:t>
            </w:r>
          </w:p>
        </w:tc>
      </w:tr>
      <w:tr w:rsidR="00CC5AA9" w:rsidRPr="00992EBC" w:rsidTr="00CC5AA9">
        <w:trPr>
          <w:cantSplit/>
          <w:trHeight w:val="480"/>
          <w:jc w:val="center"/>
        </w:trPr>
        <w:tc>
          <w:tcPr>
            <w:tcW w:w="3403" w:type="dxa"/>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 xml:space="preserve">Непродовольственные магазины </w:t>
            </w:r>
          </w:p>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 xml:space="preserve">товаров первой необходимости </w:t>
            </w:r>
          </w:p>
        </w:tc>
        <w:tc>
          <w:tcPr>
            <w:tcW w:w="3458" w:type="dxa"/>
            <w:vAlign w:val="center"/>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w:t>
            </w:r>
            <w:r w:rsidRPr="002469FC">
              <w:rPr>
                <w:rFonts w:ascii="Times New Roman" w:hAnsi="Times New Roman" w:cs="Times New Roman"/>
                <w:b w:val="0"/>
                <w:sz w:val="21"/>
                <w:szCs w:val="21"/>
                <w:vertAlign w:val="superscript"/>
              </w:rPr>
              <w:t>2</w:t>
            </w:r>
            <w:r w:rsidRPr="002469FC">
              <w:rPr>
                <w:rFonts w:ascii="Times New Roman" w:hAnsi="Times New Roman" w:cs="Times New Roman"/>
                <w:b w:val="0"/>
                <w:sz w:val="21"/>
                <w:szCs w:val="21"/>
              </w:rPr>
              <w:t xml:space="preserve"> торговой площади на </w:t>
            </w:r>
          </w:p>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1000 жителей</w:t>
            </w:r>
          </w:p>
        </w:tc>
        <w:tc>
          <w:tcPr>
            <w:tcW w:w="3544" w:type="dxa"/>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180</w:t>
            </w:r>
          </w:p>
        </w:tc>
        <w:tc>
          <w:tcPr>
            <w:tcW w:w="3543" w:type="dxa"/>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180 (30)*</w:t>
            </w:r>
          </w:p>
        </w:tc>
        <w:tc>
          <w:tcPr>
            <w:tcW w:w="2436" w:type="dxa"/>
            <w:tcBorders>
              <w:top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0,2-</w:t>
            </w:r>
            <w:smartTag w:uri="urn:schemas-microsoft-com:office:smarttags" w:element="metricconverter">
              <w:smartTagPr>
                <w:attr w:name="ProductID" w:val="0,3 га"/>
              </w:smartTagPr>
              <w:r w:rsidRPr="00992EBC">
                <w:rPr>
                  <w:rFonts w:ascii="Times New Roman" w:hAnsi="Times New Roman" w:cs="Times New Roman"/>
                  <w:b w:val="0"/>
                  <w:sz w:val="20"/>
                  <w:szCs w:val="20"/>
                </w:rPr>
                <w:t>0,3 га</w:t>
              </w:r>
            </w:smartTag>
            <w:r w:rsidRPr="00992EBC">
              <w:rPr>
                <w:rFonts w:ascii="Times New Roman" w:hAnsi="Times New Roman" w:cs="Times New Roman"/>
                <w:b w:val="0"/>
                <w:sz w:val="20"/>
                <w:szCs w:val="20"/>
              </w:rPr>
              <w:t xml:space="preserve"> на объект</w:t>
            </w:r>
          </w:p>
        </w:tc>
      </w:tr>
      <w:tr w:rsidR="00CC5AA9" w:rsidRPr="00992EBC" w:rsidTr="00CC5AA9">
        <w:trPr>
          <w:cantSplit/>
          <w:trHeight w:val="227"/>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 xml:space="preserve">Аптечный пункт </w:t>
            </w:r>
          </w:p>
        </w:tc>
        <w:tc>
          <w:tcPr>
            <w:tcW w:w="3458" w:type="dxa"/>
            <w:vAlign w:val="center"/>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объект на жилую группу</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c>
          <w:tcPr>
            <w:tcW w:w="2436"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r>
      <w:tr w:rsidR="00CC5AA9" w:rsidRPr="00992EBC" w:rsidTr="00CC5AA9">
        <w:trPr>
          <w:cantSplit/>
          <w:trHeight w:val="227"/>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Отделение банка</w:t>
            </w:r>
          </w:p>
        </w:tc>
        <w:tc>
          <w:tcPr>
            <w:tcW w:w="3458" w:type="dxa"/>
            <w:vAlign w:val="center"/>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объект на жилую группу (м</w:t>
            </w:r>
            <w:r w:rsidRPr="002469FC">
              <w:rPr>
                <w:rFonts w:ascii="Times New Roman" w:hAnsi="Times New Roman" w:cs="Times New Roman"/>
                <w:b w:val="0"/>
                <w:sz w:val="21"/>
                <w:szCs w:val="21"/>
                <w:vertAlign w:val="superscript"/>
              </w:rPr>
              <w:t>2</w:t>
            </w:r>
            <w:r w:rsidRPr="002469FC">
              <w:rPr>
                <w:rFonts w:ascii="Times New Roman" w:hAnsi="Times New Roman" w:cs="Times New Roman"/>
                <w:b w:val="0"/>
                <w:sz w:val="21"/>
                <w:szCs w:val="21"/>
              </w:rPr>
              <w:t xml:space="preserve"> общей площади на 1000 человек)</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(40)</w:t>
            </w:r>
          </w:p>
        </w:tc>
        <w:tc>
          <w:tcPr>
            <w:tcW w:w="2436" w:type="dxa"/>
            <w:vMerge w:val="restart"/>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0,1-</w:t>
            </w:r>
            <w:smartTag w:uri="urn:schemas-microsoft-com:office:smarttags" w:element="metricconverter">
              <w:smartTagPr>
                <w:attr w:name="ProductID" w:val="0,15 га"/>
              </w:smartTagPr>
              <w:r w:rsidRPr="002469FC">
                <w:rPr>
                  <w:rFonts w:ascii="Times New Roman" w:hAnsi="Times New Roman" w:cs="Times New Roman"/>
                  <w:b w:val="0"/>
                  <w:sz w:val="21"/>
                  <w:szCs w:val="21"/>
                </w:rPr>
                <w:t>0,15 га</w:t>
              </w:r>
            </w:smartTag>
          </w:p>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на объект</w:t>
            </w:r>
          </w:p>
          <w:p w:rsidR="00CC5AA9" w:rsidRPr="002469FC" w:rsidRDefault="00CC5AA9" w:rsidP="006E7111">
            <w:pPr>
              <w:spacing w:line="240" w:lineRule="auto"/>
              <w:jc w:val="center"/>
              <w:rPr>
                <w:rFonts w:ascii="Times New Roman" w:hAnsi="Times New Roman" w:cs="Times New Roman"/>
                <w:b w:val="0"/>
                <w:bCs w:val="0"/>
                <w:sz w:val="21"/>
                <w:szCs w:val="21"/>
              </w:rPr>
            </w:pPr>
          </w:p>
        </w:tc>
      </w:tr>
      <w:tr w:rsidR="00CC5AA9" w:rsidRPr="00992EBC" w:rsidTr="00CC5AA9">
        <w:trPr>
          <w:cantSplit/>
          <w:trHeight w:val="227"/>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Отделение связи</w:t>
            </w:r>
          </w:p>
        </w:tc>
        <w:tc>
          <w:tcPr>
            <w:tcW w:w="3458" w:type="dxa"/>
            <w:vAlign w:val="center"/>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объект на жилую группу</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w:t>
            </w:r>
          </w:p>
        </w:tc>
        <w:tc>
          <w:tcPr>
            <w:tcW w:w="2436" w:type="dxa"/>
            <w:vMerge/>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r>
      <w:tr w:rsidR="00CC5AA9" w:rsidRPr="00992EBC" w:rsidTr="00CC5AA9">
        <w:trPr>
          <w:cantSplit/>
          <w:trHeight w:val="281"/>
          <w:jc w:val="center"/>
        </w:trPr>
        <w:tc>
          <w:tcPr>
            <w:tcW w:w="3403" w:type="dxa"/>
            <w:vAlign w:val="center"/>
          </w:tcPr>
          <w:p w:rsidR="00CC5AA9" w:rsidRPr="002469FC" w:rsidRDefault="00CC5AA9" w:rsidP="007F1516">
            <w:pPr>
              <w:spacing w:line="240" w:lineRule="auto"/>
              <w:ind w:firstLine="0"/>
              <w:jc w:val="left"/>
              <w:rPr>
                <w:rFonts w:ascii="Times New Roman" w:hAnsi="Times New Roman" w:cs="Times New Roman"/>
                <w:b w:val="0"/>
                <w:bCs w:val="0"/>
                <w:sz w:val="21"/>
                <w:szCs w:val="21"/>
              </w:rPr>
            </w:pPr>
            <w:r w:rsidRPr="002469FC">
              <w:rPr>
                <w:rFonts w:ascii="Times New Roman" w:hAnsi="Times New Roman" w:cs="Times New Roman"/>
                <w:b w:val="0"/>
                <w:sz w:val="21"/>
                <w:szCs w:val="21"/>
              </w:rPr>
              <w:t>Предприятия бытового обслуживания (мастерские, парикмахерские и т. п.)</w:t>
            </w:r>
          </w:p>
        </w:tc>
        <w:tc>
          <w:tcPr>
            <w:tcW w:w="3458" w:type="dxa"/>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рабочих мест на 1000 жителей</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2</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2</w:t>
            </w:r>
          </w:p>
        </w:tc>
        <w:tc>
          <w:tcPr>
            <w:tcW w:w="2436"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smartTag w:uri="urn:schemas-microsoft-com:office:smarttags" w:element="metricconverter">
              <w:smartTagPr>
                <w:attr w:name="ProductID" w:val="0,15 га"/>
              </w:smartTagPr>
              <w:r w:rsidRPr="002469FC">
                <w:rPr>
                  <w:rFonts w:ascii="Times New Roman" w:hAnsi="Times New Roman" w:cs="Times New Roman"/>
                  <w:b w:val="0"/>
                  <w:sz w:val="21"/>
                  <w:szCs w:val="21"/>
                </w:rPr>
                <w:t>0,15 га</w:t>
              </w:r>
            </w:smartTag>
            <w:r w:rsidRPr="002469FC">
              <w:rPr>
                <w:rFonts w:ascii="Times New Roman" w:hAnsi="Times New Roman" w:cs="Times New Roman"/>
                <w:b w:val="0"/>
                <w:sz w:val="21"/>
                <w:szCs w:val="21"/>
              </w:rPr>
              <w:t xml:space="preserve"> на объект</w:t>
            </w:r>
          </w:p>
        </w:tc>
      </w:tr>
      <w:tr w:rsidR="00CC5AA9" w:rsidRPr="00992EBC" w:rsidTr="00CC5AA9">
        <w:trPr>
          <w:cantSplit/>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 xml:space="preserve">Учреждения культуры  </w:t>
            </w:r>
          </w:p>
        </w:tc>
        <w:tc>
          <w:tcPr>
            <w:tcW w:w="3458" w:type="dxa"/>
            <w:vAlign w:val="center"/>
          </w:tcPr>
          <w:p w:rsidR="00CC5AA9" w:rsidRPr="002469FC" w:rsidRDefault="00CC5AA9" w:rsidP="00CC5AA9">
            <w:pPr>
              <w:spacing w:line="240" w:lineRule="auto"/>
              <w:ind w:left="-57" w:right="-57" w:firstLine="34"/>
              <w:jc w:val="center"/>
              <w:rPr>
                <w:rFonts w:ascii="Times New Roman" w:hAnsi="Times New Roman" w:cs="Times New Roman"/>
                <w:b w:val="0"/>
                <w:bCs w:val="0"/>
                <w:spacing w:val="-2"/>
                <w:sz w:val="21"/>
                <w:szCs w:val="21"/>
              </w:rPr>
            </w:pPr>
            <w:r w:rsidRPr="002469FC">
              <w:rPr>
                <w:rFonts w:ascii="Times New Roman" w:hAnsi="Times New Roman" w:cs="Times New Roman"/>
                <w:b w:val="0"/>
                <w:spacing w:val="-2"/>
                <w:sz w:val="21"/>
                <w:szCs w:val="21"/>
              </w:rPr>
              <w:t>м</w:t>
            </w:r>
            <w:r w:rsidRPr="002469FC">
              <w:rPr>
                <w:rFonts w:ascii="Times New Roman" w:hAnsi="Times New Roman" w:cs="Times New Roman"/>
                <w:b w:val="0"/>
                <w:spacing w:val="-2"/>
                <w:sz w:val="21"/>
                <w:szCs w:val="21"/>
                <w:vertAlign w:val="superscript"/>
              </w:rPr>
              <w:t>2</w:t>
            </w:r>
            <w:r w:rsidRPr="002469FC">
              <w:rPr>
                <w:rFonts w:ascii="Times New Roman" w:hAnsi="Times New Roman" w:cs="Times New Roman"/>
                <w:b w:val="0"/>
                <w:spacing w:val="-2"/>
                <w:sz w:val="21"/>
                <w:szCs w:val="21"/>
              </w:rPr>
              <w:t xml:space="preserve"> общей площади на 1000 жителей</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50</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c>
          <w:tcPr>
            <w:tcW w:w="2436"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r>
      <w:tr w:rsidR="00CC5AA9" w:rsidRPr="00992EBC" w:rsidTr="00CC5AA9">
        <w:trPr>
          <w:cantSplit/>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Закрытые спортивные сооружения</w:t>
            </w:r>
          </w:p>
        </w:tc>
        <w:tc>
          <w:tcPr>
            <w:tcW w:w="3458" w:type="dxa"/>
            <w:vAlign w:val="center"/>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w:t>
            </w:r>
            <w:r w:rsidRPr="002469FC">
              <w:rPr>
                <w:rFonts w:ascii="Times New Roman" w:hAnsi="Times New Roman" w:cs="Times New Roman"/>
                <w:b w:val="0"/>
                <w:sz w:val="21"/>
                <w:szCs w:val="21"/>
                <w:vertAlign w:val="superscript"/>
              </w:rPr>
              <w:t xml:space="preserve">2 </w:t>
            </w:r>
            <w:r w:rsidRPr="002469FC">
              <w:rPr>
                <w:rFonts w:ascii="Times New Roman" w:hAnsi="Times New Roman" w:cs="Times New Roman"/>
                <w:b w:val="0"/>
                <w:sz w:val="21"/>
                <w:szCs w:val="21"/>
              </w:rPr>
              <w:t>общей площади на 1000 жителей</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30</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c>
          <w:tcPr>
            <w:tcW w:w="2436"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r>
      <w:tr w:rsidR="00CC5AA9" w:rsidRPr="00992EBC" w:rsidTr="00CC5AA9">
        <w:trPr>
          <w:cantSplit/>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Спортивно-досуговый комплекс</w:t>
            </w:r>
          </w:p>
        </w:tc>
        <w:tc>
          <w:tcPr>
            <w:tcW w:w="3458" w:type="dxa"/>
            <w:vAlign w:val="center"/>
          </w:tcPr>
          <w:p w:rsidR="00CC5AA9" w:rsidRPr="002469FC" w:rsidRDefault="00CC5AA9" w:rsidP="00CC5AA9">
            <w:pPr>
              <w:spacing w:line="240" w:lineRule="auto"/>
              <w:ind w:left="-57" w:right="-57"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w:t>
            </w:r>
            <w:r w:rsidRPr="002469FC">
              <w:rPr>
                <w:rFonts w:ascii="Times New Roman" w:hAnsi="Times New Roman" w:cs="Times New Roman"/>
                <w:b w:val="0"/>
                <w:sz w:val="21"/>
                <w:szCs w:val="21"/>
                <w:vertAlign w:val="superscript"/>
              </w:rPr>
              <w:t>2</w:t>
            </w:r>
            <w:r w:rsidRPr="002469FC">
              <w:rPr>
                <w:rFonts w:ascii="Times New Roman" w:hAnsi="Times New Roman" w:cs="Times New Roman"/>
                <w:b w:val="0"/>
                <w:sz w:val="21"/>
                <w:szCs w:val="21"/>
              </w:rPr>
              <w:t xml:space="preserve"> общей площади на 1000 человек</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10</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300</w:t>
            </w:r>
          </w:p>
        </w:tc>
        <w:tc>
          <w:tcPr>
            <w:tcW w:w="2436"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0,2-</w:t>
            </w:r>
            <w:smartTag w:uri="urn:schemas-microsoft-com:office:smarttags" w:element="metricconverter">
              <w:smartTagPr>
                <w:attr w:name="ProductID" w:val="0,5 га"/>
              </w:smartTagPr>
              <w:r w:rsidRPr="002469FC">
                <w:rPr>
                  <w:rFonts w:ascii="Times New Roman" w:hAnsi="Times New Roman" w:cs="Times New Roman"/>
                  <w:b w:val="0"/>
                  <w:sz w:val="21"/>
                  <w:szCs w:val="21"/>
                </w:rPr>
                <w:t>0,5 га</w:t>
              </w:r>
            </w:smartTag>
            <w:r w:rsidRPr="002469FC">
              <w:rPr>
                <w:rFonts w:ascii="Times New Roman" w:hAnsi="Times New Roman" w:cs="Times New Roman"/>
                <w:b w:val="0"/>
                <w:sz w:val="21"/>
                <w:szCs w:val="21"/>
              </w:rPr>
              <w:t xml:space="preserve"> на объект</w:t>
            </w:r>
          </w:p>
        </w:tc>
      </w:tr>
      <w:tr w:rsidR="00CC5AA9" w:rsidRPr="00992EBC" w:rsidTr="00CC5AA9">
        <w:trPr>
          <w:cantSplit/>
          <w:trHeight w:val="214"/>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 xml:space="preserve">Пункт охраны порядка </w:t>
            </w:r>
          </w:p>
        </w:tc>
        <w:tc>
          <w:tcPr>
            <w:tcW w:w="3458" w:type="dxa"/>
            <w:vAlign w:val="center"/>
          </w:tcPr>
          <w:p w:rsidR="00CC5AA9" w:rsidRPr="002469FC" w:rsidRDefault="00CC5AA9" w:rsidP="00CC5AA9">
            <w:pPr>
              <w:spacing w:line="240" w:lineRule="auto"/>
              <w:ind w:left="-57" w:right="-57"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w:t>
            </w:r>
            <w:r w:rsidRPr="002469FC">
              <w:rPr>
                <w:rFonts w:ascii="Times New Roman" w:hAnsi="Times New Roman" w:cs="Times New Roman"/>
                <w:b w:val="0"/>
                <w:sz w:val="21"/>
                <w:szCs w:val="21"/>
                <w:vertAlign w:val="superscript"/>
              </w:rPr>
              <w:t>2</w:t>
            </w:r>
            <w:r w:rsidRPr="002469FC">
              <w:rPr>
                <w:rFonts w:ascii="Times New Roman" w:hAnsi="Times New Roman" w:cs="Times New Roman"/>
                <w:b w:val="0"/>
                <w:sz w:val="21"/>
                <w:szCs w:val="21"/>
              </w:rPr>
              <w:t xml:space="preserve"> общей площади на жилую группу</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w:t>
            </w:r>
          </w:p>
        </w:tc>
        <w:tc>
          <w:tcPr>
            <w:tcW w:w="2436" w:type="dxa"/>
            <w:vMerge w:val="restart"/>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0,1-</w:t>
            </w:r>
            <w:smartTag w:uri="urn:schemas-microsoft-com:office:smarttags" w:element="metricconverter">
              <w:smartTagPr>
                <w:attr w:name="ProductID" w:val="0,15 га"/>
              </w:smartTagPr>
              <w:r w:rsidRPr="002469FC">
                <w:rPr>
                  <w:rFonts w:ascii="Times New Roman" w:hAnsi="Times New Roman" w:cs="Times New Roman"/>
                  <w:b w:val="0"/>
                  <w:sz w:val="21"/>
                  <w:szCs w:val="21"/>
                </w:rPr>
                <w:t>0,15 га</w:t>
              </w:r>
            </w:smartTag>
          </w:p>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на объект</w:t>
            </w:r>
          </w:p>
        </w:tc>
      </w:tr>
      <w:tr w:rsidR="00CC5AA9" w:rsidRPr="00992EBC" w:rsidTr="00CC5AA9">
        <w:trPr>
          <w:cantSplit/>
          <w:trHeight w:val="227"/>
          <w:jc w:val="center"/>
        </w:trPr>
        <w:tc>
          <w:tcPr>
            <w:tcW w:w="3403" w:type="dxa"/>
            <w:vAlign w:val="center"/>
          </w:tcPr>
          <w:p w:rsidR="00CC5AA9" w:rsidRPr="002469FC" w:rsidRDefault="00CC5AA9" w:rsidP="007F1516">
            <w:pPr>
              <w:spacing w:line="240" w:lineRule="auto"/>
              <w:ind w:firstLine="0"/>
              <w:jc w:val="left"/>
              <w:rPr>
                <w:rFonts w:ascii="Times New Roman" w:hAnsi="Times New Roman" w:cs="Times New Roman"/>
                <w:b w:val="0"/>
                <w:bCs w:val="0"/>
                <w:sz w:val="21"/>
                <w:szCs w:val="21"/>
              </w:rPr>
            </w:pPr>
            <w:r w:rsidRPr="002469FC">
              <w:rPr>
                <w:rFonts w:ascii="Times New Roman" w:hAnsi="Times New Roman" w:cs="Times New Roman"/>
                <w:b w:val="0"/>
                <w:sz w:val="21"/>
                <w:szCs w:val="21"/>
              </w:rPr>
              <w:t>Центр административного самоуправления, объект</w:t>
            </w:r>
          </w:p>
        </w:tc>
        <w:tc>
          <w:tcPr>
            <w:tcW w:w="3458" w:type="dxa"/>
            <w:vAlign w:val="center"/>
          </w:tcPr>
          <w:p w:rsidR="00CC5AA9" w:rsidRPr="002469FC" w:rsidRDefault="00CC5AA9" w:rsidP="00CC5AA9">
            <w:pPr>
              <w:spacing w:line="240" w:lineRule="auto"/>
              <w:ind w:left="-57" w:right="-57" w:firstLine="34"/>
              <w:jc w:val="center"/>
              <w:rPr>
                <w:rFonts w:ascii="Times New Roman" w:hAnsi="Times New Roman" w:cs="Times New Roman"/>
                <w:b w:val="0"/>
                <w:bCs w:val="0"/>
                <w:sz w:val="21"/>
                <w:szCs w:val="21"/>
              </w:rPr>
            </w:pP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w:t>
            </w:r>
          </w:p>
        </w:tc>
        <w:tc>
          <w:tcPr>
            <w:tcW w:w="2436" w:type="dxa"/>
            <w:vMerge/>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r>
      <w:tr w:rsidR="00CC5AA9" w:rsidRPr="00992EBC" w:rsidTr="00CC5AA9">
        <w:trPr>
          <w:cantSplit/>
          <w:trHeight w:val="227"/>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Общественные туалеты</w:t>
            </w:r>
          </w:p>
        </w:tc>
        <w:tc>
          <w:tcPr>
            <w:tcW w:w="3458" w:type="dxa"/>
            <w:vAlign w:val="center"/>
          </w:tcPr>
          <w:p w:rsidR="00CC5AA9" w:rsidRPr="002469FC" w:rsidRDefault="00CC5AA9" w:rsidP="00CC5AA9">
            <w:pPr>
              <w:spacing w:line="240" w:lineRule="auto"/>
              <w:ind w:left="-57" w:right="-57"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прибор на 1000 жителей</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c>
          <w:tcPr>
            <w:tcW w:w="2436"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r>
    </w:tbl>
    <w:p w:rsidR="00CC5AA9" w:rsidRPr="00992EBC" w:rsidRDefault="00CC5AA9" w:rsidP="00CC5AA9">
      <w:pPr>
        <w:spacing w:line="240" w:lineRule="auto"/>
        <w:ind w:firstLine="709"/>
        <w:rPr>
          <w:rFonts w:ascii="Times New Roman" w:hAnsi="Times New Roman" w:cs="Times New Roman"/>
          <w:b w:val="0"/>
          <w:bCs w:val="0"/>
          <w:sz w:val="20"/>
          <w:szCs w:val="20"/>
        </w:rPr>
      </w:pPr>
      <w:r w:rsidRPr="00992EBC">
        <w:rPr>
          <w:rFonts w:ascii="Times New Roman" w:hAnsi="Times New Roman" w:cs="Times New Roman"/>
          <w:b w:val="0"/>
          <w:i/>
          <w:spacing w:val="40"/>
          <w:sz w:val="20"/>
          <w:szCs w:val="20"/>
        </w:rPr>
        <w:t>Примечание:</w:t>
      </w:r>
      <w:r w:rsidRPr="00992EBC">
        <w:rPr>
          <w:rFonts w:ascii="Times New Roman" w:hAnsi="Times New Roman" w:cs="Times New Roman"/>
          <w:b w:val="0"/>
          <w:sz w:val="20"/>
          <w:szCs w:val="20"/>
        </w:rPr>
        <w:t xml:space="preserve"> </w:t>
      </w:r>
    </w:p>
    <w:p w:rsidR="00CC5AA9" w:rsidRPr="00992EBC" w:rsidRDefault="00CC5AA9" w:rsidP="00CC5AA9">
      <w:pPr>
        <w:spacing w:line="240" w:lineRule="auto"/>
        <w:ind w:firstLine="709"/>
        <w:rPr>
          <w:rFonts w:ascii="Times New Roman" w:hAnsi="Times New Roman" w:cs="Times New Roman"/>
          <w:b w:val="0"/>
          <w:bCs w:val="0"/>
          <w:i/>
          <w:spacing w:val="40"/>
          <w:sz w:val="20"/>
          <w:szCs w:val="20"/>
        </w:rPr>
      </w:pPr>
      <w:r w:rsidRPr="00992EBC">
        <w:rPr>
          <w:rFonts w:ascii="Times New Roman" w:hAnsi="Times New Roman" w:cs="Times New Roman"/>
          <w:b w:val="0"/>
          <w:sz w:val="20"/>
          <w:szCs w:val="20"/>
        </w:rPr>
        <w:t xml:space="preserve">1. Организацию открытых площадок для занятий физкультурой и спортом следует предусматривать из расчета </w:t>
      </w:r>
      <w:smartTag w:uri="urn:schemas-microsoft-com:office:smarttags" w:element="metricconverter">
        <w:smartTagPr>
          <w:attr w:name="ProductID" w:val="2,0 м2"/>
        </w:smartTagPr>
        <w:r w:rsidRPr="00992EBC">
          <w:rPr>
            <w:rFonts w:ascii="Times New Roman" w:hAnsi="Times New Roman" w:cs="Times New Roman"/>
            <w:b w:val="0"/>
            <w:sz w:val="20"/>
            <w:szCs w:val="20"/>
          </w:rPr>
          <w:t>2,0 м</w:t>
        </w:r>
        <w:r w:rsidRPr="00992EBC">
          <w:rPr>
            <w:rFonts w:ascii="Times New Roman" w:hAnsi="Times New Roman" w:cs="Times New Roman"/>
            <w:b w:val="0"/>
            <w:sz w:val="20"/>
            <w:szCs w:val="20"/>
            <w:vertAlign w:val="superscript"/>
          </w:rPr>
          <w:t>2</w:t>
        </w:r>
      </w:smartTag>
      <w:r w:rsidRPr="00992EBC">
        <w:rPr>
          <w:rFonts w:ascii="Times New Roman" w:hAnsi="Times New Roman" w:cs="Times New Roman"/>
          <w:b w:val="0"/>
          <w:sz w:val="20"/>
          <w:szCs w:val="20"/>
        </w:rPr>
        <w:t xml:space="preserve"> дворовой территории на 1 человека с учетом демографического состава населения</w:t>
      </w:r>
      <w:r w:rsidRPr="00513E40">
        <w:rPr>
          <w:rFonts w:ascii="Times New Roman" w:hAnsi="Times New Roman" w:cs="Times New Roman"/>
          <w:b w:val="0"/>
          <w:sz w:val="20"/>
          <w:szCs w:val="20"/>
        </w:rPr>
        <w:t>.</w:t>
      </w:r>
    </w:p>
    <w:p w:rsidR="00CC5AA9" w:rsidRPr="00992EBC" w:rsidRDefault="00CC5AA9" w:rsidP="00CC5AA9">
      <w:pPr>
        <w:spacing w:line="240" w:lineRule="auto"/>
        <w:ind w:firstLine="709"/>
        <w:rPr>
          <w:rFonts w:ascii="Times New Roman" w:hAnsi="Times New Roman" w:cs="Times New Roman"/>
          <w:b w:val="0"/>
          <w:bCs w:val="0"/>
          <w:sz w:val="20"/>
          <w:szCs w:val="20"/>
        </w:rPr>
      </w:pPr>
      <w:r w:rsidRPr="00992EBC">
        <w:rPr>
          <w:rFonts w:ascii="Times New Roman" w:hAnsi="Times New Roman" w:cs="Times New Roman"/>
          <w:b w:val="0"/>
          <w:sz w:val="20"/>
          <w:szCs w:val="20"/>
        </w:rPr>
        <w:t>2. Возможно проектирование совмещенных предприятий бытового обслуживания с приемными пунктами.</w:t>
      </w:r>
    </w:p>
    <w:p w:rsidR="00CC5AA9" w:rsidRPr="00992EBC" w:rsidRDefault="00CC5AA9" w:rsidP="00CC5AA9">
      <w:pPr>
        <w:spacing w:line="240" w:lineRule="auto"/>
        <w:ind w:firstLine="709"/>
        <w:rPr>
          <w:rFonts w:ascii="Times New Roman" w:hAnsi="Times New Roman" w:cs="Times New Roman"/>
          <w:b w:val="0"/>
          <w:bCs w:val="0"/>
          <w:sz w:val="20"/>
          <w:szCs w:val="20"/>
        </w:rPr>
      </w:pPr>
      <w:r>
        <w:rPr>
          <w:rFonts w:ascii="Times New Roman" w:hAnsi="Times New Roman" w:cs="Times New Roman"/>
          <w:b w:val="0"/>
          <w:sz w:val="20"/>
          <w:szCs w:val="20"/>
        </w:rPr>
        <w:t>3</w:t>
      </w:r>
      <w:r w:rsidRPr="00992EBC">
        <w:rPr>
          <w:rFonts w:ascii="Times New Roman" w:hAnsi="Times New Roman" w:cs="Times New Roman"/>
          <w:b w:val="0"/>
          <w:sz w:val="20"/>
          <w:szCs w:val="20"/>
        </w:rPr>
        <w:t>. Школы размещаются: средние и основные – начиная с численности населения 2 тыс. чел., начальные – с 500 чел.</w:t>
      </w:r>
    </w:p>
    <w:p w:rsidR="001821F0" w:rsidRDefault="00CC5AA9" w:rsidP="000B0C81">
      <w:pPr>
        <w:spacing w:line="240" w:lineRule="auto"/>
        <w:ind w:firstLine="709"/>
        <w:rPr>
          <w:rFonts w:ascii="Times New Roman" w:hAnsi="Times New Roman" w:cs="Times New Roman"/>
          <w:color w:val="FF0000"/>
        </w:rPr>
        <w:sectPr w:rsidR="001821F0" w:rsidSect="001821F0">
          <w:pgSz w:w="16838" w:h="11906" w:orient="landscape"/>
          <w:pgMar w:top="567" w:right="1134" w:bottom="1134" w:left="1134" w:header="709" w:footer="709" w:gutter="0"/>
          <w:cols w:space="708"/>
          <w:docGrid w:linePitch="360"/>
        </w:sectPr>
      </w:pPr>
      <w:r>
        <w:rPr>
          <w:rFonts w:ascii="Times New Roman" w:hAnsi="Times New Roman" w:cs="Times New Roman"/>
          <w:b w:val="0"/>
          <w:sz w:val="20"/>
          <w:szCs w:val="20"/>
        </w:rPr>
        <w:t>4</w:t>
      </w:r>
      <w:r w:rsidRPr="00992EBC">
        <w:rPr>
          <w:rFonts w:ascii="Times New Roman" w:hAnsi="Times New Roman" w:cs="Times New Roman"/>
          <w:b w:val="0"/>
          <w:sz w:val="20"/>
          <w:szCs w:val="20"/>
        </w:rPr>
        <w:t>. Размещение поликлиник возможно предусматривать на территории ближайших жилых массивов при соблюдении нормативной доступности.</w:t>
      </w:r>
    </w:p>
    <w:p w:rsidR="000B0C81" w:rsidRPr="00992EBC" w:rsidRDefault="000B0C81" w:rsidP="000B0C81">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lastRenderedPageBreak/>
        <w:t>Размещение объектов повседневного обслуживания обязательно при проектировании группы жилой, смешанной жилой застройки, размещаемой вне территории квартала (микрорайона) в окружении территорий иного функционального назначения.</w:t>
      </w:r>
    </w:p>
    <w:p w:rsidR="000B0C81" w:rsidRPr="00992EBC" w:rsidRDefault="000B0C81" w:rsidP="000B0C81">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В случае размещения группы в составе квартала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0B0C81" w:rsidRPr="00992EBC" w:rsidRDefault="000B0C81" w:rsidP="000B0C81">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Радиусы </w:t>
      </w:r>
      <w:r w:rsidRPr="002A4C06">
        <w:rPr>
          <w:rFonts w:ascii="Times New Roman" w:hAnsi="Times New Roman" w:cs="Times New Roman"/>
          <w:b w:val="0"/>
          <w:sz w:val="24"/>
          <w:szCs w:val="24"/>
        </w:rPr>
        <w:t xml:space="preserve">обслуживания населения учреждениями и предприятиями обслуживания, размещаемыми на различных территориях </w:t>
      </w:r>
      <w:r w:rsidR="00167406" w:rsidRPr="00167406">
        <w:rPr>
          <w:rFonts w:ascii="Times New Roman" w:hAnsi="Times New Roman" w:cs="Times New Roman"/>
          <w:b w:val="0"/>
          <w:sz w:val="24"/>
          <w:szCs w:val="24"/>
        </w:rPr>
        <w:t>городского населенного пункта</w:t>
      </w:r>
      <w:r w:rsidR="00167406">
        <w:rPr>
          <w:rFonts w:ascii="Times New Roman" w:hAnsi="Times New Roman" w:cs="Times New Roman"/>
          <w:b w:val="0"/>
          <w:sz w:val="24"/>
          <w:szCs w:val="24"/>
        </w:rPr>
        <w:t>,</w:t>
      </w:r>
      <w:r w:rsidR="00167406" w:rsidRPr="002A4C06">
        <w:rPr>
          <w:rFonts w:ascii="Times New Roman" w:hAnsi="Times New Roman" w:cs="Times New Roman"/>
          <w:b w:val="0"/>
          <w:spacing w:val="-2"/>
          <w:sz w:val="24"/>
          <w:szCs w:val="24"/>
        </w:rPr>
        <w:t xml:space="preserve"> </w:t>
      </w:r>
      <w:r w:rsidRPr="002A4C06">
        <w:rPr>
          <w:rFonts w:ascii="Times New Roman" w:hAnsi="Times New Roman" w:cs="Times New Roman"/>
          <w:b w:val="0"/>
          <w:spacing w:val="-2"/>
          <w:sz w:val="24"/>
          <w:szCs w:val="24"/>
        </w:rPr>
        <w:t>следует принимать</w:t>
      </w:r>
      <w:r w:rsidRPr="002A4C06">
        <w:rPr>
          <w:rFonts w:ascii="Times New Roman" w:hAnsi="Times New Roman" w:cs="Times New Roman"/>
          <w:b w:val="0"/>
          <w:sz w:val="24"/>
          <w:szCs w:val="24"/>
        </w:rPr>
        <w:t xml:space="preserve"> не более приведенных в таблице </w:t>
      </w:r>
      <w:r w:rsidR="007F1516">
        <w:rPr>
          <w:rFonts w:ascii="Times New Roman" w:hAnsi="Times New Roman" w:cs="Times New Roman"/>
          <w:b w:val="0"/>
          <w:sz w:val="24"/>
          <w:szCs w:val="24"/>
        </w:rPr>
        <w:t>45</w:t>
      </w:r>
      <w:r w:rsidRPr="002A4C06">
        <w:rPr>
          <w:rFonts w:ascii="Times New Roman" w:hAnsi="Times New Roman" w:cs="Times New Roman"/>
          <w:b w:val="0"/>
          <w:sz w:val="24"/>
          <w:szCs w:val="24"/>
        </w:rPr>
        <w:t>.</w:t>
      </w:r>
    </w:p>
    <w:p w:rsidR="001821F0" w:rsidRDefault="001821F0"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sectPr w:rsidR="000B0C81" w:rsidSect="00570A09">
          <w:pgSz w:w="11906" w:h="16838"/>
          <w:pgMar w:top="1134" w:right="567" w:bottom="1134" w:left="1134" w:header="709" w:footer="709" w:gutter="0"/>
          <w:cols w:space="708"/>
          <w:docGrid w:linePitch="360"/>
        </w:sectPr>
      </w:pPr>
    </w:p>
    <w:p w:rsidR="000B0C81" w:rsidRPr="00992EBC" w:rsidRDefault="000B0C81" w:rsidP="000B0C81">
      <w:pPr>
        <w:spacing w:line="240" w:lineRule="auto"/>
        <w:ind w:firstLine="709"/>
        <w:jc w:val="right"/>
        <w:rPr>
          <w:rFonts w:ascii="Times New Roman" w:hAnsi="Times New Roman" w:cs="Times New Roman"/>
          <w:b w:val="0"/>
          <w:bCs w:val="0"/>
          <w:sz w:val="24"/>
          <w:szCs w:val="24"/>
        </w:rPr>
      </w:pPr>
      <w:r w:rsidRPr="00513E40">
        <w:rPr>
          <w:rFonts w:ascii="Times New Roman" w:hAnsi="Times New Roman" w:cs="Times New Roman"/>
          <w:b w:val="0"/>
          <w:sz w:val="24"/>
          <w:szCs w:val="24"/>
        </w:rPr>
        <w:lastRenderedPageBreak/>
        <w:t xml:space="preserve">Таблица </w:t>
      </w:r>
      <w:r w:rsidR="007F1516">
        <w:rPr>
          <w:rFonts w:ascii="Times New Roman" w:hAnsi="Times New Roman" w:cs="Times New Roman"/>
          <w:b w:val="0"/>
          <w:sz w:val="24"/>
          <w:szCs w:val="24"/>
        </w:rPr>
        <w:t>45</w:t>
      </w:r>
    </w:p>
    <w:tbl>
      <w:tblPr>
        <w:tblW w:w="14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8"/>
        <w:gridCol w:w="3392"/>
        <w:gridCol w:w="3544"/>
      </w:tblGrid>
      <w:tr w:rsidR="000B0C81" w:rsidRPr="00992EBC" w:rsidTr="002C36E6">
        <w:trPr>
          <w:trHeight w:val="312"/>
          <w:jc w:val="center"/>
        </w:trPr>
        <w:tc>
          <w:tcPr>
            <w:tcW w:w="7358" w:type="dxa"/>
            <w:vMerge w:val="restart"/>
            <w:shd w:val="clear" w:color="auto" w:fill="CCFFCC"/>
            <w:vAlign w:val="center"/>
          </w:tcPr>
          <w:p w:rsidR="000B0C81" w:rsidRPr="000B0C81" w:rsidRDefault="000B0C81" w:rsidP="00C9119F">
            <w:pPr>
              <w:tabs>
                <w:tab w:val="center" w:pos="3915"/>
                <w:tab w:val="left" w:pos="6540"/>
              </w:tabs>
              <w:spacing w:line="240" w:lineRule="auto"/>
              <w:jc w:val="center"/>
              <w:rPr>
                <w:rFonts w:ascii="Times New Roman" w:hAnsi="Times New Roman" w:cs="Times New Roman"/>
                <w:b w:val="0"/>
                <w:sz w:val="20"/>
                <w:szCs w:val="20"/>
              </w:rPr>
            </w:pPr>
            <w:r w:rsidRPr="000B0C81">
              <w:rPr>
                <w:rFonts w:ascii="Times New Roman" w:hAnsi="Times New Roman" w:cs="Times New Roman"/>
                <w:b w:val="0"/>
                <w:sz w:val="20"/>
                <w:szCs w:val="20"/>
              </w:rPr>
              <w:t>Учреждения и предприятия обслуживания</w:t>
            </w:r>
          </w:p>
        </w:tc>
        <w:tc>
          <w:tcPr>
            <w:tcW w:w="6936" w:type="dxa"/>
            <w:gridSpan w:val="2"/>
            <w:shd w:val="clear" w:color="auto" w:fill="CCFFCC"/>
            <w:vAlign w:val="center"/>
          </w:tcPr>
          <w:p w:rsidR="000B0C81" w:rsidRPr="000B0C81" w:rsidRDefault="000B0C81" w:rsidP="00C9119F">
            <w:pPr>
              <w:spacing w:line="240" w:lineRule="auto"/>
              <w:ind w:left="-57" w:right="-57"/>
              <w:jc w:val="center"/>
              <w:rPr>
                <w:rFonts w:ascii="Times New Roman" w:hAnsi="Times New Roman" w:cs="Times New Roman"/>
                <w:b w:val="0"/>
                <w:sz w:val="20"/>
                <w:szCs w:val="20"/>
              </w:rPr>
            </w:pPr>
            <w:r w:rsidRPr="000B0C81">
              <w:rPr>
                <w:rFonts w:ascii="Times New Roman" w:hAnsi="Times New Roman" w:cs="Times New Roman"/>
                <w:b w:val="0"/>
                <w:sz w:val="20"/>
                <w:szCs w:val="20"/>
              </w:rPr>
              <w:t>Радиус обслуживания территории, м</w:t>
            </w:r>
          </w:p>
        </w:tc>
      </w:tr>
      <w:tr w:rsidR="000B0C81" w:rsidRPr="00992EBC" w:rsidTr="002C36E6">
        <w:trPr>
          <w:trHeight w:val="312"/>
          <w:jc w:val="center"/>
        </w:trPr>
        <w:tc>
          <w:tcPr>
            <w:tcW w:w="7358" w:type="dxa"/>
            <w:vMerge/>
            <w:shd w:val="clear" w:color="auto" w:fill="CCFFCC"/>
            <w:vAlign w:val="center"/>
          </w:tcPr>
          <w:p w:rsidR="000B0C81" w:rsidRPr="000B0C81" w:rsidRDefault="000B0C81" w:rsidP="00C9119F">
            <w:pPr>
              <w:tabs>
                <w:tab w:val="center" w:pos="3915"/>
                <w:tab w:val="left" w:pos="6540"/>
              </w:tabs>
              <w:spacing w:line="240" w:lineRule="auto"/>
              <w:jc w:val="center"/>
              <w:rPr>
                <w:rFonts w:ascii="Times New Roman" w:hAnsi="Times New Roman" w:cs="Times New Roman"/>
                <w:b w:val="0"/>
                <w:sz w:val="20"/>
                <w:szCs w:val="20"/>
              </w:rPr>
            </w:pPr>
          </w:p>
        </w:tc>
        <w:tc>
          <w:tcPr>
            <w:tcW w:w="3392" w:type="dxa"/>
            <w:shd w:val="clear" w:color="auto" w:fill="CCFFCC"/>
            <w:vAlign w:val="center"/>
          </w:tcPr>
          <w:p w:rsidR="000B0C81" w:rsidRPr="000B0C81" w:rsidRDefault="00C9119F" w:rsidP="00C9119F">
            <w:pPr>
              <w:spacing w:line="240" w:lineRule="auto"/>
              <w:ind w:left="-57" w:right="-57"/>
              <w:jc w:val="center"/>
              <w:rPr>
                <w:rFonts w:ascii="Times New Roman" w:hAnsi="Times New Roman" w:cs="Times New Roman"/>
                <w:b w:val="0"/>
                <w:bCs w:val="0"/>
                <w:sz w:val="20"/>
                <w:szCs w:val="20"/>
              </w:rPr>
            </w:pPr>
            <w:r>
              <w:rPr>
                <w:rFonts w:ascii="Times New Roman" w:hAnsi="Times New Roman" w:cs="Times New Roman"/>
                <w:b w:val="0"/>
                <w:sz w:val="20"/>
                <w:szCs w:val="20"/>
              </w:rPr>
              <w:t>г</w:t>
            </w:r>
            <w:r w:rsidR="000B0C81" w:rsidRPr="000B0C81">
              <w:rPr>
                <w:rFonts w:ascii="Times New Roman" w:hAnsi="Times New Roman" w:cs="Times New Roman"/>
                <w:b w:val="0"/>
                <w:sz w:val="20"/>
                <w:szCs w:val="20"/>
              </w:rPr>
              <w:t>ородск</w:t>
            </w:r>
            <w:r>
              <w:rPr>
                <w:rFonts w:ascii="Times New Roman" w:hAnsi="Times New Roman" w:cs="Times New Roman"/>
                <w:b w:val="0"/>
                <w:sz w:val="20"/>
                <w:szCs w:val="20"/>
              </w:rPr>
              <w:t>ого населенного пункта</w:t>
            </w:r>
          </w:p>
        </w:tc>
        <w:tc>
          <w:tcPr>
            <w:tcW w:w="3544" w:type="dxa"/>
            <w:shd w:val="clear" w:color="auto" w:fill="CCFFCC"/>
            <w:vAlign w:val="center"/>
          </w:tcPr>
          <w:p w:rsidR="000B0C81" w:rsidRPr="000B0C81" w:rsidRDefault="000B0C81" w:rsidP="00C9119F">
            <w:pPr>
              <w:spacing w:line="240" w:lineRule="auto"/>
              <w:ind w:left="-57" w:right="-57"/>
              <w:jc w:val="center"/>
              <w:rPr>
                <w:rFonts w:ascii="Times New Roman" w:hAnsi="Times New Roman" w:cs="Times New Roman"/>
                <w:b w:val="0"/>
                <w:bCs w:val="0"/>
                <w:sz w:val="20"/>
                <w:szCs w:val="20"/>
              </w:rPr>
            </w:pPr>
            <w:r w:rsidRPr="000B0C81">
              <w:rPr>
                <w:rFonts w:ascii="Times New Roman" w:hAnsi="Times New Roman" w:cs="Times New Roman"/>
                <w:b w:val="0"/>
                <w:sz w:val="20"/>
                <w:szCs w:val="20"/>
              </w:rPr>
              <w:t>малоэтажной жилой застройки</w:t>
            </w:r>
          </w:p>
        </w:tc>
      </w:tr>
      <w:tr w:rsidR="000B0C81" w:rsidRPr="00992EBC" w:rsidTr="007F1516">
        <w:trPr>
          <w:trHeight w:val="170"/>
          <w:jc w:val="center"/>
        </w:trPr>
        <w:tc>
          <w:tcPr>
            <w:tcW w:w="7358" w:type="dxa"/>
            <w:tcBorders>
              <w:top w:val="single" w:sz="4" w:space="0" w:color="auto"/>
              <w:left w:val="single" w:sz="4" w:space="0" w:color="auto"/>
              <w:bottom w:val="nil"/>
              <w:right w:val="single" w:sz="4" w:space="0" w:color="auto"/>
            </w:tcBorders>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Дошкольные организации:</w:t>
            </w:r>
          </w:p>
        </w:tc>
        <w:tc>
          <w:tcPr>
            <w:tcW w:w="3392" w:type="dxa"/>
            <w:tcBorders>
              <w:top w:val="single" w:sz="4" w:space="0" w:color="auto"/>
              <w:left w:val="single" w:sz="4" w:space="0" w:color="auto"/>
              <w:bottom w:val="nil"/>
              <w:right w:val="single" w:sz="4" w:space="0" w:color="auto"/>
            </w:tcBorders>
            <w:vAlign w:val="center"/>
          </w:tcPr>
          <w:p w:rsidR="000B0C81" w:rsidRPr="007F1516" w:rsidRDefault="000B0C81" w:rsidP="007F1516">
            <w:pPr>
              <w:spacing w:line="240" w:lineRule="auto"/>
              <w:jc w:val="center"/>
              <w:rPr>
                <w:rFonts w:ascii="Times New Roman" w:hAnsi="Times New Roman" w:cs="Times New Roman"/>
                <w:b w:val="0"/>
                <w:bCs w:val="0"/>
                <w:sz w:val="22"/>
                <w:szCs w:val="22"/>
              </w:rPr>
            </w:pPr>
          </w:p>
        </w:tc>
        <w:tc>
          <w:tcPr>
            <w:tcW w:w="3544" w:type="dxa"/>
            <w:tcBorders>
              <w:top w:val="single" w:sz="4" w:space="0" w:color="auto"/>
              <w:left w:val="single" w:sz="4" w:space="0" w:color="auto"/>
              <w:bottom w:val="nil"/>
              <w:right w:val="single" w:sz="4" w:space="0" w:color="auto"/>
            </w:tcBorders>
            <w:vAlign w:val="center"/>
          </w:tcPr>
          <w:p w:rsidR="000B0C81" w:rsidRPr="007F1516" w:rsidRDefault="000B0C81" w:rsidP="007F1516">
            <w:pPr>
              <w:spacing w:line="240" w:lineRule="auto"/>
              <w:jc w:val="center"/>
              <w:rPr>
                <w:rFonts w:ascii="Times New Roman" w:hAnsi="Times New Roman" w:cs="Times New Roman"/>
                <w:b w:val="0"/>
                <w:bCs w:val="0"/>
                <w:sz w:val="22"/>
                <w:szCs w:val="22"/>
              </w:rPr>
            </w:pPr>
          </w:p>
        </w:tc>
      </w:tr>
      <w:tr w:rsidR="000B0C81" w:rsidRPr="00992EBC" w:rsidTr="007F1516">
        <w:trPr>
          <w:trHeight w:val="88"/>
          <w:jc w:val="center"/>
        </w:trPr>
        <w:tc>
          <w:tcPr>
            <w:tcW w:w="7358" w:type="dxa"/>
            <w:tcBorders>
              <w:top w:val="nil"/>
              <w:left w:val="single" w:sz="4" w:space="0" w:color="auto"/>
              <w:bottom w:val="single" w:sz="4" w:space="0" w:color="auto"/>
              <w:right w:val="single" w:sz="4" w:space="0" w:color="auto"/>
            </w:tcBorders>
          </w:tcPr>
          <w:p w:rsidR="000B0C81" w:rsidRPr="007F1516" w:rsidRDefault="000B0C81" w:rsidP="00C9119F">
            <w:pPr>
              <w:spacing w:line="240" w:lineRule="auto"/>
              <w:ind w:firstLine="284"/>
              <w:rPr>
                <w:rFonts w:ascii="Times New Roman" w:hAnsi="Times New Roman" w:cs="Times New Roman"/>
                <w:b w:val="0"/>
                <w:bCs w:val="0"/>
                <w:sz w:val="22"/>
                <w:szCs w:val="22"/>
              </w:rPr>
            </w:pPr>
            <w:r w:rsidRPr="007F1516">
              <w:rPr>
                <w:rFonts w:ascii="Times New Roman" w:hAnsi="Times New Roman" w:cs="Times New Roman"/>
                <w:b w:val="0"/>
                <w:sz w:val="22"/>
                <w:szCs w:val="22"/>
              </w:rPr>
              <w:t>в малых городских населенных пунктах одно- и двухэтажной застройки</w:t>
            </w:r>
          </w:p>
        </w:tc>
        <w:tc>
          <w:tcPr>
            <w:tcW w:w="3392" w:type="dxa"/>
            <w:tcBorders>
              <w:top w:val="nil"/>
              <w:left w:val="single" w:sz="4" w:space="0" w:color="auto"/>
              <w:bottom w:val="single" w:sz="4" w:space="0" w:color="auto"/>
              <w:right w:val="single" w:sz="4" w:space="0" w:color="auto"/>
            </w:tcBorders>
            <w:vAlign w:val="center"/>
          </w:tcPr>
          <w:p w:rsidR="000B0C81" w:rsidRPr="007F1516" w:rsidRDefault="000B0C81" w:rsidP="007F1516">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500</w:t>
            </w:r>
          </w:p>
        </w:tc>
        <w:tc>
          <w:tcPr>
            <w:tcW w:w="3544" w:type="dxa"/>
            <w:tcBorders>
              <w:top w:val="nil"/>
              <w:left w:val="single" w:sz="4" w:space="0" w:color="auto"/>
              <w:bottom w:val="single" w:sz="4" w:space="0" w:color="auto"/>
              <w:right w:val="single" w:sz="4" w:space="0" w:color="auto"/>
            </w:tcBorders>
            <w:vAlign w:val="center"/>
          </w:tcPr>
          <w:p w:rsidR="000B0C81" w:rsidRPr="007F1516" w:rsidRDefault="007F1516" w:rsidP="007F1516">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500</w:t>
            </w:r>
          </w:p>
        </w:tc>
      </w:tr>
      <w:tr w:rsidR="000B0C81" w:rsidRPr="00992EBC" w:rsidTr="002C36E6">
        <w:trPr>
          <w:trHeight w:val="227"/>
          <w:jc w:val="center"/>
        </w:trPr>
        <w:tc>
          <w:tcPr>
            <w:tcW w:w="7358" w:type="dxa"/>
            <w:tcBorders>
              <w:top w:val="single" w:sz="4" w:space="0" w:color="auto"/>
              <w:left w:val="single" w:sz="4" w:space="0" w:color="auto"/>
              <w:bottom w:val="single" w:sz="4" w:space="0" w:color="auto"/>
              <w:right w:val="single" w:sz="4" w:space="0" w:color="auto"/>
            </w:tcBorders>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Общеобразовательные учреждения</w:t>
            </w:r>
          </w:p>
          <w:p w:rsidR="000B0C81" w:rsidRPr="007F1516" w:rsidRDefault="000B0C81" w:rsidP="00C9119F">
            <w:pPr>
              <w:spacing w:line="240" w:lineRule="auto"/>
              <w:jc w:val="right"/>
              <w:rPr>
                <w:rFonts w:ascii="Times New Roman" w:hAnsi="Times New Roman" w:cs="Times New Roman"/>
                <w:b w:val="0"/>
                <w:bCs w:val="0"/>
                <w:sz w:val="22"/>
                <w:szCs w:val="22"/>
              </w:rPr>
            </w:pPr>
            <w:r w:rsidRPr="007F1516">
              <w:rPr>
                <w:rFonts w:ascii="Times New Roman" w:hAnsi="Times New Roman" w:cs="Times New Roman"/>
                <w:b w:val="0"/>
                <w:sz w:val="22"/>
                <w:szCs w:val="22"/>
              </w:rPr>
              <w:t>для учащихся I ступени обучения</w:t>
            </w:r>
          </w:p>
          <w:p w:rsidR="000B0C81" w:rsidRPr="007F1516" w:rsidRDefault="000B0C81" w:rsidP="00C9119F">
            <w:pPr>
              <w:spacing w:line="240" w:lineRule="auto"/>
              <w:jc w:val="right"/>
              <w:rPr>
                <w:rFonts w:ascii="Times New Roman" w:hAnsi="Times New Roman" w:cs="Times New Roman"/>
                <w:b w:val="0"/>
                <w:bCs w:val="0"/>
                <w:sz w:val="22"/>
                <w:szCs w:val="22"/>
              </w:rPr>
            </w:pPr>
            <w:r w:rsidRPr="007F1516">
              <w:rPr>
                <w:rFonts w:ascii="Times New Roman" w:hAnsi="Times New Roman" w:cs="Times New Roman"/>
                <w:b w:val="0"/>
                <w:sz w:val="22"/>
                <w:szCs w:val="22"/>
              </w:rPr>
              <w:t>для учащихся II и III ступеней обучения</w:t>
            </w:r>
          </w:p>
        </w:tc>
        <w:tc>
          <w:tcPr>
            <w:tcW w:w="3392" w:type="dxa"/>
            <w:tcBorders>
              <w:top w:val="single" w:sz="4" w:space="0" w:color="auto"/>
              <w:left w:val="single" w:sz="4" w:space="0" w:color="auto"/>
              <w:bottom w:val="single" w:sz="4" w:space="0" w:color="auto"/>
              <w:right w:val="single" w:sz="4" w:space="0" w:color="auto"/>
            </w:tcBorders>
          </w:tcPr>
          <w:p w:rsidR="007F1516" w:rsidRDefault="007F1516" w:rsidP="00C9119F">
            <w:pPr>
              <w:spacing w:line="240" w:lineRule="auto"/>
              <w:jc w:val="center"/>
              <w:rPr>
                <w:rFonts w:ascii="Times New Roman" w:hAnsi="Times New Roman" w:cs="Times New Roman"/>
                <w:b w:val="0"/>
                <w:sz w:val="22"/>
                <w:szCs w:val="22"/>
              </w:rPr>
            </w:pPr>
          </w:p>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500</w:t>
            </w:r>
          </w:p>
        </w:tc>
        <w:tc>
          <w:tcPr>
            <w:tcW w:w="3544" w:type="dxa"/>
            <w:tcBorders>
              <w:top w:val="single" w:sz="4" w:space="0" w:color="auto"/>
              <w:left w:val="single" w:sz="4" w:space="0" w:color="auto"/>
              <w:bottom w:val="single" w:sz="4" w:space="0" w:color="auto"/>
              <w:right w:val="single" w:sz="4" w:space="0" w:color="auto"/>
            </w:tcBorders>
          </w:tcPr>
          <w:p w:rsidR="007F1516" w:rsidRDefault="007F1516" w:rsidP="00C9119F">
            <w:pPr>
              <w:spacing w:line="240" w:lineRule="auto"/>
              <w:jc w:val="center"/>
              <w:rPr>
                <w:rFonts w:ascii="Times New Roman" w:hAnsi="Times New Roman" w:cs="Times New Roman"/>
                <w:b w:val="0"/>
                <w:sz w:val="22"/>
                <w:szCs w:val="22"/>
              </w:rPr>
            </w:pPr>
          </w:p>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500</w:t>
            </w:r>
          </w:p>
        </w:tc>
      </w:tr>
      <w:tr w:rsidR="000B0C81" w:rsidRPr="00992EBC" w:rsidTr="007F1516">
        <w:trPr>
          <w:trHeight w:val="256"/>
          <w:jc w:val="center"/>
        </w:trPr>
        <w:tc>
          <w:tcPr>
            <w:tcW w:w="7358" w:type="dxa"/>
            <w:tcBorders>
              <w:top w:val="single" w:sz="4" w:space="0" w:color="auto"/>
            </w:tcBorders>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Помещения для организации досуга, занятий с детьми, физкультурно-оздоровительных занятий</w:t>
            </w:r>
          </w:p>
        </w:tc>
        <w:tc>
          <w:tcPr>
            <w:tcW w:w="3392" w:type="dxa"/>
            <w:tcBorders>
              <w:top w:val="single" w:sz="4" w:space="0" w:color="auto"/>
            </w:tcBorders>
            <w:vAlign w:val="center"/>
          </w:tcPr>
          <w:p w:rsidR="000B0C81" w:rsidRPr="007F1516" w:rsidRDefault="000B0C81" w:rsidP="007F1516">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500</w:t>
            </w:r>
          </w:p>
        </w:tc>
        <w:tc>
          <w:tcPr>
            <w:tcW w:w="3544" w:type="dxa"/>
            <w:tcBorders>
              <w:top w:val="single" w:sz="4" w:space="0" w:color="auto"/>
            </w:tcBorders>
            <w:vAlign w:val="center"/>
          </w:tcPr>
          <w:p w:rsidR="000B0C81" w:rsidRPr="007F1516" w:rsidRDefault="000B0C81" w:rsidP="007F1516">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800</w:t>
            </w:r>
          </w:p>
        </w:tc>
      </w:tr>
      <w:tr w:rsidR="000B0C81" w:rsidRPr="00992EBC" w:rsidTr="002C36E6">
        <w:trPr>
          <w:trHeight w:val="227"/>
          <w:jc w:val="center"/>
        </w:trPr>
        <w:tc>
          <w:tcPr>
            <w:tcW w:w="7358" w:type="dxa"/>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Физкультурно-спортивные центры жилых районов</w:t>
            </w:r>
          </w:p>
        </w:tc>
        <w:tc>
          <w:tcPr>
            <w:tcW w:w="3392" w:type="dxa"/>
          </w:tcPr>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1500</w:t>
            </w:r>
          </w:p>
        </w:tc>
        <w:tc>
          <w:tcPr>
            <w:tcW w:w="3544" w:type="dxa"/>
          </w:tcPr>
          <w:p w:rsidR="000B0C81" w:rsidRPr="007F1516" w:rsidRDefault="000B0C81" w:rsidP="00C9119F">
            <w:pPr>
              <w:spacing w:line="240" w:lineRule="auto"/>
              <w:jc w:val="center"/>
              <w:rPr>
                <w:rFonts w:ascii="Times New Roman" w:hAnsi="Times New Roman" w:cs="Times New Roman"/>
                <w:b w:val="0"/>
                <w:bCs w:val="0"/>
                <w:sz w:val="22"/>
                <w:szCs w:val="22"/>
              </w:rPr>
            </w:pPr>
          </w:p>
        </w:tc>
      </w:tr>
      <w:tr w:rsidR="000B0C81" w:rsidRPr="00992EBC" w:rsidTr="002C36E6">
        <w:trPr>
          <w:trHeight w:val="227"/>
          <w:jc w:val="center"/>
        </w:trPr>
        <w:tc>
          <w:tcPr>
            <w:tcW w:w="7358" w:type="dxa"/>
            <w:tcBorders>
              <w:bottom w:val="single" w:sz="4" w:space="0" w:color="auto"/>
            </w:tcBorders>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 xml:space="preserve">Поликлиники и их филиалы </w:t>
            </w:r>
          </w:p>
        </w:tc>
        <w:tc>
          <w:tcPr>
            <w:tcW w:w="3392" w:type="dxa"/>
            <w:tcBorders>
              <w:bottom w:val="single" w:sz="4" w:space="0" w:color="auto"/>
            </w:tcBorders>
          </w:tcPr>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1000</w:t>
            </w:r>
          </w:p>
        </w:tc>
        <w:tc>
          <w:tcPr>
            <w:tcW w:w="3544" w:type="dxa"/>
            <w:tcBorders>
              <w:bottom w:val="single" w:sz="4" w:space="0" w:color="auto"/>
            </w:tcBorders>
          </w:tcPr>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1000</w:t>
            </w:r>
          </w:p>
        </w:tc>
      </w:tr>
      <w:tr w:rsidR="000B0C81" w:rsidRPr="00992EBC" w:rsidTr="002C36E6">
        <w:trPr>
          <w:trHeight w:val="227"/>
          <w:jc w:val="center"/>
        </w:trPr>
        <w:tc>
          <w:tcPr>
            <w:tcW w:w="7358" w:type="dxa"/>
            <w:tcBorders>
              <w:bottom w:val="nil"/>
            </w:tcBorders>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Аптеки при застройке:</w:t>
            </w:r>
          </w:p>
          <w:p w:rsidR="000B0C81" w:rsidRPr="007F1516" w:rsidRDefault="000B0C81" w:rsidP="00C9119F">
            <w:pPr>
              <w:spacing w:line="240" w:lineRule="auto"/>
              <w:ind w:left="284"/>
              <w:rPr>
                <w:rFonts w:ascii="Times New Roman" w:hAnsi="Times New Roman" w:cs="Times New Roman"/>
                <w:b w:val="0"/>
                <w:bCs w:val="0"/>
                <w:sz w:val="22"/>
                <w:szCs w:val="22"/>
              </w:rPr>
            </w:pPr>
            <w:r w:rsidRPr="007F1516">
              <w:rPr>
                <w:rFonts w:ascii="Times New Roman" w:hAnsi="Times New Roman" w:cs="Times New Roman"/>
                <w:b w:val="0"/>
                <w:sz w:val="22"/>
                <w:szCs w:val="22"/>
              </w:rPr>
              <w:t>малоэтажной</w:t>
            </w:r>
          </w:p>
        </w:tc>
        <w:tc>
          <w:tcPr>
            <w:tcW w:w="3392" w:type="dxa"/>
            <w:tcBorders>
              <w:bottom w:val="nil"/>
            </w:tcBorders>
          </w:tcPr>
          <w:p w:rsidR="000B0C81" w:rsidRPr="007F1516" w:rsidRDefault="000B0C81" w:rsidP="00C9119F">
            <w:pPr>
              <w:spacing w:line="240" w:lineRule="auto"/>
              <w:jc w:val="center"/>
              <w:rPr>
                <w:rFonts w:ascii="Times New Roman" w:hAnsi="Times New Roman" w:cs="Times New Roman"/>
                <w:b w:val="0"/>
                <w:bCs w:val="0"/>
                <w:sz w:val="22"/>
                <w:szCs w:val="22"/>
              </w:rPr>
            </w:pPr>
          </w:p>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bCs w:val="0"/>
                <w:sz w:val="22"/>
                <w:szCs w:val="22"/>
              </w:rPr>
              <w:t>800</w:t>
            </w:r>
          </w:p>
        </w:tc>
        <w:tc>
          <w:tcPr>
            <w:tcW w:w="3544" w:type="dxa"/>
            <w:tcBorders>
              <w:bottom w:val="nil"/>
            </w:tcBorders>
          </w:tcPr>
          <w:p w:rsidR="007F1516" w:rsidRDefault="007F1516" w:rsidP="00C9119F">
            <w:pPr>
              <w:spacing w:line="240" w:lineRule="auto"/>
              <w:jc w:val="center"/>
              <w:rPr>
                <w:rFonts w:ascii="Times New Roman" w:hAnsi="Times New Roman" w:cs="Times New Roman"/>
                <w:b w:val="0"/>
                <w:sz w:val="22"/>
                <w:szCs w:val="22"/>
              </w:rPr>
            </w:pPr>
          </w:p>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800</w:t>
            </w:r>
          </w:p>
        </w:tc>
      </w:tr>
      <w:tr w:rsidR="000B0C81" w:rsidRPr="00992EBC" w:rsidTr="002C36E6">
        <w:trPr>
          <w:trHeight w:val="454"/>
          <w:jc w:val="center"/>
        </w:trPr>
        <w:tc>
          <w:tcPr>
            <w:tcW w:w="7358" w:type="dxa"/>
            <w:tcBorders>
              <w:bottom w:val="nil"/>
            </w:tcBorders>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Предприятия торговли, общественного питания и бытового обслуживания местного значения при застройке:</w:t>
            </w:r>
          </w:p>
        </w:tc>
        <w:tc>
          <w:tcPr>
            <w:tcW w:w="3392" w:type="dxa"/>
            <w:tcBorders>
              <w:bottom w:val="nil"/>
            </w:tcBorders>
          </w:tcPr>
          <w:p w:rsidR="000B0C81" w:rsidRPr="007F1516" w:rsidRDefault="000B0C81" w:rsidP="00C9119F">
            <w:pPr>
              <w:spacing w:line="240" w:lineRule="auto"/>
              <w:jc w:val="center"/>
              <w:rPr>
                <w:rFonts w:ascii="Times New Roman" w:hAnsi="Times New Roman" w:cs="Times New Roman"/>
                <w:b w:val="0"/>
                <w:bCs w:val="0"/>
                <w:sz w:val="22"/>
                <w:szCs w:val="22"/>
              </w:rPr>
            </w:pPr>
          </w:p>
        </w:tc>
        <w:tc>
          <w:tcPr>
            <w:tcW w:w="3544" w:type="dxa"/>
            <w:tcBorders>
              <w:bottom w:val="nil"/>
            </w:tcBorders>
          </w:tcPr>
          <w:p w:rsidR="007F1516" w:rsidRDefault="007F1516" w:rsidP="00C9119F">
            <w:pPr>
              <w:spacing w:line="240" w:lineRule="auto"/>
              <w:jc w:val="center"/>
              <w:rPr>
                <w:rFonts w:ascii="Times New Roman" w:hAnsi="Times New Roman" w:cs="Times New Roman"/>
                <w:b w:val="0"/>
                <w:sz w:val="22"/>
                <w:szCs w:val="22"/>
              </w:rPr>
            </w:pPr>
          </w:p>
          <w:p w:rsidR="000B0C81" w:rsidRPr="007F1516" w:rsidRDefault="000B0C81" w:rsidP="00C9119F">
            <w:pPr>
              <w:spacing w:line="240" w:lineRule="auto"/>
              <w:jc w:val="center"/>
              <w:rPr>
                <w:rFonts w:ascii="Times New Roman" w:hAnsi="Times New Roman" w:cs="Times New Roman"/>
                <w:b w:val="0"/>
                <w:bCs w:val="0"/>
                <w:sz w:val="22"/>
                <w:szCs w:val="22"/>
              </w:rPr>
            </w:pPr>
          </w:p>
        </w:tc>
      </w:tr>
      <w:tr w:rsidR="000B0C81" w:rsidRPr="00992EBC" w:rsidTr="002C36E6">
        <w:trPr>
          <w:trHeight w:val="227"/>
          <w:jc w:val="center"/>
        </w:trPr>
        <w:tc>
          <w:tcPr>
            <w:tcW w:w="7358" w:type="dxa"/>
            <w:tcBorders>
              <w:top w:val="nil"/>
              <w:bottom w:val="nil"/>
            </w:tcBorders>
          </w:tcPr>
          <w:p w:rsidR="000B0C81" w:rsidRPr="007F1516" w:rsidRDefault="000B0C81" w:rsidP="00C9119F">
            <w:pPr>
              <w:spacing w:line="240" w:lineRule="auto"/>
              <w:ind w:firstLine="284"/>
              <w:rPr>
                <w:rFonts w:ascii="Times New Roman" w:hAnsi="Times New Roman" w:cs="Times New Roman"/>
                <w:b w:val="0"/>
                <w:bCs w:val="0"/>
                <w:sz w:val="22"/>
                <w:szCs w:val="22"/>
              </w:rPr>
            </w:pPr>
            <w:r w:rsidRPr="007F1516">
              <w:rPr>
                <w:rFonts w:ascii="Times New Roman" w:hAnsi="Times New Roman" w:cs="Times New Roman"/>
                <w:b w:val="0"/>
                <w:sz w:val="22"/>
                <w:szCs w:val="22"/>
              </w:rPr>
              <w:t>малоэтажной</w:t>
            </w:r>
          </w:p>
        </w:tc>
        <w:tc>
          <w:tcPr>
            <w:tcW w:w="3392" w:type="dxa"/>
            <w:tcBorders>
              <w:top w:val="nil"/>
              <w:bottom w:val="nil"/>
            </w:tcBorders>
          </w:tcPr>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800</w:t>
            </w:r>
          </w:p>
        </w:tc>
        <w:tc>
          <w:tcPr>
            <w:tcW w:w="3544" w:type="dxa"/>
            <w:tcBorders>
              <w:top w:val="nil"/>
              <w:bottom w:val="nil"/>
            </w:tcBorders>
          </w:tcPr>
          <w:p w:rsidR="000B0C81" w:rsidRPr="007F1516" w:rsidRDefault="007F1516"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800</w:t>
            </w:r>
          </w:p>
        </w:tc>
      </w:tr>
      <w:tr w:rsidR="000B0C81" w:rsidRPr="00992EBC" w:rsidTr="002C36E6">
        <w:trPr>
          <w:trHeight w:val="227"/>
          <w:jc w:val="center"/>
        </w:trPr>
        <w:tc>
          <w:tcPr>
            <w:tcW w:w="7358" w:type="dxa"/>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Отделения связи и филиалы банков</w:t>
            </w:r>
          </w:p>
        </w:tc>
        <w:tc>
          <w:tcPr>
            <w:tcW w:w="3392" w:type="dxa"/>
          </w:tcPr>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500</w:t>
            </w:r>
          </w:p>
        </w:tc>
        <w:tc>
          <w:tcPr>
            <w:tcW w:w="3544" w:type="dxa"/>
          </w:tcPr>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800</w:t>
            </w:r>
          </w:p>
        </w:tc>
      </w:tr>
      <w:tr w:rsidR="000B0C81" w:rsidRPr="00992EBC" w:rsidTr="002C36E6">
        <w:trPr>
          <w:trHeight w:val="227"/>
          <w:jc w:val="center"/>
        </w:trPr>
        <w:tc>
          <w:tcPr>
            <w:tcW w:w="7358" w:type="dxa"/>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Центр местного самоуправления</w:t>
            </w:r>
          </w:p>
        </w:tc>
        <w:tc>
          <w:tcPr>
            <w:tcW w:w="3392" w:type="dxa"/>
          </w:tcPr>
          <w:p w:rsidR="000B0C81" w:rsidRPr="007F1516" w:rsidRDefault="000B0C81" w:rsidP="00C9119F">
            <w:pPr>
              <w:spacing w:line="240" w:lineRule="auto"/>
              <w:jc w:val="center"/>
              <w:rPr>
                <w:rFonts w:ascii="Times New Roman" w:hAnsi="Times New Roman" w:cs="Times New Roman"/>
                <w:b w:val="0"/>
                <w:bCs w:val="0"/>
                <w:sz w:val="22"/>
                <w:szCs w:val="22"/>
              </w:rPr>
            </w:pPr>
          </w:p>
        </w:tc>
        <w:tc>
          <w:tcPr>
            <w:tcW w:w="3544" w:type="dxa"/>
          </w:tcPr>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1200</w:t>
            </w:r>
          </w:p>
        </w:tc>
      </w:tr>
    </w:tbl>
    <w:p w:rsidR="000B0C81" w:rsidRPr="000B0C81" w:rsidRDefault="000B0C81" w:rsidP="000B0C81">
      <w:pPr>
        <w:spacing w:line="240" w:lineRule="auto"/>
        <w:ind w:firstLine="709"/>
        <w:rPr>
          <w:rFonts w:ascii="Times New Roman" w:hAnsi="Times New Roman" w:cs="Times New Roman"/>
          <w:b w:val="0"/>
          <w:sz w:val="20"/>
          <w:szCs w:val="20"/>
        </w:rPr>
      </w:pPr>
      <w:r w:rsidRPr="000B0C81">
        <w:rPr>
          <w:rFonts w:ascii="Times New Roman" w:hAnsi="Times New Roman" w:cs="Times New Roman"/>
          <w:b w:val="0"/>
          <w:i/>
          <w:iCs/>
          <w:spacing w:val="40"/>
          <w:sz w:val="20"/>
          <w:szCs w:val="20"/>
        </w:rPr>
        <w:t>Примечания</w:t>
      </w:r>
      <w:r w:rsidRPr="000B0C81">
        <w:rPr>
          <w:rFonts w:ascii="Times New Roman" w:hAnsi="Times New Roman" w:cs="Times New Roman"/>
          <w:b w:val="0"/>
          <w:sz w:val="20"/>
          <w:szCs w:val="20"/>
        </w:rPr>
        <w:t xml:space="preserve">: </w:t>
      </w:r>
    </w:p>
    <w:p w:rsidR="000B0C81" w:rsidRDefault="000B0C81" w:rsidP="000B0C81">
      <w:pPr>
        <w:spacing w:line="240" w:lineRule="auto"/>
        <w:ind w:firstLine="709"/>
        <w:rPr>
          <w:rFonts w:ascii="Times New Roman" w:hAnsi="Times New Roman" w:cs="Times New Roman"/>
          <w:b w:val="0"/>
          <w:spacing w:val="-2"/>
          <w:sz w:val="20"/>
          <w:szCs w:val="20"/>
        </w:rPr>
      </w:pPr>
      <w:r>
        <w:rPr>
          <w:rFonts w:ascii="Times New Roman" w:hAnsi="Times New Roman" w:cs="Times New Roman"/>
          <w:b w:val="0"/>
          <w:spacing w:val="-2"/>
          <w:sz w:val="20"/>
          <w:szCs w:val="20"/>
        </w:rPr>
        <w:t>1</w:t>
      </w:r>
      <w:r w:rsidRPr="000B0C81">
        <w:rPr>
          <w:rFonts w:ascii="Times New Roman" w:hAnsi="Times New Roman" w:cs="Times New Roman"/>
          <w:b w:val="0"/>
          <w:spacing w:val="-2"/>
          <w:sz w:val="20"/>
          <w:szCs w:val="20"/>
        </w:rPr>
        <w:t xml:space="preserve">.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0B0C81">
          <w:rPr>
            <w:rFonts w:ascii="Times New Roman" w:hAnsi="Times New Roman" w:cs="Times New Roman"/>
            <w:b w:val="0"/>
            <w:spacing w:val="-2"/>
            <w:sz w:val="20"/>
            <w:szCs w:val="20"/>
          </w:rPr>
          <w:t>500 м</w:t>
        </w:r>
      </w:smartTag>
      <w:r w:rsidRPr="000B0C81">
        <w:rPr>
          <w:rFonts w:ascii="Times New Roman" w:hAnsi="Times New Roman" w:cs="Times New Roman"/>
          <w:b w:val="0"/>
          <w:spacing w:val="-2"/>
          <w:sz w:val="20"/>
          <w:szCs w:val="20"/>
        </w:rPr>
        <w:t xml:space="preserve">. </w:t>
      </w:r>
    </w:p>
    <w:p w:rsidR="000B0C81" w:rsidRPr="000B0C81" w:rsidRDefault="000B0C81" w:rsidP="000B0C81">
      <w:pPr>
        <w:spacing w:line="240" w:lineRule="auto"/>
        <w:ind w:firstLine="709"/>
        <w:rPr>
          <w:rFonts w:ascii="Times New Roman" w:hAnsi="Times New Roman" w:cs="Times New Roman"/>
          <w:b w:val="0"/>
          <w:bCs w:val="0"/>
          <w:sz w:val="20"/>
          <w:szCs w:val="20"/>
        </w:rPr>
      </w:pPr>
      <w:r>
        <w:rPr>
          <w:rFonts w:ascii="Times New Roman" w:hAnsi="Times New Roman" w:cs="Times New Roman"/>
          <w:b w:val="0"/>
          <w:sz w:val="20"/>
          <w:szCs w:val="20"/>
        </w:rPr>
        <w:t>2</w:t>
      </w:r>
      <w:r w:rsidRPr="000B0C81">
        <w:rPr>
          <w:rFonts w:ascii="Times New Roman" w:hAnsi="Times New Roman" w:cs="Times New Roman"/>
          <w:b w:val="0"/>
          <w:sz w:val="20"/>
          <w:szCs w:val="20"/>
        </w:rPr>
        <w:t>.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0B0C81" w:rsidRPr="000B0C81" w:rsidRDefault="000B0C81" w:rsidP="000B0C81">
      <w:pPr>
        <w:spacing w:line="240" w:lineRule="auto"/>
        <w:ind w:firstLine="720"/>
        <w:rPr>
          <w:rFonts w:ascii="Times New Roman" w:hAnsi="Times New Roman" w:cs="Times New Roman"/>
          <w:b w:val="0"/>
          <w:bCs w:val="0"/>
          <w:sz w:val="20"/>
          <w:szCs w:val="20"/>
        </w:rPr>
      </w:pPr>
      <w:r>
        <w:rPr>
          <w:rFonts w:ascii="Times New Roman" w:hAnsi="Times New Roman" w:cs="Times New Roman"/>
          <w:b w:val="0"/>
          <w:sz w:val="20"/>
          <w:szCs w:val="20"/>
        </w:rPr>
        <w:t>3</w:t>
      </w:r>
      <w:r w:rsidRPr="000B0C81">
        <w:rPr>
          <w:rFonts w:ascii="Times New Roman" w:hAnsi="Times New Roman" w:cs="Times New Roman"/>
          <w:b w:val="0"/>
          <w:sz w:val="20"/>
          <w:szCs w:val="20"/>
        </w:rPr>
        <w:t>. Для организации обслуживания помимо стационарных зданий необходимо предусматривать передвижные средства и сооружения сезонного использования, для которых следует проектировать соответствующие площадки.</w:t>
      </w:r>
    </w:p>
    <w:p w:rsidR="000B0C81" w:rsidRPr="000B0C81" w:rsidRDefault="000B0C81" w:rsidP="000B0C81">
      <w:pPr>
        <w:spacing w:line="240" w:lineRule="auto"/>
        <w:ind w:firstLine="709"/>
        <w:rPr>
          <w:rFonts w:ascii="Times New Roman" w:hAnsi="Times New Roman" w:cs="Times New Roman"/>
          <w:b w:val="0"/>
          <w:sz w:val="20"/>
          <w:szCs w:val="20"/>
        </w:rPr>
      </w:pPr>
      <w:r>
        <w:rPr>
          <w:rFonts w:ascii="Times New Roman" w:hAnsi="Times New Roman" w:cs="Times New Roman"/>
          <w:b w:val="0"/>
          <w:spacing w:val="-2"/>
          <w:sz w:val="20"/>
          <w:szCs w:val="20"/>
        </w:rPr>
        <w:t>4</w:t>
      </w:r>
      <w:r w:rsidRPr="000B0C81">
        <w:rPr>
          <w:rFonts w:ascii="Times New Roman" w:hAnsi="Times New Roman" w:cs="Times New Roman"/>
          <w:b w:val="0"/>
          <w:spacing w:val="-2"/>
          <w:sz w:val="20"/>
          <w:szCs w:val="20"/>
        </w:rPr>
        <w:t>. При размещении объектов обслуживания необходимо учитывать имеющиеся</w:t>
      </w:r>
      <w:r w:rsidRPr="000B0C81">
        <w:rPr>
          <w:rFonts w:ascii="Times New Roman" w:hAnsi="Times New Roman" w:cs="Times New Roman"/>
          <w:b w:val="0"/>
          <w:sz w:val="20"/>
          <w:szCs w:val="20"/>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sectPr w:rsidR="000B0C81" w:rsidSect="000B0C81">
          <w:pgSz w:w="16838" w:h="11906" w:orient="landscape"/>
          <w:pgMar w:top="567" w:right="1134" w:bottom="1134" w:left="1134" w:header="709" w:footer="709" w:gutter="0"/>
          <w:cols w:space="708"/>
          <w:docGrid w:linePitch="360"/>
        </w:sectPr>
      </w:pP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lastRenderedPageBreak/>
        <w:t>Учреждения и предприятия обслуживания населения на территориях малоэтажной жилой застройки следует проектировать в соответствии с расчетом числа и вместимости учреждений и предприятий обслуживания</w:t>
      </w:r>
      <w:r w:rsidR="001B13F6">
        <w:rPr>
          <w:rFonts w:ascii="Times New Roman" w:hAnsi="Times New Roman" w:cs="Times New Roman"/>
          <w:b w:val="0"/>
          <w:sz w:val="24"/>
          <w:szCs w:val="24"/>
        </w:rPr>
        <w:t>.</w:t>
      </w:r>
      <w:r w:rsidRPr="00992EBC">
        <w:rPr>
          <w:rFonts w:ascii="Times New Roman" w:hAnsi="Times New Roman" w:cs="Times New Roman"/>
          <w:b w:val="0"/>
          <w:sz w:val="24"/>
          <w:szCs w:val="24"/>
        </w:rPr>
        <w:t xml:space="preserve"> </w:t>
      </w:r>
    </w:p>
    <w:p w:rsidR="00C9119F" w:rsidRPr="00992EBC" w:rsidRDefault="00C9119F" w:rsidP="00C9119F">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Для инвалидов необходимо обеспечивать возможность подъезда, в том числе на инвалидных колясках, к общественным зданиям и предприятиям обслуживания</w:t>
      </w:r>
      <w:r w:rsidR="000C6177">
        <w:rPr>
          <w:rFonts w:ascii="Times New Roman" w:hAnsi="Times New Roman" w:cs="Times New Roman"/>
        </w:rPr>
        <w:t>.</w:t>
      </w:r>
      <w:r w:rsidRPr="00992EBC">
        <w:rPr>
          <w:rFonts w:ascii="Times New Roman" w:hAnsi="Times New Roman" w:cs="Times New Roman"/>
        </w:rPr>
        <w:t xml:space="preserve"> </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 </w:t>
      </w:r>
      <w:r w:rsidR="007F1516">
        <w:rPr>
          <w:rFonts w:ascii="Times New Roman" w:hAnsi="Times New Roman" w:cs="Times New Roman"/>
          <w:b w:val="0"/>
          <w:sz w:val="24"/>
          <w:szCs w:val="24"/>
        </w:rPr>
        <w:t>46</w:t>
      </w:r>
      <w:r w:rsidRPr="00992EBC">
        <w:rPr>
          <w:rFonts w:ascii="Times New Roman" w:hAnsi="Times New Roman" w:cs="Times New Roman"/>
          <w:b w:val="0"/>
          <w:sz w:val="24"/>
          <w:szCs w:val="24"/>
        </w:rPr>
        <w:t>.</w:t>
      </w:r>
    </w:p>
    <w:p w:rsidR="00C9119F" w:rsidRPr="00992EBC" w:rsidRDefault="00C9119F" w:rsidP="00C9119F">
      <w:pPr>
        <w:spacing w:line="240" w:lineRule="auto"/>
        <w:ind w:firstLine="709"/>
        <w:jc w:val="right"/>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Таблица </w:t>
      </w:r>
      <w:r w:rsidR="007F1516">
        <w:rPr>
          <w:rFonts w:ascii="Times New Roman" w:hAnsi="Times New Roman" w:cs="Times New Roman"/>
          <w:b w:val="0"/>
          <w:sz w:val="24"/>
          <w:szCs w:val="24"/>
        </w:rPr>
        <w:t>46</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3"/>
        <w:gridCol w:w="3969"/>
        <w:gridCol w:w="2230"/>
      </w:tblGrid>
      <w:tr w:rsidR="00C9119F" w:rsidRPr="00992EBC" w:rsidTr="007F1516">
        <w:trPr>
          <w:cantSplit/>
          <w:trHeight w:val="271"/>
          <w:tblHeader/>
          <w:jc w:val="center"/>
        </w:trPr>
        <w:tc>
          <w:tcPr>
            <w:tcW w:w="3933" w:type="dxa"/>
            <w:shd w:val="clear" w:color="auto" w:fill="CCFFCC"/>
            <w:vAlign w:val="center"/>
          </w:tcPr>
          <w:p w:rsidR="00C9119F" w:rsidRPr="007F1516" w:rsidRDefault="00C9119F" w:rsidP="007F1516">
            <w:pPr>
              <w:spacing w:line="240" w:lineRule="auto"/>
              <w:ind w:hanging="2"/>
              <w:jc w:val="center"/>
              <w:rPr>
                <w:rFonts w:ascii="Times New Roman" w:hAnsi="Times New Roman" w:cs="Times New Roman"/>
                <w:sz w:val="20"/>
                <w:szCs w:val="20"/>
              </w:rPr>
            </w:pPr>
            <w:r w:rsidRPr="007F1516">
              <w:rPr>
                <w:rFonts w:ascii="Times New Roman" w:hAnsi="Times New Roman" w:cs="Times New Roman"/>
                <w:sz w:val="20"/>
                <w:szCs w:val="20"/>
              </w:rPr>
              <w:t>Учреждения и предприятия</w:t>
            </w:r>
          </w:p>
          <w:p w:rsidR="00C9119F" w:rsidRPr="007F1516" w:rsidRDefault="00C9119F" w:rsidP="007F1516">
            <w:pPr>
              <w:spacing w:line="240" w:lineRule="auto"/>
              <w:ind w:hanging="2"/>
              <w:jc w:val="center"/>
              <w:rPr>
                <w:rFonts w:ascii="Times New Roman" w:hAnsi="Times New Roman" w:cs="Times New Roman"/>
                <w:sz w:val="20"/>
                <w:szCs w:val="20"/>
              </w:rPr>
            </w:pPr>
            <w:r w:rsidRPr="007F1516">
              <w:rPr>
                <w:rFonts w:ascii="Times New Roman" w:hAnsi="Times New Roman" w:cs="Times New Roman"/>
                <w:sz w:val="20"/>
                <w:szCs w:val="20"/>
              </w:rPr>
              <w:t>обслуживания</w:t>
            </w:r>
          </w:p>
        </w:tc>
        <w:tc>
          <w:tcPr>
            <w:tcW w:w="3969" w:type="dxa"/>
            <w:shd w:val="clear" w:color="auto" w:fill="CCFFCC"/>
            <w:vAlign w:val="center"/>
          </w:tcPr>
          <w:p w:rsidR="00C9119F" w:rsidRPr="007F1516" w:rsidRDefault="00C9119F" w:rsidP="007F1516">
            <w:pPr>
              <w:spacing w:line="240" w:lineRule="auto"/>
              <w:ind w:firstLine="34"/>
              <w:jc w:val="center"/>
              <w:rPr>
                <w:rFonts w:ascii="Times New Roman" w:hAnsi="Times New Roman" w:cs="Times New Roman"/>
                <w:sz w:val="20"/>
                <w:szCs w:val="20"/>
              </w:rPr>
            </w:pPr>
            <w:r w:rsidRPr="007F1516">
              <w:rPr>
                <w:rFonts w:ascii="Times New Roman" w:hAnsi="Times New Roman" w:cs="Times New Roman"/>
                <w:sz w:val="20"/>
                <w:szCs w:val="20"/>
              </w:rPr>
              <w:t>Показатели</w:t>
            </w:r>
          </w:p>
        </w:tc>
        <w:tc>
          <w:tcPr>
            <w:tcW w:w="2230" w:type="dxa"/>
            <w:shd w:val="clear" w:color="auto" w:fill="CCFFCC"/>
            <w:vAlign w:val="center"/>
          </w:tcPr>
          <w:p w:rsidR="00C9119F" w:rsidRPr="007F1516" w:rsidRDefault="00C9119F" w:rsidP="007F1516">
            <w:pPr>
              <w:spacing w:line="240" w:lineRule="auto"/>
              <w:ind w:left="-57" w:right="-57" w:firstLine="91"/>
              <w:jc w:val="center"/>
              <w:rPr>
                <w:rFonts w:ascii="Times New Roman" w:hAnsi="Times New Roman" w:cs="Times New Roman"/>
                <w:spacing w:val="-2"/>
                <w:sz w:val="20"/>
                <w:szCs w:val="20"/>
              </w:rPr>
            </w:pPr>
            <w:r w:rsidRPr="007F1516">
              <w:rPr>
                <w:rFonts w:ascii="Times New Roman" w:hAnsi="Times New Roman" w:cs="Times New Roman"/>
                <w:spacing w:val="-2"/>
                <w:sz w:val="20"/>
                <w:szCs w:val="20"/>
              </w:rPr>
              <w:t>Размеры земельных</w:t>
            </w:r>
          </w:p>
          <w:p w:rsidR="00C9119F" w:rsidRPr="007F1516" w:rsidRDefault="00C9119F" w:rsidP="007F1516">
            <w:pPr>
              <w:spacing w:line="240" w:lineRule="auto"/>
              <w:ind w:left="-57" w:right="-57" w:firstLine="91"/>
              <w:jc w:val="center"/>
              <w:rPr>
                <w:rFonts w:ascii="Times New Roman" w:hAnsi="Times New Roman" w:cs="Times New Roman"/>
                <w:spacing w:val="-2"/>
                <w:sz w:val="20"/>
                <w:szCs w:val="20"/>
              </w:rPr>
            </w:pPr>
            <w:r w:rsidRPr="007F1516">
              <w:rPr>
                <w:rFonts w:ascii="Times New Roman" w:hAnsi="Times New Roman" w:cs="Times New Roman"/>
                <w:spacing w:val="-2"/>
                <w:sz w:val="20"/>
                <w:szCs w:val="20"/>
              </w:rPr>
              <w:t>участков</w:t>
            </w:r>
          </w:p>
        </w:tc>
      </w:tr>
      <w:tr w:rsidR="00C9119F" w:rsidRPr="00992EBC" w:rsidTr="007F1516">
        <w:trPr>
          <w:trHeight w:val="566"/>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Дошкольные организации,</w:t>
            </w:r>
          </w:p>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мест на 1000 человек</w:t>
            </w:r>
          </w:p>
        </w:tc>
        <w:tc>
          <w:tcPr>
            <w:tcW w:w="3969" w:type="dxa"/>
          </w:tcPr>
          <w:p w:rsidR="00C9119F" w:rsidRPr="007F1516" w:rsidRDefault="00C9119F" w:rsidP="007F1516">
            <w:pPr>
              <w:spacing w:line="240" w:lineRule="auto"/>
              <w:ind w:left="-57" w:right="-57" w:firstLine="91"/>
              <w:rPr>
                <w:rFonts w:ascii="Times New Roman" w:hAnsi="Times New Roman" w:cs="Times New Roman"/>
                <w:b w:val="0"/>
                <w:bCs w:val="0"/>
                <w:sz w:val="22"/>
                <w:szCs w:val="22"/>
              </w:rPr>
            </w:pPr>
            <w:r w:rsidRPr="007F1516">
              <w:rPr>
                <w:rFonts w:ascii="Times New Roman" w:hAnsi="Times New Roman" w:cs="Times New Roman"/>
                <w:b w:val="0"/>
                <w:sz w:val="22"/>
                <w:szCs w:val="22"/>
              </w:rPr>
              <w:t>По демографической структуре охват в пределах 85 % от возрастной группы 0-7 лет – ориентировочно 45;</w:t>
            </w:r>
          </w:p>
          <w:p w:rsidR="00C9119F" w:rsidRPr="007F1516" w:rsidRDefault="00C9119F" w:rsidP="007F1516">
            <w:pPr>
              <w:spacing w:line="240" w:lineRule="auto"/>
              <w:ind w:left="-57" w:right="-57" w:firstLine="91"/>
              <w:rPr>
                <w:rFonts w:ascii="Times New Roman" w:hAnsi="Times New Roman" w:cs="Times New Roman"/>
                <w:b w:val="0"/>
                <w:bCs w:val="0"/>
                <w:sz w:val="22"/>
                <w:szCs w:val="22"/>
              </w:rPr>
            </w:pPr>
            <w:r w:rsidRPr="007F1516">
              <w:rPr>
                <w:rFonts w:ascii="Times New Roman" w:hAnsi="Times New Roman" w:cs="Times New Roman"/>
                <w:b w:val="0"/>
                <w:sz w:val="22"/>
                <w:szCs w:val="22"/>
              </w:rPr>
              <w:t>охват в пределах 100 % – ориентировочно 53</w:t>
            </w:r>
          </w:p>
        </w:tc>
        <w:tc>
          <w:tcPr>
            <w:tcW w:w="2230" w:type="dxa"/>
          </w:tcPr>
          <w:p w:rsidR="00C9119F" w:rsidRPr="007F1516" w:rsidRDefault="00C9119F" w:rsidP="007F1516">
            <w:pPr>
              <w:spacing w:line="240" w:lineRule="auto"/>
              <w:ind w:left="-57" w:right="-57" w:hanging="51"/>
              <w:jc w:val="center"/>
              <w:rPr>
                <w:rFonts w:ascii="Times New Roman" w:hAnsi="Times New Roman" w:cs="Times New Roman"/>
                <w:b w:val="0"/>
                <w:sz w:val="22"/>
                <w:szCs w:val="22"/>
              </w:rPr>
            </w:pPr>
            <w:r w:rsidRPr="007F1516">
              <w:rPr>
                <w:rFonts w:ascii="Times New Roman" w:hAnsi="Times New Roman" w:cs="Times New Roman"/>
                <w:b w:val="0"/>
                <w:sz w:val="22"/>
                <w:szCs w:val="22"/>
              </w:rPr>
              <w:t>не менее</w:t>
            </w:r>
          </w:p>
          <w:p w:rsidR="00C9119F" w:rsidRPr="007F1516" w:rsidRDefault="00C9119F" w:rsidP="007F1516">
            <w:pPr>
              <w:spacing w:line="240" w:lineRule="auto"/>
              <w:ind w:left="-57" w:right="-57" w:hanging="51"/>
              <w:jc w:val="center"/>
              <w:rPr>
                <w:rFonts w:ascii="Times New Roman" w:hAnsi="Times New Roman" w:cs="Times New Roman"/>
                <w:b w:val="0"/>
                <w:bCs w:val="0"/>
                <w:sz w:val="22"/>
                <w:szCs w:val="22"/>
              </w:rPr>
            </w:pPr>
            <w:smartTag w:uri="urn:schemas-microsoft-com:office:smarttags" w:element="metricconverter">
              <w:smartTagPr>
                <w:attr w:name="ProductID" w:val="35 м2"/>
              </w:smartTagPr>
              <w:r w:rsidRPr="007F1516">
                <w:rPr>
                  <w:rFonts w:ascii="Times New Roman" w:hAnsi="Times New Roman" w:cs="Times New Roman"/>
                  <w:b w:val="0"/>
                  <w:sz w:val="22"/>
                  <w:szCs w:val="22"/>
                </w:rPr>
                <w:t>35 м</w:t>
              </w:r>
              <w:r w:rsidRPr="007F1516">
                <w:rPr>
                  <w:rFonts w:ascii="Times New Roman" w:hAnsi="Times New Roman" w:cs="Times New Roman"/>
                  <w:b w:val="0"/>
                  <w:sz w:val="22"/>
                  <w:szCs w:val="22"/>
                  <w:vertAlign w:val="superscript"/>
                </w:rPr>
                <w:t>2</w:t>
              </w:r>
            </w:smartTag>
            <w:r w:rsidRPr="007F1516">
              <w:rPr>
                <w:rFonts w:ascii="Times New Roman" w:hAnsi="Times New Roman" w:cs="Times New Roman"/>
                <w:b w:val="0"/>
                <w:sz w:val="22"/>
                <w:szCs w:val="22"/>
              </w:rPr>
              <w:t xml:space="preserve"> на 1 место</w:t>
            </w:r>
          </w:p>
        </w:tc>
      </w:tr>
      <w:tr w:rsidR="00C9119F" w:rsidRPr="00992EBC" w:rsidTr="007F1516">
        <w:trPr>
          <w:trHeight w:val="131"/>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 xml:space="preserve">Общеобразовательные учреждения, мест на 1000 человек </w:t>
            </w:r>
          </w:p>
        </w:tc>
        <w:tc>
          <w:tcPr>
            <w:tcW w:w="3969" w:type="dxa"/>
          </w:tcPr>
          <w:p w:rsidR="00C9119F" w:rsidRPr="007F1516" w:rsidRDefault="00C9119F" w:rsidP="007F1516">
            <w:pPr>
              <w:spacing w:line="240" w:lineRule="auto"/>
              <w:ind w:left="-57" w:right="-57" w:firstLine="91"/>
              <w:rPr>
                <w:rFonts w:ascii="Times New Roman" w:hAnsi="Times New Roman" w:cs="Times New Roman"/>
                <w:b w:val="0"/>
                <w:bCs w:val="0"/>
                <w:sz w:val="22"/>
                <w:szCs w:val="22"/>
              </w:rPr>
            </w:pPr>
            <w:r w:rsidRPr="007F1516">
              <w:rPr>
                <w:rFonts w:ascii="Times New Roman" w:hAnsi="Times New Roman" w:cs="Times New Roman"/>
                <w:b w:val="0"/>
                <w:sz w:val="22"/>
                <w:szCs w:val="22"/>
              </w:rPr>
              <w:t>По демографической структуре охват 100 % от возрастной группы 7-18 лет – ориентировочно 90</w:t>
            </w:r>
          </w:p>
        </w:tc>
        <w:tc>
          <w:tcPr>
            <w:tcW w:w="2230" w:type="dxa"/>
          </w:tcPr>
          <w:p w:rsidR="00C9119F" w:rsidRPr="007F1516" w:rsidRDefault="00C9119F" w:rsidP="007F1516">
            <w:pPr>
              <w:spacing w:line="240" w:lineRule="auto"/>
              <w:ind w:hanging="5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не менее</w:t>
            </w:r>
          </w:p>
          <w:p w:rsidR="00C9119F" w:rsidRPr="007F1516" w:rsidRDefault="00C9119F" w:rsidP="007F1516">
            <w:pPr>
              <w:spacing w:line="240" w:lineRule="auto"/>
              <w:ind w:hanging="51"/>
              <w:jc w:val="center"/>
              <w:rPr>
                <w:rFonts w:ascii="Times New Roman" w:hAnsi="Times New Roman" w:cs="Times New Roman"/>
                <w:b w:val="0"/>
                <w:bCs w:val="0"/>
                <w:sz w:val="22"/>
                <w:szCs w:val="22"/>
              </w:rPr>
            </w:pPr>
            <w:smartTag w:uri="urn:schemas-microsoft-com:office:smarttags" w:element="metricconverter">
              <w:smartTagPr>
                <w:attr w:name="ProductID" w:val="16 м2"/>
              </w:smartTagPr>
              <w:r w:rsidRPr="007F1516">
                <w:rPr>
                  <w:rFonts w:ascii="Times New Roman" w:hAnsi="Times New Roman" w:cs="Times New Roman"/>
                  <w:b w:val="0"/>
                  <w:sz w:val="22"/>
                  <w:szCs w:val="22"/>
                </w:rPr>
                <w:t>16 м</w:t>
              </w:r>
              <w:r w:rsidRPr="007F1516">
                <w:rPr>
                  <w:rFonts w:ascii="Times New Roman" w:hAnsi="Times New Roman" w:cs="Times New Roman"/>
                  <w:b w:val="0"/>
                  <w:sz w:val="22"/>
                  <w:szCs w:val="22"/>
                  <w:vertAlign w:val="superscript"/>
                </w:rPr>
                <w:t>2</w:t>
              </w:r>
            </w:smartTag>
            <w:r w:rsidRPr="007F1516">
              <w:rPr>
                <w:rFonts w:ascii="Times New Roman" w:hAnsi="Times New Roman" w:cs="Times New Roman"/>
                <w:b w:val="0"/>
                <w:sz w:val="22"/>
                <w:szCs w:val="22"/>
              </w:rPr>
              <w:t xml:space="preserve"> на 1 место</w:t>
            </w:r>
          </w:p>
        </w:tc>
      </w:tr>
      <w:tr w:rsidR="00C9119F" w:rsidRPr="00992EBC" w:rsidTr="007F1516">
        <w:trPr>
          <w:trHeight w:val="408"/>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 xml:space="preserve">Спортивно-досуговый комплекс, </w:t>
            </w:r>
          </w:p>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м</w:t>
            </w:r>
            <w:r w:rsidRPr="007F1516">
              <w:rPr>
                <w:rFonts w:ascii="Times New Roman" w:hAnsi="Times New Roman" w:cs="Times New Roman"/>
                <w:b w:val="0"/>
                <w:sz w:val="22"/>
                <w:szCs w:val="22"/>
                <w:vertAlign w:val="superscript"/>
              </w:rPr>
              <w:t>2</w:t>
            </w:r>
            <w:r w:rsidRPr="007F1516">
              <w:rPr>
                <w:rFonts w:ascii="Times New Roman" w:hAnsi="Times New Roman" w:cs="Times New Roman"/>
                <w:b w:val="0"/>
                <w:sz w:val="22"/>
                <w:szCs w:val="22"/>
              </w:rPr>
              <w:t xml:space="preserve"> общей площади на 1000 человек </w:t>
            </w:r>
          </w:p>
        </w:tc>
        <w:tc>
          <w:tcPr>
            <w:tcW w:w="3969" w:type="dxa"/>
          </w:tcPr>
          <w:p w:rsidR="007F1516" w:rsidRDefault="007F1516" w:rsidP="007F1516">
            <w:pPr>
              <w:spacing w:line="240" w:lineRule="auto"/>
              <w:ind w:firstLine="91"/>
              <w:jc w:val="center"/>
              <w:rPr>
                <w:rFonts w:ascii="Times New Roman" w:hAnsi="Times New Roman" w:cs="Times New Roman"/>
                <w:b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300</w:t>
            </w:r>
          </w:p>
        </w:tc>
        <w:tc>
          <w:tcPr>
            <w:tcW w:w="2230" w:type="dxa"/>
          </w:tcPr>
          <w:p w:rsidR="00C9119F" w:rsidRPr="007F1516" w:rsidRDefault="00C9119F" w:rsidP="007F1516">
            <w:pPr>
              <w:spacing w:line="240" w:lineRule="auto"/>
              <w:ind w:hanging="5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0,2-</w:t>
            </w:r>
            <w:smartTag w:uri="urn:schemas-microsoft-com:office:smarttags" w:element="metricconverter">
              <w:smartTagPr>
                <w:attr w:name="ProductID" w:val="0,5 га"/>
              </w:smartTagPr>
              <w:r w:rsidRPr="007F1516">
                <w:rPr>
                  <w:rFonts w:ascii="Times New Roman" w:hAnsi="Times New Roman" w:cs="Times New Roman"/>
                  <w:b w:val="0"/>
                  <w:sz w:val="22"/>
                  <w:szCs w:val="22"/>
                </w:rPr>
                <w:t>0,5 га</w:t>
              </w:r>
            </w:smartTag>
            <w:r w:rsidRPr="007F1516">
              <w:rPr>
                <w:rFonts w:ascii="Times New Roman" w:hAnsi="Times New Roman" w:cs="Times New Roman"/>
                <w:b w:val="0"/>
                <w:sz w:val="22"/>
                <w:szCs w:val="22"/>
              </w:rPr>
              <w:t xml:space="preserve"> на объект</w:t>
            </w:r>
          </w:p>
        </w:tc>
      </w:tr>
      <w:tr w:rsidR="00C9119F" w:rsidRPr="00992EBC" w:rsidTr="007F1516">
        <w:trPr>
          <w:trHeight w:val="693"/>
          <w:jc w:val="center"/>
        </w:trPr>
        <w:tc>
          <w:tcPr>
            <w:tcW w:w="3933" w:type="dxa"/>
            <w:tcBorders>
              <w:bottom w:val="nil"/>
            </w:tcBorders>
          </w:tcPr>
          <w:p w:rsidR="00C9119F" w:rsidRPr="007F1516" w:rsidRDefault="00C9119F" w:rsidP="007F1516">
            <w:pPr>
              <w:spacing w:line="240" w:lineRule="auto"/>
              <w:ind w:right="34" w:hanging="2"/>
              <w:rPr>
                <w:rFonts w:ascii="Times New Roman" w:hAnsi="Times New Roman" w:cs="Times New Roman"/>
                <w:b w:val="0"/>
                <w:bCs w:val="0"/>
                <w:spacing w:val="-4"/>
                <w:sz w:val="22"/>
                <w:szCs w:val="22"/>
              </w:rPr>
            </w:pPr>
            <w:r w:rsidRPr="007F1516">
              <w:rPr>
                <w:rFonts w:ascii="Times New Roman" w:hAnsi="Times New Roman" w:cs="Times New Roman"/>
                <w:b w:val="0"/>
                <w:spacing w:val="-4"/>
                <w:sz w:val="22"/>
                <w:szCs w:val="22"/>
              </w:rPr>
              <w:t>Амбулаторно-поликлинические учреждения:</w:t>
            </w:r>
          </w:p>
          <w:p w:rsidR="00C9119F" w:rsidRPr="007F1516" w:rsidRDefault="00C9119F" w:rsidP="007F1516">
            <w:pPr>
              <w:spacing w:line="240" w:lineRule="auto"/>
              <w:ind w:left="246"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поликлиники, посещений в смену на 1000 человек</w:t>
            </w:r>
          </w:p>
        </w:tc>
        <w:tc>
          <w:tcPr>
            <w:tcW w:w="3969" w:type="dxa"/>
            <w:tcBorders>
              <w:bottom w:val="nil"/>
            </w:tcBorders>
          </w:tcPr>
          <w:p w:rsidR="00C9119F" w:rsidRPr="007F1516" w:rsidRDefault="00C9119F" w:rsidP="007F1516">
            <w:pPr>
              <w:spacing w:line="240" w:lineRule="auto"/>
              <w:ind w:firstLine="91"/>
              <w:jc w:val="center"/>
              <w:rPr>
                <w:rFonts w:ascii="Times New Roman" w:hAnsi="Times New Roman" w:cs="Times New Roman"/>
                <w:b w:val="0"/>
                <w:bCs w:val="0"/>
                <w:sz w:val="22"/>
                <w:szCs w:val="22"/>
              </w:rPr>
            </w:pPr>
          </w:p>
          <w:p w:rsidR="007F1516" w:rsidRDefault="007F1516" w:rsidP="007F1516">
            <w:pPr>
              <w:spacing w:line="240" w:lineRule="auto"/>
              <w:ind w:firstLine="91"/>
              <w:jc w:val="center"/>
              <w:rPr>
                <w:rFonts w:ascii="Times New Roman" w:hAnsi="Times New Roman" w:cs="Times New Roman"/>
                <w:b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22</w:t>
            </w:r>
          </w:p>
        </w:tc>
        <w:tc>
          <w:tcPr>
            <w:tcW w:w="2230" w:type="dxa"/>
            <w:tcBorders>
              <w:bottom w:val="nil"/>
            </w:tcBorders>
          </w:tcPr>
          <w:p w:rsidR="00C9119F" w:rsidRPr="007F1516" w:rsidRDefault="00C9119F" w:rsidP="007F1516">
            <w:pPr>
              <w:spacing w:line="240" w:lineRule="auto"/>
              <w:ind w:left="-57" w:right="-57" w:hanging="51"/>
              <w:jc w:val="center"/>
              <w:rPr>
                <w:rFonts w:ascii="Times New Roman" w:hAnsi="Times New Roman" w:cs="Times New Roman"/>
                <w:b w:val="0"/>
                <w:bCs w:val="0"/>
                <w:spacing w:val="-3"/>
                <w:sz w:val="22"/>
                <w:szCs w:val="22"/>
              </w:rPr>
            </w:pPr>
            <w:smartTag w:uri="urn:schemas-microsoft-com:office:smarttags" w:element="metricconverter">
              <w:smartTagPr>
                <w:attr w:name="ProductID" w:val="0,1 га"/>
              </w:smartTagPr>
              <w:r w:rsidRPr="007F1516">
                <w:rPr>
                  <w:rFonts w:ascii="Times New Roman" w:hAnsi="Times New Roman" w:cs="Times New Roman"/>
                  <w:b w:val="0"/>
                  <w:spacing w:val="-3"/>
                  <w:sz w:val="22"/>
                  <w:szCs w:val="22"/>
                </w:rPr>
                <w:t>0,1 га</w:t>
              </w:r>
            </w:smartTag>
            <w:r w:rsidRPr="007F1516">
              <w:rPr>
                <w:rFonts w:ascii="Times New Roman" w:hAnsi="Times New Roman" w:cs="Times New Roman"/>
                <w:b w:val="0"/>
                <w:spacing w:val="-3"/>
                <w:sz w:val="22"/>
                <w:szCs w:val="22"/>
              </w:rPr>
              <w:t xml:space="preserve"> на 100 посещений в смену, но не менее:</w:t>
            </w:r>
          </w:p>
          <w:p w:rsidR="00C9119F" w:rsidRPr="007F1516" w:rsidRDefault="00C9119F" w:rsidP="007F1516">
            <w:pPr>
              <w:spacing w:line="240" w:lineRule="auto"/>
              <w:ind w:hanging="51"/>
              <w:jc w:val="center"/>
              <w:rPr>
                <w:rFonts w:ascii="Times New Roman" w:hAnsi="Times New Roman" w:cs="Times New Roman"/>
                <w:b w:val="0"/>
                <w:bCs w:val="0"/>
                <w:sz w:val="22"/>
                <w:szCs w:val="22"/>
              </w:rPr>
            </w:pPr>
            <w:smartTag w:uri="urn:schemas-microsoft-com:office:smarttags" w:element="metricconverter">
              <w:smartTagPr>
                <w:attr w:name="ProductID" w:val="0,5 га"/>
              </w:smartTagPr>
              <w:r w:rsidRPr="007F1516">
                <w:rPr>
                  <w:rFonts w:ascii="Times New Roman" w:hAnsi="Times New Roman" w:cs="Times New Roman"/>
                  <w:b w:val="0"/>
                  <w:sz w:val="22"/>
                  <w:szCs w:val="22"/>
                </w:rPr>
                <w:t>0,5 га</w:t>
              </w:r>
            </w:smartTag>
            <w:r w:rsidRPr="007F1516">
              <w:rPr>
                <w:rFonts w:ascii="Times New Roman" w:hAnsi="Times New Roman" w:cs="Times New Roman"/>
                <w:b w:val="0"/>
                <w:sz w:val="22"/>
                <w:szCs w:val="22"/>
              </w:rPr>
              <w:t xml:space="preserve"> на объект</w:t>
            </w:r>
          </w:p>
        </w:tc>
      </w:tr>
      <w:tr w:rsidR="00C9119F" w:rsidRPr="00992EBC" w:rsidTr="007F1516">
        <w:trPr>
          <w:trHeight w:val="342"/>
          <w:jc w:val="center"/>
        </w:trPr>
        <w:tc>
          <w:tcPr>
            <w:tcW w:w="3933" w:type="dxa"/>
            <w:tcBorders>
              <w:top w:val="nil"/>
            </w:tcBorders>
          </w:tcPr>
          <w:p w:rsidR="00C9119F" w:rsidRPr="007F1516" w:rsidRDefault="00C9119F" w:rsidP="007F1516">
            <w:pPr>
              <w:spacing w:line="240" w:lineRule="auto"/>
              <w:ind w:left="246"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амбулатории, м</w:t>
            </w:r>
            <w:r w:rsidRPr="007F1516">
              <w:rPr>
                <w:rFonts w:ascii="Times New Roman" w:hAnsi="Times New Roman" w:cs="Times New Roman"/>
                <w:b w:val="0"/>
                <w:sz w:val="22"/>
                <w:szCs w:val="22"/>
                <w:vertAlign w:val="superscript"/>
              </w:rPr>
              <w:t>2</w:t>
            </w:r>
            <w:r w:rsidRPr="007F1516">
              <w:rPr>
                <w:rFonts w:ascii="Times New Roman" w:hAnsi="Times New Roman" w:cs="Times New Roman"/>
                <w:b w:val="0"/>
                <w:sz w:val="22"/>
                <w:szCs w:val="22"/>
              </w:rPr>
              <w:t xml:space="preserve"> общей площади на 1000 человек</w:t>
            </w:r>
          </w:p>
        </w:tc>
        <w:tc>
          <w:tcPr>
            <w:tcW w:w="3969" w:type="dxa"/>
            <w:tcBorders>
              <w:top w:val="nil"/>
            </w:tcBorders>
          </w:tcPr>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w:t>
            </w:r>
          </w:p>
        </w:tc>
        <w:tc>
          <w:tcPr>
            <w:tcW w:w="2230" w:type="dxa"/>
            <w:tcBorders>
              <w:top w:val="nil"/>
            </w:tcBorders>
          </w:tcPr>
          <w:p w:rsidR="00C9119F" w:rsidRPr="007F1516" w:rsidRDefault="00C9119F" w:rsidP="007F1516">
            <w:pPr>
              <w:spacing w:line="240" w:lineRule="auto"/>
              <w:ind w:hanging="51"/>
              <w:jc w:val="center"/>
              <w:rPr>
                <w:rFonts w:ascii="Times New Roman" w:hAnsi="Times New Roman" w:cs="Times New Roman"/>
                <w:b w:val="0"/>
                <w:bCs w:val="0"/>
                <w:sz w:val="22"/>
                <w:szCs w:val="22"/>
              </w:rPr>
            </w:pPr>
            <w:smartTag w:uri="urn:schemas-microsoft-com:office:smarttags" w:element="metricconverter">
              <w:smartTagPr>
                <w:attr w:name="ProductID" w:val="0,2 га"/>
              </w:smartTagPr>
              <w:r w:rsidRPr="007F1516">
                <w:rPr>
                  <w:rFonts w:ascii="Times New Roman" w:hAnsi="Times New Roman" w:cs="Times New Roman"/>
                  <w:b w:val="0"/>
                  <w:sz w:val="22"/>
                  <w:szCs w:val="22"/>
                </w:rPr>
                <w:t>0,2 га</w:t>
              </w:r>
            </w:smartTag>
            <w:r w:rsidRPr="007F1516">
              <w:rPr>
                <w:rFonts w:ascii="Times New Roman" w:hAnsi="Times New Roman" w:cs="Times New Roman"/>
                <w:b w:val="0"/>
                <w:sz w:val="22"/>
                <w:szCs w:val="22"/>
              </w:rPr>
              <w:t xml:space="preserve"> на объект</w:t>
            </w:r>
          </w:p>
        </w:tc>
      </w:tr>
      <w:tr w:rsidR="00C9119F" w:rsidRPr="00992EBC" w:rsidTr="007F1516">
        <w:trPr>
          <w:trHeight w:val="131"/>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pacing w:val="-2"/>
                <w:sz w:val="22"/>
                <w:szCs w:val="22"/>
              </w:rPr>
            </w:pPr>
            <w:r w:rsidRPr="007F1516">
              <w:rPr>
                <w:rFonts w:ascii="Times New Roman" w:hAnsi="Times New Roman" w:cs="Times New Roman"/>
                <w:b w:val="0"/>
                <w:spacing w:val="-2"/>
                <w:sz w:val="22"/>
                <w:szCs w:val="22"/>
              </w:rPr>
              <w:t>Аптеки, м</w:t>
            </w:r>
            <w:r w:rsidRPr="007F1516">
              <w:rPr>
                <w:rFonts w:ascii="Times New Roman" w:hAnsi="Times New Roman" w:cs="Times New Roman"/>
                <w:b w:val="0"/>
                <w:spacing w:val="-2"/>
                <w:sz w:val="22"/>
                <w:szCs w:val="22"/>
                <w:vertAlign w:val="superscript"/>
              </w:rPr>
              <w:t>2</w:t>
            </w:r>
            <w:r w:rsidRPr="007F1516">
              <w:rPr>
                <w:rFonts w:ascii="Times New Roman" w:hAnsi="Times New Roman" w:cs="Times New Roman"/>
                <w:b w:val="0"/>
                <w:spacing w:val="-2"/>
                <w:sz w:val="22"/>
                <w:szCs w:val="22"/>
              </w:rPr>
              <w:t xml:space="preserve"> общей площади на 1000 человек</w:t>
            </w:r>
          </w:p>
        </w:tc>
        <w:tc>
          <w:tcPr>
            <w:tcW w:w="3969" w:type="dxa"/>
          </w:tcPr>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w:t>
            </w:r>
          </w:p>
        </w:tc>
        <w:tc>
          <w:tcPr>
            <w:tcW w:w="2230" w:type="dxa"/>
          </w:tcPr>
          <w:p w:rsidR="00C9119F" w:rsidRPr="007F1516" w:rsidRDefault="00C9119F" w:rsidP="007F1516">
            <w:pPr>
              <w:spacing w:line="240" w:lineRule="auto"/>
              <w:ind w:hanging="5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0,2-</w:t>
            </w:r>
            <w:smartTag w:uri="urn:schemas-microsoft-com:office:smarttags" w:element="metricconverter">
              <w:smartTagPr>
                <w:attr w:name="ProductID" w:val="0,4 га"/>
              </w:smartTagPr>
              <w:r w:rsidRPr="007F1516">
                <w:rPr>
                  <w:rFonts w:ascii="Times New Roman" w:hAnsi="Times New Roman" w:cs="Times New Roman"/>
                  <w:b w:val="0"/>
                  <w:sz w:val="22"/>
                  <w:szCs w:val="22"/>
                </w:rPr>
                <w:t>0,4 га</w:t>
              </w:r>
            </w:smartTag>
            <w:r w:rsidRPr="007F1516">
              <w:rPr>
                <w:rFonts w:ascii="Times New Roman" w:hAnsi="Times New Roman" w:cs="Times New Roman"/>
                <w:b w:val="0"/>
                <w:sz w:val="22"/>
                <w:szCs w:val="22"/>
              </w:rPr>
              <w:t xml:space="preserve"> на объект</w:t>
            </w:r>
          </w:p>
        </w:tc>
      </w:tr>
      <w:tr w:rsidR="00C9119F" w:rsidRPr="00992EBC" w:rsidTr="007F1516">
        <w:trPr>
          <w:trHeight w:val="233"/>
          <w:jc w:val="center"/>
        </w:trPr>
        <w:tc>
          <w:tcPr>
            <w:tcW w:w="3933" w:type="dxa"/>
            <w:tcBorders>
              <w:bottom w:val="single" w:sz="4" w:space="0" w:color="auto"/>
            </w:tcBorders>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Аптечные киоски, м</w:t>
            </w:r>
            <w:r w:rsidRPr="007F1516">
              <w:rPr>
                <w:rFonts w:ascii="Times New Roman" w:hAnsi="Times New Roman" w:cs="Times New Roman"/>
                <w:b w:val="0"/>
                <w:sz w:val="22"/>
                <w:szCs w:val="22"/>
                <w:vertAlign w:val="superscript"/>
              </w:rPr>
              <w:t>2</w:t>
            </w:r>
            <w:r w:rsidRPr="007F1516">
              <w:rPr>
                <w:rFonts w:ascii="Times New Roman" w:hAnsi="Times New Roman" w:cs="Times New Roman"/>
                <w:b w:val="0"/>
                <w:sz w:val="22"/>
                <w:szCs w:val="22"/>
              </w:rPr>
              <w:t xml:space="preserve"> общей площади на 1000 человек</w:t>
            </w:r>
          </w:p>
        </w:tc>
        <w:tc>
          <w:tcPr>
            <w:tcW w:w="3969" w:type="dxa"/>
            <w:tcBorders>
              <w:bottom w:val="single" w:sz="4" w:space="0" w:color="auto"/>
            </w:tcBorders>
          </w:tcPr>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10</w:t>
            </w:r>
          </w:p>
        </w:tc>
        <w:tc>
          <w:tcPr>
            <w:tcW w:w="2230" w:type="dxa"/>
            <w:tcBorders>
              <w:bottom w:val="single" w:sz="4" w:space="0" w:color="auto"/>
            </w:tcBorders>
          </w:tcPr>
          <w:p w:rsidR="00C9119F" w:rsidRPr="007F1516" w:rsidRDefault="00C9119F" w:rsidP="007F1516">
            <w:pPr>
              <w:spacing w:line="240" w:lineRule="auto"/>
              <w:ind w:hanging="51"/>
              <w:jc w:val="center"/>
              <w:rPr>
                <w:rFonts w:ascii="Times New Roman" w:hAnsi="Times New Roman" w:cs="Times New Roman"/>
                <w:b w:val="0"/>
                <w:bCs w:val="0"/>
                <w:sz w:val="22"/>
                <w:szCs w:val="22"/>
              </w:rPr>
            </w:pPr>
            <w:smartTag w:uri="urn:schemas-microsoft-com:office:smarttags" w:element="metricconverter">
              <w:smartTagPr>
                <w:attr w:name="ProductID" w:val="0,05 га"/>
              </w:smartTagPr>
              <w:r w:rsidRPr="007F1516">
                <w:rPr>
                  <w:rFonts w:ascii="Times New Roman" w:hAnsi="Times New Roman" w:cs="Times New Roman"/>
                  <w:b w:val="0"/>
                  <w:sz w:val="22"/>
                  <w:szCs w:val="22"/>
                </w:rPr>
                <w:t>0,05 га</w:t>
              </w:r>
            </w:smartTag>
            <w:r w:rsidRPr="007F1516">
              <w:rPr>
                <w:rFonts w:ascii="Times New Roman" w:hAnsi="Times New Roman" w:cs="Times New Roman"/>
                <w:b w:val="0"/>
                <w:sz w:val="22"/>
                <w:szCs w:val="22"/>
              </w:rPr>
              <w:t xml:space="preserve"> на объект или встроенные</w:t>
            </w:r>
          </w:p>
        </w:tc>
      </w:tr>
      <w:tr w:rsidR="00C9119F" w:rsidRPr="00992EBC" w:rsidTr="007F1516">
        <w:trPr>
          <w:trHeight w:val="635"/>
          <w:jc w:val="center"/>
        </w:trPr>
        <w:tc>
          <w:tcPr>
            <w:tcW w:w="3933" w:type="dxa"/>
            <w:tcBorders>
              <w:bottom w:val="nil"/>
            </w:tcBorders>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Предприятия повседневной торговли, м</w:t>
            </w:r>
            <w:r w:rsidRPr="007F1516">
              <w:rPr>
                <w:rFonts w:ascii="Times New Roman" w:hAnsi="Times New Roman" w:cs="Times New Roman"/>
                <w:b w:val="0"/>
                <w:sz w:val="22"/>
                <w:szCs w:val="22"/>
                <w:vertAlign w:val="superscript"/>
              </w:rPr>
              <w:t>2</w:t>
            </w:r>
            <w:r w:rsidRPr="007F1516">
              <w:rPr>
                <w:rFonts w:ascii="Times New Roman" w:hAnsi="Times New Roman" w:cs="Times New Roman"/>
                <w:b w:val="0"/>
                <w:sz w:val="22"/>
                <w:szCs w:val="22"/>
              </w:rPr>
              <w:t xml:space="preserve"> торговой площади на 1000 человек:</w:t>
            </w:r>
          </w:p>
          <w:p w:rsidR="00C9119F" w:rsidRPr="007F1516" w:rsidRDefault="00C9119F" w:rsidP="007F1516">
            <w:pPr>
              <w:spacing w:line="240" w:lineRule="auto"/>
              <w:ind w:left="177"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продовольственные магазины</w:t>
            </w:r>
          </w:p>
        </w:tc>
        <w:tc>
          <w:tcPr>
            <w:tcW w:w="3969" w:type="dxa"/>
            <w:tcBorders>
              <w:bottom w:val="nil"/>
            </w:tcBorders>
          </w:tcPr>
          <w:p w:rsidR="00C9119F" w:rsidRPr="007F1516" w:rsidRDefault="00C9119F" w:rsidP="007F1516">
            <w:pPr>
              <w:spacing w:line="240" w:lineRule="auto"/>
              <w:ind w:firstLine="91"/>
              <w:jc w:val="center"/>
              <w:rPr>
                <w:rFonts w:ascii="Times New Roman" w:hAnsi="Times New Roman" w:cs="Times New Roman"/>
                <w:b w:val="0"/>
                <w:bCs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100 (70)*</w:t>
            </w:r>
          </w:p>
        </w:tc>
        <w:tc>
          <w:tcPr>
            <w:tcW w:w="2230" w:type="dxa"/>
            <w:vMerge w:val="restart"/>
          </w:tcPr>
          <w:p w:rsidR="00C9119F" w:rsidRPr="007F1516" w:rsidRDefault="00C9119F" w:rsidP="007F1516">
            <w:pPr>
              <w:spacing w:line="240" w:lineRule="auto"/>
              <w:ind w:hanging="5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0,2-</w:t>
            </w:r>
            <w:smartTag w:uri="urn:schemas-microsoft-com:office:smarttags" w:element="metricconverter">
              <w:smartTagPr>
                <w:attr w:name="ProductID" w:val="0,3 га"/>
              </w:smartTagPr>
              <w:r w:rsidRPr="007F1516">
                <w:rPr>
                  <w:rFonts w:ascii="Times New Roman" w:hAnsi="Times New Roman" w:cs="Times New Roman"/>
                  <w:b w:val="0"/>
                  <w:sz w:val="22"/>
                  <w:szCs w:val="22"/>
                </w:rPr>
                <w:t>0,3 га</w:t>
              </w:r>
            </w:smartTag>
            <w:r w:rsidRPr="007F1516">
              <w:rPr>
                <w:rFonts w:ascii="Times New Roman" w:hAnsi="Times New Roman" w:cs="Times New Roman"/>
                <w:b w:val="0"/>
                <w:sz w:val="22"/>
                <w:szCs w:val="22"/>
              </w:rPr>
              <w:t xml:space="preserve"> на объект</w:t>
            </w:r>
          </w:p>
        </w:tc>
      </w:tr>
      <w:tr w:rsidR="00C9119F" w:rsidRPr="00992EBC" w:rsidTr="007F1516">
        <w:trPr>
          <w:trHeight w:val="126"/>
          <w:jc w:val="center"/>
        </w:trPr>
        <w:tc>
          <w:tcPr>
            <w:tcW w:w="3933" w:type="dxa"/>
            <w:tcBorders>
              <w:top w:val="nil"/>
            </w:tcBorders>
          </w:tcPr>
          <w:p w:rsidR="00C9119F" w:rsidRPr="007F1516" w:rsidRDefault="00C9119F" w:rsidP="007F1516">
            <w:pPr>
              <w:spacing w:line="240" w:lineRule="auto"/>
              <w:ind w:left="176" w:right="34" w:hanging="2"/>
              <w:rPr>
                <w:rFonts w:ascii="Times New Roman" w:hAnsi="Times New Roman" w:cs="Times New Roman"/>
                <w:b w:val="0"/>
                <w:bCs w:val="0"/>
                <w:spacing w:val="-2"/>
                <w:sz w:val="22"/>
                <w:szCs w:val="22"/>
              </w:rPr>
            </w:pPr>
            <w:r w:rsidRPr="007F1516">
              <w:rPr>
                <w:rFonts w:ascii="Times New Roman" w:hAnsi="Times New Roman" w:cs="Times New Roman"/>
                <w:b w:val="0"/>
                <w:sz w:val="22"/>
                <w:szCs w:val="22"/>
              </w:rPr>
              <w:t>непродовольственные магазины</w:t>
            </w:r>
          </w:p>
        </w:tc>
        <w:tc>
          <w:tcPr>
            <w:tcW w:w="3969" w:type="dxa"/>
            <w:tcBorders>
              <w:top w:val="nil"/>
            </w:tcBorders>
          </w:tcPr>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180 (30)*</w:t>
            </w:r>
          </w:p>
        </w:tc>
        <w:tc>
          <w:tcPr>
            <w:tcW w:w="2230" w:type="dxa"/>
            <w:vMerge/>
            <w:vAlign w:val="center"/>
          </w:tcPr>
          <w:p w:rsidR="00C9119F" w:rsidRPr="007F1516" w:rsidRDefault="00C9119F" w:rsidP="007F1516">
            <w:pPr>
              <w:spacing w:line="240" w:lineRule="auto"/>
              <w:ind w:hanging="51"/>
              <w:jc w:val="center"/>
              <w:rPr>
                <w:rFonts w:ascii="Times New Roman" w:hAnsi="Times New Roman" w:cs="Times New Roman"/>
                <w:b w:val="0"/>
                <w:bCs w:val="0"/>
                <w:sz w:val="22"/>
                <w:szCs w:val="22"/>
              </w:rPr>
            </w:pPr>
          </w:p>
        </w:tc>
      </w:tr>
      <w:tr w:rsidR="00C9119F" w:rsidRPr="00992EBC" w:rsidTr="007F1516">
        <w:trPr>
          <w:trHeight w:val="126"/>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Предприятия бытового</w:t>
            </w:r>
            <w:r w:rsidR="007F1516">
              <w:rPr>
                <w:rFonts w:ascii="Times New Roman" w:hAnsi="Times New Roman" w:cs="Times New Roman"/>
                <w:b w:val="0"/>
                <w:sz w:val="22"/>
                <w:szCs w:val="22"/>
              </w:rPr>
              <w:t xml:space="preserve"> о</w:t>
            </w:r>
            <w:r w:rsidRPr="007F1516">
              <w:rPr>
                <w:rFonts w:ascii="Times New Roman" w:hAnsi="Times New Roman" w:cs="Times New Roman"/>
                <w:b w:val="0"/>
                <w:sz w:val="22"/>
                <w:szCs w:val="22"/>
              </w:rPr>
              <w:t xml:space="preserve">бслуживания, </w:t>
            </w:r>
          </w:p>
          <w:p w:rsidR="00C9119F" w:rsidRPr="007F1516" w:rsidRDefault="00C9119F" w:rsidP="007F1516">
            <w:pPr>
              <w:spacing w:line="240" w:lineRule="auto"/>
              <w:ind w:right="34" w:hanging="2"/>
              <w:rPr>
                <w:rFonts w:ascii="Times New Roman" w:hAnsi="Times New Roman" w:cs="Times New Roman"/>
                <w:b w:val="0"/>
                <w:bCs w:val="0"/>
                <w:spacing w:val="-2"/>
                <w:sz w:val="22"/>
                <w:szCs w:val="22"/>
              </w:rPr>
            </w:pPr>
            <w:r w:rsidRPr="007F1516">
              <w:rPr>
                <w:rFonts w:ascii="Times New Roman" w:hAnsi="Times New Roman" w:cs="Times New Roman"/>
                <w:b w:val="0"/>
                <w:sz w:val="22"/>
                <w:szCs w:val="22"/>
              </w:rPr>
              <w:t>рабочих мест на 1000 человек</w:t>
            </w:r>
          </w:p>
        </w:tc>
        <w:tc>
          <w:tcPr>
            <w:tcW w:w="3969" w:type="dxa"/>
          </w:tcPr>
          <w:p w:rsidR="007F1516" w:rsidRDefault="007F1516" w:rsidP="007F1516">
            <w:pPr>
              <w:spacing w:line="240" w:lineRule="auto"/>
              <w:ind w:firstLine="91"/>
              <w:jc w:val="center"/>
              <w:rPr>
                <w:rFonts w:ascii="Times New Roman" w:hAnsi="Times New Roman" w:cs="Times New Roman"/>
                <w:b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2</w:t>
            </w:r>
          </w:p>
        </w:tc>
        <w:tc>
          <w:tcPr>
            <w:tcW w:w="2230" w:type="dxa"/>
            <w:vAlign w:val="center"/>
          </w:tcPr>
          <w:p w:rsidR="00C9119F" w:rsidRPr="007F1516" w:rsidRDefault="00C9119F" w:rsidP="007F1516">
            <w:pPr>
              <w:spacing w:line="240" w:lineRule="auto"/>
              <w:ind w:hanging="51"/>
              <w:jc w:val="center"/>
              <w:rPr>
                <w:rFonts w:ascii="Times New Roman" w:hAnsi="Times New Roman" w:cs="Times New Roman"/>
                <w:b w:val="0"/>
                <w:bCs w:val="0"/>
                <w:sz w:val="22"/>
                <w:szCs w:val="22"/>
              </w:rPr>
            </w:pPr>
            <w:smartTag w:uri="urn:schemas-microsoft-com:office:smarttags" w:element="metricconverter">
              <w:smartTagPr>
                <w:attr w:name="ProductID" w:val="0,15 га"/>
              </w:smartTagPr>
              <w:r w:rsidRPr="007F1516">
                <w:rPr>
                  <w:rFonts w:ascii="Times New Roman" w:hAnsi="Times New Roman" w:cs="Times New Roman"/>
                  <w:b w:val="0"/>
                  <w:sz w:val="22"/>
                  <w:szCs w:val="22"/>
                </w:rPr>
                <w:t>0,15 га</w:t>
              </w:r>
            </w:smartTag>
            <w:r w:rsidRPr="007F1516">
              <w:rPr>
                <w:rFonts w:ascii="Times New Roman" w:hAnsi="Times New Roman" w:cs="Times New Roman"/>
                <w:b w:val="0"/>
                <w:sz w:val="22"/>
                <w:szCs w:val="22"/>
              </w:rPr>
              <w:t xml:space="preserve"> на объект</w:t>
            </w:r>
          </w:p>
        </w:tc>
      </w:tr>
      <w:tr w:rsidR="00C9119F" w:rsidRPr="00992EBC" w:rsidTr="007F1516">
        <w:trPr>
          <w:trHeight w:val="227"/>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Отделение связи, объект</w:t>
            </w:r>
          </w:p>
        </w:tc>
        <w:tc>
          <w:tcPr>
            <w:tcW w:w="3969" w:type="dxa"/>
          </w:tcPr>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w:t>
            </w:r>
          </w:p>
        </w:tc>
        <w:tc>
          <w:tcPr>
            <w:tcW w:w="2230" w:type="dxa"/>
            <w:vMerge w:val="restart"/>
            <w:vAlign w:val="center"/>
          </w:tcPr>
          <w:p w:rsidR="00C9119F" w:rsidRPr="007F1516" w:rsidRDefault="00C9119F" w:rsidP="007F1516">
            <w:pPr>
              <w:spacing w:line="240" w:lineRule="auto"/>
              <w:ind w:hanging="5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0,1-</w:t>
            </w:r>
            <w:smartTag w:uri="urn:schemas-microsoft-com:office:smarttags" w:element="metricconverter">
              <w:smartTagPr>
                <w:attr w:name="ProductID" w:val="0,15 га"/>
              </w:smartTagPr>
              <w:r w:rsidRPr="007F1516">
                <w:rPr>
                  <w:rFonts w:ascii="Times New Roman" w:hAnsi="Times New Roman" w:cs="Times New Roman"/>
                  <w:b w:val="0"/>
                  <w:sz w:val="22"/>
                  <w:szCs w:val="22"/>
                </w:rPr>
                <w:t>0,15 га</w:t>
              </w:r>
            </w:smartTag>
          </w:p>
          <w:p w:rsidR="00C9119F" w:rsidRPr="007F1516" w:rsidRDefault="00C9119F" w:rsidP="007F1516">
            <w:pPr>
              <w:spacing w:line="240" w:lineRule="auto"/>
              <w:ind w:hanging="5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на объект</w:t>
            </w:r>
          </w:p>
        </w:tc>
      </w:tr>
      <w:tr w:rsidR="00C9119F" w:rsidRPr="00992EBC" w:rsidTr="007F1516">
        <w:trPr>
          <w:trHeight w:val="350"/>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br w:type="page"/>
              <w:t xml:space="preserve">Отделение банка, </w:t>
            </w:r>
          </w:p>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м</w:t>
            </w:r>
            <w:r w:rsidRPr="007F1516">
              <w:rPr>
                <w:rFonts w:ascii="Times New Roman" w:hAnsi="Times New Roman" w:cs="Times New Roman"/>
                <w:b w:val="0"/>
                <w:sz w:val="22"/>
                <w:szCs w:val="22"/>
                <w:vertAlign w:val="superscript"/>
              </w:rPr>
              <w:t>2</w:t>
            </w:r>
            <w:r w:rsidRPr="007F1516">
              <w:rPr>
                <w:rFonts w:ascii="Times New Roman" w:hAnsi="Times New Roman" w:cs="Times New Roman"/>
                <w:b w:val="0"/>
                <w:sz w:val="22"/>
                <w:szCs w:val="22"/>
              </w:rPr>
              <w:t xml:space="preserve"> общей площади на 1000 человек</w:t>
            </w:r>
          </w:p>
        </w:tc>
        <w:tc>
          <w:tcPr>
            <w:tcW w:w="3969" w:type="dxa"/>
          </w:tcPr>
          <w:p w:rsidR="007F1516" w:rsidRDefault="007F1516" w:rsidP="007F1516">
            <w:pPr>
              <w:spacing w:line="240" w:lineRule="auto"/>
              <w:ind w:firstLine="91"/>
              <w:jc w:val="center"/>
              <w:rPr>
                <w:rFonts w:ascii="Times New Roman" w:hAnsi="Times New Roman" w:cs="Times New Roman"/>
                <w:b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40</w:t>
            </w:r>
          </w:p>
        </w:tc>
        <w:tc>
          <w:tcPr>
            <w:tcW w:w="2230" w:type="dxa"/>
            <w:vMerge/>
          </w:tcPr>
          <w:p w:rsidR="00C9119F" w:rsidRPr="00992EBC" w:rsidRDefault="00C9119F" w:rsidP="00C9119F">
            <w:pPr>
              <w:spacing w:line="240" w:lineRule="auto"/>
              <w:rPr>
                <w:rFonts w:ascii="Times New Roman" w:hAnsi="Times New Roman" w:cs="Times New Roman"/>
                <w:b w:val="0"/>
                <w:bCs w:val="0"/>
              </w:rPr>
            </w:pPr>
          </w:p>
        </w:tc>
      </w:tr>
      <w:tr w:rsidR="00C9119F" w:rsidRPr="00992EBC" w:rsidTr="007F1516">
        <w:trPr>
          <w:trHeight w:val="284"/>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pacing w:val="-2"/>
                <w:sz w:val="22"/>
                <w:szCs w:val="22"/>
              </w:rPr>
            </w:pPr>
            <w:r w:rsidRPr="007F1516">
              <w:rPr>
                <w:rFonts w:ascii="Times New Roman" w:hAnsi="Times New Roman" w:cs="Times New Roman"/>
                <w:b w:val="0"/>
                <w:spacing w:val="-2"/>
                <w:sz w:val="22"/>
                <w:szCs w:val="22"/>
              </w:rPr>
              <w:t>Опорный пункт охраны порядка, объект</w:t>
            </w:r>
          </w:p>
        </w:tc>
        <w:tc>
          <w:tcPr>
            <w:tcW w:w="3969" w:type="dxa"/>
          </w:tcPr>
          <w:p w:rsidR="007F1516" w:rsidRDefault="007F1516" w:rsidP="007F1516">
            <w:pPr>
              <w:spacing w:line="240" w:lineRule="auto"/>
              <w:ind w:firstLine="91"/>
              <w:jc w:val="center"/>
              <w:rPr>
                <w:rFonts w:ascii="Times New Roman" w:hAnsi="Times New Roman" w:cs="Times New Roman"/>
                <w:b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w:t>
            </w:r>
          </w:p>
        </w:tc>
        <w:tc>
          <w:tcPr>
            <w:tcW w:w="2230" w:type="dxa"/>
            <w:vMerge/>
          </w:tcPr>
          <w:p w:rsidR="00C9119F" w:rsidRPr="00992EBC" w:rsidRDefault="00C9119F" w:rsidP="00C9119F">
            <w:pPr>
              <w:spacing w:line="240" w:lineRule="auto"/>
              <w:rPr>
                <w:rFonts w:ascii="Times New Roman" w:hAnsi="Times New Roman" w:cs="Times New Roman"/>
                <w:b w:val="0"/>
                <w:bCs w:val="0"/>
              </w:rPr>
            </w:pPr>
          </w:p>
        </w:tc>
      </w:tr>
      <w:tr w:rsidR="00C9119F" w:rsidRPr="00992EBC" w:rsidTr="007F1516">
        <w:trPr>
          <w:trHeight w:val="249"/>
          <w:jc w:val="center"/>
        </w:trPr>
        <w:tc>
          <w:tcPr>
            <w:tcW w:w="3933" w:type="dxa"/>
          </w:tcPr>
          <w:p w:rsidR="00C9119F" w:rsidRPr="007F1516" w:rsidRDefault="00C9119F" w:rsidP="001C1D5A">
            <w:pPr>
              <w:spacing w:line="240" w:lineRule="auto"/>
              <w:ind w:right="34" w:hanging="2"/>
              <w:jc w:val="left"/>
              <w:rPr>
                <w:rFonts w:ascii="Times New Roman" w:hAnsi="Times New Roman" w:cs="Times New Roman"/>
                <w:b w:val="0"/>
                <w:bCs w:val="0"/>
                <w:sz w:val="22"/>
                <w:szCs w:val="22"/>
              </w:rPr>
            </w:pPr>
            <w:r w:rsidRPr="007F1516">
              <w:rPr>
                <w:rFonts w:ascii="Times New Roman" w:hAnsi="Times New Roman" w:cs="Times New Roman"/>
                <w:b w:val="0"/>
                <w:sz w:val="22"/>
                <w:szCs w:val="22"/>
              </w:rPr>
              <w:t>Центр административного самоуправления, объект</w:t>
            </w:r>
          </w:p>
        </w:tc>
        <w:tc>
          <w:tcPr>
            <w:tcW w:w="3969" w:type="dxa"/>
          </w:tcPr>
          <w:p w:rsidR="007F1516" w:rsidRDefault="007F1516" w:rsidP="007F1516">
            <w:pPr>
              <w:spacing w:line="240" w:lineRule="auto"/>
              <w:ind w:firstLine="91"/>
              <w:jc w:val="center"/>
              <w:rPr>
                <w:rFonts w:ascii="Times New Roman" w:hAnsi="Times New Roman" w:cs="Times New Roman"/>
                <w:b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w:t>
            </w:r>
          </w:p>
        </w:tc>
        <w:tc>
          <w:tcPr>
            <w:tcW w:w="2230" w:type="dxa"/>
            <w:vMerge/>
          </w:tcPr>
          <w:p w:rsidR="00C9119F" w:rsidRPr="00992EBC" w:rsidRDefault="00C9119F" w:rsidP="00C9119F">
            <w:pPr>
              <w:spacing w:line="240" w:lineRule="auto"/>
              <w:rPr>
                <w:rFonts w:ascii="Times New Roman" w:hAnsi="Times New Roman" w:cs="Times New Roman"/>
                <w:b w:val="0"/>
                <w:bCs w:val="0"/>
              </w:rPr>
            </w:pPr>
          </w:p>
        </w:tc>
      </w:tr>
    </w:tbl>
    <w:p w:rsidR="00C9119F" w:rsidRPr="00423F8B" w:rsidRDefault="00C9119F" w:rsidP="00C9119F">
      <w:pPr>
        <w:spacing w:line="240" w:lineRule="auto"/>
        <w:ind w:firstLine="709"/>
        <w:rPr>
          <w:rFonts w:ascii="Times New Roman" w:hAnsi="Times New Roman" w:cs="Times New Roman"/>
          <w:b w:val="0"/>
          <w:bCs w:val="0"/>
          <w:i/>
          <w:iCs/>
          <w:spacing w:val="40"/>
          <w:sz w:val="22"/>
          <w:szCs w:val="22"/>
        </w:rPr>
      </w:pPr>
      <w:r w:rsidRPr="00423F8B">
        <w:rPr>
          <w:rFonts w:ascii="Times New Roman" w:hAnsi="Times New Roman" w:cs="Times New Roman"/>
          <w:b w:val="0"/>
          <w:sz w:val="22"/>
          <w:szCs w:val="22"/>
        </w:rPr>
        <w:t>* В скобках приведены показатели для квартала (микрорайона).</w:t>
      </w:r>
    </w:p>
    <w:p w:rsidR="00C9119F" w:rsidRPr="00992EBC" w:rsidRDefault="00C9119F" w:rsidP="00C9119F">
      <w:pPr>
        <w:spacing w:line="240" w:lineRule="auto"/>
        <w:ind w:firstLine="709"/>
        <w:rPr>
          <w:rFonts w:ascii="Times New Roman" w:hAnsi="Times New Roman" w:cs="Times New Roman"/>
          <w:b w:val="0"/>
          <w:bCs w:val="0"/>
          <w:sz w:val="20"/>
          <w:szCs w:val="20"/>
        </w:rPr>
      </w:pPr>
      <w:r w:rsidRPr="00992EBC">
        <w:rPr>
          <w:rFonts w:ascii="Times New Roman" w:hAnsi="Times New Roman" w:cs="Times New Roman"/>
          <w:b w:val="0"/>
          <w:sz w:val="24"/>
          <w:szCs w:val="24"/>
        </w:rPr>
        <w:t xml:space="preserve">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 указанных в таблице </w:t>
      </w:r>
      <w:r w:rsidR="007F1516">
        <w:rPr>
          <w:rFonts w:ascii="Times New Roman" w:hAnsi="Times New Roman" w:cs="Times New Roman"/>
          <w:b w:val="0"/>
          <w:sz w:val="24"/>
          <w:szCs w:val="24"/>
        </w:rPr>
        <w:t>47</w:t>
      </w:r>
      <w:r w:rsidRPr="00992EBC">
        <w:rPr>
          <w:rFonts w:ascii="Times New Roman" w:hAnsi="Times New Roman" w:cs="Times New Roman"/>
          <w:b w:val="0"/>
          <w:sz w:val="24"/>
          <w:szCs w:val="24"/>
        </w:rPr>
        <w:t>.</w:t>
      </w:r>
    </w:p>
    <w:p w:rsidR="00C9119F" w:rsidRPr="00992EBC" w:rsidRDefault="00C9119F" w:rsidP="00C9119F">
      <w:pPr>
        <w:spacing w:line="240" w:lineRule="auto"/>
        <w:ind w:firstLine="709"/>
        <w:jc w:val="right"/>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Таблица </w:t>
      </w:r>
      <w:r w:rsidR="007F1516">
        <w:rPr>
          <w:rFonts w:ascii="Times New Roman" w:hAnsi="Times New Roman" w:cs="Times New Roman"/>
          <w:b w:val="0"/>
          <w:sz w:val="24"/>
          <w:szCs w:val="24"/>
        </w:rPr>
        <w:t>47</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4"/>
        <w:gridCol w:w="2139"/>
      </w:tblGrid>
      <w:tr w:rsidR="00C9119F" w:rsidRPr="00992EBC" w:rsidTr="001B13F6">
        <w:trPr>
          <w:trHeight w:val="312"/>
          <w:jc w:val="center"/>
        </w:trPr>
        <w:tc>
          <w:tcPr>
            <w:tcW w:w="8094" w:type="dxa"/>
            <w:shd w:val="clear" w:color="auto" w:fill="CCFFCC"/>
            <w:vAlign w:val="center"/>
          </w:tcPr>
          <w:p w:rsidR="00C9119F" w:rsidRPr="007F1516" w:rsidRDefault="00C9119F" w:rsidP="00C9119F">
            <w:pPr>
              <w:spacing w:line="240" w:lineRule="auto"/>
              <w:ind w:left="-250"/>
              <w:jc w:val="center"/>
              <w:rPr>
                <w:rFonts w:ascii="Times New Roman" w:hAnsi="Times New Roman" w:cs="Times New Roman"/>
                <w:sz w:val="22"/>
                <w:szCs w:val="22"/>
              </w:rPr>
            </w:pPr>
            <w:r w:rsidRPr="007F1516">
              <w:rPr>
                <w:rFonts w:ascii="Times New Roman" w:hAnsi="Times New Roman" w:cs="Times New Roman"/>
                <w:sz w:val="22"/>
                <w:szCs w:val="22"/>
              </w:rPr>
              <w:t>Учреждения и предприятия обслуживания населения</w:t>
            </w:r>
          </w:p>
        </w:tc>
        <w:tc>
          <w:tcPr>
            <w:tcW w:w="2139" w:type="dxa"/>
            <w:shd w:val="clear" w:color="auto" w:fill="CCFFCC"/>
            <w:vAlign w:val="center"/>
          </w:tcPr>
          <w:p w:rsidR="00C9119F" w:rsidRPr="007F1516" w:rsidRDefault="00C9119F" w:rsidP="00C9119F">
            <w:pPr>
              <w:spacing w:line="240" w:lineRule="auto"/>
              <w:ind w:left="-57" w:right="-57"/>
              <w:jc w:val="center"/>
              <w:rPr>
                <w:rFonts w:ascii="Times New Roman" w:hAnsi="Times New Roman" w:cs="Times New Roman"/>
                <w:sz w:val="22"/>
                <w:szCs w:val="22"/>
              </w:rPr>
            </w:pPr>
            <w:r w:rsidRPr="007F1516">
              <w:rPr>
                <w:rFonts w:ascii="Times New Roman" w:hAnsi="Times New Roman" w:cs="Times New Roman"/>
                <w:sz w:val="22"/>
                <w:szCs w:val="22"/>
              </w:rPr>
              <w:t>Радиусы обслуживания, м</w:t>
            </w:r>
          </w:p>
        </w:tc>
      </w:tr>
      <w:tr w:rsidR="00C9119F" w:rsidRPr="007F1516" w:rsidTr="001B13F6">
        <w:trPr>
          <w:trHeight w:val="113"/>
          <w:jc w:val="center"/>
        </w:trPr>
        <w:tc>
          <w:tcPr>
            <w:tcW w:w="8094" w:type="dxa"/>
            <w:vAlign w:val="center"/>
          </w:tcPr>
          <w:p w:rsidR="00C9119F" w:rsidRPr="007F1516" w:rsidRDefault="00C9119F" w:rsidP="000C6177">
            <w:pPr>
              <w:spacing w:line="240" w:lineRule="auto"/>
              <w:ind w:left="-250"/>
              <w:jc w:val="center"/>
              <w:rPr>
                <w:rFonts w:ascii="Times New Roman" w:hAnsi="Times New Roman" w:cs="Times New Roman"/>
                <w:b w:val="0"/>
                <w:sz w:val="22"/>
                <w:szCs w:val="22"/>
              </w:rPr>
            </w:pPr>
            <w:r w:rsidRPr="007F1516">
              <w:rPr>
                <w:rFonts w:ascii="Times New Roman" w:hAnsi="Times New Roman" w:cs="Times New Roman"/>
                <w:b w:val="0"/>
                <w:sz w:val="22"/>
                <w:szCs w:val="22"/>
              </w:rPr>
              <w:t>1</w:t>
            </w:r>
          </w:p>
        </w:tc>
        <w:tc>
          <w:tcPr>
            <w:tcW w:w="2139" w:type="dxa"/>
            <w:vAlign w:val="center"/>
          </w:tcPr>
          <w:p w:rsidR="00C9119F" w:rsidRPr="007F1516" w:rsidRDefault="00C9119F" w:rsidP="000C6177">
            <w:pPr>
              <w:spacing w:line="240" w:lineRule="auto"/>
              <w:ind w:left="-57" w:right="-57"/>
              <w:jc w:val="center"/>
              <w:rPr>
                <w:rFonts w:ascii="Times New Roman" w:hAnsi="Times New Roman" w:cs="Times New Roman"/>
                <w:b w:val="0"/>
                <w:sz w:val="22"/>
                <w:szCs w:val="22"/>
              </w:rPr>
            </w:pPr>
            <w:r w:rsidRPr="007F1516">
              <w:rPr>
                <w:rFonts w:ascii="Times New Roman" w:hAnsi="Times New Roman" w:cs="Times New Roman"/>
                <w:b w:val="0"/>
                <w:sz w:val="22"/>
                <w:szCs w:val="22"/>
              </w:rPr>
              <w:t>2</w:t>
            </w:r>
          </w:p>
        </w:tc>
      </w:tr>
      <w:tr w:rsidR="00C9119F" w:rsidRPr="00992EBC" w:rsidTr="001B13F6">
        <w:trPr>
          <w:trHeight w:val="170"/>
          <w:jc w:val="center"/>
        </w:trPr>
        <w:tc>
          <w:tcPr>
            <w:tcW w:w="8094" w:type="dxa"/>
            <w:tcBorders>
              <w:bottom w:val="nil"/>
            </w:tcBorders>
          </w:tcPr>
          <w:p w:rsidR="00C9119F" w:rsidRPr="007F1516" w:rsidRDefault="00C9119F" w:rsidP="00C9119F">
            <w:pPr>
              <w:spacing w:line="240" w:lineRule="auto"/>
              <w:rPr>
                <w:rFonts w:ascii="Times New Roman" w:hAnsi="Times New Roman" w:cs="Times New Roman"/>
                <w:b w:val="0"/>
                <w:bCs w:val="0"/>
                <w:sz w:val="24"/>
                <w:szCs w:val="24"/>
              </w:rPr>
            </w:pPr>
            <w:r w:rsidRPr="007F1516">
              <w:rPr>
                <w:rFonts w:ascii="Times New Roman" w:hAnsi="Times New Roman" w:cs="Times New Roman"/>
                <w:b w:val="0"/>
                <w:sz w:val="24"/>
                <w:szCs w:val="24"/>
              </w:rPr>
              <w:t>Дошкольные организации</w:t>
            </w:r>
          </w:p>
        </w:tc>
        <w:tc>
          <w:tcPr>
            <w:tcW w:w="2139" w:type="dxa"/>
            <w:tcBorders>
              <w:bottom w:val="nil"/>
            </w:tcBorders>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t>500</w:t>
            </w:r>
          </w:p>
        </w:tc>
      </w:tr>
      <w:tr w:rsidR="00C9119F" w:rsidRPr="00992EBC" w:rsidTr="001B13F6">
        <w:trPr>
          <w:trHeight w:val="170"/>
          <w:jc w:val="center"/>
        </w:trPr>
        <w:tc>
          <w:tcPr>
            <w:tcW w:w="8094" w:type="dxa"/>
          </w:tcPr>
          <w:p w:rsidR="00C9119F" w:rsidRPr="007F1516" w:rsidRDefault="00C9119F" w:rsidP="00C9119F">
            <w:pPr>
              <w:spacing w:line="240" w:lineRule="auto"/>
              <w:rPr>
                <w:rFonts w:ascii="Times New Roman" w:hAnsi="Times New Roman" w:cs="Times New Roman"/>
                <w:b w:val="0"/>
                <w:bCs w:val="0"/>
                <w:sz w:val="24"/>
                <w:szCs w:val="24"/>
              </w:rPr>
            </w:pPr>
            <w:r w:rsidRPr="007F1516">
              <w:rPr>
                <w:rFonts w:ascii="Times New Roman" w:hAnsi="Times New Roman" w:cs="Times New Roman"/>
                <w:b w:val="0"/>
                <w:sz w:val="24"/>
                <w:szCs w:val="24"/>
              </w:rPr>
              <w:t>Общеобразовательные школы</w:t>
            </w:r>
          </w:p>
        </w:tc>
        <w:tc>
          <w:tcPr>
            <w:tcW w:w="2139" w:type="dxa"/>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t>500</w:t>
            </w:r>
          </w:p>
        </w:tc>
      </w:tr>
      <w:tr w:rsidR="00C9119F" w:rsidRPr="00992EBC" w:rsidTr="001B13F6">
        <w:trPr>
          <w:trHeight w:val="170"/>
          <w:jc w:val="center"/>
        </w:trPr>
        <w:tc>
          <w:tcPr>
            <w:tcW w:w="8094" w:type="dxa"/>
          </w:tcPr>
          <w:p w:rsidR="00C9119F" w:rsidRPr="007F1516" w:rsidRDefault="00C9119F" w:rsidP="00C9119F">
            <w:pPr>
              <w:spacing w:line="240" w:lineRule="auto"/>
              <w:rPr>
                <w:rFonts w:ascii="Times New Roman" w:hAnsi="Times New Roman" w:cs="Times New Roman"/>
                <w:b w:val="0"/>
                <w:bCs w:val="0"/>
                <w:sz w:val="24"/>
                <w:szCs w:val="24"/>
              </w:rPr>
            </w:pPr>
            <w:r w:rsidRPr="007F1516">
              <w:rPr>
                <w:rFonts w:ascii="Times New Roman" w:hAnsi="Times New Roman" w:cs="Times New Roman"/>
                <w:b w:val="0"/>
                <w:sz w:val="24"/>
                <w:szCs w:val="24"/>
              </w:rPr>
              <w:t>Помещения для организации досуга, занятий с детьми и физкультурно-</w:t>
            </w:r>
            <w:r w:rsidRPr="007F1516">
              <w:rPr>
                <w:rFonts w:ascii="Times New Roman" w:hAnsi="Times New Roman" w:cs="Times New Roman"/>
                <w:b w:val="0"/>
                <w:sz w:val="24"/>
                <w:szCs w:val="24"/>
              </w:rPr>
              <w:lastRenderedPageBreak/>
              <w:t>оздоровительных занятий</w:t>
            </w:r>
          </w:p>
        </w:tc>
        <w:tc>
          <w:tcPr>
            <w:tcW w:w="2139" w:type="dxa"/>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lastRenderedPageBreak/>
              <w:t>800</w:t>
            </w:r>
          </w:p>
        </w:tc>
      </w:tr>
      <w:tr w:rsidR="00C9119F" w:rsidRPr="00992EBC" w:rsidTr="001B13F6">
        <w:trPr>
          <w:trHeight w:val="170"/>
          <w:jc w:val="center"/>
        </w:trPr>
        <w:tc>
          <w:tcPr>
            <w:tcW w:w="8094" w:type="dxa"/>
          </w:tcPr>
          <w:p w:rsidR="00C9119F" w:rsidRPr="007F1516" w:rsidRDefault="00C9119F" w:rsidP="00C9119F">
            <w:pPr>
              <w:spacing w:line="240" w:lineRule="auto"/>
              <w:rPr>
                <w:rFonts w:ascii="Times New Roman" w:hAnsi="Times New Roman" w:cs="Times New Roman"/>
                <w:b w:val="0"/>
                <w:bCs w:val="0"/>
                <w:sz w:val="24"/>
                <w:szCs w:val="24"/>
              </w:rPr>
            </w:pPr>
            <w:r w:rsidRPr="007F1516">
              <w:rPr>
                <w:rFonts w:ascii="Times New Roman" w:hAnsi="Times New Roman" w:cs="Times New Roman"/>
                <w:b w:val="0"/>
                <w:sz w:val="24"/>
                <w:szCs w:val="24"/>
              </w:rPr>
              <w:lastRenderedPageBreak/>
              <w:t>Амбулаторно-поликлинические учреждения</w:t>
            </w:r>
          </w:p>
        </w:tc>
        <w:tc>
          <w:tcPr>
            <w:tcW w:w="2139" w:type="dxa"/>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t>1000</w:t>
            </w:r>
          </w:p>
        </w:tc>
      </w:tr>
      <w:tr w:rsidR="00C9119F" w:rsidRPr="00992EBC" w:rsidTr="001B13F6">
        <w:trPr>
          <w:trHeight w:val="170"/>
          <w:jc w:val="center"/>
        </w:trPr>
        <w:tc>
          <w:tcPr>
            <w:tcW w:w="8094" w:type="dxa"/>
          </w:tcPr>
          <w:p w:rsidR="00C9119F" w:rsidRPr="007F1516" w:rsidRDefault="00C9119F" w:rsidP="00C9119F">
            <w:pPr>
              <w:spacing w:line="240" w:lineRule="auto"/>
              <w:rPr>
                <w:rFonts w:ascii="Times New Roman" w:hAnsi="Times New Roman" w:cs="Times New Roman"/>
                <w:b w:val="0"/>
                <w:bCs w:val="0"/>
                <w:sz w:val="24"/>
                <w:szCs w:val="24"/>
              </w:rPr>
            </w:pPr>
            <w:r w:rsidRPr="007F1516">
              <w:rPr>
                <w:rFonts w:ascii="Times New Roman" w:hAnsi="Times New Roman" w:cs="Times New Roman"/>
                <w:b w:val="0"/>
                <w:sz w:val="24"/>
                <w:szCs w:val="24"/>
              </w:rPr>
              <w:t>Аптеки</w:t>
            </w:r>
          </w:p>
        </w:tc>
        <w:tc>
          <w:tcPr>
            <w:tcW w:w="2139" w:type="dxa"/>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t>800</w:t>
            </w:r>
          </w:p>
        </w:tc>
      </w:tr>
      <w:tr w:rsidR="00C9119F" w:rsidRPr="00992EBC" w:rsidTr="001B13F6">
        <w:trPr>
          <w:trHeight w:val="170"/>
          <w:jc w:val="center"/>
        </w:trPr>
        <w:tc>
          <w:tcPr>
            <w:tcW w:w="8094" w:type="dxa"/>
          </w:tcPr>
          <w:p w:rsidR="00C9119F" w:rsidRPr="007F1516" w:rsidRDefault="00C9119F" w:rsidP="00C9119F">
            <w:pPr>
              <w:spacing w:line="240" w:lineRule="auto"/>
              <w:ind w:right="-57"/>
              <w:rPr>
                <w:rFonts w:ascii="Times New Roman" w:hAnsi="Times New Roman" w:cs="Times New Roman"/>
                <w:b w:val="0"/>
                <w:bCs w:val="0"/>
                <w:sz w:val="24"/>
                <w:szCs w:val="24"/>
              </w:rPr>
            </w:pPr>
            <w:r w:rsidRPr="007F1516">
              <w:rPr>
                <w:rFonts w:ascii="Times New Roman" w:hAnsi="Times New Roman" w:cs="Times New Roman"/>
                <w:b w:val="0"/>
                <w:sz w:val="24"/>
                <w:szCs w:val="24"/>
              </w:rPr>
              <w:t>Предприятия торгово-бытового обслуживания повседневного пользования</w:t>
            </w:r>
          </w:p>
        </w:tc>
        <w:tc>
          <w:tcPr>
            <w:tcW w:w="2139" w:type="dxa"/>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t>800</w:t>
            </w:r>
          </w:p>
        </w:tc>
      </w:tr>
      <w:tr w:rsidR="00C9119F" w:rsidRPr="00992EBC" w:rsidTr="001B13F6">
        <w:trPr>
          <w:trHeight w:val="170"/>
          <w:jc w:val="center"/>
        </w:trPr>
        <w:tc>
          <w:tcPr>
            <w:tcW w:w="8094" w:type="dxa"/>
          </w:tcPr>
          <w:p w:rsidR="00C9119F" w:rsidRPr="007F1516" w:rsidRDefault="00C9119F" w:rsidP="00C9119F">
            <w:pPr>
              <w:spacing w:line="240" w:lineRule="auto"/>
              <w:rPr>
                <w:rFonts w:ascii="Times New Roman" w:hAnsi="Times New Roman" w:cs="Times New Roman"/>
                <w:b w:val="0"/>
                <w:bCs w:val="0"/>
                <w:sz w:val="24"/>
                <w:szCs w:val="24"/>
              </w:rPr>
            </w:pPr>
            <w:r w:rsidRPr="007F1516">
              <w:rPr>
                <w:rFonts w:ascii="Times New Roman" w:hAnsi="Times New Roman" w:cs="Times New Roman"/>
                <w:b w:val="0"/>
                <w:sz w:val="24"/>
                <w:szCs w:val="24"/>
              </w:rPr>
              <w:t>Отделения связи и банка, опорный пункт охраны порядка</w:t>
            </w:r>
          </w:p>
        </w:tc>
        <w:tc>
          <w:tcPr>
            <w:tcW w:w="2139" w:type="dxa"/>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t>800</w:t>
            </w:r>
          </w:p>
        </w:tc>
      </w:tr>
      <w:tr w:rsidR="00C9119F" w:rsidRPr="00992EBC" w:rsidTr="001B13F6">
        <w:trPr>
          <w:trHeight w:val="170"/>
          <w:jc w:val="center"/>
        </w:trPr>
        <w:tc>
          <w:tcPr>
            <w:tcW w:w="8094" w:type="dxa"/>
          </w:tcPr>
          <w:p w:rsidR="00C9119F" w:rsidRPr="007F1516" w:rsidRDefault="00C9119F" w:rsidP="00C9119F">
            <w:pPr>
              <w:spacing w:line="240" w:lineRule="auto"/>
              <w:rPr>
                <w:rFonts w:ascii="Times New Roman" w:hAnsi="Times New Roman" w:cs="Times New Roman"/>
                <w:b w:val="0"/>
                <w:bCs w:val="0"/>
                <w:sz w:val="24"/>
                <w:szCs w:val="24"/>
              </w:rPr>
            </w:pPr>
            <w:r w:rsidRPr="007F1516">
              <w:rPr>
                <w:rFonts w:ascii="Times New Roman" w:hAnsi="Times New Roman" w:cs="Times New Roman"/>
                <w:b w:val="0"/>
                <w:sz w:val="24"/>
                <w:szCs w:val="24"/>
              </w:rPr>
              <w:t>Центр местного самоуправления</w:t>
            </w:r>
          </w:p>
        </w:tc>
        <w:tc>
          <w:tcPr>
            <w:tcW w:w="2139" w:type="dxa"/>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t>1200</w:t>
            </w:r>
          </w:p>
        </w:tc>
      </w:tr>
    </w:tbl>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pacing w:val="-2"/>
          <w:sz w:val="24"/>
          <w:szCs w:val="24"/>
        </w:rPr>
        <w:t>При размещении объектов обслуживания необходимо учитывать имеющиеся</w:t>
      </w:r>
      <w:r w:rsidRPr="00992EBC">
        <w:rPr>
          <w:rFonts w:ascii="Times New Roman" w:hAnsi="Times New Roman" w:cs="Times New Roman"/>
          <w:b w:val="0"/>
          <w:sz w:val="24"/>
          <w:szCs w:val="24"/>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D70574"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992EBC">
          <w:rPr>
            <w:rFonts w:ascii="Times New Roman" w:hAnsi="Times New Roman" w:cs="Times New Roman"/>
            <w:b w:val="0"/>
            <w:sz w:val="24"/>
            <w:szCs w:val="24"/>
          </w:rPr>
          <w:t>150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 xml:space="preserve">. </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w:t>
      </w:r>
      <w:r w:rsidRPr="00166A5A">
        <w:rPr>
          <w:rFonts w:ascii="Times New Roman" w:hAnsi="Times New Roman" w:cs="Times New Roman"/>
          <w:b w:val="0"/>
          <w:sz w:val="24"/>
          <w:szCs w:val="24"/>
        </w:rPr>
        <w:t>действующего законодательства</w:t>
      </w:r>
      <w:r w:rsidRPr="00992EBC">
        <w:rPr>
          <w:rFonts w:ascii="Times New Roman" w:hAnsi="Times New Roman" w:cs="Times New Roman"/>
          <w:b w:val="0"/>
          <w:sz w:val="24"/>
          <w:szCs w:val="24"/>
        </w:rPr>
        <w:t xml:space="preserve"> настоящих нормативов.</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Объекты со встроенными и пристроенными предприятиями по ремонту бытовой техники, а также помещениями ритуальных услуг следует размещать на границе жилой зоны. </w:t>
      </w:r>
      <w:r w:rsidRPr="00992EBC">
        <w:rPr>
          <w:rFonts w:ascii="Times New Roman" w:hAnsi="Times New Roman" w:cs="Times New Roman"/>
          <w:b w:val="0"/>
          <w:spacing w:val="-2"/>
          <w:sz w:val="24"/>
          <w:szCs w:val="24"/>
        </w:rPr>
        <w:t xml:space="preserve">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w:t>
      </w:r>
      <w:r w:rsidRPr="00513E40">
        <w:rPr>
          <w:rFonts w:ascii="Times New Roman" w:hAnsi="Times New Roman" w:cs="Times New Roman"/>
          <w:b w:val="0"/>
          <w:spacing w:val="-2"/>
          <w:sz w:val="24"/>
          <w:szCs w:val="24"/>
        </w:rPr>
        <w:t>СанПиН 2.6.1.1192-03</w:t>
      </w:r>
      <w:r w:rsidRPr="00992EBC">
        <w:rPr>
          <w:rFonts w:ascii="Times New Roman" w:hAnsi="Times New Roman" w:cs="Times New Roman"/>
          <w:b w:val="0"/>
          <w:spacing w:val="-2"/>
          <w:sz w:val="24"/>
          <w:szCs w:val="24"/>
        </w:rPr>
        <w:t>), магазинов стройматериалов, москательно-химических и т. п.)</w:t>
      </w:r>
      <w:r w:rsidRPr="00992EBC">
        <w:rPr>
          <w:rFonts w:ascii="Times New Roman" w:hAnsi="Times New Roman" w:cs="Times New Roman"/>
          <w:b w:val="0"/>
          <w:sz w:val="24"/>
          <w:szCs w:val="24"/>
        </w:rPr>
        <w:t xml:space="preserve"> на территории малоэтажной застройки не допускается.</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При подготовке документов территориального планирования и документации по планировке территории основные виды социально-значимых объектов (дошкольные организации, общеобразовательные</w:t>
      </w:r>
      <w:r w:rsidR="009C49F1">
        <w:rPr>
          <w:rFonts w:ascii="Times New Roman" w:hAnsi="Times New Roman" w:cs="Times New Roman"/>
          <w:b w:val="0"/>
          <w:sz w:val="24"/>
          <w:szCs w:val="24"/>
        </w:rPr>
        <w:t xml:space="preserve"> учреждения</w:t>
      </w:r>
      <w:r w:rsidRPr="00992EBC">
        <w:rPr>
          <w:rFonts w:ascii="Times New Roman" w:hAnsi="Times New Roman" w:cs="Times New Roman"/>
          <w:b w:val="0"/>
          <w:sz w:val="24"/>
          <w:szCs w:val="24"/>
        </w:rPr>
        <w:t>, учреждения здравоохранения, спортивные и физкультурно-оздоровительные учреждения, предприятия торговли, общественного питания и бытового обслуживания, культовые здания) следует проектировать в соответствии с требованиями действующих нормативных документов, а также настоящего раздела.</w:t>
      </w:r>
    </w:p>
    <w:p w:rsidR="00C9119F" w:rsidRPr="00781E94"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781E94">
        <w:rPr>
          <w:rFonts w:ascii="Times New Roman" w:hAnsi="Times New Roman" w:cs="Times New Roman"/>
          <w:b w:val="0"/>
          <w:sz w:val="24"/>
          <w:szCs w:val="24"/>
        </w:rPr>
        <w:t xml:space="preserve">Расстояния от территорий объектов до промышленных, коммунальных, сельскохозяйственных предприятий, транспортных дорог определяются в соответствии с требованиями к санитарно-защитным зонам указанных объектов и сооружений. </w:t>
      </w:r>
    </w:p>
    <w:p w:rsidR="00C9119F" w:rsidRPr="00781E94"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781E94">
        <w:rPr>
          <w:rFonts w:ascii="Times New Roman" w:hAnsi="Times New Roman" w:cs="Times New Roman"/>
          <w:b w:val="0"/>
          <w:sz w:val="24"/>
          <w:szCs w:val="24"/>
        </w:rPr>
        <w:t>Размещение указанных объектов на территории санитарно-защитных зон не допускается.</w:t>
      </w:r>
    </w:p>
    <w:p w:rsidR="00C9119F" w:rsidRPr="00992EBC" w:rsidRDefault="00C9119F" w:rsidP="00C9119F">
      <w:pPr>
        <w:pStyle w:val="23"/>
        <w:widowControl w:val="0"/>
        <w:spacing w:after="0" w:line="240" w:lineRule="auto"/>
        <w:ind w:left="0" w:firstLine="709"/>
        <w:jc w:val="both"/>
        <w:rPr>
          <w:rFonts w:ascii="Times New Roman" w:hAnsi="Times New Roman" w:cs="Times New Roman"/>
        </w:rPr>
      </w:pPr>
      <w:r w:rsidRPr="00992EBC">
        <w:rPr>
          <w:rFonts w:ascii="Times New Roman" w:hAnsi="Times New Roman" w:cs="Times New Roman"/>
        </w:rPr>
        <w:t>Через территории объектов социального обслуживания, не должны проходить магистральные инженерные коммуникации (водоснабжения, канализации, теплоснабжения, электроснабжения).</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w:t>
      </w:r>
      <w:r w:rsidR="002C36E6">
        <w:rPr>
          <w:rFonts w:ascii="Times New Roman" w:hAnsi="Times New Roman" w:cs="Times New Roman"/>
          <w:b w:val="0"/>
          <w:sz w:val="24"/>
          <w:szCs w:val="24"/>
        </w:rPr>
        <w:t xml:space="preserve"> разрывов, гаражей, автостоянок.</w:t>
      </w:r>
      <w:r w:rsidRPr="00992EBC">
        <w:rPr>
          <w:rFonts w:ascii="Times New Roman" w:hAnsi="Times New Roman" w:cs="Times New Roman"/>
          <w:b w:val="0"/>
          <w:sz w:val="24"/>
          <w:szCs w:val="24"/>
        </w:rPr>
        <w:t xml:space="preserve"> </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 </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Высота здания дошкольной организации не должна превышать двух этажей. </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На территории дошкольной организации выделяют следующие функциональные зоны:</w:t>
      </w:r>
    </w:p>
    <w:p w:rsidR="00C9119F" w:rsidRPr="00992EBC" w:rsidRDefault="00C9119F" w:rsidP="00C9119F">
      <w:pPr>
        <w:autoSpaceDE w:val="0"/>
        <w:autoSpaceDN w:val="0"/>
        <w:adjustRightInd w:val="0"/>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игровая зона;</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хозяйственная зона.</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992EBC">
          <w:rPr>
            <w:rFonts w:ascii="Times New Roman" w:hAnsi="Times New Roman" w:cs="Times New Roman"/>
            <w:b w:val="0"/>
            <w:sz w:val="24"/>
            <w:szCs w:val="24"/>
          </w:rPr>
          <w:t>3 м</w:t>
        </w:r>
      </w:smartTag>
      <w:r w:rsidRPr="00992EBC">
        <w:rPr>
          <w:rFonts w:ascii="Times New Roman" w:hAnsi="Times New Roman" w:cs="Times New Roman"/>
          <w:b w:val="0"/>
          <w:sz w:val="24"/>
          <w:szCs w:val="24"/>
        </w:rPr>
        <w:t>.</w:t>
      </w:r>
    </w:p>
    <w:p w:rsidR="00C9119F" w:rsidRPr="00992EBC" w:rsidRDefault="00C9119F" w:rsidP="00C9119F">
      <w:pPr>
        <w:autoSpaceDE w:val="0"/>
        <w:autoSpaceDN w:val="0"/>
        <w:adjustRightInd w:val="0"/>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lastRenderedPageBreak/>
        <w:t>Зона игровой территории включает в себя:</w:t>
      </w:r>
    </w:p>
    <w:p w:rsidR="00C9119F" w:rsidRPr="00992EBC" w:rsidRDefault="00C9119F" w:rsidP="00C9119F">
      <w:pPr>
        <w:autoSpaceDE w:val="0"/>
        <w:autoSpaceDN w:val="0"/>
        <w:adjustRightInd w:val="0"/>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992EBC">
          <w:rPr>
            <w:rFonts w:ascii="Times New Roman" w:hAnsi="Times New Roman" w:cs="Times New Roman"/>
            <w:b w:val="0"/>
            <w:sz w:val="24"/>
            <w:szCs w:val="24"/>
          </w:rPr>
          <w:t>7,2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 xml:space="preserve"> на 1 ребенка ясельного возраста и не менее </w:t>
      </w:r>
      <w:smartTag w:uri="urn:schemas-microsoft-com:office:smarttags" w:element="metricconverter">
        <w:smartTagPr>
          <w:attr w:name="ProductID" w:val="9,0 м2"/>
        </w:smartTagPr>
        <w:r w:rsidRPr="00992EBC">
          <w:rPr>
            <w:rFonts w:ascii="Times New Roman" w:hAnsi="Times New Roman" w:cs="Times New Roman"/>
            <w:b w:val="0"/>
            <w:sz w:val="24"/>
            <w:szCs w:val="24"/>
          </w:rPr>
          <w:t>9,0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 xml:space="preserve"> на 1 ребенка дошкольного возраста и с соблюдением принципа групповой изоляции;</w:t>
      </w:r>
    </w:p>
    <w:p w:rsidR="00C9119F" w:rsidRPr="00992EBC" w:rsidRDefault="00C9119F" w:rsidP="00C9119F">
      <w:pPr>
        <w:autoSpaceDE w:val="0"/>
        <w:autoSpaceDN w:val="0"/>
        <w:adjustRightInd w:val="0"/>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физкультурную площадку (одну или несколько).</w:t>
      </w:r>
    </w:p>
    <w:p w:rsidR="00C9119F" w:rsidRPr="00992EBC" w:rsidRDefault="00C9119F" w:rsidP="00C9119F">
      <w:pPr>
        <w:autoSpaceDE w:val="0"/>
        <w:autoSpaceDN w:val="0"/>
        <w:adjustRightInd w:val="0"/>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Групповые площадки для детей ясельного возраста располагают в непосредственной близости от выходов из помещений этих групп.</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Pr="00992EBC">
          <w:rPr>
            <w:rFonts w:ascii="Times New Roman" w:hAnsi="Times New Roman" w:cs="Times New Roman"/>
            <w:sz w:val="24"/>
            <w:szCs w:val="24"/>
          </w:rPr>
          <w:t>2 м</w:t>
        </w:r>
        <w:r w:rsidRPr="00992EBC">
          <w:rPr>
            <w:rFonts w:ascii="Times New Roman" w:hAnsi="Times New Roman" w:cs="Times New Roman"/>
            <w:sz w:val="24"/>
            <w:szCs w:val="24"/>
            <w:vertAlign w:val="superscript"/>
          </w:rPr>
          <w:t>2</w:t>
        </w:r>
      </w:smartTag>
      <w:r w:rsidRPr="00992EBC">
        <w:rPr>
          <w:rFonts w:ascii="Times New Roman" w:hAnsi="Times New Roman" w:cs="Times New Roman"/>
          <w:sz w:val="24"/>
          <w:szCs w:val="24"/>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992EBC">
          <w:rPr>
            <w:rFonts w:ascii="Times New Roman" w:hAnsi="Times New Roman" w:cs="Times New Roman"/>
            <w:sz w:val="24"/>
            <w:szCs w:val="24"/>
          </w:rPr>
          <w:t>30 м</w:t>
        </w:r>
        <w:r w:rsidRPr="00992EBC">
          <w:rPr>
            <w:rFonts w:ascii="Times New Roman" w:hAnsi="Times New Roman" w:cs="Times New Roman"/>
            <w:sz w:val="24"/>
            <w:szCs w:val="24"/>
            <w:vertAlign w:val="superscript"/>
          </w:rPr>
          <w:t>2</w:t>
        </w:r>
      </w:smartTag>
      <w:r w:rsidRPr="00992EBC">
        <w:rPr>
          <w:rFonts w:ascii="Times New Roman" w:hAnsi="Times New Roman" w:cs="Times New Roman"/>
          <w:sz w:val="24"/>
          <w:szCs w:val="24"/>
        </w:rPr>
        <w:t>.</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992EBC">
          <w:rPr>
            <w:rFonts w:ascii="Times New Roman" w:hAnsi="Times New Roman" w:cs="Times New Roman"/>
            <w:sz w:val="24"/>
            <w:szCs w:val="24"/>
          </w:rPr>
          <w:t>15 см</w:t>
        </w:r>
      </w:smartTag>
      <w:r w:rsidRPr="00992EBC">
        <w:rPr>
          <w:rFonts w:ascii="Times New Roman" w:hAnsi="Times New Roman" w:cs="Times New Roman"/>
          <w:sz w:val="24"/>
          <w:szCs w:val="24"/>
        </w:rPr>
        <w:t xml:space="preserve"> от земли, или выполнить из других строительных материалов, безвредными для здоровья детей. </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992EBC">
          <w:rPr>
            <w:rFonts w:ascii="Times New Roman" w:hAnsi="Times New Roman" w:cs="Times New Roman"/>
            <w:sz w:val="24"/>
            <w:szCs w:val="24"/>
          </w:rPr>
          <w:t>1,5 м</w:t>
        </w:r>
      </w:smartTag>
      <w:r w:rsidRPr="00992EBC">
        <w:rPr>
          <w:rFonts w:ascii="Times New Roman" w:hAnsi="Times New Roman" w:cs="Times New Roman"/>
          <w:sz w:val="24"/>
          <w:szCs w:val="24"/>
        </w:rPr>
        <w:t>.</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На территории хозяйственной зоны могут размещаться:</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 овощехранилище площадью не более </w:t>
      </w:r>
      <w:smartTag w:uri="urn:schemas-microsoft-com:office:smarttags" w:element="metricconverter">
        <w:smartTagPr>
          <w:attr w:name="ProductID" w:val="50 м2"/>
        </w:smartTagPr>
        <w:r w:rsidRPr="00992EBC">
          <w:rPr>
            <w:rFonts w:ascii="Times New Roman" w:hAnsi="Times New Roman" w:cs="Times New Roman"/>
            <w:b w:val="0"/>
            <w:sz w:val="24"/>
            <w:szCs w:val="24"/>
          </w:rPr>
          <w:t>50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при достаточной площади участка – площадки для огорода, ягодника, фруктового сада;</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места для сушки постельных принадлежностей и чистки ковровых изделий, иных бытовых принадлежностей.</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pacing w:val="-3"/>
          <w:sz w:val="24"/>
          <w:szCs w:val="24"/>
        </w:rPr>
      </w:pPr>
      <w:r w:rsidRPr="00992EBC">
        <w:rPr>
          <w:rFonts w:ascii="Times New Roman" w:hAnsi="Times New Roman" w:cs="Times New Roman"/>
          <w:b w:val="0"/>
          <w:sz w:val="24"/>
          <w:szCs w:val="24"/>
        </w:rPr>
        <w:t xml:space="preserve">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Pr="00992EBC">
          <w:rPr>
            <w:rFonts w:ascii="Times New Roman" w:hAnsi="Times New Roman" w:cs="Times New Roman"/>
            <w:b w:val="0"/>
            <w:sz w:val="24"/>
            <w:szCs w:val="24"/>
          </w:rPr>
          <w:t>20 м</w:t>
        </w:r>
      </w:smartTag>
      <w:r w:rsidRPr="00992EBC">
        <w:rPr>
          <w:rFonts w:ascii="Times New Roman" w:hAnsi="Times New Roman" w:cs="Times New Roman"/>
          <w:b w:val="0"/>
          <w:sz w:val="24"/>
          <w:szCs w:val="24"/>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Pr="00992EBC">
          <w:rPr>
            <w:rFonts w:ascii="Times New Roman" w:hAnsi="Times New Roman" w:cs="Times New Roman"/>
            <w:b w:val="0"/>
            <w:sz w:val="24"/>
            <w:szCs w:val="24"/>
          </w:rPr>
          <w:t>1,0 м</w:t>
        </w:r>
      </w:smartTag>
      <w:r w:rsidRPr="00992EBC">
        <w:rPr>
          <w:rFonts w:ascii="Times New Roman" w:hAnsi="Times New Roman" w:cs="Times New Roman"/>
          <w:b w:val="0"/>
          <w:sz w:val="24"/>
          <w:szCs w:val="24"/>
        </w:rPr>
        <w:t xml:space="preserve"> во все стороны. </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pacing w:val="-3"/>
          <w:sz w:val="24"/>
          <w:szCs w:val="24"/>
        </w:rPr>
      </w:pPr>
      <w:r w:rsidRPr="00992EBC">
        <w:rPr>
          <w:rFonts w:ascii="Times New Roman" w:hAnsi="Times New Roman" w:cs="Times New Roman"/>
          <w:b w:val="0"/>
          <w:sz w:val="24"/>
          <w:szCs w:val="24"/>
        </w:rPr>
        <w:t xml:space="preserve">Твердые </w:t>
      </w:r>
      <w:r>
        <w:rPr>
          <w:rFonts w:ascii="Times New Roman" w:hAnsi="Times New Roman" w:cs="Times New Roman"/>
          <w:b w:val="0"/>
          <w:sz w:val="24"/>
          <w:szCs w:val="24"/>
        </w:rPr>
        <w:t>коммунальн</w:t>
      </w:r>
      <w:r w:rsidRPr="00992EBC">
        <w:rPr>
          <w:rFonts w:ascii="Times New Roman" w:hAnsi="Times New Roman" w:cs="Times New Roman"/>
          <w:b w:val="0"/>
          <w:sz w:val="24"/>
          <w:szCs w:val="24"/>
        </w:rPr>
        <w:t>ые отходы и смет следует убирать в мусоросборники. Очистку мусоросборников производят специализированные организации.</w:t>
      </w:r>
      <w:r w:rsidRPr="00992EBC">
        <w:rPr>
          <w:rFonts w:ascii="Times New Roman" w:hAnsi="Times New Roman" w:cs="Times New Roman"/>
          <w:b w:val="0"/>
          <w:spacing w:val="-3"/>
          <w:sz w:val="24"/>
          <w:szCs w:val="24"/>
        </w:rPr>
        <w:t xml:space="preserve"> </w:t>
      </w:r>
      <w:r w:rsidRPr="00992EBC">
        <w:rPr>
          <w:rFonts w:ascii="Times New Roman" w:hAnsi="Times New Roman" w:cs="Times New Roman"/>
          <w:b w:val="0"/>
          <w:sz w:val="24"/>
          <w:szCs w:val="24"/>
        </w:rPr>
        <w:t>Не допускается сжигание мусора на территории дошкольной организации и в непосредственной близости от нее.</w:t>
      </w:r>
    </w:p>
    <w:p w:rsidR="00E563F9" w:rsidRPr="002C36E6" w:rsidRDefault="00C9119F" w:rsidP="00067E34">
      <w:pPr>
        <w:pStyle w:val="afd"/>
        <w:autoSpaceDE w:val="0"/>
        <w:autoSpaceDN w:val="0"/>
        <w:adjustRightInd w:val="0"/>
        <w:spacing w:line="240" w:lineRule="auto"/>
        <w:ind w:left="0" w:firstLine="708"/>
        <w:rPr>
          <w:rFonts w:cs="Times New Roman"/>
          <w:szCs w:val="24"/>
        </w:rPr>
      </w:pPr>
      <w:r w:rsidRPr="002C36E6">
        <w:rPr>
          <w:rFonts w:cs="Times New Roman"/>
          <w:szCs w:val="24"/>
        </w:rPr>
        <w:t>Озеленение территории дошкольной организации предусм</w:t>
      </w:r>
      <w:r w:rsidR="00067E34">
        <w:rPr>
          <w:rFonts w:cs="Times New Roman"/>
          <w:szCs w:val="24"/>
        </w:rPr>
        <w:t>атривают из расчета не менее 50 </w:t>
      </w:r>
      <w:r w:rsidRPr="002C36E6">
        <w:rPr>
          <w:rFonts w:cs="Times New Roman"/>
          <w:szCs w:val="24"/>
        </w:rPr>
        <w:t xml:space="preserve">%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Деревья высаживаются на расстоянии не ближе </w:t>
      </w:r>
      <w:smartTag w:uri="urn:schemas-microsoft-com:office:smarttags" w:element="metricconverter">
        <w:smartTagPr>
          <w:attr w:name="ProductID" w:val="15 м"/>
        </w:smartTagPr>
        <w:r w:rsidRPr="002C36E6">
          <w:rPr>
            <w:rFonts w:cs="Times New Roman"/>
            <w:szCs w:val="24"/>
          </w:rPr>
          <w:t>15 м</w:t>
        </w:r>
      </w:smartTag>
      <w:r w:rsidRPr="002C36E6">
        <w:rPr>
          <w:rFonts w:cs="Times New Roman"/>
          <w:szCs w:val="24"/>
        </w:rPr>
        <w:t xml:space="preserve">, а кустарники не ближе </w:t>
      </w:r>
      <w:smartTag w:uri="urn:schemas-microsoft-com:office:smarttags" w:element="metricconverter">
        <w:smartTagPr>
          <w:attr w:name="ProductID" w:val="5 м"/>
        </w:smartTagPr>
        <w:r w:rsidRPr="002C36E6">
          <w:rPr>
            <w:rFonts w:cs="Times New Roman"/>
            <w:szCs w:val="24"/>
          </w:rPr>
          <w:t>5 м</w:t>
        </w:r>
      </w:smartTag>
      <w:r w:rsidRPr="002C36E6">
        <w:rPr>
          <w:rFonts w:cs="Times New Roman"/>
          <w:szCs w:val="24"/>
        </w:rPr>
        <w:t xml:space="preserve"> от здания дошкольной организации. </w:t>
      </w:r>
    </w:p>
    <w:p w:rsidR="00C9119F" w:rsidRPr="00E563F9" w:rsidRDefault="00C9119F" w:rsidP="00E563F9">
      <w:pPr>
        <w:pStyle w:val="afd"/>
        <w:autoSpaceDE w:val="0"/>
        <w:autoSpaceDN w:val="0"/>
        <w:adjustRightInd w:val="0"/>
        <w:spacing w:line="240" w:lineRule="auto"/>
        <w:ind w:left="0" w:firstLine="708"/>
        <w:rPr>
          <w:rFonts w:cs="Times New Roman"/>
          <w:bCs w:val="0"/>
          <w:spacing w:val="-3"/>
          <w:szCs w:val="24"/>
        </w:rPr>
      </w:pPr>
      <w:r w:rsidRPr="00E563F9">
        <w:rPr>
          <w:rFonts w:cs="Times New Roman"/>
          <w:szCs w:val="24"/>
        </w:rPr>
        <w:t>Территория дошкольной организации по периметру ограждается забором и полосой зеленых насаждений.</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pacing w:val="-2"/>
          <w:sz w:val="24"/>
          <w:szCs w:val="24"/>
        </w:rPr>
      </w:pPr>
      <w:r w:rsidRPr="00992EBC">
        <w:rPr>
          <w:rFonts w:ascii="Times New Roman" w:hAnsi="Times New Roman" w:cs="Times New Roman"/>
          <w:b w:val="0"/>
          <w:sz w:val="24"/>
          <w:szCs w:val="24"/>
        </w:rPr>
        <w:t>Здания дошкольных организаций должны быть оборудованы системами холодного и горячего водоснабжения, канализацией.</w:t>
      </w:r>
      <w:r w:rsidRPr="00992EBC">
        <w:rPr>
          <w:rFonts w:ascii="Times New Roman" w:hAnsi="Times New Roman" w:cs="Times New Roman"/>
          <w:b w:val="0"/>
          <w:spacing w:val="-2"/>
          <w:sz w:val="24"/>
          <w:szCs w:val="24"/>
        </w:rPr>
        <w:t xml:space="preserve"> Водоснабжение и канализация дошкольных организаций должны быть централизованными. </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pacing w:val="-2"/>
          <w:sz w:val="24"/>
          <w:szCs w:val="24"/>
        </w:rPr>
      </w:pPr>
      <w:r w:rsidRPr="00992EBC">
        <w:rPr>
          <w:rFonts w:ascii="Times New Roman" w:hAnsi="Times New Roman" w:cs="Times New Roman"/>
          <w:b w:val="0"/>
          <w:sz w:val="24"/>
          <w:szCs w:val="24"/>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Теплоснабжение зданий дошкольных организаций следует предусматривать от местных котельных с резервным вводом. Допускается применение автономного, в том числе газового отопления. Паровое отопление не используется.</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797537" w:rsidRDefault="00C9119F" w:rsidP="00C9119F">
      <w:pPr>
        <w:pStyle w:val="ab"/>
        <w:widowControl w:val="0"/>
        <w:ind w:firstLine="709"/>
        <w:jc w:val="both"/>
        <w:rPr>
          <w:rFonts w:ascii="Times New Roman" w:hAnsi="Times New Roman" w:cs="Times New Roman"/>
          <w:sz w:val="24"/>
          <w:szCs w:val="24"/>
        </w:rPr>
      </w:pPr>
      <w:r w:rsidRPr="00992EBC">
        <w:rPr>
          <w:rFonts w:ascii="Times New Roman" w:hAnsi="Times New Roman" w:cs="Times New Roman"/>
          <w:sz w:val="24"/>
          <w:szCs w:val="24"/>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w:t>
      </w:r>
      <w:r w:rsidR="00797537">
        <w:rPr>
          <w:rFonts w:ascii="Times New Roman" w:hAnsi="Times New Roman" w:cs="Times New Roman"/>
          <w:sz w:val="24"/>
          <w:szCs w:val="24"/>
        </w:rPr>
        <w:t xml:space="preserve"> разрывов, гаражей, автостоянок.</w:t>
      </w:r>
      <w:r w:rsidRPr="00992EBC">
        <w:rPr>
          <w:rFonts w:ascii="Times New Roman" w:hAnsi="Times New Roman" w:cs="Times New Roman"/>
          <w:sz w:val="24"/>
          <w:szCs w:val="24"/>
        </w:rPr>
        <w:t xml:space="preserve"> </w:t>
      </w:r>
    </w:p>
    <w:p w:rsidR="00C9119F" w:rsidRPr="00992EBC" w:rsidRDefault="00C9119F" w:rsidP="00C9119F">
      <w:pPr>
        <w:pStyle w:val="ab"/>
        <w:widowControl w:val="0"/>
        <w:ind w:firstLine="709"/>
        <w:jc w:val="both"/>
        <w:rPr>
          <w:rFonts w:ascii="Times New Roman" w:hAnsi="Times New Roman" w:cs="Times New Roman"/>
          <w:sz w:val="24"/>
          <w:szCs w:val="24"/>
        </w:rPr>
      </w:pPr>
      <w:r w:rsidRPr="00992EBC">
        <w:rPr>
          <w:rFonts w:ascii="Times New Roman" w:hAnsi="Times New Roman" w:cs="Times New Roman"/>
          <w:sz w:val="24"/>
          <w:szCs w:val="24"/>
        </w:rPr>
        <w:lastRenderedPageBreak/>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Общеобразовательные учреждения проектируются в соответствии с требованиями СанПиН 2.4.2.2821-10.</w:t>
      </w:r>
    </w:p>
    <w:p w:rsidR="00C9119F" w:rsidRPr="00992EBC" w:rsidRDefault="00C9119F" w:rsidP="00C9119F">
      <w:pPr>
        <w:pStyle w:val="ab"/>
        <w:widowControl w:val="0"/>
        <w:ind w:firstLine="709"/>
        <w:jc w:val="both"/>
        <w:rPr>
          <w:rFonts w:ascii="Times New Roman" w:hAnsi="Times New Roman" w:cs="Times New Roman"/>
          <w:sz w:val="24"/>
          <w:szCs w:val="24"/>
        </w:rPr>
      </w:pPr>
      <w:r w:rsidRPr="00992EBC">
        <w:rPr>
          <w:rFonts w:ascii="Times New Roman" w:hAnsi="Times New Roman" w:cs="Times New Roman"/>
          <w:sz w:val="24"/>
          <w:szCs w:val="24"/>
        </w:rPr>
        <w:t>Расположение на территории построек и сооружений, функционально не связанных с общеобразовательным учреждением, не допускается.</w:t>
      </w:r>
    </w:p>
    <w:p w:rsidR="00C9119F" w:rsidRPr="00992EBC" w:rsidRDefault="00C9119F" w:rsidP="00C9119F">
      <w:pPr>
        <w:pStyle w:val="ab"/>
        <w:widowControl w:val="0"/>
        <w:ind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Вместимость вновь строящихся или реконструируемых общеобразовательных учреждений должна быть рассчитана для обучения только в одну смену. </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xml:space="preserve">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На территории общеобразовательного учреждения выделяют следующие зоны:</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зона отдыха;</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физкультурно-спортивная зона;</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xml:space="preserve">- хозяйственная зона. </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C9119F" w:rsidRPr="00992EBC" w:rsidRDefault="00C9119F" w:rsidP="00C9119F">
      <w:pPr>
        <w:pStyle w:val="ab"/>
        <w:widowControl w:val="0"/>
        <w:ind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Хозяйственная зона должна располагаться со стороны входа в производственные помещения столовой и иметь самостоятельный въезд с улицы. </w:t>
      </w:r>
    </w:p>
    <w:p w:rsidR="00C9119F" w:rsidRPr="00992EBC" w:rsidRDefault="00C9119F" w:rsidP="00C9119F">
      <w:pPr>
        <w:pStyle w:val="ab"/>
        <w:widowControl w:val="0"/>
        <w:ind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992EBC">
          <w:rPr>
            <w:rFonts w:ascii="Times New Roman" w:hAnsi="Times New Roman" w:cs="Times New Roman"/>
            <w:sz w:val="24"/>
            <w:szCs w:val="24"/>
          </w:rPr>
          <w:t>25,0 м</w:t>
        </w:r>
      </w:smartTag>
      <w:r w:rsidRPr="00992EBC">
        <w:rPr>
          <w:rFonts w:ascii="Times New Roman" w:hAnsi="Times New Roman" w:cs="Times New Roman"/>
          <w:sz w:val="24"/>
          <w:szCs w:val="24"/>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992EBC">
          <w:rPr>
            <w:rFonts w:ascii="Times New Roman" w:hAnsi="Times New Roman" w:cs="Times New Roman"/>
            <w:sz w:val="24"/>
            <w:szCs w:val="24"/>
          </w:rPr>
          <w:t>1,0 м</w:t>
        </w:r>
      </w:smartTag>
      <w:r w:rsidRPr="00992EBC">
        <w:rPr>
          <w:rFonts w:ascii="Times New Roman" w:hAnsi="Times New Roman" w:cs="Times New Roman"/>
          <w:sz w:val="24"/>
          <w:szCs w:val="24"/>
        </w:rPr>
        <w:t xml:space="preserve"> во все стороны.</w:t>
      </w:r>
    </w:p>
    <w:p w:rsidR="00C9119F" w:rsidRPr="00992EBC" w:rsidRDefault="00C9119F" w:rsidP="00C9119F">
      <w:pPr>
        <w:pStyle w:val="ab"/>
        <w:widowControl w:val="0"/>
        <w:ind w:firstLine="709"/>
        <w:jc w:val="both"/>
        <w:rPr>
          <w:rFonts w:ascii="Times New Roman" w:hAnsi="Times New Roman" w:cs="Times New Roman"/>
          <w:sz w:val="24"/>
          <w:szCs w:val="24"/>
        </w:rPr>
      </w:pPr>
      <w:r w:rsidRPr="00992EBC">
        <w:rPr>
          <w:rFonts w:ascii="Times New Roman" w:hAnsi="Times New Roman" w:cs="Times New Roman"/>
          <w:sz w:val="24"/>
          <w:szCs w:val="24"/>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Водоснабжение и канализация в общеобразовательных учреждениях должны быть централизованными, теплоснабжение – от районных или местных котельных.</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pacing w:val="-5"/>
          <w:sz w:val="24"/>
          <w:szCs w:val="24"/>
        </w:rPr>
        <w:t xml:space="preserve">При отсутствии централизованного тепло- и водоснабжения котельная и сооружения </w:t>
      </w:r>
      <w:r w:rsidRPr="00992EBC">
        <w:rPr>
          <w:rFonts w:ascii="Times New Roman" w:hAnsi="Times New Roman" w:cs="Times New Roman"/>
          <w:b w:val="0"/>
          <w:spacing w:val="-5"/>
          <w:sz w:val="24"/>
          <w:szCs w:val="24"/>
        </w:rPr>
        <w:lastRenderedPageBreak/>
        <w:t>водоснабжения могут размещаться на территории хозяйственной зоны общеобразовательного учреждения</w:t>
      </w:r>
      <w:r w:rsidRPr="00992EBC">
        <w:rPr>
          <w:rFonts w:ascii="Times New Roman" w:hAnsi="Times New Roman" w:cs="Times New Roman"/>
          <w:b w:val="0"/>
          <w:sz w:val="24"/>
          <w:szCs w:val="24"/>
        </w:rPr>
        <w:t>.</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C43CEE"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Внешкольные учреждения (дома и центры детского творчества, станции юных туристов, центры дополнитель</w:t>
      </w:r>
      <w:r w:rsidR="00C43CEE">
        <w:rPr>
          <w:rFonts w:ascii="Times New Roman" w:hAnsi="Times New Roman" w:cs="Times New Roman"/>
          <w:b w:val="0"/>
          <w:sz w:val="24"/>
          <w:szCs w:val="24"/>
        </w:rPr>
        <w:t>ного образования (детско-юношес</w:t>
      </w:r>
      <w:r w:rsidRPr="00992EBC">
        <w:rPr>
          <w:rFonts w:ascii="Times New Roman" w:hAnsi="Times New Roman" w:cs="Times New Roman"/>
          <w:b w:val="0"/>
          <w:sz w:val="24"/>
          <w:szCs w:val="24"/>
        </w:rPr>
        <w:t>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w:t>
      </w:r>
      <w:r w:rsidR="00C43CEE">
        <w:rPr>
          <w:rFonts w:ascii="Times New Roman" w:hAnsi="Times New Roman" w:cs="Times New Roman"/>
          <w:b w:val="0"/>
          <w:sz w:val="24"/>
          <w:szCs w:val="24"/>
        </w:rPr>
        <w:t>.</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pacing w:val="-2"/>
          <w:sz w:val="24"/>
          <w:szCs w:val="24"/>
        </w:rPr>
        <w:t xml:space="preserve">Вместимость внешкольных учреждений, а также площади их земельных </w:t>
      </w:r>
      <w:r w:rsidRPr="00992EBC">
        <w:rPr>
          <w:rFonts w:ascii="Times New Roman" w:hAnsi="Times New Roman" w:cs="Times New Roman"/>
          <w:b w:val="0"/>
          <w:sz w:val="24"/>
          <w:szCs w:val="24"/>
        </w:rPr>
        <w:t xml:space="preserve">участков определяются в соответствии с </w:t>
      </w:r>
      <w:r w:rsidR="00C43CEE">
        <w:rPr>
          <w:rFonts w:ascii="Times New Roman" w:hAnsi="Times New Roman" w:cs="Times New Roman"/>
          <w:b w:val="0"/>
          <w:sz w:val="24"/>
          <w:szCs w:val="24"/>
        </w:rPr>
        <w:t>настоящими нормативами</w:t>
      </w:r>
      <w:r w:rsidRPr="00992EBC">
        <w:rPr>
          <w:rFonts w:ascii="Times New Roman" w:hAnsi="Times New Roman" w:cs="Times New Roman"/>
          <w:b w:val="0"/>
          <w:sz w:val="24"/>
          <w:szCs w:val="24"/>
        </w:rPr>
        <w:t>.</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Радиусы доступности внешкольных учреждений принимаются:</w:t>
      </w:r>
    </w:p>
    <w:p w:rsidR="00C9119F" w:rsidRPr="00992EBC" w:rsidRDefault="00C43CEE" w:rsidP="00C9119F">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в городском</w:t>
      </w:r>
      <w:r w:rsidR="00C9119F" w:rsidRPr="00992EBC">
        <w:rPr>
          <w:rFonts w:ascii="Times New Roman" w:hAnsi="Times New Roman" w:cs="Times New Roman"/>
          <w:b w:val="0"/>
          <w:sz w:val="24"/>
          <w:szCs w:val="24"/>
        </w:rPr>
        <w:t xml:space="preserve"> населе</w:t>
      </w:r>
      <w:r>
        <w:rPr>
          <w:rFonts w:ascii="Times New Roman" w:hAnsi="Times New Roman" w:cs="Times New Roman"/>
          <w:b w:val="0"/>
          <w:sz w:val="24"/>
          <w:szCs w:val="24"/>
        </w:rPr>
        <w:t>нном пункте</w:t>
      </w:r>
      <w:r w:rsidR="00C9119F" w:rsidRPr="00992EBC">
        <w:rPr>
          <w:rFonts w:ascii="Times New Roman" w:hAnsi="Times New Roman" w:cs="Times New Roman"/>
          <w:b w:val="0"/>
          <w:sz w:val="24"/>
          <w:szCs w:val="24"/>
        </w:rPr>
        <w:t>– 500-</w:t>
      </w:r>
      <w:smartTag w:uri="urn:schemas-microsoft-com:office:smarttags" w:element="metricconverter">
        <w:smartTagPr>
          <w:attr w:name="ProductID" w:val="1000 м"/>
        </w:smartTagPr>
        <w:r w:rsidR="00C9119F" w:rsidRPr="00992EBC">
          <w:rPr>
            <w:rFonts w:ascii="Times New Roman" w:hAnsi="Times New Roman" w:cs="Times New Roman"/>
            <w:b w:val="0"/>
            <w:sz w:val="24"/>
            <w:szCs w:val="24"/>
          </w:rPr>
          <w:t>1000 м</w:t>
        </w:r>
        <w:r>
          <w:rPr>
            <w:rFonts w:ascii="Times New Roman" w:hAnsi="Times New Roman" w:cs="Times New Roman"/>
            <w:b w:val="0"/>
            <w:sz w:val="24"/>
            <w:szCs w:val="24"/>
          </w:rPr>
          <w:t>.</w:t>
        </w:r>
      </w:smartTag>
    </w:p>
    <w:p w:rsidR="00C9119F" w:rsidRPr="00992EBC" w:rsidRDefault="00C9119F" w:rsidP="00C9119F">
      <w:pPr>
        <w:spacing w:line="240" w:lineRule="auto"/>
        <w:ind w:firstLine="709"/>
        <w:rPr>
          <w:rFonts w:ascii="Times New Roman" w:hAnsi="Times New Roman" w:cs="Times New Roman"/>
          <w:b w:val="0"/>
          <w:bCs w:val="0"/>
          <w:spacing w:val="-3"/>
          <w:sz w:val="24"/>
          <w:szCs w:val="24"/>
        </w:rPr>
      </w:pPr>
      <w:r w:rsidRPr="00992EBC">
        <w:rPr>
          <w:rFonts w:ascii="Times New Roman" w:hAnsi="Times New Roman" w:cs="Times New Roman"/>
          <w:b w:val="0"/>
          <w:spacing w:val="-3"/>
          <w:sz w:val="24"/>
          <w:szCs w:val="24"/>
        </w:rPr>
        <w:t>Рекомендуемая транспортная доступность – не более 30 минут (в одну сторону).</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Территория участка должна быть ограждена забором высотой 1,2-</w:t>
      </w:r>
      <w:smartTag w:uri="urn:schemas-microsoft-com:office:smarttags" w:element="metricconverter">
        <w:smartTagPr>
          <w:attr w:name="ProductID" w:val="1,5 м"/>
        </w:smartTagPr>
        <w:r w:rsidRPr="00992EBC">
          <w:rPr>
            <w:rFonts w:ascii="Times New Roman" w:hAnsi="Times New Roman" w:cs="Times New Roman"/>
            <w:b w:val="0"/>
            <w:sz w:val="24"/>
            <w:szCs w:val="24"/>
          </w:rPr>
          <w:t>1,5 м</w:t>
        </w:r>
      </w:smartTag>
      <w:r w:rsidRPr="00992EBC">
        <w:rPr>
          <w:rFonts w:ascii="Times New Roman" w:hAnsi="Times New Roman" w:cs="Times New Roman"/>
          <w:b w:val="0"/>
          <w:sz w:val="24"/>
          <w:szCs w:val="24"/>
        </w:rPr>
        <w:t xml:space="preserve"> или зелеными насаждениями.</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Озеленение участка предусматривается из расчета не менее 50 % площади его территории.</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992EBC">
          <w:rPr>
            <w:rFonts w:ascii="Times New Roman" w:hAnsi="Times New Roman" w:cs="Times New Roman"/>
            <w:b w:val="0"/>
            <w:sz w:val="24"/>
            <w:szCs w:val="24"/>
          </w:rPr>
          <w:t>25 м</w:t>
        </w:r>
      </w:smartTag>
      <w:r w:rsidRPr="00992EBC">
        <w:rPr>
          <w:rFonts w:ascii="Times New Roman" w:hAnsi="Times New Roman" w:cs="Times New Roman"/>
          <w:b w:val="0"/>
          <w:sz w:val="24"/>
          <w:szCs w:val="24"/>
        </w:rPr>
        <w:t xml:space="preserve"> от окон и дверей здания.</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Лечебно-профилактические организации (далее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ЛПО следует проектировать в соответствии с требованиями СанПиН 2.1.3.</w:t>
      </w:r>
      <w:r w:rsidRPr="00992EBC">
        <w:rPr>
          <w:rFonts w:ascii="Times New Roman" w:hAnsi="Times New Roman" w:cs="Times New Roman"/>
          <w:b w:val="0"/>
          <w:spacing w:val="-2"/>
          <w:sz w:val="24"/>
          <w:szCs w:val="24"/>
        </w:rPr>
        <w:t>2630-10</w:t>
      </w:r>
      <w:r w:rsidRPr="00992EBC">
        <w:rPr>
          <w:rFonts w:ascii="Times New Roman" w:hAnsi="Times New Roman" w:cs="Times New Roman"/>
          <w:b w:val="0"/>
          <w:sz w:val="24"/>
          <w:szCs w:val="24"/>
        </w:rPr>
        <w:t>.</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В жилых и общественных зданиях, при наличии отдельного входа, допускается размещать:</w:t>
      </w:r>
    </w:p>
    <w:p w:rsidR="00C9119F" w:rsidRPr="00992EBC" w:rsidRDefault="00C9119F" w:rsidP="00C9119F">
      <w:pPr>
        <w:spacing w:line="240" w:lineRule="auto"/>
        <w:ind w:firstLine="709"/>
        <w:rPr>
          <w:rFonts w:ascii="Times New Roman" w:hAnsi="Times New Roman" w:cs="Times New Roman"/>
          <w:b w:val="0"/>
          <w:bCs w:val="0"/>
          <w:spacing w:val="-3"/>
          <w:sz w:val="24"/>
          <w:szCs w:val="24"/>
        </w:rPr>
      </w:pPr>
      <w:r w:rsidRPr="00992EBC">
        <w:rPr>
          <w:rFonts w:ascii="Times New Roman" w:hAnsi="Times New Roman" w:cs="Times New Roman"/>
          <w:b w:val="0"/>
          <w:sz w:val="24"/>
          <w:szCs w:val="24"/>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C9119F" w:rsidRPr="00992EBC" w:rsidRDefault="00C9119F" w:rsidP="00C9119F">
      <w:pPr>
        <w:spacing w:line="240" w:lineRule="auto"/>
        <w:ind w:firstLine="709"/>
        <w:rPr>
          <w:rFonts w:ascii="Times New Roman" w:hAnsi="Times New Roman" w:cs="Times New Roman"/>
          <w:b w:val="0"/>
          <w:bCs w:val="0"/>
          <w:spacing w:val="-3"/>
          <w:sz w:val="24"/>
          <w:szCs w:val="24"/>
        </w:rPr>
      </w:pPr>
      <w:r w:rsidRPr="00992EBC">
        <w:rPr>
          <w:rFonts w:ascii="Times New Roman" w:hAnsi="Times New Roman" w:cs="Times New Roman"/>
          <w:b w:val="0"/>
          <w:sz w:val="24"/>
          <w:szCs w:val="24"/>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В цокольных этажах жилых зданий допускается размещать:</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 кабинеты приема врачей (с заглублением не более </w:t>
      </w:r>
      <w:smartTag w:uri="urn:schemas-microsoft-com:office:smarttags" w:element="metricconverter">
        <w:smartTagPr>
          <w:attr w:name="ProductID" w:val="1 м"/>
        </w:smartTagPr>
        <w:r w:rsidRPr="00992EBC">
          <w:rPr>
            <w:rFonts w:ascii="Times New Roman" w:hAnsi="Times New Roman" w:cs="Times New Roman"/>
            <w:b w:val="0"/>
            <w:sz w:val="24"/>
            <w:szCs w:val="24"/>
          </w:rPr>
          <w:t>1 м</w:t>
        </w:r>
      </w:smartTag>
      <w:r w:rsidRPr="00992EBC">
        <w:rPr>
          <w:rFonts w:ascii="Times New Roman" w:hAnsi="Times New Roman" w:cs="Times New Roman"/>
          <w:b w:val="0"/>
          <w:sz w:val="24"/>
          <w:szCs w:val="24"/>
        </w:rPr>
        <w:t xml:space="preserve"> и при соблюдении нормируемого значения коэффициента естественного освещения);</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стоматологические медицинские организации;</w:t>
      </w:r>
    </w:p>
    <w:p w:rsidR="00C9119F" w:rsidRPr="00992EBC" w:rsidRDefault="00C9119F" w:rsidP="00C9119F">
      <w:pPr>
        <w:spacing w:line="240" w:lineRule="auto"/>
        <w:ind w:firstLine="709"/>
        <w:rPr>
          <w:rFonts w:ascii="Times New Roman" w:hAnsi="Times New Roman" w:cs="Times New Roman"/>
          <w:b w:val="0"/>
          <w:bCs w:val="0"/>
          <w:spacing w:val="-3"/>
          <w:sz w:val="24"/>
          <w:szCs w:val="24"/>
        </w:rPr>
      </w:pPr>
      <w:r w:rsidRPr="00992EBC">
        <w:rPr>
          <w:rFonts w:ascii="Times New Roman" w:hAnsi="Times New Roman" w:cs="Times New Roman"/>
          <w:b w:val="0"/>
          <w:sz w:val="24"/>
          <w:szCs w:val="24"/>
        </w:rPr>
        <w:t>- фельдшерско-акушерские пункты, амбулатории.</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В жилых зданиях не допускается размещать ЛПО для оказания помощи лицам, страдающим алкогольной и наркотической зависимостью.</w:t>
      </w:r>
    </w:p>
    <w:p w:rsidR="00C9119F" w:rsidRPr="00992EBC" w:rsidRDefault="00C9119F" w:rsidP="00C9119F">
      <w:pPr>
        <w:spacing w:line="240" w:lineRule="auto"/>
        <w:ind w:firstLine="709"/>
        <w:rPr>
          <w:rFonts w:ascii="Times New Roman" w:hAnsi="Times New Roman" w:cs="Times New Roman"/>
          <w:b w:val="0"/>
          <w:bCs w:val="0"/>
          <w:spacing w:val="-2"/>
          <w:sz w:val="24"/>
          <w:szCs w:val="24"/>
        </w:rPr>
      </w:pPr>
      <w:r w:rsidRPr="00992EBC">
        <w:rPr>
          <w:rFonts w:ascii="Times New Roman" w:hAnsi="Times New Roman" w:cs="Times New Roman"/>
          <w:b w:val="0"/>
          <w:spacing w:val="-2"/>
          <w:sz w:val="24"/>
          <w:szCs w:val="24"/>
        </w:rPr>
        <w:t>В жилых зданиях и во встроенно-пристроенных к ним помещениях не допускается размещать отделения магнитно-резонансной томографии.</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Вместимость учреждений здравоохранения, а также площади их земельных участков </w:t>
      </w:r>
      <w:r w:rsidRPr="00992EBC">
        <w:rPr>
          <w:rFonts w:ascii="Times New Roman" w:hAnsi="Times New Roman" w:cs="Times New Roman"/>
          <w:b w:val="0"/>
          <w:sz w:val="24"/>
          <w:szCs w:val="24"/>
        </w:rPr>
        <w:lastRenderedPageBreak/>
        <w:t xml:space="preserve">определяются в соответствии с </w:t>
      </w:r>
      <w:r w:rsidRPr="005E03D8">
        <w:rPr>
          <w:rFonts w:ascii="Times New Roman" w:hAnsi="Times New Roman" w:cs="Times New Roman"/>
          <w:b w:val="0"/>
          <w:sz w:val="24"/>
          <w:szCs w:val="24"/>
        </w:rPr>
        <w:t xml:space="preserve">таблицами </w:t>
      </w:r>
      <w:r w:rsidR="00A05256">
        <w:rPr>
          <w:rFonts w:ascii="Times New Roman" w:hAnsi="Times New Roman" w:cs="Times New Roman"/>
          <w:b w:val="0"/>
          <w:sz w:val="24"/>
          <w:szCs w:val="24"/>
        </w:rPr>
        <w:t>51</w:t>
      </w:r>
      <w:r w:rsidRPr="00992EBC">
        <w:rPr>
          <w:rFonts w:ascii="Times New Roman" w:hAnsi="Times New Roman" w:cs="Times New Roman"/>
        </w:rPr>
        <w:t xml:space="preserve"> </w:t>
      </w:r>
      <w:r w:rsidRPr="00992EBC">
        <w:rPr>
          <w:rFonts w:ascii="Times New Roman" w:hAnsi="Times New Roman" w:cs="Times New Roman"/>
          <w:b w:val="0"/>
          <w:sz w:val="24"/>
          <w:szCs w:val="24"/>
        </w:rPr>
        <w:t>настоящих нормативов.</w:t>
      </w:r>
    </w:p>
    <w:p w:rsidR="00C9119F" w:rsidRPr="00AC0F1E"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AC0F1E">
        <w:rPr>
          <w:rFonts w:ascii="Times New Roman" w:hAnsi="Times New Roman" w:cs="Times New Roman"/>
          <w:b w:val="0"/>
          <w:sz w:val="24"/>
          <w:szCs w:val="24"/>
        </w:rPr>
        <w:t>Радиусы доступности учреждений здравоохранения принимаются:</w:t>
      </w:r>
    </w:p>
    <w:p w:rsidR="00C9119F" w:rsidRPr="00AC0F1E"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AC0F1E">
        <w:rPr>
          <w:rFonts w:ascii="Times New Roman" w:hAnsi="Times New Roman" w:cs="Times New Roman"/>
          <w:b w:val="0"/>
          <w:sz w:val="24"/>
          <w:szCs w:val="24"/>
        </w:rPr>
        <w:t>- для городск</w:t>
      </w:r>
      <w:r w:rsidR="00B2420A">
        <w:rPr>
          <w:rFonts w:ascii="Times New Roman" w:hAnsi="Times New Roman" w:cs="Times New Roman"/>
          <w:b w:val="0"/>
          <w:sz w:val="24"/>
          <w:szCs w:val="24"/>
        </w:rPr>
        <w:t>ого</w:t>
      </w:r>
      <w:r w:rsidRPr="00AC0F1E">
        <w:rPr>
          <w:rFonts w:ascii="Times New Roman" w:hAnsi="Times New Roman" w:cs="Times New Roman"/>
          <w:b w:val="0"/>
          <w:sz w:val="24"/>
          <w:szCs w:val="24"/>
        </w:rPr>
        <w:t xml:space="preserve"> населенн</w:t>
      </w:r>
      <w:r w:rsidR="00B2420A">
        <w:rPr>
          <w:rFonts w:ascii="Times New Roman" w:hAnsi="Times New Roman" w:cs="Times New Roman"/>
          <w:b w:val="0"/>
          <w:sz w:val="24"/>
          <w:szCs w:val="24"/>
        </w:rPr>
        <w:t>ого пункта</w:t>
      </w:r>
      <w:r w:rsidRPr="00AC0F1E">
        <w:rPr>
          <w:rFonts w:ascii="Times New Roman" w:hAnsi="Times New Roman" w:cs="Times New Roman"/>
          <w:b w:val="0"/>
          <w:sz w:val="24"/>
          <w:szCs w:val="24"/>
        </w:rPr>
        <w:t xml:space="preserve"> – по таблице </w:t>
      </w:r>
      <w:r w:rsidR="00A05256">
        <w:rPr>
          <w:rFonts w:ascii="Times New Roman" w:hAnsi="Times New Roman" w:cs="Times New Roman"/>
          <w:b w:val="0"/>
          <w:sz w:val="24"/>
          <w:szCs w:val="24"/>
        </w:rPr>
        <w:t>5</w:t>
      </w:r>
      <w:r w:rsidR="00B2420A">
        <w:rPr>
          <w:rFonts w:ascii="Times New Roman" w:hAnsi="Times New Roman" w:cs="Times New Roman"/>
          <w:b w:val="0"/>
          <w:sz w:val="24"/>
          <w:szCs w:val="24"/>
        </w:rPr>
        <w:t>2</w:t>
      </w:r>
      <w:r w:rsidRPr="00AC0F1E">
        <w:rPr>
          <w:rFonts w:ascii="Times New Roman" w:hAnsi="Times New Roman" w:cs="Times New Roman"/>
          <w:b w:val="0"/>
          <w:sz w:val="24"/>
          <w:szCs w:val="24"/>
        </w:rPr>
        <w:t>;</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AC0F1E">
        <w:rPr>
          <w:rFonts w:ascii="Times New Roman" w:hAnsi="Times New Roman" w:cs="Times New Roman"/>
          <w:b w:val="0"/>
          <w:sz w:val="24"/>
          <w:szCs w:val="24"/>
        </w:rPr>
        <w:t>- для территорий малоэтажной застройки – по таблиц</w:t>
      </w:r>
      <w:r w:rsidR="00A05256">
        <w:rPr>
          <w:rFonts w:ascii="Times New Roman" w:hAnsi="Times New Roman" w:cs="Times New Roman"/>
          <w:b w:val="0"/>
          <w:sz w:val="24"/>
          <w:szCs w:val="24"/>
        </w:rPr>
        <w:t xml:space="preserve">е </w:t>
      </w:r>
      <w:r w:rsidR="00B2420A">
        <w:rPr>
          <w:rFonts w:ascii="Times New Roman" w:hAnsi="Times New Roman" w:cs="Times New Roman"/>
          <w:b w:val="0"/>
          <w:sz w:val="24"/>
          <w:szCs w:val="24"/>
        </w:rPr>
        <w:t>54</w:t>
      </w:r>
      <w:r w:rsidR="00A05256">
        <w:rPr>
          <w:rFonts w:ascii="Times New Roman" w:hAnsi="Times New Roman" w:cs="Times New Roman"/>
          <w:b w:val="0"/>
          <w:sz w:val="24"/>
          <w:szCs w:val="24"/>
        </w:rPr>
        <w:t>.</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pacing w:val="-2"/>
          <w:sz w:val="24"/>
          <w:szCs w:val="24"/>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рекомендуется принимать в соответствии с </w:t>
      </w:r>
      <w:r w:rsidRPr="005E03D8">
        <w:rPr>
          <w:rFonts w:ascii="Times New Roman" w:hAnsi="Times New Roman" w:cs="Times New Roman"/>
          <w:b w:val="0"/>
          <w:sz w:val="24"/>
          <w:szCs w:val="24"/>
        </w:rPr>
        <w:t xml:space="preserve">таблицами </w:t>
      </w:r>
      <w:r w:rsidR="00B2420A">
        <w:rPr>
          <w:rFonts w:ascii="Times New Roman" w:hAnsi="Times New Roman" w:cs="Times New Roman"/>
          <w:b w:val="0"/>
          <w:sz w:val="24"/>
          <w:szCs w:val="24"/>
        </w:rPr>
        <w:t>51</w:t>
      </w:r>
      <w:r>
        <w:rPr>
          <w:rFonts w:ascii="Times New Roman" w:hAnsi="Times New Roman" w:cs="Times New Roman"/>
          <w:b w:val="0"/>
          <w:sz w:val="24"/>
          <w:szCs w:val="24"/>
        </w:rPr>
        <w:t xml:space="preserve">, </w:t>
      </w:r>
      <w:r w:rsidR="00B2420A">
        <w:rPr>
          <w:rFonts w:ascii="Times New Roman" w:hAnsi="Times New Roman" w:cs="Times New Roman"/>
          <w:b w:val="0"/>
          <w:sz w:val="24"/>
          <w:szCs w:val="24"/>
        </w:rPr>
        <w:t>52</w:t>
      </w:r>
      <w:r w:rsidRPr="00992EBC">
        <w:rPr>
          <w:rFonts w:ascii="Times New Roman" w:hAnsi="Times New Roman" w:cs="Times New Roman"/>
        </w:rPr>
        <w:t xml:space="preserve"> </w:t>
      </w:r>
      <w:r w:rsidRPr="00992EBC">
        <w:rPr>
          <w:rFonts w:ascii="Times New Roman" w:hAnsi="Times New Roman" w:cs="Times New Roman"/>
          <w:b w:val="0"/>
          <w:spacing w:val="-2"/>
          <w:sz w:val="24"/>
          <w:szCs w:val="24"/>
        </w:rPr>
        <w:t xml:space="preserve">настоящих нормативов </w:t>
      </w:r>
      <w:r w:rsidRPr="00992EBC">
        <w:rPr>
          <w:rFonts w:ascii="Times New Roman" w:hAnsi="Times New Roman" w:cs="Times New Roman"/>
          <w:b w:val="0"/>
          <w:sz w:val="24"/>
          <w:szCs w:val="24"/>
        </w:rPr>
        <w:t>с учетом требований СанПиН 2.1.3.</w:t>
      </w:r>
      <w:r w:rsidRPr="00992EBC">
        <w:rPr>
          <w:rFonts w:ascii="Times New Roman" w:hAnsi="Times New Roman" w:cs="Times New Roman"/>
          <w:b w:val="0"/>
          <w:spacing w:val="-2"/>
          <w:sz w:val="24"/>
          <w:szCs w:val="24"/>
        </w:rPr>
        <w:t xml:space="preserve">2630-10. Размеры земельных участков стационара и поликлиники (диспансера), объединенных в одно лечебно-профилактическое </w:t>
      </w:r>
      <w:r w:rsidRPr="00992EBC">
        <w:rPr>
          <w:rFonts w:ascii="Times New Roman" w:hAnsi="Times New Roman" w:cs="Times New Roman"/>
          <w:b w:val="0"/>
          <w:sz w:val="24"/>
          <w:szCs w:val="24"/>
        </w:rPr>
        <w:t>учреждение, определяются раздельно по соответствующим нормам и затем суммируются.</w:t>
      </w:r>
    </w:p>
    <w:p w:rsidR="00C9119F" w:rsidRPr="00992EBC" w:rsidRDefault="00C9119F" w:rsidP="00C9119F">
      <w:pPr>
        <w:pStyle w:val="ConsNormal"/>
        <w:ind w:right="0"/>
        <w:jc w:val="both"/>
        <w:rPr>
          <w:rFonts w:ascii="Times New Roman" w:hAnsi="Times New Roman" w:cs="Times New Roman"/>
          <w:sz w:val="24"/>
          <w:szCs w:val="24"/>
        </w:rPr>
      </w:pPr>
      <w:r w:rsidRPr="00992EBC">
        <w:rPr>
          <w:rFonts w:ascii="Times New Roman" w:hAnsi="Times New Roman" w:cs="Times New Roman"/>
          <w:sz w:val="24"/>
          <w:szCs w:val="24"/>
        </w:rPr>
        <w:t xml:space="preserve">В планировке и зонировании участка ЛПО необходимо соблюдать строгую изоляцию функциональных зон.  </w:t>
      </w:r>
    </w:p>
    <w:p w:rsidR="00C9119F" w:rsidRPr="00992EBC" w:rsidRDefault="00C9119F" w:rsidP="00C9119F">
      <w:pPr>
        <w:pStyle w:val="ConsNormal"/>
        <w:ind w:right="0"/>
        <w:jc w:val="both"/>
        <w:rPr>
          <w:rFonts w:ascii="Times New Roman" w:hAnsi="Times New Roman" w:cs="Times New Roman"/>
          <w:sz w:val="24"/>
          <w:szCs w:val="24"/>
        </w:rPr>
      </w:pPr>
      <w:r w:rsidRPr="00992EBC">
        <w:rPr>
          <w:rFonts w:ascii="Times New Roman" w:hAnsi="Times New Roman" w:cs="Times New Roman"/>
          <w:sz w:val="24"/>
          <w:szCs w:val="24"/>
        </w:rPr>
        <w:t xml:space="preserve">На территории стационаров выделяются зоны: лечебных корпусов для инфекционных и для неинфекционных больных, садово-парковая, хозяйственная и инженерных сооружений. </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Территория ЛПО должна быть благоустроена с учетом необходимости обеспечения лечебно-охранительного режима, озеленена, ограждена и освещена. </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Площадь зеленых насаждений и газонов должна составлять не менее 50 % общей площади участка стационара. </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Деревья должны размещаться на расстоянии не менее </w:t>
      </w:r>
      <w:smartTag w:uri="urn:schemas-microsoft-com:office:smarttags" w:element="metricconverter">
        <w:smartTagPr>
          <w:attr w:name="ProductID" w:val="15 м"/>
        </w:smartTagPr>
        <w:r w:rsidRPr="00992EBC">
          <w:rPr>
            <w:rFonts w:ascii="Times New Roman" w:hAnsi="Times New Roman" w:cs="Times New Roman"/>
            <w:sz w:val="24"/>
            <w:szCs w:val="24"/>
          </w:rPr>
          <w:t>15 м</w:t>
        </w:r>
      </w:smartTag>
      <w:r w:rsidRPr="00992EBC">
        <w:rPr>
          <w:rFonts w:ascii="Times New Roman" w:hAnsi="Times New Roman" w:cs="Times New Roman"/>
          <w:sz w:val="24"/>
          <w:szCs w:val="24"/>
        </w:rPr>
        <w:t xml:space="preserve"> от светонесущих проемов зданий, кустарники – не менее </w:t>
      </w:r>
      <w:smartTag w:uri="urn:schemas-microsoft-com:office:smarttags" w:element="metricconverter">
        <w:smartTagPr>
          <w:attr w:name="ProductID" w:val="5 м"/>
        </w:smartTagPr>
        <w:r w:rsidRPr="00992EBC">
          <w:rPr>
            <w:rFonts w:ascii="Times New Roman" w:hAnsi="Times New Roman" w:cs="Times New Roman"/>
            <w:sz w:val="24"/>
            <w:szCs w:val="24"/>
          </w:rPr>
          <w:t>5 м</w:t>
        </w:r>
      </w:smartTag>
      <w:r w:rsidRPr="00992EBC">
        <w:rPr>
          <w:rFonts w:ascii="Times New Roman" w:hAnsi="Times New Roman" w:cs="Times New Roman"/>
          <w:sz w:val="24"/>
          <w:szCs w:val="24"/>
        </w:rPr>
        <w:t>.</w:t>
      </w:r>
    </w:p>
    <w:p w:rsidR="00C9119F" w:rsidRPr="00992EBC" w:rsidRDefault="00C9119F" w:rsidP="00C9119F">
      <w:pPr>
        <w:spacing w:line="240" w:lineRule="auto"/>
        <w:ind w:firstLine="709"/>
        <w:rPr>
          <w:rFonts w:ascii="Times New Roman" w:hAnsi="Times New Roman" w:cs="Times New Roman"/>
          <w:b w:val="0"/>
          <w:bCs w:val="0"/>
          <w:spacing w:val="-3"/>
          <w:sz w:val="24"/>
          <w:szCs w:val="24"/>
        </w:rPr>
      </w:pPr>
      <w:r w:rsidRPr="00992EBC">
        <w:rPr>
          <w:rFonts w:ascii="Times New Roman" w:hAnsi="Times New Roman" w:cs="Times New Roman"/>
          <w:b w:val="0"/>
          <w:spacing w:val="-3"/>
          <w:sz w:val="24"/>
          <w:szCs w:val="24"/>
        </w:rPr>
        <w:t xml:space="preserve">На территории хозяйственной зоны ЛПО на расстоянии не менее </w:t>
      </w:r>
      <w:smartTag w:uri="urn:schemas-microsoft-com:office:smarttags" w:element="metricconverter">
        <w:smartTagPr>
          <w:attr w:name="ProductID" w:val="25 м"/>
        </w:smartTagPr>
        <w:r w:rsidRPr="00992EBC">
          <w:rPr>
            <w:rFonts w:ascii="Times New Roman" w:hAnsi="Times New Roman" w:cs="Times New Roman"/>
            <w:b w:val="0"/>
            <w:spacing w:val="-3"/>
            <w:sz w:val="24"/>
            <w:szCs w:val="24"/>
          </w:rPr>
          <w:t>25 м</w:t>
        </w:r>
      </w:smartTag>
      <w:r w:rsidRPr="00992EBC">
        <w:rPr>
          <w:rFonts w:ascii="Times New Roman" w:hAnsi="Times New Roman" w:cs="Times New Roman"/>
          <w:b w:val="0"/>
          <w:spacing w:val="-3"/>
          <w:sz w:val="24"/>
          <w:szCs w:val="24"/>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992EBC">
          <w:rPr>
            <w:rFonts w:ascii="Times New Roman" w:hAnsi="Times New Roman" w:cs="Times New Roman"/>
            <w:b w:val="0"/>
            <w:spacing w:val="-3"/>
            <w:sz w:val="24"/>
            <w:szCs w:val="24"/>
          </w:rPr>
          <w:t>1,5 м</w:t>
        </w:r>
      </w:smartTag>
      <w:r w:rsidRPr="00992EBC">
        <w:rPr>
          <w:rFonts w:ascii="Times New Roman" w:hAnsi="Times New Roman" w:cs="Times New Roman"/>
          <w:b w:val="0"/>
          <w:spacing w:val="-3"/>
          <w:sz w:val="24"/>
          <w:szCs w:val="24"/>
        </w:rPr>
        <w:t xml:space="preserve"> во все стороны. Контейнерная площадка должна быть защищена от постороннего доступа, иметь ограждение и навес.</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Обращение с отходами медицинских организаций осуществляются в соответствии с требованиями </w:t>
      </w:r>
      <w:r w:rsidRPr="00992EBC">
        <w:rPr>
          <w:rFonts w:ascii="Times New Roman" w:eastAsia="Arial" w:hAnsi="Times New Roman" w:cs="Times New Roman"/>
          <w:b w:val="0"/>
          <w:kern w:val="2"/>
          <w:sz w:val="24"/>
          <w:szCs w:val="24"/>
          <w:lang w:eastAsia="ar-SA"/>
        </w:rPr>
        <w:t>СанПиН 2.1.7.2790-10</w:t>
      </w:r>
      <w:r w:rsidRPr="00992EBC">
        <w:rPr>
          <w:rFonts w:ascii="Times New Roman" w:hAnsi="Times New Roman" w:cs="Times New Roman"/>
          <w:b w:val="0"/>
          <w:sz w:val="24"/>
          <w:szCs w:val="24"/>
        </w:rPr>
        <w:t>.</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Сеть спортивных и физкультурно-оздоровительных учреждений следует проектировать в соответствии с требованиями подраздел</w:t>
      </w:r>
      <w:r w:rsidR="005201F0">
        <w:rPr>
          <w:rFonts w:ascii="Times New Roman" w:hAnsi="Times New Roman" w:cs="Times New Roman"/>
          <w:b w:val="0"/>
          <w:sz w:val="24"/>
          <w:szCs w:val="24"/>
        </w:rPr>
        <w:t>а</w:t>
      </w:r>
      <w:r w:rsidRPr="00992EBC">
        <w:rPr>
          <w:rFonts w:ascii="Times New Roman" w:hAnsi="Times New Roman" w:cs="Times New Roman"/>
          <w:b w:val="0"/>
          <w:sz w:val="24"/>
          <w:szCs w:val="24"/>
        </w:rPr>
        <w:t xml:space="preserve"> «Зоны размещения фи</w:t>
      </w:r>
      <w:r w:rsidR="005201F0">
        <w:rPr>
          <w:rFonts w:ascii="Times New Roman" w:hAnsi="Times New Roman" w:cs="Times New Roman"/>
          <w:b w:val="0"/>
          <w:sz w:val="24"/>
          <w:szCs w:val="24"/>
        </w:rPr>
        <w:t>зкультурно-спортивных объектов»</w:t>
      </w:r>
      <w:r w:rsidRPr="00992EBC">
        <w:rPr>
          <w:rFonts w:ascii="Times New Roman" w:hAnsi="Times New Roman" w:cs="Times New Roman"/>
          <w:b w:val="0"/>
          <w:sz w:val="24"/>
          <w:szCs w:val="24"/>
        </w:rPr>
        <w:t xml:space="preserve"> настоящих нормативов.</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Вместимость спортивных и физкультурно-оздоровительных учреждений, а также площади их земельных участков определяются в соответствии с </w:t>
      </w:r>
      <w:r w:rsidRPr="005E03D8">
        <w:rPr>
          <w:rFonts w:ascii="Times New Roman" w:hAnsi="Times New Roman" w:cs="Times New Roman"/>
          <w:b w:val="0"/>
          <w:sz w:val="24"/>
          <w:szCs w:val="24"/>
        </w:rPr>
        <w:t xml:space="preserve">таблицами </w:t>
      </w:r>
      <w:r w:rsidR="005201F0">
        <w:rPr>
          <w:rFonts w:ascii="Times New Roman" w:hAnsi="Times New Roman" w:cs="Times New Roman"/>
          <w:b w:val="0"/>
          <w:sz w:val="24"/>
          <w:szCs w:val="24"/>
        </w:rPr>
        <w:t>51</w:t>
      </w:r>
      <w:r>
        <w:rPr>
          <w:rFonts w:ascii="Times New Roman" w:hAnsi="Times New Roman" w:cs="Times New Roman"/>
          <w:b w:val="0"/>
          <w:sz w:val="24"/>
          <w:szCs w:val="24"/>
        </w:rPr>
        <w:t xml:space="preserve">, </w:t>
      </w:r>
      <w:r w:rsidR="005201F0">
        <w:rPr>
          <w:rFonts w:ascii="Times New Roman" w:hAnsi="Times New Roman" w:cs="Times New Roman"/>
          <w:b w:val="0"/>
          <w:sz w:val="24"/>
          <w:szCs w:val="24"/>
        </w:rPr>
        <w:t xml:space="preserve">52 </w:t>
      </w:r>
      <w:r w:rsidRPr="00992EBC">
        <w:rPr>
          <w:rFonts w:ascii="Times New Roman" w:hAnsi="Times New Roman" w:cs="Times New Roman"/>
          <w:b w:val="0"/>
          <w:sz w:val="24"/>
          <w:szCs w:val="24"/>
        </w:rPr>
        <w:t>настоящих нормативов.</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Предприятия торговли, общественного питания и бытового обслуживания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Минимальная обеспеченность предприятиями торговли, общественного питания и бытового обслуживания принимается в соответствии с </w:t>
      </w:r>
      <w:r w:rsidRPr="005E03D8">
        <w:rPr>
          <w:rFonts w:ascii="Times New Roman" w:hAnsi="Times New Roman" w:cs="Times New Roman"/>
          <w:b w:val="0"/>
          <w:sz w:val="24"/>
          <w:szCs w:val="24"/>
        </w:rPr>
        <w:t xml:space="preserve">таблицами </w:t>
      </w:r>
      <w:r w:rsidR="005201F0">
        <w:rPr>
          <w:rFonts w:ascii="Times New Roman" w:hAnsi="Times New Roman" w:cs="Times New Roman"/>
          <w:b w:val="0"/>
          <w:sz w:val="24"/>
          <w:szCs w:val="24"/>
        </w:rPr>
        <w:t>51</w:t>
      </w:r>
      <w:r>
        <w:rPr>
          <w:rFonts w:ascii="Times New Roman" w:hAnsi="Times New Roman" w:cs="Times New Roman"/>
          <w:b w:val="0"/>
          <w:sz w:val="24"/>
          <w:szCs w:val="24"/>
        </w:rPr>
        <w:t xml:space="preserve">, </w:t>
      </w:r>
      <w:r w:rsidR="005201F0">
        <w:rPr>
          <w:rFonts w:ascii="Times New Roman" w:hAnsi="Times New Roman" w:cs="Times New Roman"/>
          <w:b w:val="0"/>
          <w:sz w:val="24"/>
          <w:szCs w:val="24"/>
        </w:rPr>
        <w:t>52</w:t>
      </w:r>
      <w:r w:rsidRPr="00992EBC">
        <w:rPr>
          <w:rFonts w:ascii="Times New Roman" w:hAnsi="Times New Roman" w:cs="Times New Roman"/>
        </w:rPr>
        <w:t xml:space="preserve"> </w:t>
      </w:r>
      <w:r w:rsidRPr="00992EBC">
        <w:rPr>
          <w:rFonts w:ascii="Times New Roman" w:hAnsi="Times New Roman" w:cs="Times New Roman"/>
          <w:b w:val="0"/>
          <w:sz w:val="24"/>
          <w:szCs w:val="24"/>
        </w:rPr>
        <w:t>настоящих нормативов, а также:</w:t>
      </w:r>
    </w:p>
    <w:p w:rsidR="00C9119F" w:rsidRPr="00AC0F1E" w:rsidRDefault="005201F0" w:rsidP="00C9119F">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для городского</w:t>
      </w:r>
      <w:r w:rsidR="00C9119F" w:rsidRPr="00AC0F1E">
        <w:rPr>
          <w:rFonts w:ascii="Times New Roman" w:hAnsi="Times New Roman" w:cs="Times New Roman"/>
          <w:b w:val="0"/>
          <w:sz w:val="24"/>
          <w:szCs w:val="24"/>
        </w:rPr>
        <w:t xml:space="preserve"> </w:t>
      </w:r>
      <w:r w:rsidRPr="00992EBC">
        <w:rPr>
          <w:rFonts w:ascii="Times New Roman" w:hAnsi="Times New Roman" w:cs="Times New Roman"/>
          <w:b w:val="0"/>
          <w:sz w:val="24"/>
          <w:szCs w:val="24"/>
        </w:rPr>
        <w:t>населенного пункта</w:t>
      </w:r>
      <w:r w:rsidRPr="00AC0F1E">
        <w:rPr>
          <w:rFonts w:ascii="Times New Roman" w:hAnsi="Times New Roman" w:cs="Times New Roman"/>
          <w:b w:val="0"/>
          <w:sz w:val="24"/>
          <w:szCs w:val="24"/>
        </w:rPr>
        <w:t xml:space="preserve"> </w:t>
      </w:r>
      <w:r w:rsidR="00C9119F" w:rsidRPr="00AC0F1E">
        <w:rPr>
          <w:rFonts w:ascii="Times New Roman" w:hAnsi="Times New Roman" w:cs="Times New Roman"/>
          <w:b w:val="0"/>
          <w:sz w:val="24"/>
          <w:szCs w:val="24"/>
        </w:rPr>
        <w:t xml:space="preserve">– по таблице </w:t>
      </w:r>
      <w:r>
        <w:rPr>
          <w:rFonts w:ascii="Times New Roman" w:hAnsi="Times New Roman" w:cs="Times New Roman"/>
          <w:b w:val="0"/>
          <w:sz w:val="24"/>
          <w:szCs w:val="24"/>
        </w:rPr>
        <w:t>51</w:t>
      </w:r>
      <w:r w:rsidR="00C9119F" w:rsidRPr="00AC0F1E">
        <w:rPr>
          <w:rFonts w:ascii="Times New Roman" w:hAnsi="Times New Roman" w:cs="Times New Roman"/>
          <w:b w:val="0"/>
          <w:sz w:val="24"/>
          <w:szCs w:val="24"/>
        </w:rPr>
        <w:t>;</w:t>
      </w:r>
    </w:p>
    <w:p w:rsidR="00C9119F" w:rsidRPr="00AC0F1E"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AC0F1E">
        <w:rPr>
          <w:rFonts w:ascii="Times New Roman" w:hAnsi="Times New Roman" w:cs="Times New Roman"/>
          <w:b w:val="0"/>
          <w:sz w:val="24"/>
          <w:szCs w:val="24"/>
        </w:rPr>
        <w:t xml:space="preserve">- для территорий малоэтажной застройки – по таблице </w:t>
      </w:r>
      <w:r w:rsidR="005201F0">
        <w:rPr>
          <w:rFonts w:ascii="Times New Roman" w:hAnsi="Times New Roman" w:cs="Times New Roman"/>
          <w:b w:val="0"/>
          <w:sz w:val="24"/>
          <w:szCs w:val="24"/>
        </w:rPr>
        <w:t>53.</w:t>
      </w:r>
    </w:p>
    <w:p w:rsidR="00C9119F" w:rsidRPr="00AC0F1E"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AC0F1E">
        <w:rPr>
          <w:rFonts w:ascii="Times New Roman" w:hAnsi="Times New Roman" w:cs="Times New Roman"/>
          <w:b w:val="0"/>
          <w:sz w:val="24"/>
          <w:szCs w:val="24"/>
        </w:rPr>
        <w:t>Радиусы доступности предприятий торговли, общественного питания и бытового обслуживания принимаются:</w:t>
      </w:r>
    </w:p>
    <w:p w:rsidR="00C9119F" w:rsidRPr="00AC0F1E"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AC0F1E">
        <w:rPr>
          <w:rFonts w:ascii="Times New Roman" w:hAnsi="Times New Roman" w:cs="Times New Roman"/>
          <w:b w:val="0"/>
          <w:sz w:val="24"/>
          <w:szCs w:val="24"/>
        </w:rPr>
        <w:t>- для городск</w:t>
      </w:r>
      <w:r w:rsidR="005201F0">
        <w:rPr>
          <w:rFonts w:ascii="Times New Roman" w:hAnsi="Times New Roman" w:cs="Times New Roman"/>
          <w:b w:val="0"/>
          <w:sz w:val="24"/>
          <w:szCs w:val="24"/>
        </w:rPr>
        <w:t>ого</w:t>
      </w:r>
      <w:r w:rsidRPr="00AC0F1E">
        <w:rPr>
          <w:rFonts w:ascii="Times New Roman" w:hAnsi="Times New Roman" w:cs="Times New Roman"/>
          <w:b w:val="0"/>
          <w:sz w:val="24"/>
          <w:szCs w:val="24"/>
        </w:rPr>
        <w:t xml:space="preserve"> </w:t>
      </w:r>
      <w:r w:rsidR="005201F0" w:rsidRPr="00992EBC">
        <w:rPr>
          <w:rFonts w:ascii="Times New Roman" w:hAnsi="Times New Roman" w:cs="Times New Roman"/>
          <w:b w:val="0"/>
          <w:sz w:val="24"/>
          <w:szCs w:val="24"/>
        </w:rPr>
        <w:t>населенного пункта</w:t>
      </w:r>
      <w:r w:rsidR="005201F0" w:rsidRPr="00AC0F1E">
        <w:rPr>
          <w:rFonts w:ascii="Times New Roman" w:hAnsi="Times New Roman" w:cs="Times New Roman"/>
          <w:b w:val="0"/>
          <w:sz w:val="24"/>
          <w:szCs w:val="24"/>
        </w:rPr>
        <w:t xml:space="preserve"> </w:t>
      </w:r>
      <w:r w:rsidRPr="00AC0F1E">
        <w:rPr>
          <w:rFonts w:ascii="Times New Roman" w:hAnsi="Times New Roman" w:cs="Times New Roman"/>
          <w:b w:val="0"/>
          <w:sz w:val="24"/>
          <w:szCs w:val="24"/>
        </w:rPr>
        <w:t xml:space="preserve">– по таблице </w:t>
      </w:r>
      <w:r w:rsidR="005201F0">
        <w:rPr>
          <w:rFonts w:ascii="Times New Roman" w:hAnsi="Times New Roman" w:cs="Times New Roman"/>
          <w:b w:val="0"/>
          <w:sz w:val="24"/>
          <w:szCs w:val="24"/>
        </w:rPr>
        <w:t>52</w:t>
      </w:r>
      <w:r w:rsidRPr="00AC0F1E">
        <w:rPr>
          <w:rFonts w:ascii="Times New Roman" w:hAnsi="Times New Roman" w:cs="Times New Roman"/>
          <w:b w:val="0"/>
          <w:sz w:val="24"/>
          <w:szCs w:val="24"/>
        </w:rPr>
        <w:t>;</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AC0F1E">
        <w:rPr>
          <w:rFonts w:ascii="Times New Roman" w:hAnsi="Times New Roman" w:cs="Times New Roman"/>
          <w:b w:val="0"/>
          <w:sz w:val="24"/>
          <w:szCs w:val="24"/>
        </w:rPr>
        <w:t xml:space="preserve">- для территорий малоэтажной застройки – по таблице </w:t>
      </w:r>
      <w:r w:rsidR="005201F0">
        <w:rPr>
          <w:rFonts w:ascii="Times New Roman" w:hAnsi="Times New Roman" w:cs="Times New Roman"/>
          <w:b w:val="0"/>
          <w:sz w:val="24"/>
          <w:szCs w:val="24"/>
        </w:rPr>
        <w:t>54.</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Площадь земельных участков предприятий торговли, общественного питания и бытового обслуживания определяются в соответствии с </w:t>
      </w:r>
      <w:r w:rsidRPr="005E03D8">
        <w:rPr>
          <w:rFonts w:ascii="Times New Roman" w:hAnsi="Times New Roman" w:cs="Times New Roman"/>
          <w:b w:val="0"/>
          <w:sz w:val="24"/>
          <w:szCs w:val="24"/>
        </w:rPr>
        <w:t xml:space="preserve">таблицами </w:t>
      </w:r>
      <w:r w:rsidR="005201F0">
        <w:rPr>
          <w:rFonts w:ascii="Times New Roman" w:hAnsi="Times New Roman" w:cs="Times New Roman"/>
          <w:b w:val="0"/>
          <w:sz w:val="24"/>
          <w:szCs w:val="24"/>
        </w:rPr>
        <w:t>51</w:t>
      </w:r>
      <w:r>
        <w:rPr>
          <w:rFonts w:ascii="Times New Roman" w:hAnsi="Times New Roman" w:cs="Times New Roman"/>
          <w:b w:val="0"/>
          <w:sz w:val="24"/>
          <w:szCs w:val="24"/>
        </w:rPr>
        <w:t>,</w:t>
      </w:r>
      <w:r w:rsidR="005201F0">
        <w:rPr>
          <w:rFonts w:ascii="Times New Roman" w:hAnsi="Times New Roman" w:cs="Times New Roman"/>
          <w:b w:val="0"/>
          <w:sz w:val="24"/>
          <w:szCs w:val="24"/>
        </w:rPr>
        <w:t xml:space="preserve"> 52</w:t>
      </w:r>
      <w:r w:rsidRPr="00992EBC">
        <w:rPr>
          <w:rFonts w:ascii="Times New Roman" w:hAnsi="Times New Roman" w:cs="Times New Roman"/>
        </w:rPr>
        <w:t xml:space="preserve"> </w:t>
      </w:r>
      <w:r w:rsidRPr="00992EBC">
        <w:rPr>
          <w:rFonts w:ascii="Times New Roman" w:hAnsi="Times New Roman" w:cs="Times New Roman"/>
          <w:b w:val="0"/>
          <w:sz w:val="24"/>
          <w:szCs w:val="24"/>
        </w:rPr>
        <w:t>настоящих нормативов.</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w:t>
      </w:r>
      <w:r w:rsidRPr="00992EBC">
        <w:rPr>
          <w:rFonts w:ascii="Times New Roman" w:hAnsi="Times New Roman" w:cs="Times New Roman"/>
          <w:b w:val="0"/>
          <w:sz w:val="24"/>
          <w:szCs w:val="24"/>
        </w:rPr>
        <w:lastRenderedPageBreak/>
        <w:t xml:space="preserve">соответствии с требованиями </w:t>
      </w:r>
      <w:r w:rsidRPr="00992EBC">
        <w:rPr>
          <w:rFonts w:ascii="Times New Roman" w:hAnsi="Times New Roman" w:cs="Times New Roman"/>
          <w:b w:val="0"/>
          <w:spacing w:val="-2"/>
          <w:sz w:val="24"/>
          <w:szCs w:val="24"/>
        </w:rPr>
        <w:t>СП 54.13330.2011</w:t>
      </w:r>
      <w:r w:rsidRPr="00992EBC">
        <w:rPr>
          <w:rFonts w:ascii="Times New Roman" w:hAnsi="Times New Roman" w:cs="Times New Roman"/>
          <w:b w:val="0"/>
          <w:sz w:val="24"/>
          <w:szCs w:val="24"/>
        </w:rPr>
        <w:t>.</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Не допускается размещать предприятия общественного питания на придомовых территориях жилых зданий.</w:t>
      </w:r>
    </w:p>
    <w:p w:rsidR="00C9119F" w:rsidRPr="00992EBC" w:rsidRDefault="00C9119F" w:rsidP="005201F0">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Розничные рынки следует проектировать на самостоятельном земельном участке с соблюдением санитарных и гигиенических требований.</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pacing w:val="-2"/>
          <w:sz w:val="24"/>
          <w:szCs w:val="24"/>
        </w:rPr>
        <w:t>Не допускается размещение земельного участка для проектирования рынков</w:t>
      </w:r>
      <w:r w:rsidRPr="00992EBC">
        <w:rPr>
          <w:rFonts w:ascii="Times New Roman" w:hAnsi="Times New Roman" w:cs="Times New Roman"/>
          <w:b w:val="0"/>
          <w:sz w:val="24"/>
          <w:szCs w:val="24"/>
        </w:rPr>
        <w:t xml:space="preserve"> на дворовой территории жилых зданий, на заболоченных местах с высоким уровнем </w:t>
      </w:r>
      <w:r w:rsidRPr="00992EBC">
        <w:rPr>
          <w:rFonts w:ascii="Times New Roman" w:hAnsi="Times New Roman" w:cs="Times New Roman"/>
          <w:b w:val="0"/>
          <w:spacing w:val="-2"/>
          <w:sz w:val="24"/>
          <w:szCs w:val="24"/>
        </w:rPr>
        <w:t>стояния грунтовых вод, вблизи свалок, свиноводческих, животноводческих комплек</w:t>
      </w:r>
      <w:r w:rsidRPr="00992EBC">
        <w:rPr>
          <w:rFonts w:ascii="Times New Roman" w:hAnsi="Times New Roman" w:cs="Times New Roman"/>
          <w:b w:val="0"/>
          <w:spacing w:val="-3"/>
          <w:sz w:val="24"/>
          <w:szCs w:val="24"/>
        </w:rPr>
        <w:t>сов, предприятий по переработке кожи, кости и других мест возможного загрязнения.</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Проектирование розничных рынков следует осуществлять в соответствии с требованиями Федерального закона от 30.12.2006 № 271 «О розничных рынках и о внесении изменений в Трудовой кодекс Российской Федерации» и Положения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 утвержденного Постановлением Администрации Смоленской области от 08.08.2007    № 287.</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Размеры земельных участков следует принимать от 7 до </w:t>
      </w:r>
      <w:smartTag w:uri="urn:schemas-microsoft-com:office:smarttags" w:element="metricconverter">
        <w:smartTagPr>
          <w:attr w:name="ProductID" w:val="14 м2"/>
        </w:smartTagPr>
        <w:r w:rsidRPr="00992EBC">
          <w:rPr>
            <w:rFonts w:ascii="Times New Roman" w:hAnsi="Times New Roman" w:cs="Times New Roman"/>
            <w:b w:val="0"/>
            <w:sz w:val="24"/>
            <w:szCs w:val="24"/>
          </w:rPr>
          <w:t>14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 xml:space="preserve"> на </w:t>
      </w:r>
      <w:smartTag w:uri="urn:schemas-microsoft-com:office:smarttags" w:element="metricconverter">
        <w:smartTagPr>
          <w:attr w:name="ProductID" w:val="1 м2"/>
        </w:smartTagPr>
        <w:r w:rsidRPr="00992EBC">
          <w:rPr>
            <w:rFonts w:ascii="Times New Roman" w:hAnsi="Times New Roman" w:cs="Times New Roman"/>
            <w:b w:val="0"/>
            <w:sz w:val="24"/>
            <w:szCs w:val="24"/>
          </w:rPr>
          <w:t>1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 xml:space="preserve"> торговой площади розничного рынка (комплекса) в зависимости от вместимости:</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 </w:t>
      </w:r>
      <w:smartTag w:uri="urn:schemas-microsoft-com:office:smarttags" w:element="metricconverter">
        <w:smartTagPr>
          <w:attr w:name="ProductID" w:val="14 м2"/>
        </w:smartTagPr>
        <w:r w:rsidRPr="00992EBC">
          <w:rPr>
            <w:rFonts w:ascii="Times New Roman" w:hAnsi="Times New Roman" w:cs="Times New Roman"/>
            <w:b w:val="0"/>
            <w:sz w:val="24"/>
            <w:szCs w:val="24"/>
          </w:rPr>
          <w:t>14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 xml:space="preserve"> – при торговой площади до </w:t>
      </w:r>
      <w:smartTag w:uri="urn:schemas-microsoft-com:office:smarttags" w:element="metricconverter">
        <w:smartTagPr>
          <w:attr w:name="ProductID" w:val="600 м2"/>
        </w:smartTagPr>
        <w:r w:rsidRPr="00992EBC">
          <w:rPr>
            <w:rFonts w:ascii="Times New Roman" w:hAnsi="Times New Roman" w:cs="Times New Roman"/>
            <w:b w:val="0"/>
            <w:sz w:val="24"/>
            <w:szCs w:val="24"/>
          </w:rPr>
          <w:t>600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 </w:t>
      </w:r>
      <w:smartTag w:uri="urn:schemas-microsoft-com:office:smarttags" w:element="metricconverter">
        <w:smartTagPr>
          <w:attr w:name="ProductID" w:val="7 м2"/>
        </w:smartTagPr>
        <w:r w:rsidRPr="00992EBC">
          <w:rPr>
            <w:rFonts w:ascii="Times New Roman" w:hAnsi="Times New Roman" w:cs="Times New Roman"/>
            <w:b w:val="0"/>
            <w:sz w:val="24"/>
            <w:szCs w:val="24"/>
          </w:rPr>
          <w:t>7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 xml:space="preserve"> – при торговой площади свыше </w:t>
      </w:r>
      <w:smartTag w:uri="urn:schemas-microsoft-com:office:smarttags" w:element="metricconverter">
        <w:smartTagPr>
          <w:attr w:name="ProductID" w:val="3000 м2"/>
        </w:smartTagPr>
        <w:r w:rsidRPr="00992EBC">
          <w:rPr>
            <w:rFonts w:ascii="Times New Roman" w:hAnsi="Times New Roman" w:cs="Times New Roman"/>
            <w:b w:val="0"/>
            <w:sz w:val="24"/>
            <w:szCs w:val="24"/>
          </w:rPr>
          <w:t>3000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pacing w:val="-2"/>
          <w:sz w:val="24"/>
          <w:szCs w:val="24"/>
        </w:rPr>
        <w:t>С учетом обеспечения возможности рационального использования территории</w:t>
      </w:r>
      <w:r w:rsidRPr="00992EBC">
        <w:rPr>
          <w:rFonts w:ascii="Times New Roman" w:hAnsi="Times New Roman" w:cs="Times New Roman"/>
          <w:b w:val="0"/>
          <w:sz w:val="24"/>
          <w:szCs w:val="24"/>
        </w:rPr>
        <w:t xml:space="preserve"> предельную торговую площадь рынка следует проектировать из расчета 24-</w:t>
      </w:r>
      <w:smartTag w:uri="urn:schemas-microsoft-com:office:smarttags" w:element="metricconverter">
        <w:smartTagPr>
          <w:attr w:name="ProductID" w:val="30 м2"/>
        </w:smartTagPr>
        <w:r w:rsidRPr="00992EBC">
          <w:rPr>
            <w:rFonts w:ascii="Times New Roman" w:hAnsi="Times New Roman" w:cs="Times New Roman"/>
            <w:b w:val="0"/>
            <w:sz w:val="24"/>
            <w:szCs w:val="24"/>
          </w:rPr>
          <w:t>30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 xml:space="preserve"> торговой площади на 1000 жителей. </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pacing w:val="-2"/>
          <w:sz w:val="24"/>
          <w:szCs w:val="24"/>
        </w:rPr>
        <w:t>Площадь одного торгового места принимается в размере</w:t>
      </w:r>
      <w:r w:rsidRPr="00992EBC">
        <w:rPr>
          <w:rFonts w:ascii="Times New Roman" w:hAnsi="Times New Roman" w:cs="Times New Roman"/>
          <w:b w:val="0"/>
          <w:sz w:val="24"/>
          <w:szCs w:val="24"/>
        </w:rPr>
        <w:t xml:space="preserve"> </w:t>
      </w:r>
      <w:smartTag w:uri="urn:schemas-microsoft-com:office:smarttags" w:element="metricconverter">
        <w:smartTagPr>
          <w:attr w:name="ProductID" w:val="6 м2"/>
        </w:smartTagPr>
        <w:r w:rsidRPr="00992EBC">
          <w:rPr>
            <w:rFonts w:ascii="Times New Roman" w:hAnsi="Times New Roman" w:cs="Times New Roman"/>
            <w:b w:val="0"/>
            <w:sz w:val="24"/>
            <w:szCs w:val="24"/>
          </w:rPr>
          <w:t>6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 xml:space="preserve"> торговой площади.</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Для граждан допускается организация сезонной торговли с лотков при обеспечении площади торгового места не менее </w:t>
      </w:r>
      <w:smartTag w:uri="urn:schemas-microsoft-com:office:smarttags" w:element="metricconverter">
        <w:smartTagPr>
          <w:attr w:name="ProductID" w:val="1,5 м2"/>
        </w:smartTagPr>
        <w:r w:rsidRPr="00992EBC">
          <w:rPr>
            <w:rFonts w:ascii="Times New Roman" w:hAnsi="Times New Roman" w:cs="Times New Roman"/>
            <w:b w:val="0"/>
            <w:sz w:val="24"/>
            <w:szCs w:val="24"/>
          </w:rPr>
          <w:t>1,5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На сельскохозяйственном рынке количество торговых мест для осуществления деятельности по продаже товаров товаропроизводителями устанавливается органами местного самоуправления, но не менее 50 % от общего количества торговых мест.</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Рекомендуется обеспечивать минимальную плотность застройки территории розничных рынков не менее 50 %.</w:t>
      </w:r>
    </w:p>
    <w:p w:rsidR="00C76D0A" w:rsidRDefault="00C9119F" w:rsidP="00C76D0A">
      <w:pPr>
        <w:spacing w:line="240" w:lineRule="auto"/>
        <w:ind w:firstLine="720"/>
        <w:rPr>
          <w:rFonts w:ascii="Times New Roman" w:hAnsi="Times New Roman" w:cs="Times New Roman"/>
          <w:b w:val="0"/>
          <w:spacing w:val="-2"/>
          <w:sz w:val="24"/>
          <w:szCs w:val="24"/>
        </w:rPr>
      </w:pPr>
      <w:r w:rsidRPr="00992EBC">
        <w:rPr>
          <w:rFonts w:ascii="Times New Roman" w:hAnsi="Times New Roman" w:cs="Times New Roman"/>
          <w:b w:val="0"/>
          <w:spacing w:val="-2"/>
          <w:sz w:val="24"/>
          <w:szCs w:val="24"/>
        </w:rPr>
        <w:t>Для организации деятельности по продаже товаров (выполнению работ,</w:t>
      </w:r>
      <w:r w:rsidRPr="00992EBC">
        <w:rPr>
          <w:rFonts w:ascii="Times New Roman" w:hAnsi="Times New Roman" w:cs="Times New Roman"/>
          <w:b w:val="0"/>
          <w:sz w:val="24"/>
          <w:szCs w:val="24"/>
        </w:rPr>
        <w:t xml:space="preserve"> оказанию услуг) на рынках, на сельскохозяйственных рынках, должны использоваться исключительно капитальные здания, строения, сооружения содержащие комплекс помещений розничного рынка. Использования для указанных целей временных зданий, строений, соору</w:t>
      </w:r>
      <w:r w:rsidRPr="00992EBC">
        <w:rPr>
          <w:rFonts w:ascii="Times New Roman" w:hAnsi="Times New Roman" w:cs="Times New Roman"/>
          <w:b w:val="0"/>
          <w:spacing w:val="-2"/>
          <w:sz w:val="24"/>
          <w:szCs w:val="24"/>
        </w:rPr>
        <w:t xml:space="preserve">жений запрещается. </w:t>
      </w:r>
    </w:p>
    <w:p w:rsidR="00C9119F" w:rsidRPr="00992EBC" w:rsidRDefault="00C9119F" w:rsidP="00C76D0A">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pacing w:val="-2"/>
          <w:sz w:val="24"/>
          <w:szCs w:val="24"/>
        </w:rPr>
        <w:t>Рынки должны быть обеспечены стоянками для временного хранения</w:t>
      </w:r>
      <w:r w:rsidRPr="00992EBC">
        <w:rPr>
          <w:rFonts w:ascii="Times New Roman" w:hAnsi="Times New Roman" w:cs="Times New Roman"/>
          <w:b w:val="0"/>
          <w:sz w:val="24"/>
          <w:szCs w:val="24"/>
        </w:rPr>
        <w:t xml:space="preserve"> автомобилей обслуживающего персонала и посетителей.</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подраздел</w:t>
      </w:r>
      <w:r w:rsidR="004560E8">
        <w:rPr>
          <w:rFonts w:ascii="Times New Roman" w:hAnsi="Times New Roman" w:cs="Times New Roman"/>
          <w:b w:val="0"/>
          <w:sz w:val="24"/>
          <w:szCs w:val="24"/>
        </w:rPr>
        <w:t>а</w:t>
      </w:r>
      <w:r w:rsidRPr="00992EBC">
        <w:rPr>
          <w:rFonts w:ascii="Times New Roman" w:hAnsi="Times New Roman" w:cs="Times New Roman"/>
          <w:b w:val="0"/>
          <w:sz w:val="24"/>
          <w:szCs w:val="24"/>
        </w:rPr>
        <w:t xml:space="preserve"> «Сооружения и устройства для хранения и обс</w:t>
      </w:r>
      <w:r w:rsidR="004560E8">
        <w:rPr>
          <w:rFonts w:ascii="Times New Roman" w:hAnsi="Times New Roman" w:cs="Times New Roman"/>
          <w:b w:val="0"/>
          <w:sz w:val="24"/>
          <w:szCs w:val="24"/>
        </w:rPr>
        <w:t>луживания транспортных средств»</w:t>
      </w:r>
      <w:r w:rsidRPr="00992EBC">
        <w:rPr>
          <w:rFonts w:ascii="Times New Roman" w:hAnsi="Times New Roman" w:cs="Times New Roman"/>
          <w:b w:val="0"/>
          <w:sz w:val="24"/>
          <w:szCs w:val="24"/>
        </w:rPr>
        <w:t xml:space="preserve"> настоящих нормативов.</w:t>
      </w:r>
    </w:p>
    <w:p w:rsidR="00C9119F" w:rsidRPr="00992EBC" w:rsidRDefault="00C9119F" w:rsidP="00C9119F">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spacing w:val="-2"/>
        </w:rPr>
        <w:t xml:space="preserve">Требуемое расчетное количество машино-мест для временного хранения легковых автомобилей </w:t>
      </w:r>
      <w:r w:rsidRPr="00992EBC">
        <w:rPr>
          <w:rFonts w:ascii="Times New Roman" w:hAnsi="Times New Roman" w:cs="Times New Roman"/>
        </w:rPr>
        <w:t xml:space="preserve">проектируется из расчета 25 машино-мест на 50 торговых мест. </w:t>
      </w:r>
    </w:p>
    <w:p w:rsidR="00C9119F" w:rsidRPr="00992EBC" w:rsidRDefault="00C9119F" w:rsidP="00C9119F">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 xml:space="preserve">При проектировании рынка в отдельно стоящем здании площадку для </w:t>
      </w:r>
      <w:r w:rsidRPr="00992EBC">
        <w:rPr>
          <w:rFonts w:ascii="Times New Roman" w:hAnsi="Times New Roman" w:cs="Times New Roman"/>
          <w:spacing w:val="-2"/>
        </w:rPr>
        <w:t xml:space="preserve">временного хранения </w:t>
      </w:r>
      <w:r w:rsidRPr="00992EBC">
        <w:rPr>
          <w:rFonts w:ascii="Times New Roman" w:hAnsi="Times New Roman" w:cs="Times New Roman"/>
        </w:rPr>
        <w:t xml:space="preserve">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w:t>
      </w:r>
      <w:r w:rsidRPr="00992EBC">
        <w:rPr>
          <w:rFonts w:ascii="Times New Roman" w:hAnsi="Times New Roman" w:cs="Times New Roman"/>
          <w:spacing w:val="-2"/>
        </w:rPr>
        <w:t xml:space="preserve">временного хранения </w:t>
      </w:r>
      <w:r w:rsidRPr="00992EBC">
        <w:rPr>
          <w:rFonts w:ascii="Times New Roman" w:hAnsi="Times New Roman" w:cs="Times New Roman"/>
        </w:rPr>
        <w:t xml:space="preserve">автомобилей до любой точки рынка должно </w:t>
      </w:r>
      <w:r w:rsidRPr="00992EBC">
        <w:rPr>
          <w:rFonts w:ascii="Times New Roman" w:hAnsi="Times New Roman" w:cs="Times New Roman"/>
        </w:rPr>
        <w:lastRenderedPageBreak/>
        <w:t xml:space="preserve">быть не более </w:t>
      </w:r>
      <w:smartTag w:uri="urn:schemas-microsoft-com:office:smarttags" w:element="metricconverter">
        <w:smartTagPr>
          <w:attr w:name="ProductID" w:val="400 м"/>
        </w:smartTagPr>
        <w:r w:rsidRPr="00992EBC">
          <w:rPr>
            <w:rFonts w:ascii="Times New Roman" w:hAnsi="Times New Roman" w:cs="Times New Roman"/>
          </w:rPr>
          <w:t>400 м</w:t>
        </w:r>
      </w:smartTag>
      <w:r w:rsidRPr="00992EBC">
        <w:rPr>
          <w:rFonts w:ascii="Times New Roman" w:hAnsi="Times New Roman" w:cs="Times New Roman"/>
        </w:rPr>
        <w:t>.</w:t>
      </w:r>
    </w:p>
    <w:p w:rsidR="00C9119F" w:rsidRPr="00992EBC" w:rsidRDefault="00C9119F" w:rsidP="00C9119F">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При расчете площадь стоянок для временного хранения автомобилей в общую площадь рынка не включается.</w:t>
      </w:r>
    </w:p>
    <w:p w:rsidR="00C9119F" w:rsidRPr="00992EBC" w:rsidRDefault="00C9119F" w:rsidP="00C9119F">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 xml:space="preserve">Противопожарные расстояния </w:t>
      </w:r>
      <w:r w:rsidRPr="00992EBC">
        <w:rPr>
          <w:rFonts w:ascii="Times New Roman" w:hAnsi="Times New Roman" w:cs="Times New Roman"/>
          <w:bCs/>
        </w:rPr>
        <w:t xml:space="preserve">от </w:t>
      </w:r>
      <w:r w:rsidRPr="00992EBC">
        <w:rPr>
          <w:rFonts w:ascii="Times New Roman" w:hAnsi="Times New Roman" w:cs="Times New Roman"/>
        </w:rPr>
        <w:t xml:space="preserve">автостоянок для </w:t>
      </w:r>
      <w:r w:rsidRPr="00992EBC">
        <w:rPr>
          <w:rFonts w:ascii="Times New Roman" w:hAnsi="Times New Roman" w:cs="Times New Roman"/>
          <w:spacing w:val="-2"/>
        </w:rPr>
        <w:t xml:space="preserve">временного хранения </w:t>
      </w:r>
      <w:r w:rsidRPr="00992EBC">
        <w:rPr>
          <w:rFonts w:ascii="Times New Roman" w:hAnsi="Times New Roman" w:cs="Times New Roman"/>
        </w:rPr>
        <w:t xml:space="preserve">легковых автомобилей должны обеспечивать нераспространение пожара на соседние здания, сооружения </w:t>
      </w:r>
      <w:r w:rsidRPr="00992EBC">
        <w:rPr>
          <w:rFonts w:ascii="Times New Roman" w:hAnsi="Times New Roman" w:cs="Times New Roman"/>
          <w:bCs/>
        </w:rPr>
        <w:t xml:space="preserve">в соответствии с </w:t>
      </w:r>
      <w:r w:rsidRPr="00992EBC">
        <w:rPr>
          <w:rFonts w:ascii="Times New Roman" w:hAnsi="Times New Roman" w:cs="Times New Roman"/>
          <w:bCs/>
          <w:spacing w:val="-2"/>
        </w:rPr>
        <w:t xml:space="preserve">требованиями </w:t>
      </w:r>
      <w:r w:rsidRPr="00992EBC">
        <w:rPr>
          <w:rFonts w:ascii="Times New Roman" w:hAnsi="Times New Roman" w:cs="Times New Roman"/>
          <w:bCs/>
        </w:rPr>
        <w:t>Федерального закона от 22.07.2008 № 123-ФЗ «Технический регламент о требованиях пожарной безопасности»</w:t>
      </w:r>
      <w:r w:rsidRPr="00992EBC">
        <w:rPr>
          <w:rFonts w:ascii="Times New Roman" w:hAnsi="Times New Roman" w:cs="Times New Roman"/>
          <w:bCs/>
          <w:spacing w:val="-2"/>
        </w:rPr>
        <w:t>.</w:t>
      </w:r>
    </w:p>
    <w:p w:rsidR="00C9119F" w:rsidRPr="00992EBC" w:rsidRDefault="00C9119F" w:rsidP="00C9119F">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 xml:space="preserve">Площадки для сбора мусора и пищевых отходов следует размещать в хозяйственной зоне рынка на расстоянии не менее </w:t>
      </w:r>
      <w:smartTag w:uri="urn:schemas-microsoft-com:office:smarttags" w:element="metricconverter">
        <w:smartTagPr>
          <w:attr w:name="ProductID" w:val="25 м"/>
        </w:smartTagPr>
        <w:r w:rsidRPr="00992EBC">
          <w:rPr>
            <w:rFonts w:ascii="Times New Roman" w:hAnsi="Times New Roman" w:cs="Times New Roman"/>
          </w:rPr>
          <w:t>25 м</w:t>
        </w:r>
      </w:smartTag>
      <w:r w:rsidRPr="00992EBC">
        <w:rPr>
          <w:rFonts w:ascii="Times New Roman" w:hAnsi="Times New Roman" w:cs="Times New Roman"/>
        </w:rPr>
        <w:t xml:space="preserve"> от границ торговой зоны.</w:t>
      </w:r>
    </w:p>
    <w:p w:rsidR="00C9119F" w:rsidRPr="00992EBC" w:rsidRDefault="00C9119F" w:rsidP="00C9119F">
      <w:pPr>
        <w:spacing w:line="240" w:lineRule="auto"/>
        <w:ind w:firstLine="709"/>
        <w:rPr>
          <w:rFonts w:ascii="Times New Roman" w:hAnsi="Times New Roman" w:cs="Times New Roman"/>
          <w:b w:val="0"/>
          <w:bCs w:val="0"/>
          <w:spacing w:val="-2"/>
          <w:sz w:val="24"/>
          <w:szCs w:val="24"/>
        </w:rPr>
      </w:pPr>
      <w:r w:rsidRPr="00992EBC">
        <w:rPr>
          <w:rFonts w:ascii="Times New Roman" w:hAnsi="Times New Roman" w:cs="Times New Roman"/>
          <w:b w:val="0"/>
          <w:sz w:val="24"/>
          <w:szCs w:val="24"/>
        </w:rPr>
        <w:t>Территория розничного рынка должна быть благоустроена, озеленена и ограждена.</w:t>
      </w:r>
      <w:r w:rsidRPr="00992EBC">
        <w:rPr>
          <w:rFonts w:ascii="Times New Roman" w:hAnsi="Times New Roman" w:cs="Times New Roman"/>
          <w:b w:val="0"/>
          <w:spacing w:val="-2"/>
          <w:sz w:val="24"/>
          <w:szCs w:val="24"/>
        </w:rPr>
        <w:t xml:space="preserve"> Следует предусматривать не менее двух въездов на территорию рынка.</w:t>
      </w:r>
    </w:p>
    <w:p w:rsidR="00C9119F" w:rsidRPr="00992EBC" w:rsidRDefault="00C9119F" w:rsidP="00C9119F">
      <w:pPr>
        <w:pStyle w:val="ConsPlusNormal"/>
        <w:ind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На территории </w:t>
      </w:r>
      <w:r w:rsidRPr="00992EBC">
        <w:rPr>
          <w:rFonts w:ascii="Times New Roman" w:hAnsi="Times New Roman" w:cs="Times New Roman"/>
          <w:spacing w:val="-2"/>
          <w:sz w:val="24"/>
          <w:szCs w:val="24"/>
        </w:rPr>
        <w:t>городск</w:t>
      </w:r>
      <w:r w:rsidR="00DE5D12">
        <w:rPr>
          <w:rFonts w:ascii="Times New Roman" w:hAnsi="Times New Roman" w:cs="Times New Roman"/>
          <w:spacing w:val="-2"/>
          <w:sz w:val="24"/>
          <w:szCs w:val="24"/>
        </w:rPr>
        <w:t>ого</w:t>
      </w:r>
      <w:r w:rsidRPr="00992EBC">
        <w:rPr>
          <w:rFonts w:ascii="Times New Roman" w:hAnsi="Times New Roman" w:cs="Times New Roman"/>
          <w:spacing w:val="-2"/>
          <w:sz w:val="24"/>
          <w:szCs w:val="24"/>
        </w:rPr>
        <w:t xml:space="preserve"> </w:t>
      </w:r>
      <w:r w:rsidRPr="00992EBC">
        <w:rPr>
          <w:rFonts w:ascii="Times New Roman" w:hAnsi="Times New Roman" w:cs="Times New Roman"/>
          <w:sz w:val="24"/>
          <w:szCs w:val="24"/>
        </w:rPr>
        <w:t>населенн</w:t>
      </w:r>
      <w:r w:rsidR="00DE5D12">
        <w:rPr>
          <w:rFonts w:ascii="Times New Roman" w:hAnsi="Times New Roman" w:cs="Times New Roman"/>
          <w:sz w:val="24"/>
          <w:szCs w:val="24"/>
        </w:rPr>
        <w:t>ого</w:t>
      </w:r>
      <w:r w:rsidRPr="00992EBC">
        <w:rPr>
          <w:rFonts w:ascii="Times New Roman" w:hAnsi="Times New Roman" w:cs="Times New Roman"/>
          <w:sz w:val="24"/>
          <w:szCs w:val="24"/>
        </w:rPr>
        <w:t xml:space="preserve"> пункт</w:t>
      </w:r>
      <w:r w:rsidR="00DE5D12">
        <w:rPr>
          <w:rFonts w:ascii="Times New Roman" w:hAnsi="Times New Roman" w:cs="Times New Roman"/>
          <w:sz w:val="24"/>
          <w:szCs w:val="24"/>
        </w:rPr>
        <w:t>а</w:t>
      </w:r>
      <w:r w:rsidRPr="00992EBC">
        <w:rPr>
          <w:rFonts w:ascii="Times New Roman" w:hAnsi="Times New Roman" w:cs="Times New Roman"/>
          <w:sz w:val="24"/>
          <w:szCs w:val="24"/>
        </w:rPr>
        <w:t xml:space="preserve"> следует предусматривать </w:t>
      </w:r>
      <w:r w:rsidRPr="00992EBC">
        <w:rPr>
          <w:rFonts w:ascii="Times New Roman" w:hAnsi="Times New Roman" w:cs="Times New Roman"/>
          <w:bCs/>
          <w:sz w:val="24"/>
          <w:szCs w:val="24"/>
        </w:rPr>
        <w:t>площадки для организации ярмарочной торговли</w:t>
      </w:r>
      <w:r w:rsidRPr="00992EBC">
        <w:rPr>
          <w:rFonts w:ascii="Times New Roman" w:hAnsi="Times New Roman" w:cs="Times New Roman"/>
          <w:sz w:val="24"/>
          <w:szCs w:val="24"/>
        </w:rPr>
        <w:t xml:space="preserve">. </w:t>
      </w:r>
    </w:p>
    <w:p w:rsidR="00C9119F" w:rsidRPr="00992EBC" w:rsidRDefault="00C9119F" w:rsidP="00C9119F">
      <w:pPr>
        <w:pStyle w:val="ConsPlusNormal"/>
        <w:ind w:firstLine="709"/>
        <w:jc w:val="both"/>
        <w:rPr>
          <w:rFonts w:ascii="Times New Roman" w:hAnsi="Times New Roman" w:cs="Times New Roman"/>
          <w:sz w:val="24"/>
          <w:szCs w:val="24"/>
        </w:rPr>
      </w:pPr>
      <w:r w:rsidRPr="00992EBC">
        <w:rPr>
          <w:rFonts w:ascii="Times New Roman" w:hAnsi="Times New Roman" w:cs="Times New Roman"/>
          <w:sz w:val="24"/>
          <w:szCs w:val="24"/>
        </w:rPr>
        <w:t>Порядок организации ярмарок определяется Постановлением Администрации Смоленской области от 25.08.2010 № 498 «Об утверждении Порядка организации на территории Смоленской области ярмарок и продажи товаров на них и Требований к организации продажи товаров (выполнения работ, оказания услуг) на ярмарках на территории Смоленской области».</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Культовые здания и сооружения – соборы, молельные помещения, православные церкви и монастыри, (далее культовые объекты) следует размещать на территории жилых, общественно-деловых и рекреационных зон населенных пунктов.</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Допускается проектирование культовых и обрядовых сооружений на территории кладбищ.</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Проектирование культовых объектов следует осуществлять в соответствии с требованиями соответствующих норм и правил, в том числе НПБ 108-96, зданий, сооружений и комплексов православных храмов – в соответствии с СП 31-103-99.</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Радиусы доступности культовых объектов принимаются:</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в городс</w:t>
      </w:r>
      <w:r w:rsidR="00DE5D12">
        <w:rPr>
          <w:rFonts w:ascii="Times New Roman" w:hAnsi="Times New Roman" w:cs="Times New Roman"/>
          <w:b w:val="0"/>
          <w:sz w:val="24"/>
          <w:szCs w:val="24"/>
        </w:rPr>
        <w:t>ких населенных пунктах – 15 мин.</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Размещение и проектирование культовых зданий и соо</w:t>
      </w:r>
      <w:r w:rsidR="001830CB">
        <w:rPr>
          <w:rFonts w:ascii="Times New Roman" w:hAnsi="Times New Roman" w:cs="Times New Roman"/>
          <w:b w:val="0"/>
          <w:sz w:val="24"/>
          <w:szCs w:val="24"/>
        </w:rPr>
        <w:t>ружений на территории населенного пункта</w:t>
      </w:r>
      <w:r w:rsidRPr="00992EBC">
        <w:rPr>
          <w:rFonts w:ascii="Times New Roman" w:hAnsi="Times New Roman" w:cs="Times New Roman"/>
          <w:b w:val="0"/>
          <w:sz w:val="24"/>
          <w:szCs w:val="24"/>
        </w:rPr>
        <w:t xml:space="preserve">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w:t>
      </w:r>
      <w:r w:rsidRPr="00992EBC">
        <w:rPr>
          <w:rFonts w:ascii="Times New Roman" w:hAnsi="Times New Roman" w:cs="Times New Roman"/>
          <w:b w:val="0"/>
          <w:spacing w:val="-2"/>
          <w:sz w:val="24"/>
          <w:szCs w:val="24"/>
        </w:rPr>
        <w:t>СП 51.13330.2011</w:t>
      </w:r>
      <w:r w:rsidRPr="00992EBC">
        <w:rPr>
          <w:rFonts w:ascii="Times New Roman" w:hAnsi="Times New Roman" w:cs="Times New Roman"/>
          <w:b w:val="0"/>
          <w:sz w:val="24"/>
          <w:szCs w:val="24"/>
        </w:rPr>
        <w:t>.</w:t>
      </w:r>
    </w:p>
    <w:p w:rsidR="00C9119F" w:rsidRPr="00DE5D12"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Размеры земельных участков культовых объектов, включающих основные</w:t>
      </w:r>
      <w:r w:rsidRPr="00992EBC">
        <w:rPr>
          <w:rFonts w:ascii="Times New Roman" w:hAnsi="Times New Roman" w:cs="Times New Roman"/>
          <w:b w:val="0"/>
        </w:rPr>
        <w:t xml:space="preserve"> </w:t>
      </w:r>
      <w:r w:rsidRPr="00DE5D12">
        <w:rPr>
          <w:rFonts w:ascii="Times New Roman" w:hAnsi="Times New Roman" w:cs="Times New Roman"/>
          <w:b w:val="0"/>
          <w:sz w:val="24"/>
          <w:szCs w:val="24"/>
        </w:rPr>
        <w:t xml:space="preserve">здания и сооружения богослужебного и вспомогательного назначения, рекомендуется принимать из расчета </w:t>
      </w:r>
      <w:smartTag w:uri="urn:schemas-microsoft-com:office:smarttags" w:element="metricconverter">
        <w:smartTagPr>
          <w:attr w:name="ProductID" w:val="7 м2"/>
        </w:smartTagPr>
        <w:r w:rsidRPr="00DE5D12">
          <w:rPr>
            <w:rFonts w:ascii="Times New Roman" w:hAnsi="Times New Roman" w:cs="Times New Roman"/>
            <w:b w:val="0"/>
            <w:sz w:val="24"/>
            <w:szCs w:val="24"/>
          </w:rPr>
          <w:t>7 м</w:t>
        </w:r>
        <w:r w:rsidRPr="00DE5D12">
          <w:rPr>
            <w:rFonts w:ascii="Times New Roman" w:hAnsi="Times New Roman" w:cs="Times New Roman"/>
            <w:b w:val="0"/>
            <w:sz w:val="24"/>
            <w:szCs w:val="24"/>
            <w:vertAlign w:val="superscript"/>
          </w:rPr>
          <w:t>2</w:t>
        </w:r>
      </w:smartTag>
      <w:r w:rsidRPr="00DE5D12">
        <w:rPr>
          <w:rFonts w:ascii="Times New Roman" w:hAnsi="Times New Roman" w:cs="Times New Roman"/>
          <w:b w:val="0"/>
          <w:sz w:val="24"/>
          <w:szCs w:val="24"/>
        </w:rPr>
        <w:t xml:space="preserve"> площади участка на единицу вместимости объекта. При строительстве культовых объектов в районах затесненной застройки допускается уменьшение удельного показателя площади земельного участка, но не более чем на 20-25 %.</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Культовые здания и сооружения следует размещать, как правило, с отступом от красной линии не менее </w:t>
      </w:r>
      <w:smartTag w:uri="urn:schemas-microsoft-com:office:smarttags" w:element="metricconverter">
        <w:smartTagPr>
          <w:attr w:name="ProductID" w:val="3 м"/>
        </w:smartTagPr>
        <w:r w:rsidRPr="00992EBC">
          <w:rPr>
            <w:rFonts w:ascii="Times New Roman" w:hAnsi="Times New Roman" w:cs="Times New Roman"/>
            <w:b w:val="0"/>
            <w:sz w:val="24"/>
            <w:szCs w:val="24"/>
          </w:rPr>
          <w:t>3 м</w:t>
        </w:r>
      </w:smartTag>
      <w:r w:rsidRPr="00992EBC">
        <w:rPr>
          <w:rFonts w:ascii="Times New Roman" w:hAnsi="Times New Roman" w:cs="Times New Roman"/>
          <w:b w:val="0"/>
          <w:sz w:val="24"/>
          <w:szCs w:val="24"/>
        </w:rPr>
        <w:t xml:space="preserve">. При реконструкции и в районах затесненной застройки это расстояние может быть сокращено. </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Перед главным входом следует предусматривать площадь из расчета </w:t>
      </w:r>
      <w:smartTag w:uri="urn:schemas-microsoft-com:office:smarttags" w:element="metricconverter">
        <w:smartTagPr>
          <w:attr w:name="ProductID" w:val="0,2 м2"/>
        </w:smartTagPr>
        <w:r w:rsidRPr="00992EBC">
          <w:rPr>
            <w:rFonts w:ascii="Times New Roman" w:hAnsi="Times New Roman" w:cs="Times New Roman"/>
            <w:b w:val="0"/>
            <w:sz w:val="24"/>
            <w:szCs w:val="24"/>
          </w:rPr>
          <w:t>0,2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 xml:space="preserve"> на единицу вместимости объекта.</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На земельных участках культовых объектов не допускается размещать здания и сооружения, не связанные с ними функционально.</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Территория культового объекта должна быть благоустроена и озеленена. Площадь озеленения должна составлять не менее 15 % площади участка.</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По всему периметру культового объекта следует предусматривать ограждение высотой 1,5-</w:t>
      </w:r>
      <w:smartTag w:uri="urn:schemas-microsoft-com:office:smarttags" w:element="metricconverter">
        <w:smartTagPr>
          <w:attr w:name="ProductID" w:val="2,0 м"/>
        </w:smartTagPr>
        <w:r w:rsidRPr="00992EBC">
          <w:rPr>
            <w:rFonts w:ascii="Times New Roman" w:hAnsi="Times New Roman" w:cs="Times New Roman"/>
            <w:b w:val="0"/>
            <w:sz w:val="24"/>
            <w:szCs w:val="24"/>
          </w:rPr>
          <w:t>2,0 м</w:t>
        </w:r>
      </w:smartTag>
      <w:r w:rsidRPr="00992EBC">
        <w:rPr>
          <w:rFonts w:ascii="Times New Roman" w:hAnsi="Times New Roman" w:cs="Times New Roman"/>
          <w:b w:val="0"/>
          <w:sz w:val="24"/>
          <w:szCs w:val="24"/>
        </w:rPr>
        <w:t xml:space="preserve">. </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Стоянки автомобилей следует проектировать за пределами ограждения из расчета 2 машино-места на каждые 50 мест вместимости объекта. Стоянки легковых автомобилей и автобусов, а также остановки общественного транспорта следует располагать на расстоянии не менее </w:t>
      </w:r>
      <w:smartTag w:uri="urn:schemas-microsoft-com:office:smarttags" w:element="metricconverter">
        <w:smartTagPr>
          <w:attr w:name="ProductID" w:val="50 м"/>
        </w:smartTagPr>
        <w:r w:rsidRPr="00992EBC">
          <w:rPr>
            <w:rFonts w:ascii="Times New Roman" w:hAnsi="Times New Roman" w:cs="Times New Roman"/>
            <w:b w:val="0"/>
            <w:sz w:val="24"/>
            <w:szCs w:val="24"/>
          </w:rPr>
          <w:t>50 м</w:t>
        </w:r>
      </w:smartTag>
      <w:r w:rsidRPr="00992EBC">
        <w:rPr>
          <w:rFonts w:ascii="Times New Roman" w:hAnsi="Times New Roman" w:cs="Times New Roman"/>
          <w:b w:val="0"/>
          <w:sz w:val="24"/>
          <w:szCs w:val="24"/>
        </w:rPr>
        <w:t xml:space="preserve"> от культовых зданий. </w:t>
      </w:r>
    </w:p>
    <w:p w:rsidR="00C9119F" w:rsidRPr="00992EBC" w:rsidRDefault="00C9119F" w:rsidP="001830CB">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Инженерное обеспечение культовых объектов следует проектировать в соответствии с требованиями действующих нормативных документов с учетом требований настоящих нормативов.</w:t>
      </w:r>
    </w:p>
    <w:p w:rsidR="00C9119F" w:rsidRPr="004B7CFD" w:rsidRDefault="00C9119F" w:rsidP="001830CB">
      <w:pPr>
        <w:spacing w:line="240" w:lineRule="auto"/>
        <w:ind w:firstLine="709"/>
        <w:rPr>
          <w:rFonts w:ascii="Times New Roman" w:hAnsi="Times New Roman" w:cs="Times New Roman"/>
          <w:b w:val="0"/>
          <w:sz w:val="22"/>
          <w:szCs w:val="22"/>
        </w:rPr>
      </w:pPr>
      <w:r w:rsidRPr="004B7CFD">
        <w:rPr>
          <w:rFonts w:ascii="Times New Roman" w:hAnsi="Times New Roman" w:cs="Times New Roman"/>
          <w:b w:val="0"/>
          <w:i/>
          <w:iCs/>
          <w:spacing w:val="40"/>
          <w:sz w:val="22"/>
          <w:szCs w:val="22"/>
        </w:rPr>
        <w:lastRenderedPageBreak/>
        <w:t>Примечание</w:t>
      </w:r>
      <w:r w:rsidRPr="004B7CFD">
        <w:rPr>
          <w:rFonts w:ascii="Times New Roman" w:hAnsi="Times New Roman" w:cs="Times New Roman"/>
          <w:b w:val="0"/>
          <w:sz w:val="22"/>
          <w:szCs w:val="22"/>
        </w:rPr>
        <w:t>: При отсутствии в районе размещения объекта наружных сетей водопровода и канализации допускается устройство отдельно стоящих люфт-клозетов.</w:t>
      </w:r>
    </w:p>
    <w:p w:rsidR="00A7586E" w:rsidRPr="001830CB" w:rsidRDefault="00A7586E" w:rsidP="001830CB">
      <w:pPr>
        <w:spacing w:line="240" w:lineRule="auto"/>
        <w:jc w:val="center"/>
        <w:rPr>
          <w:rFonts w:ascii="Times New Roman" w:hAnsi="Times New Roman" w:cs="Times New Roman"/>
          <w:sz w:val="24"/>
          <w:szCs w:val="24"/>
        </w:rPr>
      </w:pPr>
      <w:bookmarkStart w:id="115" w:name="_Toc501880259"/>
      <w:bookmarkStart w:id="116" w:name="_Toc501972425"/>
      <w:bookmarkStart w:id="117" w:name="_Toc525558361"/>
      <w:bookmarkStart w:id="118" w:name="_Toc529278983"/>
      <w:bookmarkStart w:id="119" w:name="_Toc529448867"/>
      <w:bookmarkStart w:id="120" w:name="_Toc529782536"/>
    </w:p>
    <w:p w:rsidR="00A7586E" w:rsidRPr="001830CB" w:rsidRDefault="001830CB" w:rsidP="001830C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3.4.</w:t>
      </w:r>
      <w:r w:rsidRPr="001830CB">
        <w:rPr>
          <w:rFonts w:ascii="Times New Roman" w:hAnsi="Times New Roman" w:cs="Times New Roman"/>
          <w:sz w:val="24"/>
          <w:szCs w:val="24"/>
        </w:rPr>
        <w:t xml:space="preserve">  </w:t>
      </w:r>
      <w:r w:rsidR="00A7586E" w:rsidRPr="001830CB">
        <w:rPr>
          <w:rFonts w:ascii="Times New Roman" w:hAnsi="Times New Roman" w:cs="Times New Roman"/>
          <w:sz w:val="24"/>
          <w:szCs w:val="24"/>
        </w:rPr>
        <w:t>Физкультурно-спортивные объекты</w:t>
      </w:r>
      <w:bookmarkEnd w:id="115"/>
      <w:bookmarkEnd w:id="116"/>
      <w:bookmarkEnd w:id="117"/>
      <w:bookmarkEnd w:id="118"/>
      <w:bookmarkEnd w:id="119"/>
      <w:bookmarkEnd w:id="120"/>
    </w:p>
    <w:p w:rsidR="00A7586E" w:rsidRPr="001A1018" w:rsidRDefault="00A7586E" w:rsidP="001830CB">
      <w:pPr>
        <w:spacing w:line="240" w:lineRule="auto"/>
        <w:ind w:firstLine="709"/>
        <w:rPr>
          <w:rFonts w:ascii="Times New Roman" w:hAnsi="Times New Roman" w:cs="Times New Roman"/>
          <w:b w:val="0"/>
          <w:bCs w:val="0"/>
          <w:sz w:val="24"/>
          <w:szCs w:val="24"/>
        </w:rPr>
      </w:pPr>
    </w:p>
    <w:p w:rsidR="00A7586E" w:rsidRPr="001A1018" w:rsidRDefault="00A7586E" w:rsidP="001830CB">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Ф</w:t>
      </w:r>
      <w:r w:rsidRPr="001A1018">
        <w:rPr>
          <w:rFonts w:ascii="Times New Roman" w:hAnsi="Times New Roman" w:cs="Times New Roman"/>
          <w:b w:val="0"/>
          <w:bCs w:val="0"/>
          <w:sz w:val="24"/>
          <w:szCs w:val="24"/>
        </w:rPr>
        <w:t>изкультурно-спортивны</w:t>
      </w:r>
      <w:r>
        <w:rPr>
          <w:rFonts w:ascii="Times New Roman" w:hAnsi="Times New Roman" w:cs="Times New Roman"/>
          <w:b w:val="0"/>
          <w:bCs w:val="0"/>
          <w:sz w:val="24"/>
          <w:szCs w:val="24"/>
        </w:rPr>
        <w:t>е</w:t>
      </w:r>
      <w:r w:rsidRPr="001A1018">
        <w:rPr>
          <w:rFonts w:ascii="Times New Roman" w:hAnsi="Times New Roman" w:cs="Times New Roman"/>
          <w:b w:val="0"/>
          <w:bCs w:val="0"/>
          <w:sz w:val="24"/>
          <w:szCs w:val="24"/>
        </w:rPr>
        <w:t xml:space="preserve"> объект</w:t>
      </w:r>
      <w:r>
        <w:rPr>
          <w:rFonts w:ascii="Times New Roman" w:hAnsi="Times New Roman" w:cs="Times New Roman"/>
          <w:b w:val="0"/>
          <w:bCs w:val="0"/>
          <w:sz w:val="24"/>
          <w:szCs w:val="24"/>
        </w:rPr>
        <w:t>ы</w:t>
      </w:r>
      <w:r w:rsidRPr="001A1018">
        <w:rPr>
          <w:rFonts w:ascii="Times New Roman" w:hAnsi="Times New Roman" w:cs="Times New Roman"/>
          <w:b w:val="0"/>
          <w:bCs w:val="0"/>
          <w:sz w:val="24"/>
          <w:szCs w:val="24"/>
        </w:rPr>
        <w:t xml:space="preserve"> (далее спортивные </w:t>
      </w:r>
      <w:r>
        <w:rPr>
          <w:rFonts w:ascii="Times New Roman" w:hAnsi="Times New Roman" w:cs="Times New Roman"/>
          <w:b w:val="0"/>
          <w:bCs w:val="0"/>
          <w:sz w:val="24"/>
          <w:szCs w:val="24"/>
        </w:rPr>
        <w:t>объекты</w:t>
      </w:r>
      <w:r w:rsidRPr="001A1018">
        <w:rPr>
          <w:rFonts w:ascii="Times New Roman" w:hAnsi="Times New Roman" w:cs="Times New Roman"/>
          <w:b w:val="0"/>
          <w:bCs w:val="0"/>
          <w:sz w:val="24"/>
          <w:szCs w:val="24"/>
        </w:rPr>
        <w:t>) могут размещаться в составе зон жилой застройки, общественно-деловых зон (общеобразовательные школы) и рекреационных зон.</w:t>
      </w:r>
    </w:p>
    <w:p w:rsidR="00A7586E" w:rsidRPr="001A1018" w:rsidRDefault="00A7586E" w:rsidP="001830CB">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Участки физкультурно-спортивных и физкультурно-оздоровительных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A7586E" w:rsidRPr="001A1018" w:rsidRDefault="00A7586E" w:rsidP="001830CB">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Физкультурно-спортивные сооружения местного уровня обслуживания следует проектировать в двух уровнях обслуживания:</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сооружения приближенного обслуживания, размещаемыми в группах жилой и смешанной жилой застройки, включающими:</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A7586E" w:rsidRPr="001A1018" w:rsidRDefault="00A7586E" w:rsidP="008973CE">
      <w:pPr>
        <w:spacing w:line="240" w:lineRule="auto"/>
        <w:ind w:firstLine="709"/>
        <w:textAlignment w:val="top"/>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 молодежный фитнесс-центр (отдельно стоящий, встроенный, встроенно-пристроенный);</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сооружения повседневного обслуживания, размещаемыми в </w:t>
      </w:r>
      <w:r w:rsidRPr="001A1018">
        <w:rPr>
          <w:rFonts w:ascii="Times New Roman" w:hAnsi="Times New Roman" w:cs="Times New Roman"/>
          <w:b w:val="0"/>
          <w:sz w:val="24"/>
          <w:szCs w:val="24"/>
        </w:rPr>
        <w:t>кварталах (микрорайонах)</w:t>
      </w:r>
      <w:r w:rsidRPr="001A1018">
        <w:rPr>
          <w:rFonts w:ascii="Times New Roman" w:hAnsi="Times New Roman" w:cs="Times New Roman"/>
          <w:b w:val="0"/>
          <w:bCs w:val="0"/>
          <w:sz w:val="24"/>
          <w:szCs w:val="24"/>
        </w:rPr>
        <w:t xml:space="preserve"> городского населенного пункта, включающими:</w:t>
      </w:r>
    </w:p>
    <w:p w:rsidR="00A7586E" w:rsidRPr="001A1018" w:rsidRDefault="00A7586E" w:rsidP="008973CE">
      <w:pPr>
        <w:spacing w:line="240" w:lineRule="auto"/>
        <w:ind w:firstLine="709"/>
        <w:textAlignment w:val="top"/>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 xml:space="preserve">- физкультурно-оздоровительный комплекс (клуб)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pacing w:val="-3"/>
          <w:sz w:val="24"/>
          <w:szCs w:val="24"/>
        </w:rPr>
        <w:t xml:space="preserve">, состоящий из спортивных залов, физкультурно-оздоровительных помещений; открытых плоскостных спортивных </w:t>
      </w:r>
      <w:r w:rsidRPr="001A1018">
        <w:rPr>
          <w:rFonts w:ascii="Times New Roman" w:hAnsi="Times New Roman" w:cs="Times New Roman"/>
          <w:b w:val="0"/>
          <w:bCs w:val="0"/>
          <w:spacing w:val="-2"/>
          <w:sz w:val="24"/>
          <w:szCs w:val="24"/>
        </w:rPr>
        <w:t>сооружений, рассчитанных как на самостоятельные, так и на организованные занятия населения</w:t>
      </w:r>
      <w:r w:rsidRPr="001A1018">
        <w:rPr>
          <w:rFonts w:ascii="Times New Roman" w:hAnsi="Times New Roman" w:cs="Times New Roman"/>
          <w:b w:val="0"/>
          <w:bCs w:val="0"/>
          <w:spacing w:val="-3"/>
          <w:sz w:val="24"/>
          <w:szCs w:val="24"/>
        </w:rPr>
        <w:t>;</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бассейны оздоровительного и спортивно-оздоровительного плавания.</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w:t>
      </w:r>
      <w:r w:rsidRPr="001A1018">
        <w:rPr>
          <w:rFonts w:ascii="Times New Roman" w:hAnsi="Times New Roman" w:cs="Times New Roman"/>
          <w:b w:val="0"/>
          <w:spacing w:val="-2"/>
          <w:sz w:val="24"/>
          <w:szCs w:val="24"/>
        </w:rPr>
        <w:t>квартала (микрорайона)</w:t>
      </w:r>
      <w:r w:rsidRPr="001A1018">
        <w:rPr>
          <w:rFonts w:ascii="Times New Roman" w:hAnsi="Times New Roman" w:cs="Times New Roman"/>
          <w:b w:val="0"/>
          <w:bCs w:val="0"/>
          <w:spacing w:val="-2"/>
          <w:sz w:val="24"/>
          <w:szCs w:val="24"/>
        </w:rPr>
        <w:t xml:space="preserve">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w:t>
      </w:r>
      <w:r w:rsidRPr="001A1018">
        <w:rPr>
          <w:rFonts w:ascii="Times New Roman" w:hAnsi="Times New Roman" w:cs="Times New Roman"/>
          <w:b w:val="0"/>
          <w:bCs w:val="0"/>
          <w:sz w:val="24"/>
          <w:szCs w:val="24"/>
        </w:rPr>
        <w:t xml:space="preserve">тельные комплексы и бассейны, </w:t>
      </w:r>
      <w:r w:rsidRPr="001A1018">
        <w:rPr>
          <w:rFonts w:ascii="Times New Roman" w:hAnsi="Times New Roman" w:cs="Times New Roman"/>
          <w:b w:val="0"/>
          <w:sz w:val="24"/>
          <w:szCs w:val="24"/>
        </w:rPr>
        <w:t>спортивно-досуговые центры</w:t>
      </w:r>
      <w:r w:rsidRPr="001A1018">
        <w:rPr>
          <w:rFonts w:ascii="Times New Roman" w:hAnsi="Times New Roman" w:cs="Times New Roman"/>
          <w:b w:val="0"/>
          <w:bCs w:val="0"/>
          <w:sz w:val="24"/>
          <w:szCs w:val="24"/>
        </w:rPr>
        <w:t>.</w:t>
      </w:r>
    </w:p>
    <w:p w:rsidR="00A7586E" w:rsidRPr="001A1018" w:rsidRDefault="00A7586E" w:rsidP="008973CE">
      <w:pPr>
        <w:spacing w:line="240" w:lineRule="auto"/>
        <w:ind w:firstLine="708"/>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Долю физкультурно-спортивных сооружений, размещаемых в жилой застройке, рекомендуется принимать от общей нормы, %:</w:t>
      </w:r>
    </w:p>
    <w:p w:rsidR="00A7586E" w:rsidRPr="001A1018" w:rsidRDefault="00A7586E" w:rsidP="008973CE">
      <w:pPr>
        <w:spacing w:line="240" w:lineRule="auto"/>
        <w:ind w:firstLine="708"/>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территории – 35;</w:t>
      </w:r>
    </w:p>
    <w:p w:rsidR="00A7586E" w:rsidRPr="001A1018" w:rsidRDefault="00A7586E" w:rsidP="008973CE">
      <w:pPr>
        <w:spacing w:line="240" w:lineRule="auto"/>
        <w:ind w:firstLine="708"/>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спортивные залы – 50;</w:t>
      </w:r>
    </w:p>
    <w:p w:rsidR="00A7586E" w:rsidRPr="001A1018" w:rsidRDefault="00A7586E" w:rsidP="008973CE">
      <w:pPr>
        <w:spacing w:line="240" w:lineRule="auto"/>
        <w:ind w:firstLine="708"/>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бассейны – 45.</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w:t>
      </w:r>
      <w:r w:rsidRPr="001A1018">
        <w:rPr>
          <w:rFonts w:ascii="Times New Roman" w:hAnsi="Times New Roman" w:cs="Times New Roman"/>
          <w:b w:val="0"/>
          <w:sz w:val="24"/>
          <w:szCs w:val="24"/>
        </w:rPr>
        <w:t>кварталов (микрорайонов)</w:t>
      </w:r>
      <w:r w:rsidRPr="001A1018">
        <w:rPr>
          <w:rFonts w:ascii="Times New Roman" w:hAnsi="Times New Roman" w:cs="Times New Roman"/>
          <w:b w:val="0"/>
          <w:bCs w:val="0"/>
          <w:sz w:val="24"/>
          <w:szCs w:val="24"/>
        </w:rPr>
        <w:t xml:space="preserve"> с учреждениями иных видов обслуживания допускается сокращение показателя площади территории на 10-20 %.</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Радиус обслуживания физкультурно-спортивными сооружениями населения жилого района,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составляет </w:t>
      </w:r>
      <w:smartTag w:uri="urn:schemas-microsoft-com:office:smarttags" w:element="metricconverter">
        <w:smartTagPr>
          <w:attr w:name="ProductID" w:val="1500 м"/>
        </w:smartTagPr>
        <w:r w:rsidRPr="001A1018">
          <w:rPr>
            <w:rFonts w:ascii="Times New Roman" w:hAnsi="Times New Roman" w:cs="Times New Roman"/>
            <w:b w:val="0"/>
            <w:bCs w:val="0"/>
            <w:sz w:val="24"/>
            <w:szCs w:val="24"/>
          </w:rPr>
          <w:t>1500 м</w:t>
        </w:r>
      </w:smartTag>
      <w:r w:rsidRPr="001A1018">
        <w:rPr>
          <w:rFonts w:ascii="Times New Roman" w:hAnsi="Times New Roman" w:cs="Times New Roman"/>
          <w:b w:val="0"/>
          <w:bCs w:val="0"/>
          <w:sz w:val="24"/>
          <w:szCs w:val="24"/>
        </w:rPr>
        <w:t>.</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Радиус обслуживания физкультурно-спортивных сооружений городского значения не должен превышать 30 мин. транспортной доступности.</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1A1018">
          <w:rPr>
            <w:rFonts w:ascii="Times New Roman" w:hAnsi="Times New Roman" w:cs="Times New Roman"/>
            <w:b w:val="0"/>
            <w:bCs w:val="0"/>
            <w:sz w:val="24"/>
            <w:szCs w:val="24"/>
          </w:rPr>
          <w:t>540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При расчете количества и вместимости спортивных и физкультурно-оздоровительных</w:t>
      </w:r>
      <w:r w:rsidRPr="001A1018">
        <w:rPr>
          <w:rFonts w:ascii="Times New Roman" w:hAnsi="Times New Roman" w:cs="Times New Roman"/>
          <w:b w:val="0"/>
          <w:bCs w:val="0"/>
          <w:sz w:val="24"/>
          <w:szCs w:val="24"/>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Pr="001A1018">
        <w:rPr>
          <w:rFonts w:ascii="Times New Roman" w:hAnsi="Times New Roman" w:cs="Times New Roman"/>
          <w:b w:val="0"/>
          <w:sz w:val="24"/>
          <w:szCs w:val="24"/>
        </w:rPr>
        <w:t>СП 59.13330.2012</w:t>
      </w:r>
      <w:r w:rsidRPr="001A1018">
        <w:rPr>
          <w:rFonts w:ascii="Times New Roman" w:hAnsi="Times New Roman" w:cs="Times New Roman"/>
          <w:b w:val="0"/>
          <w:bCs w:val="0"/>
          <w:sz w:val="24"/>
          <w:szCs w:val="24"/>
        </w:rPr>
        <w:t xml:space="preserve"> и СП 35-103-2001.</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1A1018">
          <w:rPr>
            <w:rFonts w:ascii="Times New Roman" w:hAnsi="Times New Roman" w:cs="Times New Roman"/>
            <w:b w:val="0"/>
            <w:bCs w:val="0"/>
            <w:sz w:val="24"/>
            <w:szCs w:val="24"/>
          </w:rPr>
          <w:t>300 м</w:t>
        </w:r>
      </w:smartTag>
      <w:r w:rsidRPr="001A1018">
        <w:rPr>
          <w:rFonts w:ascii="Times New Roman" w:hAnsi="Times New Roman" w:cs="Times New Roman"/>
          <w:b w:val="0"/>
          <w:bCs w:val="0"/>
          <w:sz w:val="24"/>
          <w:szCs w:val="24"/>
        </w:rPr>
        <w:t>.</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Крытые физкультурно-оздоровительные сооружения приближенного обслуживания следует проектировать встроенно-пристроенными в жилые здания.</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Крытые спортивные сооружения физкультурно-оздоровительных комплексов (клубов) </w:t>
      </w:r>
      <w:r w:rsidRPr="001A1018">
        <w:rPr>
          <w:rFonts w:ascii="Times New Roman" w:hAnsi="Times New Roman" w:cs="Times New Roman"/>
          <w:b w:val="0"/>
          <w:sz w:val="24"/>
          <w:szCs w:val="24"/>
        </w:rPr>
        <w:t>кварталов (микрорайонов)</w:t>
      </w:r>
      <w:r w:rsidRPr="001A1018">
        <w:rPr>
          <w:rFonts w:ascii="Times New Roman" w:hAnsi="Times New Roman" w:cs="Times New Roman"/>
          <w:b w:val="0"/>
          <w:bCs w:val="0"/>
          <w:sz w:val="24"/>
          <w:szCs w:val="24"/>
        </w:rPr>
        <w:t>, относящиеся к объектам повседневного обслуживания, в зависимости от типа комплекса и градостроительной ситуации могут проектироваться:</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встроенными, встроенно-пристроенными в нижних этажах жилых зданий;</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функциональными блоками в структуре кооперированных общественных зданий;</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объединенных открытых п</w:t>
      </w:r>
      <w:r w:rsidR="00425B6C">
        <w:rPr>
          <w:rFonts w:ascii="Times New Roman" w:hAnsi="Times New Roman" w:cs="Times New Roman"/>
          <w:b w:val="0"/>
          <w:bCs w:val="0"/>
          <w:sz w:val="24"/>
          <w:szCs w:val="24"/>
        </w:rPr>
        <w:t>лоскостных физкультурно-спортив</w:t>
      </w:r>
      <w:r w:rsidRPr="001A1018">
        <w:rPr>
          <w:rFonts w:ascii="Times New Roman" w:hAnsi="Times New Roman" w:cs="Times New Roman"/>
          <w:b w:val="0"/>
          <w:bCs w:val="0"/>
          <w:sz w:val="24"/>
          <w:szCs w:val="24"/>
        </w:rPr>
        <w:t xml:space="preserve">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 xml:space="preserve"> (при наличии ограждения высотой 3-</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Для других видов спорта это расстояние может быть сокращено до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бассейнов (ванн) для спортивного плавания в зависимости от их пропускной способности следует принимать по таблице </w:t>
      </w:r>
      <w:r w:rsidR="003C5363">
        <w:rPr>
          <w:rFonts w:ascii="Times New Roman" w:hAnsi="Times New Roman" w:cs="Times New Roman"/>
          <w:b w:val="0"/>
          <w:bCs w:val="0"/>
          <w:sz w:val="24"/>
          <w:szCs w:val="24"/>
        </w:rPr>
        <w:t>48</w:t>
      </w:r>
      <w:r w:rsidRPr="001A1018">
        <w:rPr>
          <w:rFonts w:ascii="Times New Roman" w:hAnsi="Times New Roman" w:cs="Times New Roman"/>
          <w:b w:val="0"/>
          <w:bCs w:val="0"/>
          <w:sz w:val="24"/>
          <w:szCs w:val="24"/>
        </w:rPr>
        <w:t>.</w:t>
      </w:r>
    </w:p>
    <w:p w:rsidR="008973CE" w:rsidRPr="001A1018" w:rsidRDefault="008973CE" w:rsidP="008973CE">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3C5363">
        <w:rPr>
          <w:rFonts w:ascii="Times New Roman" w:hAnsi="Times New Roman" w:cs="Times New Roman"/>
          <w:b w:val="0"/>
          <w:bCs w:val="0"/>
          <w:sz w:val="24"/>
          <w:szCs w:val="24"/>
        </w:rPr>
        <w:t>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8973CE" w:rsidRPr="00BD7BE6" w:rsidTr="00C02E4B">
        <w:trPr>
          <w:cantSplit/>
          <w:trHeight w:val="312"/>
          <w:tblHeader/>
          <w:jc w:val="center"/>
        </w:trPr>
        <w:tc>
          <w:tcPr>
            <w:tcW w:w="5510" w:type="dxa"/>
            <w:gridSpan w:val="2"/>
            <w:shd w:val="clear" w:color="auto" w:fill="CCFFCC"/>
            <w:vAlign w:val="center"/>
          </w:tcPr>
          <w:p w:rsidR="008973CE" w:rsidRPr="00BD7BE6" w:rsidRDefault="008973CE" w:rsidP="008973CE">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Размеры бассейна (ванны)</w:t>
            </w:r>
          </w:p>
        </w:tc>
        <w:tc>
          <w:tcPr>
            <w:tcW w:w="4552" w:type="dxa"/>
            <w:vMerge w:val="restart"/>
            <w:shd w:val="clear" w:color="auto" w:fill="CCFFCC"/>
            <w:vAlign w:val="center"/>
          </w:tcPr>
          <w:p w:rsidR="008973CE" w:rsidRPr="00BD7BE6" w:rsidRDefault="008973CE" w:rsidP="008973CE">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Пропускная способность, чел. в смену</w:t>
            </w:r>
          </w:p>
        </w:tc>
      </w:tr>
      <w:tr w:rsidR="008973CE" w:rsidRPr="00BD7BE6" w:rsidTr="00C02E4B">
        <w:trPr>
          <w:cantSplit/>
          <w:trHeight w:val="227"/>
          <w:tblHeader/>
          <w:jc w:val="center"/>
        </w:trPr>
        <w:tc>
          <w:tcPr>
            <w:tcW w:w="2755" w:type="dxa"/>
            <w:shd w:val="clear" w:color="auto" w:fill="CCFFCC"/>
          </w:tcPr>
          <w:p w:rsidR="008973CE" w:rsidRPr="00BD7BE6" w:rsidRDefault="008973CE" w:rsidP="008973CE">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длина </w:t>
            </w:r>
          </w:p>
        </w:tc>
        <w:tc>
          <w:tcPr>
            <w:tcW w:w="2755" w:type="dxa"/>
            <w:shd w:val="clear" w:color="auto" w:fill="CCFFCC"/>
          </w:tcPr>
          <w:p w:rsidR="008973CE" w:rsidRPr="00BD7BE6" w:rsidRDefault="008973CE" w:rsidP="008973CE">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ширина </w:t>
            </w:r>
          </w:p>
        </w:tc>
        <w:tc>
          <w:tcPr>
            <w:tcW w:w="4552" w:type="dxa"/>
            <w:vMerge/>
            <w:shd w:val="clear" w:color="auto" w:fill="CCFFCC"/>
          </w:tcPr>
          <w:p w:rsidR="008973CE" w:rsidRPr="00BD7BE6" w:rsidRDefault="008973CE" w:rsidP="008973CE">
            <w:pPr>
              <w:spacing w:line="240" w:lineRule="auto"/>
              <w:ind w:firstLine="0"/>
              <w:rPr>
                <w:rFonts w:ascii="Times New Roman" w:hAnsi="Times New Roman" w:cs="Times New Roman"/>
                <w:b w:val="0"/>
                <w:bCs w:val="0"/>
                <w:sz w:val="22"/>
                <w:szCs w:val="22"/>
              </w:rPr>
            </w:pPr>
          </w:p>
        </w:tc>
      </w:tr>
      <w:tr w:rsidR="008973CE" w:rsidRPr="00BD7BE6" w:rsidTr="00C02E4B">
        <w:trPr>
          <w:trHeight w:val="227"/>
          <w:jc w:val="center"/>
        </w:trPr>
        <w:tc>
          <w:tcPr>
            <w:tcW w:w="2755" w:type="dxa"/>
            <w:vMerge w:val="restart"/>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50</w:t>
            </w:r>
          </w:p>
        </w:tc>
        <w:tc>
          <w:tcPr>
            <w:tcW w:w="2755"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21*</w:t>
            </w:r>
          </w:p>
        </w:tc>
        <w:tc>
          <w:tcPr>
            <w:tcW w:w="4552"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96</w:t>
            </w:r>
          </w:p>
        </w:tc>
      </w:tr>
      <w:tr w:rsidR="008973CE" w:rsidRPr="00BD7BE6" w:rsidTr="00C02E4B">
        <w:trPr>
          <w:trHeight w:val="227"/>
          <w:jc w:val="center"/>
        </w:trPr>
        <w:tc>
          <w:tcPr>
            <w:tcW w:w="2755" w:type="dxa"/>
            <w:vMerge/>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p>
        </w:tc>
        <w:tc>
          <w:tcPr>
            <w:tcW w:w="2755"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16</w:t>
            </w:r>
          </w:p>
        </w:tc>
        <w:tc>
          <w:tcPr>
            <w:tcW w:w="4552"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48</w:t>
            </w:r>
          </w:p>
        </w:tc>
      </w:tr>
      <w:tr w:rsidR="008973CE" w:rsidRPr="00BD7BE6" w:rsidTr="00C02E4B">
        <w:trPr>
          <w:trHeight w:val="227"/>
          <w:jc w:val="center"/>
        </w:trPr>
        <w:tc>
          <w:tcPr>
            <w:tcW w:w="2755" w:type="dxa"/>
            <w:vMerge w:val="restart"/>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25</w:t>
            </w:r>
          </w:p>
        </w:tc>
        <w:tc>
          <w:tcPr>
            <w:tcW w:w="2755"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11</w:t>
            </w:r>
          </w:p>
        </w:tc>
        <w:tc>
          <w:tcPr>
            <w:tcW w:w="4552"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32</w:t>
            </w:r>
          </w:p>
        </w:tc>
      </w:tr>
      <w:tr w:rsidR="008973CE" w:rsidRPr="00BD7BE6" w:rsidTr="00C02E4B">
        <w:trPr>
          <w:trHeight w:val="227"/>
          <w:jc w:val="center"/>
        </w:trPr>
        <w:tc>
          <w:tcPr>
            <w:tcW w:w="2755" w:type="dxa"/>
            <w:vMerge/>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p>
        </w:tc>
        <w:tc>
          <w:tcPr>
            <w:tcW w:w="2755"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8,5</w:t>
            </w:r>
          </w:p>
        </w:tc>
        <w:tc>
          <w:tcPr>
            <w:tcW w:w="4552"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24</w:t>
            </w:r>
          </w:p>
        </w:tc>
      </w:tr>
    </w:tbl>
    <w:p w:rsidR="008973CE" w:rsidRPr="001A1018" w:rsidRDefault="008973CE" w:rsidP="00E87982">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b w:val="0"/>
            <w:bCs w:val="0"/>
            <w:sz w:val="22"/>
            <w:szCs w:val="22"/>
          </w:rPr>
          <w:t>50 м</w:t>
        </w:r>
      </w:smartTag>
      <w:r w:rsidRPr="001A1018">
        <w:rPr>
          <w:rFonts w:ascii="Times New Roman" w:hAnsi="Times New Roman" w:cs="Times New Roman"/>
          <w:b w:val="0"/>
          <w:bCs w:val="0"/>
          <w:sz w:val="22"/>
          <w:szCs w:val="22"/>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b w:val="0"/>
            <w:bCs w:val="0"/>
            <w:sz w:val="22"/>
            <w:szCs w:val="22"/>
          </w:rPr>
          <w:t>25 м</w:t>
        </w:r>
      </w:smartTag>
      <w:r w:rsidRPr="001A1018">
        <w:rPr>
          <w:rFonts w:ascii="Times New Roman" w:hAnsi="Times New Roman" w:cs="Times New Roman"/>
          <w:b w:val="0"/>
          <w:bCs w:val="0"/>
          <w:sz w:val="22"/>
          <w:szCs w:val="22"/>
        </w:rPr>
        <w:t>.</w:t>
      </w:r>
    </w:p>
    <w:p w:rsidR="008973CE" w:rsidRPr="001A1018" w:rsidRDefault="008973CE" w:rsidP="00E8798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8973CE" w:rsidRDefault="008973CE" w:rsidP="00E8798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w:t>
      </w:r>
      <w:r w:rsidR="003C5363">
        <w:rPr>
          <w:rFonts w:ascii="Times New Roman" w:hAnsi="Times New Roman" w:cs="Times New Roman"/>
          <w:b w:val="0"/>
          <w:bCs w:val="0"/>
          <w:sz w:val="24"/>
          <w:szCs w:val="24"/>
        </w:rPr>
        <w:t>таблицах 49-51</w:t>
      </w:r>
      <w:r w:rsidRPr="001A1018">
        <w:rPr>
          <w:rFonts w:ascii="Times New Roman" w:hAnsi="Times New Roman" w:cs="Times New Roman"/>
          <w:b w:val="0"/>
          <w:bCs w:val="0"/>
          <w:sz w:val="24"/>
          <w:szCs w:val="24"/>
        </w:rPr>
        <w:t>.</w:t>
      </w:r>
    </w:p>
    <w:p w:rsidR="003C5363" w:rsidRDefault="003C5363" w:rsidP="00E87982">
      <w:pPr>
        <w:spacing w:line="240" w:lineRule="auto"/>
        <w:ind w:firstLine="709"/>
        <w:jc w:val="right"/>
        <w:rPr>
          <w:rFonts w:ascii="Times New Roman" w:hAnsi="Times New Roman" w:cs="Times New Roman"/>
          <w:b w:val="0"/>
          <w:sz w:val="24"/>
          <w:szCs w:val="24"/>
        </w:rPr>
      </w:pPr>
    </w:p>
    <w:p w:rsidR="003C5363" w:rsidRDefault="003C5363" w:rsidP="00E87982">
      <w:pPr>
        <w:spacing w:line="240" w:lineRule="auto"/>
        <w:ind w:firstLine="709"/>
        <w:jc w:val="right"/>
        <w:rPr>
          <w:rFonts w:ascii="Times New Roman" w:hAnsi="Times New Roman" w:cs="Times New Roman"/>
          <w:b w:val="0"/>
          <w:sz w:val="24"/>
          <w:szCs w:val="24"/>
        </w:rPr>
      </w:pPr>
    </w:p>
    <w:p w:rsidR="008973CE" w:rsidRPr="00FB2233" w:rsidRDefault="008973CE" w:rsidP="00E87982">
      <w:pPr>
        <w:spacing w:line="240" w:lineRule="auto"/>
        <w:ind w:firstLine="709"/>
        <w:jc w:val="right"/>
        <w:rPr>
          <w:rFonts w:ascii="Times New Roman" w:hAnsi="Times New Roman" w:cs="Times New Roman"/>
          <w:b w:val="0"/>
          <w:sz w:val="24"/>
          <w:szCs w:val="24"/>
        </w:rPr>
      </w:pPr>
      <w:r w:rsidRPr="00FB2233">
        <w:rPr>
          <w:rFonts w:ascii="Times New Roman" w:hAnsi="Times New Roman" w:cs="Times New Roman"/>
          <w:b w:val="0"/>
          <w:sz w:val="24"/>
          <w:szCs w:val="24"/>
        </w:rPr>
        <w:lastRenderedPageBreak/>
        <w:t xml:space="preserve">Таблица </w:t>
      </w:r>
      <w:r w:rsidR="003C5363">
        <w:rPr>
          <w:rFonts w:ascii="Times New Roman" w:hAnsi="Times New Roman" w:cs="Times New Roman"/>
          <w:b w:val="0"/>
          <w:sz w:val="24"/>
          <w:szCs w:val="24"/>
        </w:rPr>
        <w:t>49</w:t>
      </w:r>
    </w:p>
    <w:p w:rsidR="008973CE" w:rsidRPr="00FB2233" w:rsidRDefault="008973CE" w:rsidP="00E87982">
      <w:pPr>
        <w:spacing w:line="240" w:lineRule="auto"/>
        <w:jc w:val="center"/>
        <w:rPr>
          <w:rFonts w:ascii="Times New Roman" w:hAnsi="Times New Roman" w:cs="Times New Roman"/>
          <w:b w:val="0"/>
          <w:i/>
          <w:iCs/>
          <w:spacing w:val="40"/>
          <w:sz w:val="22"/>
          <w:szCs w:val="22"/>
        </w:rPr>
      </w:pPr>
      <w:r w:rsidRPr="00FB2233">
        <w:rPr>
          <w:rFonts w:ascii="Times New Roman" w:hAnsi="Times New Roman" w:cs="Times New Roman"/>
          <w:b w:val="0"/>
          <w:bCs w:val="0"/>
          <w:sz w:val="24"/>
          <w:szCs w:val="24"/>
        </w:rPr>
        <w:t>Игровые площадки</w:t>
      </w:r>
    </w:p>
    <w:tbl>
      <w:tblPr>
        <w:tblStyle w:val="affd"/>
        <w:tblW w:w="10206" w:type="dxa"/>
        <w:tblInd w:w="108" w:type="dxa"/>
        <w:tblLook w:val="04A0"/>
      </w:tblPr>
      <w:tblGrid>
        <w:gridCol w:w="3529"/>
        <w:gridCol w:w="1071"/>
        <w:gridCol w:w="1015"/>
        <w:gridCol w:w="1087"/>
        <w:gridCol w:w="1163"/>
        <w:gridCol w:w="985"/>
        <w:gridCol w:w="1356"/>
      </w:tblGrid>
      <w:tr w:rsidR="008973CE" w:rsidRPr="00FB2233" w:rsidTr="00E87982">
        <w:trPr>
          <w:cantSplit/>
          <w:tblHeader/>
        </w:trPr>
        <w:tc>
          <w:tcPr>
            <w:tcW w:w="3535" w:type="dxa"/>
            <w:vMerge w:val="restart"/>
            <w:shd w:val="clear" w:color="auto" w:fill="CCFFCC"/>
            <w:vAlign w:val="center"/>
          </w:tcPr>
          <w:p w:rsidR="008973CE" w:rsidRPr="003C5363" w:rsidRDefault="008973CE" w:rsidP="00C02E4B">
            <w:pPr>
              <w:spacing w:before="120"/>
              <w:ind w:firstLine="0"/>
              <w:jc w:val="center"/>
              <w:rPr>
                <w:rFonts w:ascii="Times New Roman" w:hAnsi="Times New Roman" w:cs="Times New Roman"/>
                <w:iCs/>
                <w:sz w:val="22"/>
                <w:szCs w:val="22"/>
              </w:rPr>
            </w:pPr>
            <w:r w:rsidRPr="003C5363">
              <w:rPr>
                <w:rFonts w:ascii="Times New Roman" w:hAnsi="Times New Roman" w:cs="Times New Roman"/>
                <w:bCs w:val="0"/>
                <w:sz w:val="22"/>
                <w:szCs w:val="22"/>
              </w:rPr>
              <w:t>Вид спорта</w:t>
            </w:r>
          </w:p>
        </w:tc>
        <w:tc>
          <w:tcPr>
            <w:tcW w:w="6671" w:type="dxa"/>
            <w:gridSpan w:val="6"/>
            <w:shd w:val="clear" w:color="auto" w:fill="CCFFCC"/>
            <w:vAlign w:val="center"/>
          </w:tcPr>
          <w:p w:rsidR="008973CE" w:rsidRPr="003C5363" w:rsidRDefault="008973CE" w:rsidP="00C02E4B">
            <w:pPr>
              <w:spacing w:before="120"/>
              <w:ind w:firstLine="0"/>
              <w:jc w:val="center"/>
              <w:rPr>
                <w:rFonts w:ascii="Times New Roman" w:hAnsi="Times New Roman" w:cs="Times New Roman"/>
                <w:iCs/>
                <w:sz w:val="22"/>
                <w:szCs w:val="22"/>
              </w:rPr>
            </w:pPr>
            <w:r w:rsidRPr="003C5363">
              <w:rPr>
                <w:rFonts w:ascii="Times New Roman" w:hAnsi="Times New Roman" w:cs="Times New Roman"/>
                <w:bCs w:val="0"/>
                <w:sz w:val="22"/>
                <w:szCs w:val="22"/>
              </w:rPr>
              <w:t>Планировочные размеры, м</w:t>
            </w:r>
          </w:p>
        </w:tc>
      </w:tr>
      <w:tr w:rsidR="008973CE" w:rsidRPr="00FB2233" w:rsidTr="00E87982">
        <w:trPr>
          <w:cantSplit/>
          <w:tblHeader/>
        </w:trPr>
        <w:tc>
          <w:tcPr>
            <w:tcW w:w="3535" w:type="dxa"/>
            <w:vMerge/>
            <w:shd w:val="clear" w:color="auto" w:fill="CCFFCC"/>
            <w:vAlign w:val="center"/>
          </w:tcPr>
          <w:p w:rsidR="008973CE" w:rsidRPr="003C5363" w:rsidRDefault="008973CE" w:rsidP="00C02E4B">
            <w:pPr>
              <w:spacing w:before="120"/>
              <w:ind w:firstLine="0"/>
              <w:jc w:val="center"/>
              <w:rPr>
                <w:rFonts w:ascii="Times New Roman" w:hAnsi="Times New Roman" w:cs="Times New Roman"/>
                <w:iCs/>
                <w:sz w:val="22"/>
                <w:szCs w:val="22"/>
              </w:rPr>
            </w:pPr>
          </w:p>
        </w:tc>
        <w:tc>
          <w:tcPr>
            <w:tcW w:w="2080" w:type="dxa"/>
            <w:gridSpan w:val="2"/>
            <w:shd w:val="clear" w:color="auto" w:fill="CCFFCC"/>
            <w:vAlign w:val="center"/>
          </w:tcPr>
          <w:p w:rsidR="008973CE" w:rsidRPr="003C5363" w:rsidRDefault="008973CE" w:rsidP="00C02E4B">
            <w:pPr>
              <w:spacing w:before="120"/>
              <w:ind w:firstLine="0"/>
              <w:jc w:val="center"/>
              <w:rPr>
                <w:rFonts w:ascii="Times New Roman" w:hAnsi="Times New Roman" w:cs="Times New Roman"/>
                <w:iCs/>
                <w:sz w:val="22"/>
                <w:szCs w:val="22"/>
              </w:rPr>
            </w:pPr>
            <w:r w:rsidRPr="003C5363">
              <w:rPr>
                <w:rFonts w:ascii="Times New Roman" w:hAnsi="Times New Roman" w:cs="Times New Roman"/>
                <w:sz w:val="22"/>
                <w:szCs w:val="22"/>
              </w:rPr>
              <w:t>игровое поле</w:t>
            </w:r>
          </w:p>
        </w:tc>
        <w:tc>
          <w:tcPr>
            <w:tcW w:w="2250" w:type="dxa"/>
            <w:gridSpan w:val="2"/>
            <w:shd w:val="clear" w:color="auto" w:fill="CCFFCC"/>
            <w:vAlign w:val="center"/>
          </w:tcPr>
          <w:p w:rsidR="008973CE" w:rsidRPr="003C5363" w:rsidRDefault="008973CE" w:rsidP="00C02E4B">
            <w:pPr>
              <w:spacing w:before="120"/>
              <w:ind w:firstLine="0"/>
              <w:jc w:val="center"/>
              <w:rPr>
                <w:rFonts w:ascii="Times New Roman" w:hAnsi="Times New Roman" w:cs="Times New Roman"/>
                <w:iCs/>
                <w:sz w:val="22"/>
                <w:szCs w:val="22"/>
              </w:rPr>
            </w:pPr>
            <w:r w:rsidRPr="003C5363">
              <w:rPr>
                <w:rFonts w:ascii="Times New Roman" w:hAnsi="Times New Roman" w:cs="Times New Roman"/>
                <w:sz w:val="22"/>
                <w:szCs w:val="22"/>
              </w:rPr>
              <w:t>зоны безопасности площадки</w:t>
            </w:r>
          </w:p>
        </w:tc>
        <w:tc>
          <w:tcPr>
            <w:tcW w:w="2341" w:type="dxa"/>
            <w:gridSpan w:val="2"/>
            <w:shd w:val="clear" w:color="auto" w:fill="CCFFCC"/>
            <w:vAlign w:val="center"/>
          </w:tcPr>
          <w:p w:rsidR="008973CE" w:rsidRPr="003C5363" w:rsidRDefault="008973CE" w:rsidP="00C02E4B">
            <w:pPr>
              <w:spacing w:before="120"/>
              <w:ind w:firstLine="0"/>
              <w:jc w:val="center"/>
              <w:rPr>
                <w:rFonts w:ascii="Times New Roman" w:hAnsi="Times New Roman" w:cs="Times New Roman"/>
                <w:iCs/>
                <w:sz w:val="22"/>
                <w:szCs w:val="22"/>
              </w:rPr>
            </w:pPr>
            <w:r w:rsidRPr="003C5363">
              <w:rPr>
                <w:rFonts w:ascii="Times New Roman" w:hAnsi="Times New Roman" w:cs="Times New Roman"/>
                <w:sz w:val="22"/>
                <w:szCs w:val="22"/>
              </w:rPr>
              <w:t>градостроительные параметры</w:t>
            </w:r>
          </w:p>
        </w:tc>
      </w:tr>
      <w:tr w:rsidR="008973CE" w:rsidRPr="00FB2233" w:rsidTr="003C5363">
        <w:trPr>
          <w:cantSplit/>
          <w:trHeight w:val="496"/>
          <w:tblHeader/>
        </w:trPr>
        <w:tc>
          <w:tcPr>
            <w:tcW w:w="3535" w:type="dxa"/>
            <w:vMerge/>
            <w:shd w:val="clear" w:color="auto" w:fill="CCFFCC"/>
            <w:vAlign w:val="center"/>
          </w:tcPr>
          <w:p w:rsidR="008973CE" w:rsidRPr="003C5363" w:rsidRDefault="008973CE" w:rsidP="00C02E4B">
            <w:pPr>
              <w:spacing w:before="120"/>
              <w:ind w:firstLine="0"/>
              <w:jc w:val="center"/>
              <w:rPr>
                <w:rFonts w:ascii="Times New Roman" w:hAnsi="Times New Roman" w:cs="Times New Roman"/>
                <w:iCs/>
                <w:sz w:val="22"/>
                <w:szCs w:val="22"/>
              </w:rPr>
            </w:pPr>
          </w:p>
        </w:tc>
        <w:tc>
          <w:tcPr>
            <w:tcW w:w="1071" w:type="dxa"/>
            <w:shd w:val="clear" w:color="auto" w:fill="CCFFCC"/>
            <w:vAlign w:val="center"/>
          </w:tcPr>
          <w:p w:rsidR="008973CE" w:rsidRPr="003C5363" w:rsidRDefault="008973CE" w:rsidP="003C5363">
            <w:pPr>
              <w:spacing w:before="120"/>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длинна</w:t>
            </w:r>
          </w:p>
        </w:tc>
        <w:tc>
          <w:tcPr>
            <w:tcW w:w="1009" w:type="dxa"/>
            <w:shd w:val="clear" w:color="auto" w:fill="CCFFCC"/>
            <w:vAlign w:val="center"/>
          </w:tcPr>
          <w:p w:rsidR="008973CE" w:rsidRPr="003C5363" w:rsidRDefault="008973CE" w:rsidP="003C5363">
            <w:pPr>
              <w:spacing w:before="120"/>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ширина</w:t>
            </w:r>
          </w:p>
        </w:tc>
        <w:tc>
          <w:tcPr>
            <w:tcW w:w="1087" w:type="dxa"/>
            <w:shd w:val="clear" w:color="auto" w:fill="CCFFCC"/>
            <w:vAlign w:val="center"/>
          </w:tcPr>
          <w:p w:rsidR="008973CE" w:rsidRPr="003C5363" w:rsidRDefault="008973CE" w:rsidP="003C5363">
            <w:pPr>
              <w:spacing w:before="120"/>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длинна</w:t>
            </w:r>
          </w:p>
        </w:tc>
        <w:tc>
          <w:tcPr>
            <w:tcW w:w="1163" w:type="dxa"/>
            <w:shd w:val="clear" w:color="auto" w:fill="CCFFCC"/>
            <w:vAlign w:val="center"/>
          </w:tcPr>
          <w:p w:rsidR="008973CE" w:rsidRPr="003C5363" w:rsidRDefault="008973CE" w:rsidP="003C5363">
            <w:pPr>
              <w:spacing w:before="120"/>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ширина</w:t>
            </w:r>
          </w:p>
        </w:tc>
        <w:tc>
          <w:tcPr>
            <w:tcW w:w="985" w:type="dxa"/>
            <w:shd w:val="clear" w:color="auto" w:fill="CCFFCC"/>
            <w:vAlign w:val="center"/>
          </w:tcPr>
          <w:p w:rsidR="008973CE" w:rsidRPr="003C5363" w:rsidRDefault="008973CE" w:rsidP="003C5363">
            <w:pPr>
              <w:spacing w:before="120"/>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длинна</w:t>
            </w:r>
          </w:p>
        </w:tc>
        <w:tc>
          <w:tcPr>
            <w:tcW w:w="1356" w:type="dxa"/>
            <w:shd w:val="clear" w:color="auto" w:fill="CCFFCC"/>
            <w:vAlign w:val="center"/>
          </w:tcPr>
          <w:p w:rsidR="008973CE" w:rsidRPr="003C5363" w:rsidRDefault="008973CE" w:rsidP="003C5363">
            <w:pPr>
              <w:spacing w:before="120"/>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ширина</w:t>
            </w:r>
          </w:p>
        </w:tc>
      </w:tr>
      <w:tr w:rsidR="008973CE" w:rsidRPr="00FB2233" w:rsidTr="00E87982">
        <w:tc>
          <w:tcPr>
            <w:tcW w:w="3535" w:type="dxa"/>
          </w:tcPr>
          <w:p w:rsidR="008973CE" w:rsidRPr="003C5363" w:rsidRDefault="008973CE" w:rsidP="00C02E4B">
            <w:pPr>
              <w:shd w:val="clear" w:color="auto" w:fill="FFFFFF"/>
              <w:ind w:firstLine="0"/>
              <w:textAlignment w:val="top"/>
              <w:rPr>
                <w:rFonts w:ascii="Times New Roman" w:hAnsi="Times New Roman" w:cs="Times New Roman"/>
                <w:b w:val="0"/>
                <w:sz w:val="24"/>
                <w:szCs w:val="24"/>
              </w:rPr>
            </w:pPr>
            <w:r w:rsidRPr="003C5363">
              <w:rPr>
                <w:rFonts w:ascii="Times New Roman" w:hAnsi="Times New Roman" w:cs="Times New Roman"/>
                <w:b w:val="0"/>
                <w:sz w:val="24"/>
                <w:szCs w:val="24"/>
              </w:rPr>
              <w:t>Бадминтон</w:t>
            </w:r>
          </w:p>
        </w:tc>
        <w:tc>
          <w:tcPr>
            <w:tcW w:w="1071"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13,4</w:t>
            </w:r>
          </w:p>
        </w:tc>
        <w:tc>
          <w:tcPr>
            <w:tcW w:w="1009"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6,1</w:t>
            </w:r>
          </w:p>
        </w:tc>
        <w:tc>
          <w:tcPr>
            <w:tcW w:w="1087"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1,2</w:t>
            </w:r>
          </w:p>
        </w:tc>
        <w:tc>
          <w:tcPr>
            <w:tcW w:w="1163"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1,5</w:t>
            </w:r>
          </w:p>
        </w:tc>
        <w:tc>
          <w:tcPr>
            <w:tcW w:w="985"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15,9</w:t>
            </w:r>
          </w:p>
        </w:tc>
        <w:tc>
          <w:tcPr>
            <w:tcW w:w="1356"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9,1</w:t>
            </w:r>
          </w:p>
        </w:tc>
      </w:tr>
      <w:tr w:rsidR="008973CE" w:rsidRPr="00FB2233" w:rsidTr="00E87982">
        <w:tc>
          <w:tcPr>
            <w:tcW w:w="3535" w:type="dxa"/>
          </w:tcPr>
          <w:p w:rsidR="008973CE" w:rsidRPr="003C5363" w:rsidRDefault="008973CE" w:rsidP="00C02E4B">
            <w:pPr>
              <w:shd w:val="clear" w:color="auto" w:fill="FFFFFF"/>
              <w:ind w:firstLine="0"/>
              <w:textAlignment w:val="top"/>
              <w:rPr>
                <w:rFonts w:ascii="Times New Roman" w:hAnsi="Times New Roman" w:cs="Times New Roman"/>
                <w:b w:val="0"/>
                <w:sz w:val="24"/>
                <w:szCs w:val="24"/>
              </w:rPr>
            </w:pPr>
            <w:r w:rsidRPr="003C5363">
              <w:rPr>
                <w:rFonts w:ascii="Times New Roman" w:hAnsi="Times New Roman" w:cs="Times New Roman"/>
                <w:b w:val="0"/>
                <w:sz w:val="24"/>
                <w:szCs w:val="24"/>
              </w:rPr>
              <w:t>Баскетбол</w:t>
            </w:r>
          </w:p>
        </w:tc>
        <w:tc>
          <w:tcPr>
            <w:tcW w:w="1071"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26</w:t>
            </w:r>
          </w:p>
        </w:tc>
        <w:tc>
          <w:tcPr>
            <w:tcW w:w="1009"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14</w:t>
            </w:r>
          </w:p>
        </w:tc>
        <w:tc>
          <w:tcPr>
            <w:tcW w:w="1087"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w:t>
            </w:r>
          </w:p>
        </w:tc>
        <w:tc>
          <w:tcPr>
            <w:tcW w:w="1163"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w:t>
            </w:r>
          </w:p>
        </w:tc>
        <w:tc>
          <w:tcPr>
            <w:tcW w:w="985"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30</w:t>
            </w:r>
          </w:p>
        </w:tc>
        <w:tc>
          <w:tcPr>
            <w:tcW w:w="1356"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18</w:t>
            </w:r>
          </w:p>
        </w:tc>
      </w:tr>
      <w:tr w:rsidR="008973CE" w:rsidRPr="00FB2233" w:rsidTr="00E87982">
        <w:tc>
          <w:tcPr>
            <w:tcW w:w="3535" w:type="dxa"/>
          </w:tcPr>
          <w:p w:rsidR="008973CE" w:rsidRPr="003C5363" w:rsidRDefault="008973CE" w:rsidP="00C02E4B">
            <w:pPr>
              <w:shd w:val="clear" w:color="auto" w:fill="FFFFFF"/>
              <w:ind w:firstLine="0"/>
              <w:textAlignment w:val="top"/>
              <w:rPr>
                <w:rFonts w:ascii="Times New Roman" w:hAnsi="Times New Roman" w:cs="Times New Roman"/>
                <w:b w:val="0"/>
                <w:sz w:val="24"/>
                <w:szCs w:val="24"/>
              </w:rPr>
            </w:pPr>
            <w:r w:rsidRPr="003C5363">
              <w:rPr>
                <w:rFonts w:ascii="Times New Roman" w:hAnsi="Times New Roman" w:cs="Times New Roman"/>
                <w:b w:val="0"/>
                <w:sz w:val="24"/>
                <w:szCs w:val="24"/>
              </w:rPr>
              <w:t>Волейбол</w:t>
            </w:r>
          </w:p>
        </w:tc>
        <w:tc>
          <w:tcPr>
            <w:tcW w:w="1071"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18</w:t>
            </w:r>
          </w:p>
        </w:tc>
        <w:tc>
          <w:tcPr>
            <w:tcW w:w="1009"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9</w:t>
            </w:r>
          </w:p>
        </w:tc>
        <w:tc>
          <w:tcPr>
            <w:tcW w:w="1087"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2,5</w:t>
            </w:r>
          </w:p>
        </w:tc>
        <w:tc>
          <w:tcPr>
            <w:tcW w:w="1163"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2,5</w:t>
            </w:r>
          </w:p>
        </w:tc>
        <w:tc>
          <w:tcPr>
            <w:tcW w:w="985"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24</w:t>
            </w:r>
          </w:p>
        </w:tc>
        <w:tc>
          <w:tcPr>
            <w:tcW w:w="1356"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15</w:t>
            </w:r>
          </w:p>
        </w:tc>
      </w:tr>
      <w:tr w:rsidR="008973CE" w:rsidRPr="00FB2233" w:rsidTr="00E87982">
        <w:tc>
          <w:tcPr>
            <w:tcW w:w="3535" w:type="dxa"/>
          </w:tcPr>
          <w:p w:rsidR="008973CE" w:rsidRPr="003C5363" w:rsidRDefault="008973CE" w:rsidP="00C02E4B">
            <w:pPr>
              <w:shd w:val="clear" w:color="auto" w:fill="FFFFFF"/>
              <w:ind w:firstLine="0"/>
              <w:textAlignment w:val="top"/>
              <w:rPr>
                <w:rFonts w:ascii="Times New Roman" w:hAnsi="Times New Roman" w:cs="Times New Roman"/>
                <w:b w:val="0"/>
                <w:sz w:val="24"/>
                <w:szCs w:val="24"/>
              </w:rPr>
            </w:pPr>
            <w:r w:rsidRPr="003C5363">
              <w:rPr>
                <w:rFonts w:ascii="Times New Roman" w:hAnsi="Times New Roman" w:cs="Times New Roman"/>
                <w:b w:val="0"/>
                <w:sz w:val="24"/>
                <w:szCs w:val="24"/>
              </w:rPr>
              <w:t>Теннис настольный (один стол)</w:t>
            </w:r>
          </w:p>
        </w:tc>
        <w:tc>
          <w:tcPr>
            <w:tcW w:w="1071"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2,74</w:t>
            </w:r>
          </w:p>
        </w:tc>
        <w:tc>
          <w:tcPr>
            <w:tcW w:w="1009"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1,52</w:t>
            </w:r>
          </w:p>
        </w:tc>
        <w:tc>
          <w:tcPr>
            <w:tcW w:w="1087"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w:t>
            </w:r>
          </w:p>
        </w:tc>
        <w:tc>
          <w:tcPr>
            <w:tcW w:w="1163"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1,5</w:t>
            </w:r>
          </w:p>
        </w:tc>
        <w:tc>
          <w:tcPr>
            <w:tcW w:w="985"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7,7</w:t>
            </w:r>
          </w:p>
        </w:tc>
        <w:tc>
          <w:tcPr>
            <w:tcW w:w="1356"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4,3</w:t>
            </w:r>
          </w:p>
        </w:tc>
      </w:tr>
    </w:tbl>
    <w:p w:rsidR="008973CE" w:rsidRPr="00FB2233" w:rsidRDefault="008973CE" w:rsidP="00E87982">
      <w:pPr>
        <w:spacing w:line="240" w:lineRule="auto"/>
        <w:ind w:firstLine="709"/>
        <w:rPr>
          <w:rFonts w:ascii="Times New Roman" w:hAnsi="Times New Roman" w:cs="Times New Roman"/>
          <w:b w:val="0"/>
          <w:iCs/>
          <w:sz w:val="22"/>
          <w:szCs w:val="22"/>
        </w:rPr>
      </w:pPr>
      <w:r w:rsidRPr="00FB2233">
        <w:rPr>
          <w:rFonts w:ascii="Times New Roman" w:hAnsi="Times New Roman" w:cs="Times New Roman"/>
          <w:b w:val="0"/>
          <w:iCs/>
          <w:sz w:val="22"/>
          <w:szCs w:val="22"/>
        </w:rPr>
        <w:t xml:space="preserve">Примечание: </w:t>
      </w:r>
      <w:r w:rsidRPr="00FB2233">
        <w:rPr>
          <w:rFonts w:ascii="Times New Roman" w:hAnsi="Times New Roman" w:cs="Times New Roman"/>
          <w:b w:val="0"/>
          <w:sz w:val="22"/>
          <w:szCs w:val="22"/>
        </w:rPr>
        <w:t>При проектировании площадки для спортивных игр следует ориентировать продольными осями в направлении север - юг. Допустимое отклонение не должно превышать, как правило, 15° в каждую из сторон.</w:t>
      </w:r>
    </w:p>
    <w:p w:rsidR="008973CE" w:rsidRPr="00FB2233" w:rsidRDefault="008973CE" w:rsidP="00E87982">
      <w:pPr>
        <w:shd w:val="clear" w:color="auto" w:fill="FFFFFF"/>
        <w:spacing w:line="240" w:lineRule="auto"/>
        <w:ind w:firstLine="709"/>
        <w:textAlignment w:val="top"/>
        <w:rPr>
          <w:rFonts w:ascii="Times New Roman" w:hAnsi="Times New Roman" w:cs="Times New Roman"/>
          <w:b w:val="0"/>
          <w:sz w:val="22"/>
          <w:szCs w:val="22"/>
        </w:rPr>
      </w:pPr>
      <w:r w:rsidRPr="00FB2233">
        <w:rPr>
          <w:rFonts w:ascii="Times New Roman" w:hAnsi="Times New Roman" w:cs="Times New Roman"/>
          <w:b w:val="0"/>
          <w:sz w:val="22"/>
          <w:szCs w:val="22"/>
        </w:rPr>
        <w:t>Ориентация площадки для игры в городки должна обеспечивать направление игры на север, северо-восток, в крайнем случае – на восток.</w:t>
      </w:r>
    </w:p>
    <w:p w:rsidR="008973CE" w:rsidRPr="00FB2233" w:rsidRDefault="008973CE" w:rsidP="00E87982">
      <w:pPr>
        <w:shd w:val="clear" w:color="auto" w:fill="FFFFFF"/>
        <w:spacing w:line="240" w:lineRule="auto"/>
        <w:ind w:firstLine="709"/>
        <w:textAlignment w:val="top"/>
        <w:rPr>
          <w:rFonts w:ascii="Times New Roman" w:hAnsi="Times New Roman" w:cs="Times New Roman"/>
          <w:b w:val="0"/>
          <w:sz w:val="22"/>
          <w:szCs w:val="22"/>
        </w:rPr>
      </w:pPr>
      <w:r w:rsidRPr="00FB2233">
        <w:rPr>
          <w:rFonts w:ascii="Times New Roman" w:hAnsi="Times New Roman" w:cs="Times New Roman"/>
          <w:b w:val="0"/>
          <w:sz w:val="22"/>
          <w:szCs w:val="22"/>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8973CE" w:rsidRPr="00FB2233" w:rsidRDefault="008973CE" w:rsidP="00E87982">
      <w:pPr>
        <w:shd w:val="clear" w:color="auto" w:fill="FFFFFF"/>
        <w:spacing w:line="240" w:lineRule="auto"/>
        <w:ind w:firstLine="709"/>
        <w:textAlignment w:val="top"/>
        <w:rPr>
          <w:rFonts w:ascii="Times New Roman" w:hAnsi="Times New Roman" w:cs="Times New Roman"/>
          <w:b w:val="0"/>
          <w:sz w:val="22"/>
          <w:szCs w:val="22"/>
        </w:rPr>
      </w:pPr>
      <w:r w:rsidRPr="00FB2233">
        <w:rPr>
          <w:rFonts w:ascii="Times New Roman" w:hAnsi="Times New Roman" w:cs="Times New Roman"/>
          <w:b w:val="0"/>
          <w:sz w:val="22"/>
          <w:szCs w:val="22"/>
        </w:rPr>
        <w:t>Проектирование мест для зрителей следует ориентировать на север или восток.</w:t>
      </w:r>
    </w:p>
    <w:p w:rsidR="008973CE" w:rsidRPr="00FB2233" w:rsidRDefault="008973CE" w:rsidP="00E87982">
      <w:pPr>
        <w:spacing w:line="240" w:lineRule="auto"/>
        <w:ind w:firstLine="709"/>
        <w:jc w:val="right"/>
        <w:rPr>
          <w:rFonts w:ascii="Times New Roman" w:hAnsi="Times New Roman" w:cs="Times New Roman"/>
          <w:b w:val="0"/>
          <w:sz w:val="24"/>
          <w:szCs w:val="24"/>
        </w:rPr>
      </w:pPr>
      <w:r w:rsidRPr="00FB2233">
        <w:rPr>
          <w:rFonts w:ascii="Times New Roman" w:hAnsi="Times New Roman" w:cs="Times New Roman"/>
          <w:b w:val="0"/>
          <w:sz w:val="24"/>
          <w:szCs w:val="24"/>
        </w:rPr>
        <w:t xml:space="preserve">Таблица </w:t>
      </w:r>
      <w:r w:rsidR="003C5363">
        <w:rPr>
          <w:rFonts w:ascii="Times New Roman" w:hAnsi="Times New Roman" w:cs="Times New Roman"/>
          <w:b w:val="0"/>
          <w:sz w:val="24"/>
          <w:szCs w:val="24"/>
        </w:rPr>
        <w:t>50</w:t>
      </w:r>
    </w:p>
    <w:p w:rsidR="008973CE" w:rsidRPr="00FB2233" w:rsidRDefault="008973CE" w:rsidP="00E87982">
      <w:pPr>
        <w:spacing w:line="240" w:lineRule="auto"/>
        <w:jc w:val="center"/>
        <w:rPr>
          <w:rFonts w:ascii="Times New Roman" w:hAnsi="Times New Roman" w:cs="Times New Roman"/>
          <w:b w:val="0"/>
          <w:bCs w:val="0"/>
          <w:sz w:val="24"/>
          <w:szCs w:val="24"/>
        </w:rPr>
      </w:pPr>
      <w:r w:rsidRPr="00FB2233">
        <w:rPr>
          <w:rFonts w:ascii="Times New Roman" w:hAnsi="Times New Roman" w:cs="Times New Roman"/>
          <w:b w:val="0"/>
          <w:bCs w:val="0"/>
          <w:sz w:val="24"/>
          <w:szCs w:val="24"/>
        </w:rPr>
        <w:t>Игровые поля</w:t>
      </w:r>
    </w:p>
    <w:tbl>
      <w:tblPr>
        <w:tblStyle w:val="affd"/>
        <w:tblW w:w="10206" w:type="dxa"/>
        <w:tblInd w:w="108" w:type="dxa"/>
        <w:tblLayout w:type="fixed"/>
        <w:tblLook w:val="04A0"/>
      </w:tblPr>
      <w:tblGrid>
        <w:gridCol w:w="2977"/>
        <w:gridCol w:w="1276"/>
        <w:gridCol w:w="1234"/>
        <w:gridCol w:w="1176"/>
        <w:gridCol w:w="1134"/>
        <w:gridCol w:w="1134"/>
        <w:gridCol w:w="1275"/>
      </w:tblGrid>
      <w:tr w:rsidR="008973CE" w:rsidRPr="00FB2233" w:rsidTr="003C5363">
        <w:trPr>
          <w:cantSplit/>
          <w:tblHeader/>
        </w:trPr>
        <w:tc>
          <w:tcPr>
            <w:tcW w:w="2977" w:type="dxa"/>
            <w:vMerge w:val="restart"/>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bCs w:val="0"/>
                <w:sz w:val="22"/>
                <w:szCs w:val="22"/>
              </w:rPr>
              <w:t>Вид спорта</w:t>
            </w:r>
          </w:p>
        </w:tc>
        <w:tc>
          <w:tcPr>
            <w:tcW w:w="7229" w:type="dxa"/>
            <w:gridSpan w:val="6"/>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bCs w:val="0"/>
                <w:sz w:val="22"/>
                <w:szCs w:val="22"/>
              </w:rPr>
              <w:t>Планировочные размеры, м</w:t>
            </w:r>
          </w:p>
        </w:tc>
      </w:tr>
      <w:tr w:rsidR="008973CE" w:rsidRPr="00FB2233" w:rsidTr="003C5363">
        <w:trPr>
          <w:cantSplit/>
          <w:tblHeader/>
        </w:trPr>
        <w:tc>
          <w:tcPr>
            <w:tcW w:w="2977" w:type="dxa"/>
            <w:vMerge/>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p>
        </w:tc>
        <w:tc>
          <w:tcPr>
            <w:tcW w:w="2510" w:type="dxa"/>
            <w:gridSpan w:val="2"/>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sz w:val="22"/>
                <w:szCs w:val="22"/>
              </w:rPr>
              <w:t>игровое поле</w:t>
            </w:r>
          </w:p>
        </w:tc>
        <w:tc>
          <w:tcPr>
            <w:tcW w:w="2310" w:type="dxa"/>
            <w:gridSpan w:val="2"/>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sz w:val="22"/>
                <w:szCs w:val="22"/>
              </w:rPr>
              <w:t>зоны безопасности площадки</w:t>
            </w:r>
          </w:p>
        </w:tc>
        <w:tc>
          <w:tcPr>
            <w:tcW w:w="2409" w:type="dxa"/>
            <w:gridSpan w:val="2"/>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sz w:val="22"/>
                <w:szCs w:val="22"/>
              </w:rPr>
              <w:t>градостроительные параметры</w:t>
            </w:r>
          </w:p>
        </w:tc>
      </w:tr>
      <w:tr w:rsidR="008973CE" w:rsidRPr="00FB2233" w:rsidTr="003C5363">
        <w:trPr>
          <w:cantSplit/>
          <w:tblHeader/>
        </w:trPr>
        <w:tc>
          <w:tcPr>
            <w:tcW w:w="2977" w:type="dxa"/>
            <w:vMerge/>
            <w:shd w:val="clear" w:color="auto" w:fill="CCFFCC"/>
            <w:vAlign w:val="center"/>
          </w:tcPr>
          <w:p w:rsidR="008973CE" w:rsidRPr="00FB2233" w:rsidRDefault="008973CE" w:rsidP="00E87982">
            <w:pPr>
              <w:spacing w:line="240" w:lineRule="auto"/>
              <w:ind w:firstLine="0"/>
              <w:jc w:val="center"/>
              <w:rPr>
                <w:rFonts w:ascii="Times New Roman" w:hAnsi="Times New Roman" w:cs="Times New Roman"/>
                <w:iCs/>
                <w:sz w:val="20"/>
                <w:szCs w:val="20"/>
              </w:rPr>
            </w:pPr>
          </w:p>
        </w:tc>
        <w:tc>
          <w:tcPr>
            <w:tcW w:w="1276" w:type="dxa"/>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длинна</w:t>
            </w:r>
          </w:p>
        </w:tc>
        <w:tc>
          <w:tcPr>
            <w:tcW w:w="1234" w:type="dxa"/>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ширина</w:t>
            </w:r>
          </w:p>
        </w:tc>
        <w:tc>
          <w:tcPr>
            <w:tcW w:w="1176" w:type="dxa"/>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длинна</w:t>
            </w:r>
          </w:p>
        </w:tc>
        <w:tc>
          <w:tcPr>
            <w:tcW w:w="1134" w:type="dxa"/>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ширина</w:t>
            </w:r>
          </w:p>
        </w:tc>
        <w:tc>
          <w:tcPr>
            <w:tcW w:w="1134" w:type="dxa"/>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длинна</w:t>
            </w:r>
          </w:p>
        </w:tc>
        <w:tc>
          <w:tcPr>
            <w:tcW w:w="1275" w:type="dxa"/>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ширина</w:t>
            </w:r>
          </w:p>
        </w:tc>
      </w:tr>
      <w:tr w:rsidR="008973CE" w:rsidRPr="00FB2233" w:rsidTr="003C5363">
        <w:tc>
          <w:tcPr>
            <w:tcW w:w="2977" w:type="dxa"/>
            <w:vMerge w:val="restart"/>
            <w:vAlign w:val="center"/>
          </w:tcPr>
          <w:p w:rsidR="008973CE" w:rsidRPr="003C5363" w:rsidRDefault="008973CE" w:rsidP="00E87982">
            <w:pPr>
              <w:shd w:val="clear" w:color="auto" w:fill="FFFFFF"/>
              <w:spacing w:line="240" w:lineRule="auto"/>
              <w:ind w:firstLine="34"/>
              <w:jc w:val="left"/>
              <w:textAlignment w:val="top"/>
              <w:rPr>
                <w:rFonts w:ascii="Times New Roman" w:hAnsi="Times New Roman" w:cs="Times New Roman"/>
                <w:b w:val="0"/>
                <w:sz w:val="24"/>
                <w:szCs w:val="24"/>
              </w:rPr>
            </w:pPr>
            <w:r w:rsidRPr="003C5363">
              <w:rPr>
                <w:rFonts w:ascii="Times New Roman" w:hAnsi="Times New Roman" w:cs="Times New Roman"/>
                <w:b w:val="0"/>
                <w:sz w:val="24"/>
                <w:szCs w:val="24"/>
              </w:rPr>
              <w:t>Футбол</w:t>
            </w:r>
          </w:p>
        </w:tc>
        <w:tc>
          <w:tcPr>
            <w:tcW w:w="1276" w:type="dxa"/>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90-110</w:t>
            </w:r>
          </w:p>
        </w:tc>
        <w:tc>
          <w:tcPr>
            <w:tcW w:w="1234" w:type="dxa"/>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60-75</w:t>
            </w:r>
          </w:p>
        </w:tc>
        <w:tc>
          <w:tcPr>
            <w:tcW w:w="1176" w:type="dxa"/>
            <w:vMerge w:val="restart"/>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4-8</w:t>
            </w:r>
          </w:p>
        </w:tc>
        <w:tc>
          <w:tcPr>
            <w:tcW w:w="1134" w:type="dxa"/>
            <w:vMerge w:val="restart"/>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2-4</w:t>
            </w:r>
          </w:p>
        </w:tc>
        <w:tc>
          <w:tcPr>
            <w:tcW w:w="1134" w:type="dxa"/>
            <w:vMerge w:val="restart"/>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120</w:t>
            </w:r>
          </w:p>
        </w:tc>
        <w:tc>
          <w:tcPr>
            <w:tcW w:w="1275" w:type="dxa"/>
            <w:vMerge w:val="restart"/>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80</w:t>
            </w:r>
          </w:p>
        </w:tc>
      </w:tr>
      <w:tr w:rsidR="008973CE" w:rsidRPr="00FB2233" w:rsidTr="003C5363">
        <w:tc>
          <w:tcPr>
            <w:tcW w:w="2977" w:type="dxa"/>
            <w:vMerge/>
            <w:vAlign w:val="center"/>
          </w:tcPr>
          <w:p w:rsidR="008973CE" w:rsidRPr="00FB2233" w:rsidRDefault="008973CE" w:rsidP="00E87982">
            <w:pPr>
              <w:spacing w:line="240" w:lineRule="auto"/>
              <w:ind w:firstLine="34"/>
              <w:jc w:val="left"/>
              <w:rPr>
                <w:rFonts w:ascii="Times New Roman" w:hAnsi="Times New Roman" w:cs="Times New Roman"/>
                <w:b w:val="0"/>
                <w:sz w:val="20"/>
                <w:szCs w:val="20"/>
              </w:rPr>
            </w:pPr>
          </w:p>
        </w:tc>
        <w:tc>
          <w:tcPr>
            <w:tcW w:w="1276" w:type="dxa"/>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105</w:t>
            </w:r>
          </w:p>
        </w:tc>
        <w:tc>
          <w:tcPr>
            <w:tcW w:w="1234" w:type="dxa"/>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68</w:t>
            </w:r>
          </w:p>
        </w:tc>
        <w:tc>
          <w:tcPr>
            <w:tcW w:w="1176" w:type="dxa"/>
            <w:vMerge/>
            <w:vAlign w:val="center"/>
          </w:tcPr>
          <w:p w:rsidR="008973CE" w:rsidRPr="00FB2233" w:rsidRDefault="008973CE" w:rsidP="00E87982">
            <w:pPr>
              <w:spacing w:line="240" w:lineRule="auto"/>
              <w:ind w:firstLine="34"/>
              <w:jc w:val="center"/>
              <w:rPr>
                <w:rFonts w:ascii="Times New Roman" w:hAnsi="Times New Roman" w:cs="Times New Roman"/>
                <w:b w:val="0"/>
                <w:sz w:val="20"/>
                <w:szCs w:val="20"/>
              </w:rPr>
            </w:pPr>
          </w:p>
        </w:tc>
        <w:tc>
          <w:tcPr>
            <w:tcW w:w="1134" w:type="dxa"/>
            <w:vMerge/>
            <w:vAlign w:val="center"/>
          </w:tcPr>
          <w:p w:rsidR="008973CE" w:rsidRPr="00FB2233" w:rsidRDefault="008973CE" w:rsidP="00E87982">
            <w:pPr>
              <w:spacing w:line="240" w:lineRule="auto"/>
              <w:ind w:firstLine="34"/>
              <w:jc w:val="center"/>
              <w:rPr>
                <w:rFonts w:ascii="Times New Roman" w:hAnsi="Times New Roman" w:cs="Times New Roman"/>
                <w:b w:val="0"/>
                <w:sz w:val="20"/>
                <w:szCs w:val="20"/>
              </w:rPr>
            </w:pPr>
          </w:p>
        </w:tc>
        <w:tc>
          <w:tcPr>
            <w:tcW w:w="1134" w:type="dxa"/>
            <w:vMerge/>
            <w:vAlign w:val="center"/>
          </w:tcPr>
          <w:p w:rsidR="008973CE" w:rsidRPr="00FB2233" w:rsidRDefault="008973CE" w:rsidP="00E87982">
            <w:pPr>
              <w:spacing w:line="240" w:lineRule="auto"/>
              <w:ind w:firstLine="34"/>
              <w:jc w:val="center"/>
              <w:rPr>
                <w:rFonts w:ascii="Times New Roman" w:hAnsi="Times New Roman" w:cs="Times New Roman"/>
                <w:b w:val="0"/>
                <w:sz w:val="20"/>
                <w:szCs w:val="20"/>
              </w:rPr>
            </w:pPr>
          </w:p>
        </w:tc>
        <w:tc>
          <w:tcPr>
            <w:tcW w:w="1275" w:type="dxa"/>
            <w:vMerge/>
            <w:vAlign w:val="center"/>
          </w:tcPr>
          <w:p w:rsidR="008973CE" w:rsidRPr="00FB2233" w:rsidRDefault="008973CE" w:rsidP="00E87982">
            <w:pPr>
              <w:spacing w:line="240" w:lineRule="auto"/>
              <w:ind w:firstLine="34"/>
              <w:jc w:val="center"/>
              <w:rPr>
                <w:rFonts w:ascii="Times New Roman" w:hAnsi="Times New Roman" w:cs="Times New Roman"/>
                <w:b w:val="0"/>
                <w:sz w:val="20"/>
                <w:szCs w:val="20"/>
              </w:rPr>
            </w:pPr>
          </w:p>
        </w:tc>
      </w:tr>
    </w:tbl>
    <w:p w:rsidR="008973CE" w:rsidRPr="00E87982" w:rsidRDefault="008973CE" w:rsidP="00E87982">
      <w:pPr>
        <w:spacing w:line="240" w:lineRule="auto"/>
        <w:ind w:firstLine="709"/>
        <w:rPr>
          <w:rFonts w:ascii="Times New Roman" w:hAnsi="Times New Roman" w:cs="Times New Roman"/>
          <w:b w:val="0"/>
          <w:sz w:val="22"/>
          <w:szCs w:val="22"/>
        </w:rPr>
      </w:pPr>
      <w:r w:rsidRPr="00E87982">
        <w:rPr>
          <w:rFonts w:ascii="Times New Roman" w:hAnsi="Times New Roman" w:cs="Times New Roman"/>
          <w:b w:val="0"/>
          <w:i/>
          <w:iCs/>
          <w:spacing w:val="40"/>
          <w:sz w:val="22"/>
          <w:szCs w:val="22"/>
        </w:rPr>
        <w:t>Примечание</w:t>
      </w:r>
      <w:r w:rsidRPr="00E87982">
        <w:rPr>
          <w:rFonts w:ascii="Times New Roman" w:hAnsi="Times New Roman" w:cs="Times New Roman"/>
          <w:b w:val="0"/>
          <w:i/>
          <w:iCs/>
          <w:sz w:val="22"/>
          <w:szCs w:val="22"/>
        </w:rPr>
        <w:t xml:space="preserve">: </w:t>
      </w:r>
      <w:r w:rsidRPr="00E87982">
        <w:rPr>
          <w:rFonts w:ascii="Times New Roman" w:hAnsi="Times New Roman" w:cs="Times New Roman"/>
          <w:b w:val="0"/>
          <w:sz w:val="22"/>
          <w:szCs w:val="22"/>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8973CE" w:rsidRPr="00E87982" w:rsidRDefault="008973CE" w:rsidP="00E87982">
      <w:pPr>
        <w:spacing w:line="240" w:lineRule="auto"/>
        <w:ind w:firstLine="709"/>
        <w:rPr>
          <w:rFonts w:ascii="Times New Roman" w:hAnsi="Times New Roman" w:cs="Times New Roman"/>
          <w:b w:val="0"/>
          <w:sz w:val="22"/>
          <w:szCs w:val="22"/>
        </w:rPr>
      </w:pPr>
      <w:r w:rsidRPr="00E87982">
        <w:rPr>
          <w:rFonts w:ascii="Times New Roman" w:hAnsi="Times New Roman" w:cs="Times New Roman"/>
          <w:b w:val="0"/>
          <w:sz w:val="22"/>
          <w:szCs w:val="22"/>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8973CE" w:rsidRPr="00FB2233" w:rsidRDefault="008973CE" w:rsidP="00E87982">
      <w:pPr>
        <w:spacing w:line="240" w:lineRule="auto"/>
        <w:ind w:firstLine="709"/>
        <w:jc w:val="right"/>
        <w:rPr>
          <w:rFonts w:ascii="Times New Roman" w:hAnsi="Times New Roman" w:cs="Times New Roman"/>
          <w:b w:val="0"/>
          <w:sz w:val="24"/>
          <w:szCs w:val="24"/>
        </w:rPr>
      </w:pPr>
      <w:r w:rsidRPr="00FB2233">
        <w:rPr>
          <w:rFonts w:ascii="Times New Roman" w:hAnsi="Times New Roman" w:cs="Times New Roman"/>
          <w:b w:val="0"/>
          <w:sz w:val="24"/>
          <w:szCs w:val="24"/>
        </w:rPr>
        <w:t xml:space="preserve">Таблица </w:t>
      </w:r>
      <w:r w:rsidR="003C5363">
        <w:rPr>
          <w:rFonts w:ascii="Times New Roman" w:hAnsi="Times New Roman" w:cs="Times New Roman"/>
          <w:b w:val="0"/>
          <w:sz w:val="24"/>
          <w:szCs w:val="24"/>
        </w:rPr>
        <w:t>51</w:t>
      </w:r>
    </w:p>
    <w:p w:rsidR="008973CE" w:rsidRPr="00FB2233" w:rsidRDefault="008973CE" w:rsidP="00E87982">
      <w:pPr>
        <w:spacing w:line="240" w:lineRule="auto"/>
        <w:jc w:val="center"/>
        <w:rPr>
          <w:rFonts w:ascii="Times New Roman" w:hAnsi="Times New Roman" w:cs="Times New Roman"/>
          <w:b w:val="0"/>
          <w:bCs w:val="0"/>
          <w:sz w:val="24"/>
          <w:szCs w:val="24"/>
        </w:rPr>
      </w:pPr>
      <w:r w:rsidRPr="00FB2233">
        <w:rPr>
          <w:rFonts w:ascii="Times New Roman" w:hAnsi="Times New Roman" w:cs="Times New Roman"/>
          <w:b w:val="0"/>
          <w:bCs w:val="0"/>
          <w:sz w:val="24"/>
          <w:szCs w:val="24"/>
        </w:rPr>
        <w:t>лощадки для пляжных игровых видов спорта</w:t>
      </w:r>
    </w:p>
    <w:tbl>
      <w:tblPr>
        <w:tblStyle w:val="affd"/>
        <w:tblW w:w="0" w:type="auto"/>
        <w:tblLook w:val="04A0"/>
      </w:tblPr>
      <w:tblGrid>
        <w:gridCol w:w="3454"/>
        <w:gridCol w:w="3455"/>
        <w:gridCol w:w="3455"/>
      </w:tblGrid>
      <w:tr w:rsidR="008973CE" w:rsidTr="00C02E4B">
        <w:tc>
          <w:tcPr>
            <w:tcW w:w="3454" w:type="dxa"/>
            <w:vMerge w:val="restart"/>
            <w:shd w:val="clear" w:color="auto" w:fill="CCFFCC"/>
            <w:vAlign w:val="center"/>
          </w:tcPr>
          <w:p w:rsidR="008973CE" w:rsidRPr="00155B72" w:rsidRDefault="008973CE" w:rsidP="00E87982">
            <w:pPr>
              <w:spacing w:line="240" w:lineRule="auto"/>
              <w:ind w:firstLine="0"/>
              <w:jc w:val="center"/>
              <w:rPr>
                <w:rFonts w:ascii="Times New Roman" w:hAnsi="Times New Roman" w:cs="Times New Roman"/>
                <w:iCs/>
                <w:spacing w:val="40"/>
                <w:sz w:val="22"/>
                <w:szCs w:val="22"/>
              </w:rPr>
            </w:pPr>
            <w:r w:rsidRPr="00155B72">
              <w:rPr>
                <w:rFonts w:ascii="Times New Roman" w:hAnsi="Times New Roman" w:cs="Times New Roman"/>
                <w:bCs w:val="0"/>
                <w:sz w:val="22"/>
                <w:szCs w:val="22"/>
              </w:rPr>
              <w:t>Вид спорта</w:t>
            </w:r>
          </w:p>
        </w:tc>
        <w:tc>
          <w:tcPr>
            <w:tcW w:w="6910" w:type="dxa"/>
            <w:gridSpan w:val="2"/>
            <w:shd w:val="clear" w:color="auto" w:fill="CCFFCC"/>
            <w:vAlign w:val="center"/>
          </w:tcPr>
          <w:p w:rsidR="008973CE" w:rsidRPr="00155B72" w:rsidRDefault="008973CE" w:rsidP="00E87982">
            <w:pPr>
              <w:spacing w:line="240" w:lineRule="auto"/>
              <w:ind w:firstLine="0"/>
              <w:jc w:val="center"/>
              <w:rPr>
                <w:rFonts w:ascii="Times New Roman" w:hAnsi="Times New Roman" w:cs="Times New Roman"/>
                <w:iCs/>
                <w:spacing w:val="40"/>
                <w:sz w:val="22"/>
                <w:szCs w:val="22"/>
              </w:rPr>
            </w:pPr>
            <w:r w:rsidRPr="00155B72">
              <w:rPr>
                <w:rFonts w:ascii="Times New Roman" w:hAnsi="Times New Roman" w:cs="Times New Roman"/>
                <w:bCs w:val="0"/>
                <w:sz w:val="22"/>
                <w:szCs w:val="22"/>
              </w:rPr>
              <w:t>Планировочные размеры (включая зону безопасности), м</w:t>
            </w:r>
          </w:p>
        </w:tc>
      </w:tr>
      <w:tr w:rsidR="008973CE" w:rsidTr="00C02E4B">
        <w:tc>
          <w:tcPr>
            <w:tcW w:w="3454" w:type="dxa"/>
            <w:vMerge/>
            <w:shd w:val="clear" w:color="auto" w:fill="CCFFCC"/>
            <w:vAlign w:val="center"/>
          </w:tcPr>
          <w:p w:rsidR="008973CE" w:rsidRPr="00155B72" w:rsidRDefault="008973CE" w:rsidP="00E87982">
            <w:pPr>
              <w:spacing w:line="240" w:lineRule="auto"/>
              <w:ind w:firstLine="0"/>
              <w:jc w:val="center"/>
              <w:rPr>
                <w:rFonts w:ascii="Times New Roman" w:hAnsi="Times New Roman" w:cs="Times New Roman"/>
                <w:iCs/>
                <w:spacing w:val="40"/>
                <w:sz w:val="22"/>
                <w:szCs w:val="22"/>
              </w:rPr>
            </w:pPr>
          </w:p>
        </w:tc>
        <w:tc>
          <w:tcPr>
            <w:tcW w:w="3455" w:type="dxa"/>
            <w:shd w:val="clear" w:color="auto" w:fill="CCFFCC"/>
            <w:vAlign w:val="center"/>
          </w:tcPr>
          <w:p w:rsidR="008973CE" w:rsidRPr="00155B72" w:rsidRDefault="008973CE" w:rsidP="00E87982">
            <w:pPr>
              <w:spacing w:line="240" w:lineRule="auto"/>
              <w:ind w:firstLine="0"/>
              <w:jc w:val="center"/>
              <w:rPr>
                <w:rFonts w:ascii="Times New Roman" w:hAnsi="Times New Roman" w:cs="Times New Roman"/>
                <w:iCs/>
                <w:spacing w:val="40"/>
                <w:sz w:val="22"/>
                <w:szCs w:val="22"/>
              </w:rPr>
            </w:pPr>
            <w:r w:rsidRPr="00155B72">
              <w:rPr>
                <w:rFonts w:ascii="Times New Roman" w:hAnsi="Times New Roman" w:cs="Times New Roman"/>
                <w:sz w:val="22"/>
                <w:szCs w:val="22"/>
              </w:rPr>
              <w:t>длина</w:t>
            </w:r>
          </w:p>
        </w:tc>
        <w:tc>
          <w:tcPr>
            <w:tcW w:w="3455" w:type="dxa"/>
            <w:shd w:val="clear" w:color="auto" w:fill="CCFFCC"/>
            <w:vAlign w:val="center"/>
          </w:tcPr>
          <w:p w:rsidR="008973CE" w:rsidRPr="00155B72" w:rsidRDefault="008973CE" w:rsidP="00E87982">
            <w:pPr>
              <w:spacing w:line="240" w:lineRule="auto"/>
              <w:ind w:firstLine="0"/>
              <w:jc w:val="center"/>
              <w:rPr>
                <w:rFonts w:ascii="Times New Roman" w:hAnsi="Times New Roman" w:cs="Times New Roman"/>
                <w:iCs/>
                <w:spacing w:val="40"/>
                <w:sz w:val="22"/>
                <w:szCs w:val="22"/>
              </w:rPr>
            </w:pPr>
            <w:r w:rsidRPr="00155B72">
              <w:rPr>
                <w:rFonts w:ascii="Times New Roman" w:hAnsi="Times New Roman" w:cs="Times New Roman"/>
                <w:sz w:val="22"/>
                <w:szCs w:val="22"/>
              </w:rPr>
              <w:t>ширина</w:t>
            </w:r>
          </w:p>
        </w:tc>
      </w:tr>
      <w:tr w:rsidR="008973CE" w:rsidTr="00C02E4B">
        <w:tc>
          <w:tcPr>
            <w:tcW w:w="3454" w:type="dxa"/>
          </w:tcPr>
          <w:p w:rsidR="008973CE" w:rsidRPr="003C5363" w:rsidRDefault="008973CE" w:rsidP="00E87982">
            <w:pPr>
              <w:shd w:val="clear" w:color="auto" w:fill="FFFFFF"/>
              <w:spacing w:line="240" w:lineRule="auto"/>
              <w:textAlignment w:val="top"/>
              <w:rPr>
                <w:rFonts w:ascii="Times New Roman" w:hAnsi="Times New Roman" w:cs="Times New Roman"/>
                <w:b w:val="0"/>
                <w:sz w:val="24"/>
                <w:szCs w:val="24"/>
              </w:rPr>
            </w:pPr>
            <w:r w:rsidRPr="003C5363">
              <w:rPr>
                <w:rFonts w:ascii="Times New Roman" w:hAnsi="Times New Roman" w:cs="Times New Roman"/>
                <w:b w:val="0"/>
                <w:sz w:val="24"/>
                <w:szCs w:val="24"/>
              </w:rPr>
              <w:t>Пляжный футбол</w:t>
            </w:r>
          </w:p>
        </w:tc>
        <w:tc>
          <w:tcPr>
            <w:tcW w:w="3455" w:type="dxa"/>
          </w:tcPr>
          <w:p w:rsidR="008973CE" w:rsidRPr="003C5363" w:rsidRDefault="008973CE" w:rsidP="00E87982">
            <w:pPr>
              <w:shd w:val="clear" w:color="auto" w:fill="FFFFFF"/>
              <w:spacing w:line="240" w:lineRule="auto"/>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30</w:t>
            </w:r>
          </w:p>
        </w:tc>
        <w:tc>
          <w:tcPr>
            <w:tcW w:w="3455" w:type="dxa"/>
          </w:tcPr>
          <w:p w:rsidR="008973CE" w:rsidRPr="003C5363" w:rsidRDefault="008973CE" w:rsidP="00E87982">
            <w:pPr>
              <w:shd w:val="clear" w:color="auto" w:fill="FFFFFF"/>
              <w:spacing w:line="240" w:lineRule="auto"/>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20</w:t>
            </w:r>
          </w:p>
        </w:tc>
      </w:tr>
      <w:tr w:rsidR="008973CE" w:rsidTr="00C02E4B">
        <w:tc>
          <w:tcPr>
            <w:tcW w:w="3454" w:type="dxa"/>
          </w:tcPr>
          <w:p w:rsidR="008973CE" w:rsidRPr="003C5363" w:rsidRDefault="008973CE" w:rsidP="00E87982">
            <w:pPr>
              <w:shd w:val="clear" w:color="auto" w:fill="FFFFFF"/>
              <w:spacing w:line="240" w:lineRule="auto"/>
              <w:textAlignment w:val="top"/>
              <w:rPr>
                <w:rFonts w:ascii="Times New Roman" w:hAnsi="Times New Roman" w:cs="Times New Roman"/>
                <w:b w:val="0"/>
                <w:sz w:val="24"/>
                <w:szCs w:val="24"/>
              </w:rPr>
            </w:pPr>
            <w:r w:rsidRPr="003C5363">
              <w:rPr>
                <w:rFonts w:ascii="Times New Roman" w:hAnsi="Times New Roman" w:cs="Times New Roman"/>
                <w:b w:val="0"/>
                <w:sz w:val="24"/>
                <w:szCs w:val="24"/>
              </w:rPr>
              <w:t>Пляжный волейбол</w:t>
            </w:r>
          </w:p>
        </w:tc>
        <w:tc>
          <w:tcPr>
            <w:tcW w:w="3455" w:type="dxa"/>
          </w:tcPr>
          <w:p w:rsidR="008973CE" w:rsidRPr="003C5363" w:rsidRDefault="008973CE" w:rsidP="00E87982">
            <w:pPr>
              <w:shd w:val="clear" w:color="auto" w:fill="FFFFFF"/>
              <w:spacing w:line="240" w:lineRule="auto"/>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24-26</w:t>
            </w:r>
          </w:p>
        </w:tc>
        <w:tc>
          <w:tcPr>
            <w:tcW w:w="3455" w:type="dxa"/>
          </w:tcPr>
          <w:p w:rsidR="008973CE" w:rsidRPr="003C5363" w:rsidRDefault="008973CE" w:rsidP="00E87982">
            <w:pPr>
              <w:shd w:val="clear" w:color="auto" w:fill="FFFFFF"/>
              <w:spacing w:line="240" w:lineRule="auto"/>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14-18</w:t>
            </w:r>
          </w:p>
        </w:tc>
      </w:tr>
    </w:tbl>
    <w:p w:rsidR="008973CE" w:rsidRPr="00FB2233" w:rsidRDefault="008973CE" w:rsidP="00E87982">
      <w:pPr>
        <w:spacing w:line="240" w:lineRule="auto"/>
        <w:ind w:firstLine="709"/>
        <w:rPr>
          <w:rFonts w:ascii="Times New Roman" w:hAnsi="Times New Roman" w:cs="Times New Roman"/>
          <w:b w:val="0"/>
          <w:sz w:val="22"/>
          <w:szCs w:val="22"/>
        </w:rPr>
      </w:pPr>
      <w:r w:rsidRPr="00FB2233">
        <w:rPr>
          <w:rFonts w:ascii="Times New Roman" w:hAnsi="Times New Roman" w:cs="Times New Roman"/>
          <w:b w:val="0"/>
          <w:i/>
          <w:iCs/>
          <w:spacing w:val="40"/>
          <w:sz w:val="22"/>
          <w:szCs w:val="22"/>
        </w:rPr>
        <w:t>Примечание</w:t>
      </w:r>
      <w:r w:rsidRPr="00FB2233">
        <w:rPr>
          <w:rFonts w:ascii="Times New Roman" w:hAnsi="Times New Roman" w:cs="Times New Roman"/>
          <w:b w:val="0"/>
          <w:i/>
          <w:iCs/>
          <w:sz w:val="22"/>
          <w:szCs w:val="22"/>
        </w:rPr>
        <w:t xml:space="preserve">: </w:t>
      </w:r>
      <w:r w:rsidRPr="00FB2233">
        <w:rPr>
          <w:rFonts w:ascii="Times New Roman" w:hAnsi="Times New Roman" w:cs="Times New Roman"/>
          <w:b w:val="0"/>
          <w:sz w:val="22"/>
          <w:szCs w:val="22"/>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8973CE" w:rsidRPr="00FB2233" w:rsidRDefault="008973CE" w:rsidP="00E87982">
      <w:pPr>
        <w:spacing w:line="240" w:lineRule="auto"/>
        <w:ind w:firstLine="709"/>
        <w:rPr>
          <w:rFonts w:ascii="Times New Roman" w:hAnsi="Times New Roman" w:cs="Times New Roman"/>
          <w:b w:val="0"/>
          <w:sz w:val="22"/>
          <w:szCs w:val="22"/>
        </w:rPr>
      </w:pPr>
      <w:r w:rsidRPr="00FB2233">
        <w:rPr>
          <w:rFonts w:ascii="Times New Roman" w:hAnsi="Times New Roman" w:cs="Times New Roman"/>
          <w:b w:val="0"/>
          <w:sz w:val="22"/>
          <w:szCs w:val="22"/>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8973CE" w:rsidRPr="001A1018" w:rsidRDefault="008973CE" w:rsidP="00E8798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8973CE" w:rsidRPr="001A1018" w:rsidRDefault="008973CE" w:rsidP="00E8798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Игровые площадки и игровые поля следует проектировать в спортивных комплексах, при других объектах, а также расположенными отдельно.</w:t>
      </w:r>
    </w:p>
    <w:p w:rsidR="008973CE" w:rsidRPr="001A1018" w:rsidRDefault="008973CE" w:rsidP="00E8798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На естественных тропах и лесных дорожках в городских парках и лесопарках, а также на спортивных комплексах и в </w:t>
      </w:r>
      <w:r w:rsidRPr="001A1018">
        <w:rPr>
          <w:rFonts w:ascii="Times New Roman" w:hAnsi="Times New Roman" w:cs="Times New Roman"/>
          <w:b w:val="0"/>
          <w:sz w:val="24"/>
          <w:szCs w:val="24"/>
        </w:rPr>
        <w:t>кварталах (микрорайонах)</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проектируются «тропы здоровья». </w:t>
      </w:r>
      <w:r w:rsidRPr="001A1018">
        <w:rPr>
          <w:rFonts w:ascii="Times New Roman" w:hAnsi="Times New Roman" w:cs="Times New Roman"/>
          <w:b w:val="0"/>
          <w:bCs w:val="0"/>
          <w:sz w:val="24"/>
          <w:szCs w:val="24"/>
        </w:rPr>
        <w:t xml:space="preserve">Протяженность трассы принимается, как правило, от 900 до </w:t>
      </w:r>
      <w:smartTag w:uri="urn:schemas-microsoft-com:office:smarttags" w:element="metricconverter">
        <w:smartTagPr>
          <w:attr w:name="ProductID" w:val="3000 м"/>
        </w:smartTagPr>
        <w:r w:rsidRPr="001A1018">
          <w:rPr>
            <w:rFonts w:ascii="Times New Roman" w:hAnsi="Times New Roman" w:cs="Times New Roman"/>
            <w:b w:val="0"/>
            <w:bCs w:val="0"/>
            <w:sz w:val="24"/>
            <w:szCs w:val="24"/>
          </w:rPr>
          <w:t>3000 м</w:t>
        </w:r>
      </w:smartTag>
      <w:r w:rsidRPr="001A1018">
        <w:rPr>
          <w:rFonts w:ascii="Times New Roman" w:hAnsi="Times New Roman" w:cs="Times New Roman"/>
          <w:b w:val="0"/>
          <w:bCs w:val="0"/>
          <w:sz w:val="24"/>
          <w:szCs w:val="24"/>
        </w:rPr>
        <w:t xml:space="preserve">, ширина –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w:t>
      </w:r>
    </w:p>
    <w:p w:rsidR="008973CE" w:rsidRPr="001A1018" w:rsidRDefault="008973CE" w:rsidP="00E87982">
      <w:pPr>
        <w:shd w:val="clear" w:color="auto" w:fill="FFFFFF"/>
        <w:tabs>
          <w:tab w:val="left" w:pos="694"/>
        </w:tabs>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8973CE" w:rsidRPr="001A1018" w:rsidRDefault="008973CE" w:rsidP="00E87982">
      <w:pPr>
        <w:shd w:val="clear" w:color="auto" w:fill="FFFFFF"/>
        <w:tabs>
          <w:tab w:val="left" w:pos="694"/>
        </w:tabs>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8973CE" w:rsidRPr="001A1018" w:rsidRDefault="008973CE" w:rsidP="00E87982">
      <w:pPr>
        <w:shd w:val="clear" w:color="auto" w:fill="FFFFFF"/>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 трибунами вместимостью свыше 500 мест – 300;</w:t>
      </w:r>
    </w:p>
    <w:p w:rsidR="008973CE" w:rsidRPr="001A1018" w:rsidRDefault="008973CE" w:rsidP="00E87982">
      <w:pPr>
        <w:shd w:val="clear" w:color="auto" w:fill="FFFFFF"/>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 трибунами вместимостью свыше 100 до 500 мест – 100;</w:t>
      </w:r>
    </w:p>
    <w:p w:rsidR="008973CE" w:rsidRPr="001A1018" w:rsidRDefault="008973CE" w:rsidP="00E8798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 трибунами вместимостью до 100 мест – 50.</w:t>
      </w:r>
    </w:p>
    <w:p w:rsidR="008973CE" w:rsidRPr="001A1018" w:rsidRDefault="008973CE" w:rsidP="00E8798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Электроосвещение спортивных сооружений следует проектировать в соответствии с требованиями СП 52.13330.2011 и ПУЭ.</w:t>
      </w:r>
    </w:p>
    <w:p w:rsidR="008973CE" w:rsidRPr="001A1018" w:rsidRDefault="008973CE" w:rsidP="007D474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8973CE" w:rsidRPr="001A1018" w:rsidRDefault="008973CE" w:rsidP="007D4742">
      <w:pPr>
        <w:shd w:val="clear" w:color="auto" w:fill="FFFFFF"/>
        <w:tabs>
          <w:tab w:val="left" w:pos="729"/>
        </w:tabs>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 xml:space="preserve"> со стороны проездов местного значения и до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со стороны дорог с интенсивным движением транспорта.      </w:t>
      </w:r>
    </w:p>
    <w:p w:rsidR="008973CE" w:rsidRDefault="008973CE" w:rsidP="007D4742">
      <w:pPr>
        <w:shd w:val="clear" w:color="auto" w:fill="FFFFFF"/>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w:t>
      </w:r>
    </w:p>
    <w:p w:rsidR="00B7062E" w:rsidRDefault="00B7062E" w:rsidP="007D4742">
      <w:pPr>
        <w:shd w:val="clear" w:color="auto" w:fill="FFFFFF"/>
        <w:spacing w:line="240" w:lineRule="auto"/>
        <w:ind w:firstLine="709"/>
        <w:textAlignment w:val="top"/>
        <w:rPr>
          <w:rFonts w:ascii="Times New Roman" w:hAnsi="Times New Roman" w:cs="Times New Roman"/>
          <w:b w:val="0"/>
          <w:bCs w:val="0"/>
          <w:sz w:val="24"/>
          <w:szCs w:val="24"/>
        </w:rPr>
      </w:pPr>
    </w:p>
    <w:p w:rsidR="00B7062E" w:rsidRPr="00155B72" w:rsidRDefault="00155B72" w:rsidP="00155B72">
      <w:pPr>
        <w:jc w:val="center"/>
        <w:rPr>
          <w:rFonts w:ascii="Times New Roman" w:hAnsi="Times New Roman" w:cs="Times New Roman"/>
          <w:sz w:val="24"/>
          <w:szCs w:val="24"/>
        </w:rPr>
      </w:pPr>
      <w:r w:rsidRPr="00155B72">
        <w:rPr>
          <w:rFonts w:ascii="Times New Roman" w:hAnsi="Times New Roman" w:cs="Times New Roman"/>
          <w:sz w:val="24"/>
          <w:szCs w:val="24"/>
        </w:rPr>
        <w:t xml:space="preserve">3.5. </w:t>
      </w:r>
      <w:r w:rsidR="00B7062E" w:rsidRPr="00155B72">
        <w:rPr>
          <w:rFonts w:ascii="Times New Roman" w:hAnsi="Times New Roman" w:cs="Times New Roman"/>
          <w:sz w:val="24"/>
          <w:szCs w:val="24"/>
        </w:rPr>
        <w:t>Архивный фонд</w:t>
      </w:r>
    </w:p>
    <w:p w:rsidR="007D4742" w:rsidRDefault="007D4742" w:rsidP="007D4742">
      <w:pPr>
        <w:shd w:val="clear" w:color="auto" w:fill="FFFFFF"/>
        <w:spacing w:line="240" w:lineRule="auto"/>
        <w:ind w:firstLine="709"/>
        <w:textAlignment w:val="top"/>
        <w:rPr>
          <w:rFonts w:ascii="Times New Roman" w:hAnsi="Times New Roman" w:cs="Times New Roman"/>
          <w:b w:val="0"/>
          <w:bCs w:val="0"/>
          <w:sz w:val="24"/>
          <w:szCs w:val="24"/>
        </w:rPr>
      </w:pPr>
    </w:p>
    <w:p w:rsidR="007D4742" w:rsidRDefault="00155B72" w:rsidP="007D4742">
      <w:pPr>
        <w:shd w:val="clear" w:color="auto" w:fill="FFFFFF"/>
        <w:spacing w:line="240" w:lineRule="auto"/>
        <w:ind w:firstLine="709"/>
        <w:textAlignment w:val="top"/>
        <w:rPr>
          <w:rFonts w:ascii="Times New Roman" w:eastAsia="Courier New" w:hAnsi="Times New Roman"/>
          <w:b w:val="0"/>
          <w:sz w:val="24"/>
          <w:szCs w:val="24"/>
        </w:rPr>
      </w:pPr>
      <w:r w:rsidRPr="00155B72">
        <w:rPr>
          <w:rFonts w:ascii="Times New Roman" w:eastAsia="Courier New" w:hAnsi="Times New Roman"/>
          <w:b w:val="0"/>
          <w:sz w:val="24"/>
          <w:szCs w:val="24"/>
        </w:rPr>
        <w:t xml:space="preserve">Для территории </w:t>
      </w:r>
      <w:r>
        <w:rPr>
          <w:rFonts w:ascii="Times New Roman" w:eastAsia="Courier New" w:hAnsi="Times New Roman"/>
          <w:b w:val="0"/>
          <w:sz w:val="24"/>
          <w:szCs w:val="24"/>
        </w:rPr>
        <w:t>Монастырщинского</w:t>
      </w:r>
      <w:r w:rsidRPr="00155B72">
        <w:rPr>
          <w:rFonts w:ascii="Times New Roman" w:eastAsia="Courier New" w:hAnsi="Times New Roman"/>
          <w:b w:val="0"/>
          <w:sz w:val="24"/>
          <w:szCs w:val="24"/>
        </w:rPr>
        <w:t xml:space="preserve"> городского поселения устанавливаются следующие расчетные показатели минимально допустимого уровня обеспеченности архивными фондами и расчетных показателей максимально допустимого уровня территориальной доступности таких объектов:</w:t>
      </w:r>
    </w:p>
    <w:p w:rsidR="003C5363" w:rsidRPr="00FB2233" w:rsidRDefault="003C5363" w:rsidP="003C5363">
      <w:pPr>
        <w:spacing w:line="240" w:lineRule="auto"/>
        <w:ind w:firstLine="709"/>
        <w:jc w:val="right"/>
        <w:rPr>
          <w:rFonts w:ascii="Times New Roman" w:hAnsi="Times New Roman" w:cs="Times New Roman"/>
          <w:b w:val="0"/>
          <w:sz w:val="24"/>
          <w:szCs w:val="24"/>
        </w:rPr>
      </w:pPr>
      <w:r w:rsidRPr="00FB2233">
        <w:rPr>
          <w:rFonts w:ascii="Times New Roman" w:hAnsi="Times New Roman" w:cs="Times New Roman"/>
          <w:b w:val="0"/>
          <w:sz w:val="24"/>
          <w:szCs w:val="24"/>
        </w:rPr>
        <w:t xml:space="preserve">Таблица </w:t>
      </w:r>
      <w:r>
        <w:rPr>
          <w:rFonts w:ascii="Times New Roman" w:hAnsi="Times New Roman" w:cs="Times New Roman"/>
          <w:b w:val="0"/>
          <w:sz w:val="24"/>
          <w:szCs w:val="24"/>
        </w:rPr>
        <w:t>51</w:t>
      </w:r>
    </w:p>
    <w:tbl>
      <w:tblPr>
        <w:tblW w:w="10281" w:type="dxa"/>
        <w:tblCellSpacing w:w="5" w:type="nil"/>
        <w:tblLayout w:type="fixed"/>
        <w:tblCellMar>
          <w:left w:w="75" w:type="dxa"/>
          <w:right w:w="75" w:type="dxa"/>
        </w:tblCellMar>
        <w:tblLook w:val="0000"/>
      </w:tblPr>
      <w:tblGrid>
        <w:gridCol w:w="1776"/>
        <w:gridCol w:w="1843"/>
        <w:gridCol w:w="2410"/>
        <w:gridCol w:w="1417"/>
        <w:gridCol w:w="1560"/>
        <w:gridCol w:w="1275"/>
      </w:tblGrid>
      <w:tr w:rsidR="00722E05" w:rsidRPr="00155B72" w:rsidTr="003C5363">
        <w:trPr>
          <w:trHeight w:val="400"/>
          <w:tblCellSpacing w:w="5" w:type="nil"/>
        </w:trPr>
        <w:tc>
          <w:tcPr>
            <w:tcW w:w="1776" w:type="dxa"/>
            <w:vMerge w:val="restart"/>
            <w:tcBorders>
              <w:top w:val="single" w:sz="4" w:space="0" w:color="auto"/>
              <w:left w:val="single" w:sz="4" w:space="0" w:color="auto"/>
              <w:right w:val="single" w:sz="4" w:space="0" w:color="auto"/>
            </w:tcBorders>
            <w:shd w:val="clear" w:color="auto" w:fill="CCFFCC"/>
            <w:vAlign w:val="center"/>
          </w:tcPr>
          <w:p w:rsidR="00155B72" w:rsidRPr="003C5363" w:rsidRDefault="00155B72" w:rsidP="00155B72">
            <w:pPr>
              <w:autoSpaceDE w:val="0"/>
              <w:autoSpaceDN w:val="0"/>
              <w:adjustRightInd w:val="0"/>
              <w:spacing w:line="240" w:lineRule="auto"/>
              <w:ind w:firstLine="0"/>
              <w:jc w:val="center"/>
              <w:rPr>
                <w:rFonts w:ascii="Times New Roman" w:hAnsi="Times New Roman"/>
                <w:sz w:val="22"/>
                <w:szCs w:val="22"/>
              </w:rPr>
            </w:pPr>
            <w:r w:rsidRPr="003C5363">
              <w:rPr>
                <w:rFonts w:ascii="Times New Roman" w:hAnsi="Times New Roman"/>
                <w:sz w:val="22"/>
                <w:szCs w:val="22"/>
              </w:rPr>
              <w:t>Наименование показателя</w:t>
            </w:r>
          </w:p>
        </w:tc>
        <w:tc>
          <w:tcPr>
            <w:tcW w:w="1843" w:type="dxa"/>
            <w:vMerge w:val="restart"/>
            <w:tcBorders>
              <w:top w:val="single" w:sz="4" w:space="0" w:color="auto"/>
              <w:left w:val="single" w:sz="4" w:space="0" w:color="auto"/>
              <w:right w:val="single" w:sz="4" w:space="0" w:color="auto"/>
            </w:tcBorders>
            <w:shd w:val="clear" w:color="auto" w:fill="CCFFCC"/>
            <w:vAlign w:val="center"/>
          </w:tcPr>
          <w:p w:rsidR="00155B72" w:rsidRPr="003C5363" w:rsidRDefault="00155B72" w:rsidP="00155B72">
            <w:pPr>
              <w:autoSpaceDE w:val="0"/>
              <w:autoSpaceDN w:val="0"/>
              <w:adjustRightInd w:val="0"/>
              <w:spacing w:line="240" w:lineRule="auto"/>
              <w:ind w:firstLine="0"/>
              <w:jc w:val="center"/>
              <w:rPr>
                <w:rFonts w:ascii="Times New Roman" w:hAnsi="Times New Roman"/>
                <w:sz w:val="22"/>
                <w:szCs w:val="22"/>
              </w:rPr>
            </w:pPr>
            <w:r w:rsidRPr="003C5363">
              <w:rPr>
                <w:rFonts w:ascii="Times New Roman" w:hAnsi="Times New Roman"/>
                <w:sz w:val="22"/>
                <w:szCs w:val="22"/>
              </w:rPr>
              <w:t>Перечень объектов</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155B72" w:rsidRPr="003C5363" w:rsidRDefault="00155B72" w:rsidP="003C5363">
            <w:pPr>
              <w:autoSpaceDE w:val="0"/>
              <w:autoSpaceDN w:val="0"/>
              <w:adjustRightInd w:val="0"/>
              <w:spacing w:line="240" w:lineRule="auto"/>
              <w:ind w:firstLine="67"/>
              <w:jc w:val="center"/>
              <w:rPr>
                <w:rFonts w:ascii="Times New Roman" w:hAnsi="Times New Roman"/>
                <w:sz w:val="22"/>
                <w:szCs w:val="22"/>
              </w:rPr>
            </w:pPr>
            <w:r w:rsidRPr="003C5363">
              <w:rPr>
                <w:rFonts w:ascii="Times New Roman" w:hAnsi="Times New Roman"/>
                <w:sz w:val="22"/>
                <w:szCs w:val="22"/>
              </w:rPr>
              <w:t>Показатель минимально допустимого уровня обеспеченности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155B72" w:rsidRPr="003C5363" w:rsidRDefault="00155B72" w:rsidP="00155B72">
            <w:pPr>
              <w:autoSpaceDE w:val="0"/>
              <w:autoSpaceDN w:val="0"/>
              <w:adjustRightInd w:val="0"/>
              <w:spacing w:line="240" w:lineRule="auto"/>
              <w:ind w:firstLine="0"/>
              <w:jc w:val="center"/>
              <w:rPr>
                <w:rFonts w:ascii="Times New Roman" w:hAnsi="Times New Roman"/>
                <w:sz w:val="22"/>
                <w:szCs w:val="22"/>
              </w:rPr>
            </w:pPr>
            <w:r w:rsidRPr="003C5363">
              <w:rPr>
                <w:rFonts w:ascii="Times New Roman" w:hAnsi="Times New Roman"/>
                <w:sz w:val="22"/>
                <w:szCs w:val="22"/>
              </w:rPr>
              <w:t xml:space="preserve">Показатель </w:t>
            </w:r>
            <w:r w:rsidRPr="003C5363">
              <w:rPr>
                <w:rFonts w:ascii="Times New Roman" w:eastAsia="Courier New" w:hAnsi="Times New Roman"/>
                <w:sz w:val="22"/>
                <w:szCs w:val="22"/>
              </w:rPr>
              <w:t>максимально допустимого уровня территориальной доступности</w:t>
            </w:r>
          </w:p>
        </w:tc>
      </w:tr>
      <w:tr w:rsidR="00155B72" w:rsidRPr="00155B72" w:rsidTr="00AE291C">
        <w:trPr>
          <w:trHeight w:val="400"/>
          <w:tblCellSpacing w:w="5" w:type="nil"/>
        </w:trPr>
        <w:tc>
          <w:tcPr>
            <w:tcW w:w="1776" w:type="dxa"/>
            <w:vMerge/>
            <w:tcBorders>
              <w:left w:val="single" w:sz="4" w:space="0" w:color="auto"/>
              <w:bottom w:val="single" w:sz="4" w:space="0" w:color="auto"/>
              <w:right w:val="single" w:sz="4" w:space="0" w:color="auto"/>
            </w:tcBorders>
            <w:shd w:val="clear" w:color="auto" w:fill="CCFFCC"/>
            <w:vAlign w:val="center"/>
          </w:tcPr>
          <w:p w:rsidR="00155B72" w:rsidRPr="003C5363" w:rsidRDefault="00155B72" w:rsidP="006E5B52">
            <w:pPr>
              <w:autoSpaceDE w:val="0"/>
              <w:autoSpaceDN w:val="0"/>
              <w:adjustRightInd w:val="0"/>
              <w:spacing w:line="240" w:lineRule="auto"/>
              <w:jc w:val="center"/>
              <w:rPr>
                <w:rFonts w:ascii="Times New Roman" w:hAnsi="Times New Roman"/>
                <w:sz w:val="22"/>
                <w:szCs w:val="22"/>
              </w:rPr>
            </w:pPr>
          </w:p>
        </w:tc>
        <w:tc>
          <w:tcPr>
            <w:tcW w:w="1843" w:type="dxa"/>
            <w:vMerge/>
            <w:tcBorders>
              <w:left w:val="single" w:sz="4" w:space="0" w:color="auto"/>
              <w:bottom w:val="single" w:sz="4" w:space="0" w:color="auto"/>
              <w:right w:val="single" w:sz="4" w:space="0" w:color="auto"/>
            </w:tcBorders>
            <w:shd w:val="clear" w:color="auto" w:fill="CCFFCC"/>
          </w:tcPr>
          <w:p w:rsidR="00155B72" w:rsidRPr="003C5363" w:rsidRDefault="00155B72" w:rsidP="00155B72">
            <w:pPr>
              <w:autoSpaceDE w:val="0"/>
              <w:autoSpaceDN w:val="0"/>
              <w:adjustRightInd w:val="0"/>
              <w:spacing w:line="240" w:lineRule="auto"/>
              <w:ind w:firstLine="0"/>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155B72" w:rsidRPr="003C5363" w:rsidRDefault="00155B72" w:rsidP="006E5B52">
            <w:pPr>
              <w:autoSpaceDE w:val="0"/>
              <w:autoSpaceDN w:val="0"/>
              <w:adjustRightInd w:val="0"/>
              <w:spacing w:line="240" w:lineRule="auto"/>
              <w:jc w:val="center"/>
              <w:rPr>
                <w:rFonts w:ascii="Times New Roman" w:hAnsi="Times New Roman"/>
                <w:sz w:val="22"/>
                <w:szCs w:val="22"/>
              </w:rPr>
            </w:pPr>
            <w:r w:rsidRPr="003C5363">
              <w:rPr>
                <w:rFonts w:ascii="Times New Roman" w:hAnsi="Times New Roman"/>
                <w:sz w:val="22"/>
                <w:szCs w:val="22"/>
              </w:rPr>
              <w:t>Показатель, 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tcPr>
          <w:p w:rsidR="00155B72" w:rsidRPr="003C5363" w:rsidRDefault="00155B72" w:rsidP="00155B72">
            <w:pPr>
              <w:autoSpaceDE w:val="0"/>
              <w:autoSpaceDN w:val="0"/>
              <w:adjustRightInd w:val="0"/>
              <w:spacing w:line="240" w:lineRule="auto"/>
              <w:ind w:firstLine="0"/>
              <w:jc w:val="center"/>
              <w:rPr>
                <w:rFonts w:ascii="Times New Roman" w:hAnsi="Times New Roman"/>
                <w:sz w:val="22"/>
                <w:szCs w:val="22"/>
              </w:rPr>
            </w:pPr>
            <w:r w:rsidRPr="003C5363">
              <w:rPr>
                <w:rFonts w:ascii="Times New Roman" w:hAnsi="Times New Roman"/>
                <w:sz w:val="22"/>
                <w:szCs w:val="22"/>
              </w:rPr>
              <w:t>Значение показателя</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rsidR="00155B72" w:rsidRPr="003C5363" w:rsidRDefault="00155B72" w:rsidP="00155B72">
            <w:pPr>
              <w:autoSpaceDE w:val="0"/>
              <w:autoSpaceDN w:val="0"/>
              <w:adjustRightInd w:val="0"/>
              <w:spacing w:line="240" w:lineRule="auto"/>
              <w:ind w:firstLine="0"/>
              <w:jc w:val="center"/>
              <w:rPr>
                <w:rFonts w:ascii="Times New Roman" w:hAnsi="Times New Roman"/>
                <w:sz w:val="22"/>
                <w:szCs w:val="22"/>
              </w:rPr>
            </w:pPr>
            <w:r w:rsidRPr="003C5363">
              <w:rPr>
                <w:rFonts w:ascii="Times New Roman" w:hAnsi="Times New Roman"/>
                <w:sz w:val="22"/>
                <w:szCs w:val="22"/>
              </w:rPr>
              <w:t>Показатель, единица измерения</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tcPr>
          <w:p w:rsidR="00155B72" w:rsidRPr="003C5363" w:rsidRDefault="00155B72" w:rsidP="00155B72">
            <w:pPr>
              <w:autoSpaceDE w:val="0"/>
              <w:autoSpaceDN w:val="0"/>
              <w:adjustRightInd w:val="0"/>
              <w:spacing w:line="240" w:lineRule="auto"/>
              <w:ind w:firstLine="0"/>
              <w:jc w:val="center"/>
              <w:rPr>
                <w:rFonts w:ascii="Times New Roman" w:hAnsi="Times New Roman"/>
                <w:sz w:val="22"/>
                <w:szCs w:val="22"/>
              </w:rPr>
            </w:pPr>
            <w:r w:rsidRPr="003C5363">
              <w:rPr>
                <w:rFonts w:ascii="Times New Roman" w:hAnsi="Times New Roman"/>
                <w:sz w:val="22"/>
                <w:szCs w:val="22"/>
              </w:rPr>
              <w:t>Значение показателя</w:t>
            </w:r>
          </w:p>
        </w:tc>
      </w:tr>
      <w:tr w:rsidR="00155B72" w:rsidRPr="00155B72" w:rsidTr="003C5363">
        <w:trPr>
          <w:trHeight w:val="422"/>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155B72" w:rsidRPr="00155B72" w:rsidRDefault="00155B72" w:rsidP="00155B72">
            <w:pPr>
              <w:autoSpaceDE w:val="0"/>
              <w:autoSpaceDN w:val="0"/>
              <w:adjustRightInd w:val="0"/>
              <w:spacing w:line="240" w:lineRule="auto"/>
              <w:ind w:right="-75" w:firstLine="0"/>
              <w:rPr>
                <w:rFonts w:ascii="Times New Roman" w:hAnsi="Times New Roman"/>
                <w:b w:val="0"/>
                <w:sz w:val="22"/>
                <w:szCs w:val="22"/>
              </w:rPr>
            </w:pPr>
            <w:r w:rsidRPr="00155B72">
              <w:rPr>
                <w:rFonts w:ascii="Times New Roman" w:hAnsi="Times New Roman"/>
                <w:b w:val="0"/>
                <w:sz w:val="22"/>
                <w:szCs w:val="22"/>
              </w:rPr>
              <w:t xml:space="preserve">Обеспеченность населения </w:t>
            </w:r>
            <w:r w:rsidRPr="00155B72">
              <w:rPr>
                <w:rFonts w:ascii="Times New Roman" w:eastAsia="Courier New" w:hAnsi="Times New Roman"/>
                <w:b w:val="0"/>
                <w:sz w:val="22"/>
                <w:szCs w:val="22"/>
              </w:rPr>
              <w:t>архивными фондами</w:t>
            </w:r>
          </w:p>
        </w:tc>
        <w:tc>
          <w:tcPr>
            <w:tcW w:w="1843" w:type="dxa"/>
            <w:tcBorders>
              <w:top w:val="single" w:sz="4" w:space="0" w:color="auto"/>
              <w:left w:val="single" w:sz="4" w:space="0" w:color="auto"/>
              <w:bottom w:val="single" w:sz="4" w:space="0" w:color="auto"/>
              <w:right w:val="single" w:sz="4" w:space="0" w:color="auto"/>
            </w:tcBorders>
            <w:vAlign w:val="center"/>
          </w:tcPr>
          <w:p w:rsidR="00155B72" w:rsidRPr="00155B72" w:rsidRDefault="00155B72" w:rsidP="00155B72">
            <w:pPr>
              <w:autoSpaceDE w:val="0"/>
              <w:autoSpaceDN w:val="0"/>
              <w:adjustRightInd w:val="0"/>
              <w:spacing w:line="240" w:lineRule="auto"/>
              <w:ind w:firstLine="0"/>
              <w:jc w:val="center"/>
              <w:rPr>
                <w:rFonts w:ascii="Times New Roman" w:hAnsi="Times New Roman"/>
                <w:b w:val="0"/>
                <w:sz w:val="22"/>
                <w:szCs w:val="22"/>
              </w:rPr>
            </w:pPr>
            <w:r w:rsidRPr="00155B72">
              <w:rPr>
                <w:rFonts w:ascii="Times New Roman" w:hAnsi="Times New Roman"/>
                <w:b w:val="0"/>
                <w:sz w:val="22"/>
                <w:szCs w:val="22"/>
              </w:rPr>
              <w:t>Муниципальный архив</w:t>
            </w:r>
          </w:p>
        </w:tc>
        <w:tc>
          <w:tcPr>
            <w:tcW w:w="2410" w:type="dxa"/>
            <w:tcBorders>
              <w:top w:val="single" w:sz="4" w:space="0" w:color="auto"/>
              <w:left w:val="single" w:sz="4" w:space="0" w:color="auto"/>
              <w:bottom w:val="single" w:sz="4" w:space="0" w:color="auto"/>
              <w:right w:val="single" w:sz="4" w:space="0" w:color="auto"/>
            </w:tcBorders>
            <w:vAlign w:val="center"/>
          </w:tcPr>
          <w:p w:rsidR="00155B72" w:rsidRPr="00155B72" w:rsidRDefault="00155B72" w:rsidP="00155B72">
            <w:pPr>
              <w:autoSpaceDE w:val="0"/>
              <w:autoSpaceDN w:val="0"/>
              <w:adjustRightInd w:val="0"/>
              <w:spacing w:line="240" w:lineRule="auto"/>
              <w:ind w:firstLine="67"/>
              <w:jc w:val="center"/>
              <w:rPr>
                <w:rFonts w:ascii="Times New Roman" w:hAnsi="Times New Roman"/>
                <w:b w:val="0"/>
                <w:sz w:val="22"/>
                <w:szCs w:val="22"/>
              </w:rPr>
            </w:pPr>
            <w:r w:rsidRPr="00155B72">
              <w:rPr>
                <w:rFonts w:ascii="Times New Roman" w:hAnsi="Times New Roman"/>
                <w:b w:val="0"/>
                <w:sz w:val="22"/>
                <w:szCs w:val="22"/>
              </w:rPr>
              <w:t xml:space="preserve">Уровень обеспеченности населения </w:t>
            </w:r>
            <w:r w:rsidRPr="00155B72">
              <w:rPr>
                <w:rFonts w:ascii="Times New Roman" w:eastAsia="Courier New" w:hAnsi="Times New Roman"/>
                <w:b w:val="0"/>
                <w:sz w:val="22"/>
                <w:szCs w:val="22"/>
              </w:rPr>
              <w:t>архивными фондами</w:t>
            </w:r>
            <w:r w:rsidRPr="00155B72">
              <w:rPr>
                <w:rFonts w:ascii="Times New Roman" w:hAnsi="Times New Roman"/>
                <w:b w:val="0"/>
                <w:sz w:val="22"/>
                <w:szCs w:val="22"/>
              </w:rPr>
              <w:t xml:space="preserve">, ед. на муниципальное </w:t>
            </w:r>
            <w:r>
              <w:rPr>
                <w:rFonts w:ascii="Times New Roman" w:hAnsi="Times New Roman"/>
                <w:b w:val="0"/>
                <w:sz w:val="22"/>
                <w:szCs w:val="22"/>
              </w:rPr>
              <w:t xml:space="preserve">             </w:t>
            </w:r>
            <w:r w:rsidRPr="00155B72">
              <w:rPr>
                <w:rFonts w:ascii="Times New Roman" w:hAnsi="Times New Roman"/>
                <w:b w:val="0"/>
                <w:sz w:val="22"/>
                <w:szCs w:val="22"/>
              </w:rPr>
              <w:t>образо</w:t>
            </w:r>
            <w:r w:rsidRPr="00155B72">
              <w:rPr>
                <w:rFonts w:ascii="Times New Roman" w:hAnsi="Times New Roman"/>
                <w:b w:val="0"/>
                <w:sz w:val="22"/>
                <w:szCs w:val="22"/>
              </w:rPr>
              <w:softHyphen/>
              <w:t>вание</w:t>
            </w:r>
          </w:p>
        </w:tc>
        <w:tc>
          <w:tcPr>
            <w:tcW w:w="1417" w:type="dxa"/>
            <w:tcBorders>
              <w:top w:val="single" w:sz="4" w:space="0" w:color="auto"/>
              <w:left w:val="single" w:sz="4" w:space="0" w:color="auto"/>
              <w:bottom w:val="single" w:sz="4" w:space="0" w:color="auto"/>
              <w:right w:val="single" w:sz="4" w:space="0" w:color="auto"/>
            </w:tcBorders>
            <w:vAlign w:val="center"/>
          </w:tcPr>
          <w:p w:rsidR="00155B72" w:rsidRPr="00155B72" w:rsidRDefault="00155B72" w:rsidP="00155B72">
            <w:pPr>
              <w:autoSpaceDE w:val="0"/>
              <w:autoSpaceDN w:val="0"/>
              <w:adjustRightInd w:val="0"/>
              <w:spacing w:line="240" w:lineRule="auto"/>
              <w:ind w:firstLine="0"/>
              <w:jc w:val="center"/>
              <w:rPr>
                <w:rFonts w:ascii="Times New Roman" w:hAnsi="Times New Roman"/>
                <w:b w:val="0"/>
                <w:sz w:val="22"/>
                <w:szCs w:val="22"/>
              </w:rPr>
            </w:pPr>
            <w:r w:rsidRPr="00155B72">
              <w:rPr>
                <w:rFonts w:ascii="Times New Roman" w:hAnsi="Times New Roman"/>
                <w:b w:val="0"/>
                <w:sz w:val="22"/>
                <w:szCs w:val="22"/>
              </w:rPr>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5B72" w:rsidRPr="00155B72" w:rsidRDefault="00155B72" w:rsidP="00155B72">
            <w:pPr>
              <w:autoSpaceDE w:val="0"/>
              <w:autoSpaceDN w:val="0"/>
              <w:adjustRightInd w:val="0"/>
              <w:spacing w:line="240" w:lineRule="auto"/>
              <w:ind w:left="-359" w:firstLine="359"/>
              <w:jc w:val="center"/>
              <w:rPr>
                <w:rFonts w:ascii="Times New Roman" w:hAnsi="Times New Roman"/>
                <w:b w:val="0"/>
                <w:sz w:val="22"/>
                <w:szCs w:val="22"/>
              </w:rPr>
            </w:pPr>
            <w:r w:rsidRPr="00155B72">
              <w:rPr>
                <w:rFonts w:ascii="Times New Roman" w:hAnsi="Times New Roman"/>
                <w:b w:val="0"/>
                <w:sz w:val="22"/>
                <w:szCs w:val="22"/>
              </w:rPr>
              <w:t>Не устанавливается</w:t>
            </w:r>
          </w:p>
        </w:tc>
      </w:tr>
    </w:tbl>
    <w:p w:rsidR="00155B72" w:rsidRPr="00155B72" w:rsidRDefault="00155B72" w:rsidP="007D4742">
      <w:pPr>
        <w:shd w:val="clear" w:color="auto" w:fill="FFFFFF"/>
        <w:spacing w:line="240" w:lineRule="auto"/>
        <w:ind w:firstLine="709"/>
        <w:textAlignment w:val="top"/>
        <w:rPr>
          <w:rFonts w:ascii="Times New Roman" w:hAnsi="Times New Roman" w:cs="Times New Roman"/>
          <w:b w:val="0"/>
          <w:bCs w:val="0"/>
          <w:sz w:val="24"/>
          <w:szCs w:val="24"/>
        </w:rPr>
      </w:pPr>
    </w:p>
    <w:p w:rsidR="007D4742" w:rsidRDefault="007D4742" w:rsidP="007D4742">
      <w:pPr>
        <w:shd w:val="clear" w:color="auto" w:fill="FFFFFF"/>
        <w:spacing w:line="240" w:lineRule="auto"/>
        <w:ind w:firstLine="709"/>
        <w:textAlignment w:val="top"/>
        <w:rPr>
          <w:rFonts w:ascii="Times New Roman" w:hAnsi="Times New Roman" w:cs="Times New Roman"/>
          <w:b w:val="0"/>
          <w:bCs w:val="0"/>
          <w:sz w:val="24"/>
          <w:szCs w:val="24"/>
        </w:rPr>
      </w:pPr>
    </w:p>
    <w:p w:rsidR="007D4742" w:rsidRDefault="007D4742" w:rsidP="007D4742">
      <w:pPr>
        <w:shd w:val="clear" w:color="auto" w:fill="FFFFFF"/>
        <w:spacing w:line="240" w:lineRule="auto"/>
        <w:ind w:firstLine="709"/>
        <w:textAlignment w:val="top"/>
        <w:rPr>
          <w:rFonts w:ascii="Times New Roman" w:hAnsi="Times New Roman" w:cs="Times New Roman"/>
          <w:b w:val="0"/>
          <w:bCs w:val="0"/>
          <w:sz w:val="24"/>
          <w:szCs w:val="24"/>
        </w:rPr>
      </w:pPr>
    </w:p>
    <w:p w:rsidR="00AE291C" w:rsidRDefault="00AE291C" w:rsidP="007D4742">
      <w:pPr>
        <w:shd w:val="clear" w:color="auto" w:fill="FFFFFF"/>
        <w:spacing w:line="240" w:lineRule="auto"/>
        <w:ind w:firstLine="709"/>
        <w:textAlignment w:val="top"/>
        <w:rPr>
          <w:rFonts w:ascii="Times New Roman" w:hAnsi="Times New Roman" w:cs="Times New Roman"/>
          <w:b w:val="0"/>
          <w:bCs w:val="0"/>
          <w:sz w:val="24"/>
          <w:szCs w:val="24"/>
        </w:rPr>
      </w:pPr>
    </w:p>
    <w:p w:rsidR="00AE291C" w:rsidRDefault="00AE291C" w:rsidP="007D4742">
      <w:pPr>
        <w:shd w:val="clear" w:color="auto" w:fill="FFFFFF"/>
        <w:spacing w:line="240" w:lineRule="auto"/>
        <w:ind w:firstLine="709"/>
        <w:textAlignment w:val="top"/>
        <w:rPr>
          <w:rFonts w:ascii="Times New Roman" w:hAnsi="Times New Roman" w:cs="Times New Roman"/>
          <w:b w:val="0"/>
          <w:bCs w:val="0"/>
          <w:sz w:val="24"/>
          <w:szCs w:val="24"/>
        </w:rPr>
      </w:pPr>
    </w:p>
    <w:p w:rsidR="00AE291C" w:rsidRDefault="00AE291C" w:rsidP="007D4742">
      <w:pPr>
        <w:shd w:val="clear" w:color="auto" w:fill="FFFFFF"/>
        <w:spacing w:line="240" w:lineRule="auto"/>
        <w:ind w:firstLine="709"/>
        <w:textAlignment w:val="top"/>
        <w:rPr>
          <w:rFonts w:ascii="Times New Roman" w:hAnsi="Times New Roman" w:cs="Times New Roman"/>
          <w:b w:val="0"/>
          <w:bCs w:val="0"/>
          <w:sz w:val="24"/>
          <w:szCs w:val="24"/>
        </w:rPr>
      </w:pPr>
    </w:p>
    <w:p w:rsidR="00AE291C" w:rsidRDefault="00AE291C" w:rsidP="007D4742">
      <w:pPr>
        <w:shd w:val="clear" w:color="auto" w:fill="FFFFFF"/>
        <w:spacing w:line="240" w:lineRule="auto"/>
        <w:ind w:firstLine="709"/>
        <w:textAlignment w:val="top"/>
        <w:rPr>
          <w:rFonts w:ascii="Times New Roman" w:hAnsi="Times New Roman" w:cs="Times New Roman"/>
          <w:b w:val="0"/>
          <w:bCs w:val="0"/>
          <w:sz w:val="24"/>
          <w:szCs w:val="24"/>
        </w:rPr>
      </w:pPr>
    </w:p>
    <w:p w:rsidR="00AE291C" w:rsidRDefault="00AE291C" w:rsidP="007D4742">
      <w:pPr>
        <w:shd w:val="clear" w:color="auto" w:fill="FFFFFF"/>
        <w:spacing w:line="240" w:lineRule="auto"/>
        <w:ind w:firstLine="709"/>
        <w:textAlignment w:val="top"/>
        <w:rPr>
          <w:rFonts w:ascii="Times New Roman" w:hAnsi="Times New Roman" w:cs="Times New Roman"/>
          <w:b w:val="0"/>
          <w:bCs w:val="0"/>
          <w:sz w:val="24"/>
          <w:szCs w:val="24"/>
        </w:rPr>
      </w:pPr>
    </w:p>
    <w:p w:rsidR="00AE291C" w:rsidRDefault="00AE291C" w:rsidP="007D4742">
      <w:pPr>
        <w:shd w:val="clear" w:color="auto" w:fill="FFFFFF"/>
        <w:spacing w:line="240" w:lineRule="auto"/>
        <w:ind w:firstLine="709"/>
        <w:textAlignment w:val="top"/>
        <w:rPr>
          <w:rFonts w:ascii="Times New Roman" w:hAnsi="Times New Roman" w:cs="Times New Roman"/>
          <w:b w:val="0"/>
          <w:bCs w:val="0"/>
          <w:sz w:val="24"/>
          <w:szCs w:val="24"/>
        </w:rPr>
      </w:pPr>
    </w:p>
    <w:p w:rsidR="007D4742" w:rsidRPr="001A1018" w:rsidRDefault="007D4742" w:rsidP="007D4742">
      <w:pPr>
        <w:shd w:val="clear" w:color="auto" w:fill="FFFFFF"/>
        <w:spacing w:line="240" w:lineRule="auto"/>
        <w:ind w:firstLine="709"/>
        <w:textAlignment w:val="top"/>
        <w:rPr>
          <w:rFonts w:ascii="Times New Roman" w:hAnsi="Times New Roman" w:cs="Times New Roman"/>
          <w:b w:val="0"/>
          <w:bCs w:val="0"/>
          <w:sz w:val="24"/>
          <w:szCs w:val="24"/>
        </w:rPr>
      </w:pPr>
    </w:p>
    <w:p w:rsidR="007D4742" w:rsidRPr="00722E05" w:rsidRDefault="00A8051E" w:rsidP="007D4742">
      <w:pPr>
        <w:pStyle w:val="10"/>
        <w:numPr>
          <w:ilvl w:val="0"/>
          <w:numId w:val="17"/>
        </w:numPr>
        <w:spacing w:before="0" w:after="0"/>
        <w:ind w:left="0"/>
        <w:jc w:val="center"/>
        <w:rPr>
          <w:rFonts w:ascii="Times New Roman" w:hAnsi="Times New Roman" w:cs="Times New Roman"/>
          <w:sz w:val="24"/>
          <w:szCs w:val="24"/>
        </w:rPr>
      </w:pPr>
      <w:bookmarkStart w:id="121" w:name="_Toc525558498"/>
      <w:bookmarkStart w:id="122" w:name="_Toc529449005"/>
      <w:bookmarkStart w:id="123" w:name="_Toc529782674"/>
      <w:bookmarkStart w:id="124" w:name="_Toc525558499"/>
      <w:bookmarkStart w:id="125" w:name="_Toc529449006"/>
      <w:bookmarkStart w:id="126" w:name="_Toc529782675"/>
      <w:bookmarkStart w:id="127" w:name="_Toc413934753"/>
      <w:bookmarkStart w:id="128" w:name="_Toc413935586"/>
      <w:bookmarkStart w:id="129" w:name="_Toc413938900"/>
      <w:bookmarkStart w:id="130" w:name="_Toc414000363"/>
      <w:bookmarkStart w:id="131" w:name="_Toc420393709"/>
      <w:bookmarkStart w:id="132" w:name="_Toc420393866"/>
      <w:bookmarkStart w:id="133" w:name="_Toc420394516"/>
      <w:bookmarkStart w:id="134" w:name="_Toc424563716"/>
      <w:bookmarkStart w:id="135" w:name="_Toc500673542"/>
      <w:r w:rsidRPr="00722E05">
        <w:rPr>
          <w:rFonts w:ascii="Times New Roman" w:hAnsi="Times New Roman" w:cs="Times New Roman"/>
          <w:sz w:val="24"/>
          <w:szCs w:val="24"/>
        </w:rPr>
        <w:lastRenderedPageBreak/>
        <w:t>Правила и область применения расчетных показателей,</w:t>
      </w:r>
    </w:p>
    <w:p w:rsidR="00A8051E" w:rsidRPr="00722E05" w:rsidRDefault="00A8051E" w:rsidP="007D4742">
      <w:pPr>
        <w:pStyle w:val="10"/>
        <w:spacing w:before="0" w:after="0"/>
        <w:jc w:val="center"/>
        <w:rPr>
          <w:rFonts w:ascii="Times New Roman" w:hAnsi="Times New Roman" w:cs="Times New Roman"/>
          <w:sz w:val="24"/>
          <w:szCs w:val="24"/>
        </w:rPr>
      </w:pPr>
      <w:r w:rsidRPr="00722E05">
        <w:rPr>
          <w:rFonts w:ascii="Times New Roman" w:hAnsi="Times New Roman" w:cs="Times New Roman"/>
          <w:sz w:val="24"/>
          <w:szCs w:val="24"/>
        </w:rPr>
        <w:t>содержащихся в местных нормативах градостроительного проектирования</w:t>
      </w:r>
      <w:bookmarkEnd w:id="121"/>
      <w:bookmarkEnd w:id="122"/>
      <w:bookmarkEnd w:id="123"/>
    </w:p>
    <w:p w:rsidR="00A8051E" w:rsidRPr="00722E05" w:rsidRDefault="00A8051E" w:rsidP="007D4742">
      <w:pPr>
        <w:pStyle w:val="ConsPlusNormal"/>
        <w:jc w:val="both"/>
        <w:rPr>
          <w:rFonts w:ascii="Times New Roman" w:hAnsi="Times New Roman" w:cs="Times New Roman"/>
          <w:sz w:val="24"/>
          <w:szCs w:val="24"/>
        </w:rPr>
      </w:pP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 xml:space="preserve">Действие местных нормативов градостроительного проектирования распространяется на всю территорию </w:t>
      </w:r>
      <w:r w:rsidR="00067E34">
        <w:rPr>
          <w:rFonts w:ascii="Times New Roman" w:hAnsi="Times New Roman" w:cs="Times New Roman"/>
          <w:b w:val="0"/>
          <w:sz w:val="24"/>
          <w:szCs w:val="24"/>
        </w:rPr>
        <w:t>Монастырщинского</w:t>
      </w:r>
      <w:r w:rsidRPr="00722E05">
        <w:rPr>
          <w:rFonts w:ascii="Times New Roman" w:hAnsi="Times New Roman" w:cs="Times New Roman"/>
          <w:b w:val="0"/>
          <w:sz w:val="24"/>
          <w:szCs w:val="24"/>
        </w:rPr>
        <w:t xml:space="preserve"> городского поселения и на правоотношения, возникшие после утверждения настоящих МНГП.</w:t>
      </w: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 xml:space="preserve">Настоящие МНГП </w:t>
      </w:r>
      <w:r w:rsidR="00067E34">
        <w:rPr>
          <w:rFonts w:ascii="Times New Roman" w:hAnsi="Times New Roman" w:cs="Times New Roman"/>
          <w:b w:val="0"/>
          <w:sz w:val="24"/>
          <w:szCs w:val="24"/>
        </w:rPr>
        <w:t>Монастырщинского</w:t>
      </w:r>
      <w:r w:rsidRPr="00722E05">
        <w:rPr>
          <w:rFonts w:ascii="Times New Roman" w:hAnsi="Times New Roman" w:cs="Times New Roman"/>
          <w:b w:val="0"/>
          <w:sz w:val="24"/>
          <w:szCs w:val="24"/>
        </w:rPr>
        <w:t xml:space="preserve"> городского поселения устанавливают совокупность расчетных показателей минимально допустимого уровня обеспеченности объектами местного значения </w:t>
      </w:r>
      <w:r w:rsidR="00067E34">
        <w:rPr>
          <w:rFonts w:ascii="Times New Roman" w:hAnsi="Times New Roman" w:cs="Times New Roman"/>
          <w:b w:val="0"/>
          <w:sz w:val="24"/>
          <w:szCs w:val="24"/>
        </w:rPr>
        <w:t xml:space="preserve">населения </w:t>
      </w:r>
      <w:r w:rsidRPr="00722E05">
        <w:rPr>
          <w:rFonts w:ascii="Times New Roman" w:hAnsi="Times New Roman" w:cs="Times New Roman"/>
          <w:b w:val="0"/>
          <w:sz w:val="24"/>
          <w:szCs w:val="24"/>
        </w:rPr>
        <w:t xml:space="preserve">поселения и расчетных показателей максимально допустимого уровня территориальной доступности таких объектов для населения </w:t>
      </w:r>
      <w:r w:rsidR="00067E34">
        <w:rPr>
          <w:rFonts w:ascii="Times New Roman" w:hAnsi="Times New Roman" w:cs="Times New Roman"/>
          <w:b w:val="0"/>
          <w:sz w:val="24"/>
          <w:szCs w:val="24"/>
        </w:rPr>
        <w:t>Монастырщинского</w:t>
      </w:r>
      <w:r w:rsidR="00067E34" w:rsidRPr="00722E05">
        <w:rPr>
          <w:rFonts w:ascii="Times New Roman" w:hAnsi="Times New Roman" w:cs="Times New Roman"/>
          <w:b w:val="0"/>
          <w:sz w:val="24"/>
          <w:szCs w:val="24"/>
        </w:rPr>
        <w:t xml:space="preserve"> </w:t>
      </w:r>
      <w:r w:rsidRPr="00722E05">
        <w:rPr>
          <w:rFonts w:ascii="Times New Roman" w:hAnsi="Times New Roman" w:cs="Times New Roman"/>
          <w:b w:val="0"/>
          <w:sz w:val="24"/>
          <w:szCs w:val="24"/>
        </w:rPr>
        <w:t>городского поселения.</w:t>
      </w: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 xml:space="preserve">Перечень объектов местного значения поселения для целей настоящих МНГП </w:t>
      </w:r>
      <w:r w:rsidR="00067E34">
        <w:rPr>
          <w:rFonts w:ascii="Times New Roman" w:hAnsi="Times New Roman" w:cs="Times New Roman"/>
          <w:b w:val="0"/>
          <w:sz w:val="24"/>
          <w:szCs w:val="24"/>
        </w:rPr>
        <w:t>Монастырщинского</w:t>
      </w:r>
      <w:r w:rsidRPr="00722E05">
        <w:rPr>
          <w:rFonts w:ascii="Times New Roman" w:hAnsi="Times New Roman" w:cs="Times New Roman"/>
          <w:b w:val="0"/>
          <w:sz w:val="24"/>
          <w:szCs w:val="24"/>
        </w:rPr>
        <w:t xml:space="preserve"> городского поселения подготовлен на основании п. 20 ст. 1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hyperlink r:id="rId12" w:history="1">
        <w:r w:rsidRPr="00722E05">
          <w:rPr>
            <w:rFonts w:ascii="Times New Roman" w:hAnsi="Times New Roman" w:cs="Times New Roman"/>
            <w:b w:val="0"/>
            <w:sz w:val="24"/>
            <w:szCs w:val="24"/>
          </w:rPr>
          <w:t>Закон</w:t>
        </w:r>
      </w:hyperlink>
      <w:r w:rsidRPr="00722E05">
        <w:rPr>
          <w:rFonts w:ascii="Times New Roman" w:hAnsi="Times New Roman" w:cs="Times New Roman"/>
          <w:b w:val="0"/>
          <w:sz w:val="24"/>
          <w:szCs w:val="24"/>
        </w:rPr>
        <w:t>а Смоленской области от 25 декабря 2006 года № 155-з «О градостроительной деятельности на территории Смоленской области».</w:t>
      </w: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 xml:space="preserve">Расчетные показатели минимально допустимого уровня обеспеченности объектами местного значения поселения, установленные МНГП </w:t>
      </w:r>
      <w:r w:rsidR="00067E34">
        <w:rPr>
          <w:rFonts w:ascii="Times New Roman" w:hAnsi="Times New Roman" w:cs="Times New Roman"/>
          <w:b w:val="0"/>
          <w:sz w:val="24"/>
          <w:szCs w:val="24"/>
        </w:rPr>
        <w:t>Монастырщинского</w:t>
      </w:r>
      <w:r w:rsidRPr="00722E05">
        <w:rPr>
          <w:rFonts w:ascii="Times New Roman" w:hAnsi="Times New Roman" w:cs="Times New Roman"/>
          <w:b w:val="0"/>
          <w:sz w:val="24"/>
          <w:szCs w:val="24"/>
        </w:rPr>
        <w:t xml:space="preserve"> городского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Смоленской области.</w:t>
      </w: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067E34">
        <w:rPr>
          <w:rFonts w:ascii="Times New Roman" w:hAnsi="Times New Roman" w:cs="Times New Roman"/>
          <w:b w:val="0"/>
          <w:sz w:val="24"/>
          <w:szCs w:val="24"/>
        </w:rPr>
        <w:t>Монастырщинского</w:t>
      </w:r>
      <w:r w:rsidRPr="00722E05">
        <w:rPr>
          <w:rFonts w:ascii="Times New Roman" w:hAnsi="Times New Roman" w:cs="Times New Roman"/>
          <w:b w:val="0"/>
          <w:sz w:val="24"/>
          <w:szCs w:val="24"/>
        </w:rPr>
        <w:t xml:space="preserve"> городского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региональными нормативами градостроительного проектирования Смоленской области.</w:t>
      </w: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067E34">
        <w:rPr>
          <w:rFonts w:ascii="Times New Roman" w:hAnsi="Times New Roman" w:cs="Times New Roman"/>
          <w:b w:val="0"/>
          <w:sz w:val="24"/>
          <w:szCs w:val="24"/>
        </w:rPr>
        <w:t>Монастырщинского</w:t>
      </w:r>
      <w:r w:rsidRPr="00722E05">
        <w:rPr>
          <w:rFonts w:ascii="Times New Roman" w:hAnsi="Times New Roman" w:cs="Times New Roman"/>
          <w:b w:val="0"/>
          <w:sz w:val="24"/>
          <w:szCs w:val="24"/>
        </w:rPr>
        <w:t xml:space="preserve"> городского поселения, применяются при подготовке генерального плана городского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Расчетные показатели применяются также при осуществлении государственного контроля за соблюдением органами местного самоуправления законодательства о градостроительной деятельности.</w:t>
      </w: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722E05" w:rsidRPr="00722E05" w:rsidRDefault="00722E05" w:rsidP="00722E05">
      <w:pPr>
        <w:tabs>
          <w:tab w:val="left" w:pos="8364"/>
        </w:tabs>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 xml:space="preserve">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городского поселения (в том числе, при определении функциональных зон, в </w:t>
      </w:r>
      <w:r w:rsidRPr="00722E05">
        <w:rPr>
          <w:rFonts w:ascii="Times New Roman" w:hAnsi="Times New Roman" w:cs="Times New Roman"/>
          <w:b w:val="0"/>
          <w:sz w:val="24"/>
          <w:szCs w:val="24"/>
        </w:rPr>
        <w:lastRenderedPageBreak/>
        <w:t>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При определении местоположения планируемых к размещению объектов местного значения поселения в целях подготовки генерального плана городского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При отмене и (или) изменении действующих нормативных документов Российской Федерации и (или) Смоленской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BC08F6" w:rsidRPr="00C11CAD" w:rsidRDefault="00BC08F6" w:rsidP="00BC08F6">
      <w:pPr>
        <w:rPr>
          <w:color w:val="FF0000"/>
        </w:rPr>
      </w:pPr>
    </w:p>
    <w:bookmarkEnd w:id="124"/>
    <w:bookmarkEnd w:id="125"/>
    <w:bookmarkEnd w:id="126"/>
    <w:bookmarkEnd w:id="127"/>
    <w:bookmarkEnd w:id="128"/>
    <w:bookmarkEnd w:id="129"/>
    <w:bookmarkEnd w:id="130"/>
    <w:bookmarkEnd w:id="131"/>
    <w:bookmarkEnd w:id="132"/>
    <w:bookmarkEnd w:id="133"/>
    <w:bookmarkEnd w:id="134"/>
    <w:bookmarkEnd w:id="135"/>
    <w:p w:rsidR="00C15BEF" w:rsidRPr="00C15BEF" w:rsidRDefault="00C15BEF" w:rsidP="00C15BEF">
      <w:pPr>
        <w:spacing w:line="240" w:lineRule="auto"/>
        <w:jc w:val="center"/>
        <w:rPr>
          <w:rFonts w:ascii="Times New Roman" w:hAnsi="Times New Roman"/>
          <w:b w:val="0"/>
          <w:sz w:val="24"/>
          <w:szCs w:val="24"/>
        </w:rPr>
      </w:pPr>
      <w:r w:rsidRPr="00C15BEF">
        <w:rPr>
          <w:rFonts w:ascii="Times New Roman" w:hAnsi="Times New Roman"/>
          <w:b w:val="0"/>
          <w:sz w:val="24"/>
          <w:szCs w:val="24"/>
        </w:rPr>
        <w:t xml:space="preserve">Перечень областей нормирования, для которых в МНГП </w:t>
      </w:r>
      <w:r w:rsidR="006E5B52">
        <w:rPr>
          <w:rFonts w:ascii="Times New Roman" w:hAnsi="Times New Roman"/>
          <w:b w:val="0"/>
          <w:sz w:val="24"/>
          <w:szCs w:val="24"/>
        </w:rPr>
        <w:t>Монастырщинского</w:t>
      </w:r>
      <w:r w:rsidRPr="00C15BEF">
        <w:rPr>
          <w:rFonts w:ascii="Times New Roman" w:hAnsi="Times New Roman"/>
          <w:b w:val="0"/>
          <w:sz w:val="24"/>
          <w:szCs w:val="24"/>
        </w:rPr>
        <w:t xml:space="preserve"> городского поселения установлены расчетные показатели</w:t>
      </w:r>
    </w:p>
    <w:p w:rsidR="00C15BEF" w:rsidRPr="006E5B52" w:rsidRDefault="00C15BEF" w:rsidP="00C15BEF">
      <w:pPr>
        <w:spacing w:line="240" w:lineRule="auto"/>
        <w:jc w:val="center"/>
        <w:rPr>
          <w:rFonts w:ascii="Times New Roman" w:hAnsi="Times New Roman"/>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6"/>
        <w:gridCol w:w="4925"/>
      </w:tblGrid>
      <w:tr w:rsidR="006E5B52" w:rsidRPr="006E5B52" w:rsidTr="006E5B52">
        <w:tc>
          <w:tcPr>
            <w:tcW w:w="2637" w:type="pct"/>
            <w:shd w:val="clear" w:color="auto" w:fill="CCFFCC"/>
            <w:vAlign w:val="center"/>
          </w:tcPr>
          <w:p w:rsidR="006E5B52" w:rsidRPr="00AE291C" w:rsidRDefault="006E5B52" w:rsidP="006E5B52">
            <w:pPr>
              <w:spacing w:line="240" w:lineRule="auto"/>
              <w:ind w:firstLine="0"/>
              <w:jc w:val="center"/>
              <w:rPr>
                <w:rFonts w:ascii="Times New Roman" w:hAnsi="Times New Roman" w:cs="Times New Roman"/>
                <w:sz w:val="22"/>
                <w:szCs w:val="22"/>
              </w:rPr>
            </w:pPr>
            <w:r w:rsidRPr="00AE291C">
              <w:rPr>
                <w:rFonts w:ascii="Times New Roman" w:hAnsi="Times New Roman" w:cs="Times New Roman"/>
                <w:sz w:val="22"/>
                <w:szCs w:val="22"/>
              </w:rPr>
              <w:t>Области нормирования</w:t>
            </w:r>
          </w:p>
        </w:tc>
        <w:tc>
          <w:tcPr>
            <w:tcW w:w="2363" w:type="pct"/>
            <w:shd w:val="clear" w:color="auto" w:fill="CCFFCC"/>
            <w:vAlign w:val="center"/>
          </w:tcPr>
          <w:p w:rsidR="006E5B52" w:rsidRPr="00AE291C" w:rsidRDefault="006E5B52" w:rsidP="006E5B52">
            <w:pPr>
              <w:spacing w:line="240" w:lineRule="auto"/>
              <w:ind w:firstLine="0"/>
              <w:jc w:val="center"/>
              <w:rPr>
                <w:rFonts w:ascii="Times New Roman" w:hAnsi="Times New Roman" w:cs="Times New Roman"/>
                <w:sz w:val="22"/>
                <w:szCs w:val="22"/>
              </w:rPr>
            </w:pPr>
            <w:r w:rsidRPr="00AE291C">
              <w:rPr>
                <w:rFonts w:ascii="Times New Roman" w:hAnsi="Times New Roman" w:cs="Times New Roman"/>
                <w:sz w:val="22"/>
                <w:szCs w:val="22"/>
              </w:rPr>
              <w:t>Основание</w:t>
            </w: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 xml:space="preserve">Автомобильные дороги местного значения </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Пункт 1 части 5 статьи 23 ГрК РФ</w:t>
            </w: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В том числе создание и обеспечение функционирования парковок</w:t>
            </w:r>
          </w:p>
        </w:tc>
        <w:tc>
          <w:tcPr>
            <w:tcW w:w="2363" w:type="pct"/>
          </w:tcPr>
          <w:p w:rsidR="006E5B52" w:rsidRPr="00AE291C" w:rsidRDefault="001B129B" w:rsidP="006E5B52">
            <w:pPr>
              <w:spacing w:line="240" w:lineRule="auto"/>
              <w:ind w:firstLine="0"/>
              <w:jc w:val="left"/>
              <w:rPr>
                <w:rFonts w:ascii="Times New Roman" w:hAnsi="Times New Roman" w:cs="Times New Roman"/>
                <w:b w:val="0"/>
                <w:sz w:val="23"/>
                <w:szCs w:val="23"/>
              </w:rPr>
            </w:pPr>
            <w:hyperlink r:id="rId13" w:history="1">
              <w:r w:rsidR="006E5B52" w:rsidRPr="00AE291C">
                <w:rPr>
                  <w:rFonts w:ascii="Times New Roman" w:hAnsi="Times New Roman" w:cs="Times New Roman"/>
                  <w:b w:val="0"/>
                  <w:sz w:val="23"/>
                  <w:szCs w:val="23"/>
                </w:rPr>
                <w:t>Пункт 5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 xml:space="preserve">Чрезвычайные ситуации природного и техногенного характера </w:t>
            </w:r>
          </w:p>
        </w:tc>
        <w:tc>
          <w:tcPr>
            <w:tcW w:w="2363" w:type="pct"/>
            <w:vAlign w:val="center"/>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Письмо МЧС России N 43-5038-5 от 25.09.2019</w:t>
            </w: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Физическая культура и спорт</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Пункт 1 части 5 статьи 23 ГрК РФ</w:t>
            </w: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Энергетика (электро- и газоснабжение поселений)</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Пункт 1 части 5 статьи 23 ГрК РФ</w:t>
            </w: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Тепло- и водоснабжение населения, водоотведение</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Пункт 1 части 5 статьи 23 ГрК РФ</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Благоустройство территории</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Часть 4 статьи 29.2 ГрК РФ, пункт 19 части 1 статьи 14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Озеленение территории</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Часть 4 статьи 29.2 ГрК РФ, пункт 19 части 1 статьи 14 Федерального закона № 131-ФЗ</w:t>
            </w: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Иные области в соответствии с полномочиями</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Культура и искусство, в том числе</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Организации библиотечного обслуживания объектами соответствующего уровня</w:t>
            </w:r>
          </w:p>
        </w:tc>
        <w:tc>
          <w:tcPr>
            <w:tcW w:w="2363" w:type="pct"/>
          </w:tcPr>
          <w:p w:rsidR="006E5B52" w:rsidRPr="00AE291C" w:rsidRDefault="001B129B" w:rsidP="006E5B52">
            <w:pPr>
              <w:spacing w:line="240" w:lineRule="auto"/>
              <w:ind w:firstLine="0"/>
              <w:jc w:val="left"/>
              <w:rPr>
                <w:rFonts w:ascii="Times New Roman" w:hAnsi="Times New Roman" w:cs="Times New Roman"/>
                <w:b w:val="0"/>
                <w:sz w:val="23"/>
                <w:szCs w:val="23"/>
              </w:rPr>
            </w:pPr>
            <w:hyperlink r:id="rId14" w:history="1">
              <w:r w:rsidR="006E5B52" w:rsidRPr="00AE291C">
                <w:rPr>
                  <w:rFonts w:ascii="Times New Roman" w:hAnsi="Times New Roman" w:cs="Times New Roman"/>
                  <w:b w:val="0"/>
                  <w:sz w:val="23"/>
                  <w:szCs w:val="23"/>
                </w:rPr>
                <w:t>Пункт 11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Создание и поддержка</w:t>
            </w:r>
          </w:p>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государственных/муниципальных музеев</w:t>
            </w:r>
          </w:p>
        </w:tc>
        <w:tc>
          <w:tcPr>
            <w:tcW w:w="2363" w:type="pct"/>
          </w:tcPr>
          <w:p w:rsidR="006E5B52" w:rsidRPr="00AE291C" w:rsidRDefault="001B129B" w:rsidP="006E5B52">
            <w:pPr>
              <w:spacing w:line="240" w:lineRule="auto"/>
              <w:ind w:firstLine="0"/>
              <w:jc w:val="left"/>
              <w:rPr>
                <w:rFonts w:ascii="Times New Roman" w:hAnsi="Times New Roman" w:cs="Times New Roman"/>
                <w:b w:val="0"/>
                <w:sz w:val="23"/>
                <w:szCs w:val="23"/>
              </w:rPr>
            </w:pPr>
            <w:hyperlink r:id="rId15" w:history="1">
              <w:r w:rsidR="006E5B52" w:rsidRPr="00AE291C">
                <w:rPr>
                  <w:rFonts w:ascii="Times New Roman" w:hAnsi="Times New Roman" w:cs="Times New Roman"/>
                  <w:b w:val="0"/>
                  <w:sz w:val="23"/>
                  <w:szCs w:val="23"/>
                </w:rPr>
                <w:t>Пункт 1 части 1 статьи 14</w:t>
              </w:r>
            </w:hyperlink>
            <w:r w:rsidR="006E5B52" w:rsidRPr="00AE291C">
              <w:rPr>
                <w:rFonts w:ascii="Times New Roman" w:hAnsi="Times New Roman" w:cs="Times New Roman"/>
                <w:b w:val="0"/>
                <w:sz w:val="23"/>
                <w:szCs w:val="23"/>
              </w:rPr>
              <w:t>.1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Организация и поддержка учреждений культуры и искусства, организация услуг в сфере культуры</w:t>
            </w:r>
          </w:p>
        </w:tc>
        <w:tc>
          <w:tcPr>
            <w:tcW w:w="2363" w:type="pct"/>
            <w:vAlign w:val="center"/>
          </w:tcPr>
          <w:p w:rsidR="006E5B52" w:rsidRPr="00AE291C" w:rsidRDefault="001B129B" w:rsidP="006E5B52">
            <w:pPr>
              <w:spacing w:line="240" w:lineRule="auto"/>
              <w:ind w:firstLine="0"/>
              <w:jc w:val="left"/>
              <w:rPr>
                <w:rFonts w:ascii="Times New Roman" w:hAnsi="Times New Roman" w:cs="Times New Roman"/>
                <w:b w:val="0"/>
                <w:sz w:val="23"/>
                <w:szCs w:val="23"/>
              </w:rPr>
            </w:pPr>
            <w:hyperlink r:id="rId16" w:history="1">
              <w:r w:rsidR="006E5B52" w:rsidRPr="00AE291C">
                <w:rPr>
                  <w:rFonts w:ascii="Times New Roman" w:hAnsi="Times New Roman" w:cs="Times New Roman"/>
                  <w:b w:val="0"/>
                  <w:sz w:val="23"/>
                  <w:szCs w:val="23"/>
                </w:rPr>
                <w:t>Пункт 12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Создание условий для массового отдыха и обустройство мест массового отдыха населения</w:t>
            </w:r>
          </w:p>
        </w:tc>
        <w:tc>
          <w:tcPr>
            <w:tcW w:w="2363" w:type="pct"/>
          </w:tcPr>
          <w:p w:rsidR="006E5B52" w:rsidRPr="00AE291C" w:rsidRDefault="001B129B" w:rsidP="006E5B52">
            <w:pPr>
              <w:spacing w:line="240" w:lineRule="auto"/>
              <w:ind w:firstLine="0"/>
              <w:jc w:val="left"/>
              <w:rPr>
                <w:rFonts w:ascii="Times New Roman" w:hAnsi="Times New Roman" w:cs="Times New Roman"/>
                <w:b w:val="0"/>
                <w:sz w:val="23"/>
                <w:szCs w:val="23"/>
              </w:rPr>
            </w:pPr>
            <w:hyperlink r:id="rId17" w:history="1">
              <w:r w:rsidR="006E5B52" w:rsidRPr="00AE291C">
                <w:rPr>
                  <w:rFonts w:ascii="Times New Roman" w:hAnsi="Times New Roman" w:cs="Times New Roman"/>
                  <w:b w:val="0"/>
                  <w:sz w:val="23"/>
                  <w:szCs w:val="23"/>
                </w:rPr>
                <w:t>Пункт 15 часть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Организация транспортного обслуживания населения (общественный транспорт)</w:t>
            </w:r>
          </w:p>
        </w:tc>
        <w:tc>
          <w:tcPr>
            <w:tcW w:w="2363" w:type="pct"/>
            <w:vAlign w:val="center"/>
          </w:tcPr>
          <w:p w:rsidR="006E5B52" w:rsidRPr="00AE291C" w:rsidRDefault="001B129B" w:rsidP="006E5B52">
            <w:pPr>
              <w:spacing w:line="240" w:lineRule="auto"/>
              <w:ind w:firstLine="0"/>
              <w:jc w:val="left"/>
              <w:rPr>
                <w:rFonts w:ascii="Times New Roman" w:hAnsi="Times New Roman" w:cs="Times New Roman"/>
                <w:b w:val="0"/>
                <w:sz w:val="23"/>
                <w:szCs w:val="23"/>
              </w:rPr>
            </w:pPr>
            <w:hyperlink r:id="rId18" w:history="1">
              <w:r w:rsidR="006E5B52" w:rsidRPr="00AE291C">
                <w:rPr>
                  <w:rFonts w:ascii="Times New Roman" w:hAnsi="Times New Roman" w:cs="Times New Roman"/>
                  <w:b w:val="0"/>
                  <w:sz w:val="23"/>
                  <w:szCs w:val="23"/>
                </w:rPr>
                <w:t>Пункт 7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Содержание мест захоронения,</w:t>
            </w:r>
          </w:p>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Организация ритуальных услуг</w:t>
            </w:r>
          </w:p>
        </w:tc>
        <w:tc>
          <w:tcPr>
            <w:tcW w:w="2363" w:type="pct"/>
            <w:vAlign w:val="center"/>
          </w:tcPr>
          <w:p w:rsidR="006E5B52" w:rsidRPr="00AE291C" w:rsidRDefault="001B129B" w:rsidP="006E5B52">
            <w:pPr>
              <w:spacing w:line="240" w:lineRule="auto"/>
              <w:ind w:firstLine="0"/>
              <w:jc w:val="left"/>
              <w:rPr>
                <w:rFonts w:ascii="Times New Roman" w:hAnsi="Times New Roman" w:cs="Times New Roman"/>
                <w:b w:val="0"/>
                <w:sz w:val="23"/>
                <w:szCs w:val="23"/>
              </w:rPr>
            </w:pPr>
            <w:hyperlink r:id="rId19" w:history="1">
              <w:r w:rsidR="006E5B52" w:rsidRPr="00AE291C">
                <w:rPr>
                  <w:rFonts w:ascii="Times New Roman" w:hAnsi="Times New Roman" w:cs="Times New Roman"/>
                  <w:b w:val="0"/>
                  <w:sz w:val="23"/>
                  <w:szCs w:val="23"/>
                </w:rPr>
                <w:t>Пункт 22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Жилищное строительство, в том числе жилого фонда социального использования</w:t>
            </w:r>
          </w:p>
        </w:tc>
        <w:tc>
          <w:tcPr>
            <w:tcW w:w="2363" w:type="pct"/>
            <w:vAlign w:val="center"/>
          </w:tcPr>
          <w:p w:rsidR="006E5B52" w:rsidRPr="00AE291C" w:rsidRDefault="001B129B" w:rsidP="006E5B52">
            <w:pPr>
              <w:spacing w:line="240" w:lineRule="auto"/>
              <w:ind w:firstLine="0"/>
              <w:jc w:val="left"/>
              <w:rPr>
                <w:rFonts w:ascii="Times New Roman" w:hAnsi="Times New Roman" w:cs="Times New Roman"/>
                <w:b w:val="0"/>
                <w:sz w:val="23"/>
                <w:szCs w:val="23"/>
              </w:rPr>
            </w:pPr>
            <w:hyperlink r:id="rId20" w:history="1">
              <w:r w:rsidR="006E5B52" w:rsidRPr="00AE291C">
                <w:rPr>
                  <w:rFonts w:ascii="Times New Roman" w:hAnsi="Times New Roman" w:cs="Times New Roman"/>
                  <w:b w:val="0"/>
                  <w:sz w:val="23"/>
                  <w:szCs w:val="23"/>
                </w:rPr>
                <w:t>Пункт 6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Создание условий для обеспечения услугами связи, общественного питания, торговли и бытового обслуживания</w:t>
            </w:r>
          </w:p>
        </w:tc>
        <w:tc>
          <w:tcPr>
            <w:tcW w:w="2363" w:type="pct"/>
            <w:vAlign w:val="center"/>
          </w:tcPr>
          <w:p w:rsidR="006E5B52" w:rsidRPr="00AE291C" w:rsidRDefault="001B129B" w:rsidP="006E5B52">
            <w:pPr>
              <w:spacing w:line="240" w:lineRule="auto"/>
              <w:ind w:firstLine="0"/>
              <w:jc w:val="left"/>
              <w:rPr>
                <w:rFonts w:ascii="Times New Roman" w:hAnsi="Times New Roman" w:cs="Times New Roman"/>
                <w:b w:val="0"/>
                <w:sz w:val="23"/>
                <w:szCs w:val="23"/>
              </w:rPr>
            </w:pPr>
            <w:hyperlink r:id="rId21" w:history="1">
              <w:r w:rsidR="006E5B52" w:rsidRPr="00AE291C">
                <w:rPr>
                  <w:rFonts w:ascii="Times New Roman" w:hAnsi="Times New Roman" w:cs="Times New Roman"/>
                  <w:b w:val="0"/>
                  <w:sz w:val="23"/>
                  <w:szCs w:val="23"/>
                </w:rPr>
                <w:t>Пункт 10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Формирование и содержание муниципальных архивных фондов</w:t>
            </w:r>
          </w:p>
        </w:tc>
        <w:tc>
          <w:tcPr>
            <w:tcW w:w="2363" w:type="pct"/>
            <w:vAlign w:val="center"/>
          </w:tcPr>
          <w:p w:rsidR="006E5B52" w:rsidRPr="00AE291C" w:rsidRDefault="001B129B" w:rsidP="006E5B52">
            <w:pPr>
              <w:spacing w:line="240" w:lineRule="auto"/>
              <w:ind w:firstLine="0"/>
              <w:jc w:val="left"/>
              <w:rPr>
                <w:rFonts w:ascii="Times New Roman" w:hAnsi="Times New Roman" w:cs="Times New Roman"/>
                <w:b w:val="0"/>
                <w:sz w:val="23"/>
                <w:szCs w:val="23"/>
              </w:rPr>
            </w:pPr>
            <w:hyperlink r:id="rId22" w:history="1">
              <w:r w:rsidR="006E5B52" w:rsidRPr="00AE291C">
                <w:rPr>
                  <w:rFonts w:ascii="Times New Roman" w:hAnsi="Times New Roman" w:cs="Times New Roman"/>
                  <w:b w:val="0"/>
                  <w:sz w:val="23"/>
                  <w:szCs w:val="23"/>
                </w:rPr>
                <w:t>Пункт 17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bl>
    <w:p w:rsidR="00A739AB" w:rsidRPr="00C11CAD" w:rsidRDefault="00A739AB" w:rsidP="00A739AB">
      <w:pPr>
        <w:pStyle w:val="a7"/>
        <w:widowControl w:val="0"/>
        <w:spacing w:before="0" w:beforeAutospacing="0" w:after="0" w:afterAutospacing="0"/>
        <w:jc w:val="center"/>
        <w:rPr>
          <w:rFonts w:ascii="Times New Roman" w:hAnsi="Times New Roman" w:cs="Times New Roman"/>
          <w:b/>
          <w:bCs/>
          <w:color w:val="FF0000"/>
        </w:rPr>
      </w:pPr>
    </w:p>
    <w:sectPr w:rsidR="00A739AB" w:rsidRPr="00C11CAD" w:rsidSect="00F5634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501" w:rsidRDefault="00EE1501">
      <w:pPr>
        <w:spacing w:line="240" w:lineRule="auto"/>
      </w:pPr>
      <w:r>
        <w:separator/>
      </w:r>
    </w:p>
  </w:endnote>
  <w:endnote w:type="continuationSeparator" w:id="0">
    <w:p w:rsidR="00EE1501" w:rsidRDefault="00EE15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altName w:val="Times New Roman"/>
    <w:charset w:val="CC"/>
    <w:family w:val="roman"/>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501" w:rsidRDefault="00EE1501">
      <w:pPr>
        <w:spacing w:line="240" w:lineRule="auto"/>
      </w:pPr>
      <w:r>
        <w:separator/>
      </w:r>
    </w:p>
  </w:footnote>
  <w:footnote w:type="continuationSeparator" w:id="0">
    <w:p w:rsidR="00EE1501" w:rsidRDefault="00EE15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2436"/>
      <w:docPartObj>
        <w:docPartGallery w:val="Page Numbers (Top of Page)"/>
        <w:docPartUnique/>
      </w:docPartObj>
    </w:sdtPr>
    <w:sdtEndPr>
      <w:rPr>
        <w:rFonts w:ascii="Times New Roman" w:hAnsi="Times New Roman" w:cs="Times New Roman"/>
      </w:rPr>
    </w:sdtEndPr>
    <w:sdtContent>
      <w:p w:rsidR="00B07743" w:rsidRDefault="001B129B">
        <w:pPr>
          <w:pStyle w:val="af5"/>
          <w:jc w:val="center"/>
          <w:rPr>
            <w:rFonts w:ascii="Times New Roman" w:hAnsi="Times New Roman" w:cs="Times New Roman"/>
          </w:rPr>
        </w:pPr>
        <w:r w:rsidRPr="00D710DC">
          <w:rPr>
            <w:rFonts w:ascii="Times New Roman" w:hAnsi="Times New Roman" w:cs="Times New Roman"/>
          </w:rPr>
          <w:fldChar w:fldCharType="begin"/>
        </w:r>
        <w:r w:rsidR="00B07743" w:rsidRPr="00D710DC">
          <w:rPr>
            <w:rFonts w:ascii="Times New Roman" w:hAnsi="Times New Roman" w:cs="Times New Roman"/>
          </w:rPr>
          <w:instrText xml:space="preserve"> PAGE   \* MERGEFORMAT </w:instrText>
        </w:r>
        <w:r w:rsidRPr="00D710DC">
          <w:rPr>
            <w:rFonts w:ascii="Times New Roman" w:hAnsi="Times New Roman" w:cs="Times New Roman"/>
          </w:rPr>
          <w:fldChar w:fldCharType="separate"/>
        </w:r>
        <w:r w:rsidR="00AC44F7">
          <w:rPr>
            <w:rFonts w:ascii="Times New Roman" w:hAnsi="Times New Roman" w:cs="Times New Roman"/>
            <w:noProof/>
          </w:rPr>
          <w:t>77</w:t>
        </w:r>
        <w:r w:rsidRPr="00D710DC">
          <w:rPr>
            <w:rFonts w:ascii="Times New Roman" w:hAnsi="Times New Roman" w:cs="Times New Roman"/>
          </w:rPr>
          <w:fldChar w:fldCharType="end"/>
        </w:r>
      </w:p>
    </w:sdtContent>
  </w:sdt>
  <w:p w:rsidR="00B07743" w:rsidRDefault="00B07743">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43" w:rsidRPr="009638A9" w:rsidRDefault="00B07743" w:rsidP="009638A9">
    <w:pPr>
      <w:pStyle w:val="af5"/>
      <w:jc w:val="right"/>
      <w:rPr>
        <w:rFonts w:ascii="Times New Roman" w:hAnsi="Times New Roman" w:cs="Times New Roman"/>
        <w:color w:val="7F7F7F" w:themeColor="text1" w:themeTint="8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5D4BD4"/>
    <w:multiLevelType w:val="hybridMultilevel"/>
    <w:tmpl w:val="D4EAB282"/>
    <w:lvl w:ilvl="0" w:tplc="559001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180ADB"/>
    <w:multiLevelType w:val="hybridMultilevel"/>
    <w:tmpl w:val="E68E623A"/>
    <w:lvl w:ilvl="0" w:tplc="95E848C4">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3">
    <w:nsid w:val="185F2CAB"/>
    <w:multiLevelType w:val="hybridMultilevel"/>
    <w:tmpl w:val="94642F44"/>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A21028"/>
    <w:multiLevelType w:val="hybridMultilevel"/>
    <w:tmpl w:val="28743648"/>
    <w:lvl w:ilvl="0" w:tplc="5590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B18F9"/>
    <w:multiLevelType w:val="hybridMultilevel"/>
    <w:tmpl w:val="768682DE"/>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6">
    <w:nsid w:val="21FE37D5"/>
    <w:multiLevelType w:val="hybridMultilevel"/>
    <w:tmpl w:val="62A4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EF332E"/>
    <w:multiLevelType w:val="hybridMultilevel"/>
    <w:tmpl w:val="DA46542C"/>
    <w:lvl w:ilvl="0" w:tplc="B86A3A66">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8">
    <w:nsid w:val="38E32477"/>
    <w:multiLevelType w:val="multilevel"/>
    <w:tmpl w:val="5E8EE03E"/>
    <w:lvl w:ilvl="0">
      <w:start w:val="1"/>
      <w:numFmt w:val="decimal"/>
      <w:lvlText w:val="%1."/>
      <w:lvlJc w:val="left"/>
      <w:pPr>
        <w:ind w:left="720" w:hanging="360"/>
      </w:pPr>
      <w:rPr>
        <w:rFonts w:eastAsia="Times New Roman" w:hint="default"/>
      </w:rPr>
    </w:lvl>
    <w:lvl w:ilvl="1">
      <w:start w:val="4"/>
      <w:numFmt w:val="decimal"/>
      <w:isLgl/>
      <w:lvlText w:val="%1.%2."/>
      <w:lvlJc w:val="left"/>
      <w:pPr>
        <w:ind w:left="1069" w:hanging="360"/>
      </w:pPr>
      <w:rPr>
        <w:rFonts w:cs="Arial" w:hint="default"/>
      </w:rPr>
    </w:lvl>
    <w:lvl w:ilvl="2">
      <w:start w:val="1"/>
      <w:numFmt w:val="decimal"/>
      <w:isLgl/>
      <w:lvlText w:val="%1.%2.%3."/>
      <w:lvlJc w:val="left"/>
      <w:pPr>
        <w:ind w:left="1778" w:hanging="720"/>
      </w:pPr>
      <w:rPr>
        <w:rFonts w:cs="Arial" w:hint="default"/>
      </w:rPr>
    </w:lvl>
    <w:lvl w:ilvl="3">
      <w:start w:val="1"/>
      <w:numFmt w:val="decimal"/>
      <w:isLgl/>
      <w:lvlText w:val="%1.%2.%3.%4."/>
      <w:lvlJc w:val="left"/>
      <w:pPr>
        <w:ind w:left="2127" w:hanging="720"/>
      </w:pPr>
      <w:rPr>
        <w:rFonts w:cs="Arial" w:hint="default"/>
      </w:rPr>
    </w:lvl>
    <w:lvl w:ilvl="4">
      <w:start w:val="1"/>
      <w:numFmt w:val="decimal"/>
      <w:isLgl/>
      <w:lvlText w:val="%1.%2.%3.%4.%5."/>
      <w:lvlJc w:val="left"/>
      <w:pPr>
        <w:ind w:left="2836" w:hanging="1080"/>
      </w:pPr>
      <w:rPr>
        <w:rFonts w:cs="Arial" w:hint="default"/>
      </w:rPr>
    </w:lvl>
    <w:lvl w:ilvl="5">
      <w:start w:val="1"/>
      <w:numFmt w:val="decimal"/>
      <w:isLgl/>
      <w:lvlText w:val="%1.%2.%3.%4.%5.%6."/>
      <w:lvlJc w:val="left"/>
      <w:pPr>
        <w:ind w:left="3185" w:hanging="1080"/>
      </w:pPr>
      <w:rPr>
        <w:rFonts w:cs="Arial" w:hint="default"/>
      </w:rPr>
    </w:lvl>
    <w:lvl w:ilvl="6">
      <w:start w:val="1"/>
      <w:numFmt w:val="decimal"/>
      <w:isLgl/>
      <w:lvlText w:val="%1.%2.%3.%4.%5.%6.%7."/>
      <w:lvlJc w:val="left"/>
      <w:pPr>
        <w:ind w:left="3894" w:hanging="1440"/>
      </w:pPr>
      <w:rPr>
        <w:rFonts w:cs="Arial" w:hint="default"/>
      </w:rPr>
    </w:lvl>
    <w:lvl w:ilvl="7">
      <w:start w:val="1"/>
      <w:numFmt w:val="decimal"/>
      <w:isLgl/>
      <w:lvlText w:val="%1.%2.%3.%4.%5.%6.%7.%8."/>
      <w:lvlJc w:val="left"/>
      <w:pPr>
        <w:ind w:left="4243" w:hanging="1440"/>
      </w:pPr>
      <w:rPr>
        <w:rFonts w:cs="Arial" w:hint="default"/>
      </w:rPr>
    </w:lvl>
    <w:lvl w:ilvl="8">
      <w:start w:val="1"/>
      <w:numFmt w:val="decimal"/>
      <w:isLgl/>
      <w:lvlText w:val="%1.%2.%3.%4.%5.%6.%7.%8.%9."/>
      <w:lvlJc w:val="left"/>
      <w:pPr>
        <w:ind w:left="4952" w:hanging="1800"/>
      </w:pPr>
      <w:rPr>
        <w:rFonts w:cs="Arial" w:hint="default"/>
      </w:rPr>
    </w:lvl>
  </w:abstractNum>
  <w:abstractNum w:abstractNumId="9">
    <w:nsid w:val="411B5772"/>
    <w:multiLevelType w:val="hybridMultilevel"/>
    <w:tmpl w:val="10469FBA"/>
    <w:lvl w:ilvl="0" w:tplc="55900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13681B"/>
    <w:multiLevelType w:val="multilevel"/>
    <w:tmpl w:val="2878DB4A"/>
    <w:lvl w:ilvl="0">
      <w:start w:val="1"/>
      <w:numFmt w:val="decimal"/>
      <w:lvlText w:val="%1."/>
      <w:lvlJc w:val="left"/>
      <w:pPr>
        <w:ind w:left="705" w:hanging="705"/>
      </w:pPr>
      <w:rPr>
        <w:rFonts w:hint="default"/>
      </w:rPr>
    </w:lvl>
    <w:lvl w:ilvl="1">
      <w:start w:val="3"/>
      <w:numFmt w:val="decimal"/>
      <w:lvlText w:val="%1.%2."/>
      <w:lvlJc w:val="left"/>
      <w:pPr>
        <w:ind w:left="941" w:hanging="705"/>
      </w:pPr>
      <w:rPr>
        <w:rFonts w:hint="default"/>
      </w:rPr>
    </w:lvl>
    <w:lvl w:ilvl="2">
      <w:start w:val="3"/>
      <w:numFmt w:val="decimal"/>
      <w:lvlText w:val="%1.%2.%3."/>
      <w:lvlJc w:val="left"/>
      <w:pPr>
        <w:ind w:left="3414" w:hanging="720"/>
      </w:pPr>
      <w:rPr>
        <w:rFonts w:hint="default"/>
      </w:rPr>
    </w:lvl>
    <w:lvl w:ilvl="3">
      <w:start w:val="2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1">
    <w:nsid w:val="4C8837A5"/>
    <w:multiLevelType w:val="hybridMultilevel"/>
    <w:tmpl w:val="CEFAC3FA"/>
    <w:lvl w:ilvl="0" w:tplc="86AE25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5184095"/>
    <w:multiLevelType w:val="multilevel"/>
    <w:tmpl w:val="DB9C9108"/>
    <w:lvl w:ilvl="0">
      <w:start w:val="1"/>
      <w:numFmt w:val="decimal"/>
      <w:lvlText w:val="%1."/>
      <w:lvlJc w:val="left"/>
      <w:pPr>
        <w:ind w:left="907" w:hanging="36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2347"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427" w:hanging="1080"/>
      </w:pPr>
      <w:rPr>
        <w:rFonts w:hint="default"/>
      </w:rPr>
    </w:lvl>
    <w:lvl w:ilvl="6">
      <w:start w:val="1"/>
      <w:numFmt w:val="decimal"/>
      <w:isLgl/>
      <w:lvlText w:val="%1.%2.%3.%4.%5.%6.%7."/>
      <w:lvlJc w:val="left"/>
      <w:pPr>
        <w:ind w:left="4147" w:hanging="1440"/>
      </w:pPr>
      <w:rPr>
        <w:rFonts w:hint="default"/>
      </w:rPr>
    </w:lvl>
    <w:lvl w:ilvl="7">
      <w:start w:val="1"/>
      <w:numFmt w:val="decimal"/>
      <w:isLgl/>
      <w:lvlText w:val="%1.%2.%3.%4.%5.%6.%7.%8."/>
      <w:lvlJc w:val="left"/>
      <w:pPr>
        <w:ind w:left="4507" w:hanging="1440"/>
      </w:pPr>
      <w:rPr>
        <w:rFonts w:hint="default"/>
      </w:rPr>
    </w:lvl>
    <w:lvl w:ilvl="8">
      <w:start w:val="1"/>
      <w:numFmt w:val="decimal"/>
      <w:isLgl/>
      <w:lvlText w:val="%1.%2.%3.%4.%5.%6.%7.%8.%9."/>
      <w:lvlJc w:val="left"/>
      <w:pPr>
        <w:ind w:left="5227" w:hanging="1800"/>
      </w:pPr>
      <w:rPr>
        <w:rFonts w:hint="default"/>
      </w:rPr>
    </w:lvl>
  </w:abstractNum>
  <w:abstractNum w:abstractNumId="14">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8D7D6B"/>
    <w:multiLevelType w:val="hybridMultilevel"/>
    <w:tmpl w:val="DAA0AC1A"/>
    <w:lvl w:ilvl="0" w:tplc="DFC62A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730C38"/>
    <w:multiLevelType w:val="multilevel"/>
    <w:tmpl w:val="03C28738"/>
    <w:lvl w:ilvl="0">
      <w:start w:val="1"/>
      <w:numFmt w:val="decimal"/>
      <w:lvlText w:val="%1."/>
      <w:lvlJc w:val="left"/>
      <w:pPr>
        <w:tabs>
          <w:tab w:val="num" w:pos="0"/>
        </w:tabs>
        <w:ind w:left="0" w:firstLine="0"/>
      </w:pPr>
      <w:rPr>
        <w:rFonts w:hint="default"/>
      </w:rPr>
    </w:lvl>
    <w:lvl w:ilvl="1">
      <w:start w:val="3"/>
      <w:numFmt w:val="decimal"/>
      <w:isLgl/>
      <w:lvlText w:val="%1.%2."/>
      <w:lvlJc w:val="left"/>
      <w:pPr>
        <w:ind w:left="1856" w:hanging="1620"/>
      </w:pPr>
      <w:rPr>
        <w:rFonts w:hint="default"/>
      </w:rPr>
    </w:lvl>
    <w:lvl w:ilvl="2">
      <w:start w:val="3"/>
      <w:numFmt w:val="decimal"/>
      <w:isLgl/>
      <w:lvlText w:val="%1.%2.%3."/>
      <w:lvlJc w:val="left"/>
      <w:pPr>
        <w:ind w:left="2092" w:hanging="1620"/>
      </w:pPr>
      <w:rPr>
        <w:rFonts w:hint="default"/>
      </w:rPr>
    </w:lvl>
    <w:lvl w:ilvl="3">
      <w:start w:val="28"/>
      <w:numFmt w:val="decimal"/>
      <w:isLgl/>
      <w:lvlText w:val="%1.%2.%3.%4."/>
      <w:lvlJc w:val="left"/>
      <w:pPr>
        <w:ind w:left="2328" w:hanging="1620"/>
      </w:pPr>
      <w:rPr>
        <w:rFonts w:hint="default"/>
      </w:rPr>
    </w:lvl>
    <w:lvl w:ilvl="4">
      <w:start w:val="1"/>
      <w:numFmt w:val="decimal"/>
      <w:isLgl/>
      <w:lvlText w:val="%1.%2.%3.%4.%5."/>
      <w:lvlJc w:val="left"/>
      <w:pPr>
        <w:ind w:left="2564" w:hanging="1620"/>
      </w:pPr>
      <w:rPr>
        <w:rFonts w:hint="default"/>
      </w:rPr>
    </w:lvl>
    <w:lvl w:ilvl="5">
      <w:start w:val="1"/>
      <w:numFmt w:val="decimal"/>
      <w:isLgl/>
      <w:lvlText w:val="%1.%2.%3.%4.%5.%6."/>
      <w:lvlJc w:val="left"/>
      <w:pPr>
        <w:ind w:left="2800" w:hanging="1620"/>
      </w:pPr>
      <w:rPr>
        <w:rFonts w:hint="default"/>
      </w:rPr>
    </w:lvl>
    <w:lvl w:ilvl="6">
      <w:start w:val="1"/>
      <w:numFmt w:val="decimal"/>
      <w:isLgl/>
      <w:lvlText w:val="%1.%2.%3.%4.%5.%6.%7."/>
      <w:lvlJc w:val="left"/>
      <w:pPr>
        <w:ind w:left="3036" w:hanging="1620"/>
      </w:pPr>
      <w:rPr>
        <w:rFonts w:hint="default"/>
      </w:rPr>
    </w:lvl>
    <w:lvl w:ilvl="7">
      <w:start w:val="1"/>
      <w:numFmt w:val="decimal"/>
      <w:isLgl/>
      <w:lvlText w:val="%1.%2.%3.%4.%5.%6.%7.%8."/>
      <w:lvlJc w:val="left"/>
      <w:pPr>
        <w:ind w:left="3272" w:hanging="1620"/>
      </w:pPr>
      <w:rPr>
        <w:rFonts w:hint="default"/>
      </w:rPr>
    </w:lvl>
    <w:lvl w:ilvl="8">
      <w:start w:val="1"/>
      <w:numFmt w:val="decimal"/>
      <w:isLgl/>
      <w:lvlText w:val="%1.%2.%3.%4.%5.%6.%7.%8.%9."/>
      <w:lvlJc w:val="left"/>
      <w:pPr>
        <w:ind w:left="3688" w:hanging="1800"/>
      </w:pPr>
      <w:rPr>
        <w:rFonts w:hint="default"/>
      </w:rPr>
    </w:lvl>
  </w:abstractNum>
  <w:abstractNum w:abstractNumId="17">
    <w:nsid w:val="5D57297D"/>
    <w:multiLevelType w:val="multilevel"/>
    <w:tmpl w:val="686C7910"/>
    <w:lvl w:ilvl="0">
      <w:start w:val="1"/>
      <w:numFmt w:val="upperRoman"/>
      <w:lvlText w:val="%1."/>
      <w:lvlJc w:val="left"/>
      <w:pPr>
        <w:ind w:left="1080" w:hanging="720"/>
      </w:pPr>
      <w:rPr>
        <w:rFonts w:hint="default"/>
      </w:rPr>
    </w:lvl>
    <w:lvl w:ilvl="1">
      <w:start w:val="1"/>
      <w:numFmt w:val="decimal"/>
      <w:isLgl/>
      <w:lvlText w:val="%1.%2."/>
      <w:lvlJc w:val="left"/>
      <w:pPr>
        <w:ind w:left="2051" w:hanging="1575"/>
      </w:pPr>
      <w:rPr>
        <w:rFonts w:hint="default"/>
      </w:rPr>
    </w:lvl>
    <w:lvl w:ilvl="2">
      <w:start w:val="2"/>
      <w:numFmt w:val="decimal"/>
      <w:isLgl/>
      <w:lvlText w:val="%1.%2.%3."/>
      <w:lvlJc w:val="left"/>
      <w:pPr>
        <w:ind w:left="2167" w:hanging="1575"/>
      </w:pPr>
      <w:rPr>
        <w:rFonts w:hint="default"/>
      </w:rPr>
    </w:lvl>
    <w:lvl w:ilvl="3">
      <w:start w:val="2"/>
      <w:numFmt w:val="decimal"/>
      <w:isLgl/>
      <w:lvlText w:val="%1.%2.%3.%4."/>
      <w:lvlJc w:val="left"/>
      <w:pPr>
        <w:ind w:left="2283" w:hanging="1575"/>
      </w:pPr>
      <w:rPr>
        <w:rFonts w:hint="default"/>
      </w:rPr>
    </w:lvl>
    <w:lvl w:ilvl="4">
      <w:start w:val="1"/>
      <w:numFmt w:val="decimal"/>
      <w:isLgl/>
      <w:lvlText w:val="%1.%2.%3.%4.%5."/>
      <w:lvlJc w:val="left"/>
      <w:pPr>
        <w:ind w:left="2399" w:hanging="1575"/>
      </w:pPr>
      <w:rPr>
        <w:rFonts w:hint="default"/>
      </w:rPr>
    </w:lvl>
    <w:lvl w:ilvl="5">
      <w:start w:val="1"/>
      <w:numFmt w:val="decimal"/>
      <w:isLgl/>
      <w:lvlText w:val="%1.%2.%3.%4.%5.%6."/>
      <w:lvlJc w:val="left"/>
      <w:pPr>
        <w:ind w:left="2515" w:hanging="1575"/>
      </w:pPr>
      <w:rPr>
        <w:rFonts w:hint="default"/>
      </w:rPr>
    </w:lvl>
    <w:lvl w:ilvl="6">
      <w:start w:val="1"/>
      <w:numFmt w:val="decimal"/>
      <w:isLgl/>
      <w:lvlText w:val="%1.%2.%3.%4.%5.%6.%7."/>
      <w:lvlJc w:val="left"/>
      <w:pPr>
        <w:ind w:left="2631" w:hanging="1575"/>
      </w:pPr>
      <w:rPr>
        <w:rFonts w:hint="default"/>
      </w:rPr>
    </w:lvl>
    <w:lvl w:ilvl="7">
      <w:start w:val="1"/>
      <w:numFmt w:val="decimal"/>
      <w:isLgl/>
      <w:lvlText w:val="%1.%2.%3.%4.%5.%6.%7.%8."/>
      <w:lvlJc w:val="left"/>
      <w:pPr>
        <w:ind w:left="2747" w:hanging="1575"/>
      </w:pPr>
      <w:rPr>
        <w:rFonts w:hint="default"/>
      </w:rPr>
    </w:lvl>
    <w:lvl w:ilvl="8">
      <w:start w:val="1"/>
      <w:numFmt w:val="decimal"/>
      <w:isLgl/>
      <w:lvlText w:val="%1.%2.%3.%4.%5.%6.%7.%8.%9."/>
      <w:lvlJc w:val="left"/>
      <w:pPr>
        <w:ind w:left="3088" w:hanging="1800"/>
      </w:pPr>
      <w:rPr>
        <w:rFonts w:hint="default"/>
      </w:rPr>
    </w:lvl>
  </w:abstractNum>
  <w:abstractNum w:abstractNumId="18">
    <w:nsid w:val="636D237D"/>
    <w:multiLevelType w:val="multilevel"/>
    <w:tmpl w:val="3D08C9EE"/>
    <w:lvl w:ilvl="0">
      <w:start w:val="1"/>
      <w:numFmt w:val="bullet"/>
      <w:pStyle w:val="a"/>
      <w:suff w:val="space"/>
      <w:lvlText w:val="–"/>
      <w:lvlJc w:val="left"/>
      <w:pPr>
        <w:ind w:left="2269" w:firstLine="567"/>
      </w:pPr>
      <w:rPr>
        <w:rFonts w:ascii="Times New Roman" w:hAnsi="Times New Roman" w:cs="Times New Roman" w:hint="default"/>
        <w:color w:val="auto"/>
      </w:rPr>
    </w:lvl>
    <w:lvl w:ilvl="1">
      <w:start w:val="1"/>
      <w:numFmt w:val="bullet"/>
      <w:suff w:val="space"/>
      <w:lvlText w:val="–"/>
      <w:lvlJc w:val="left"/>
      <w:pPr>
        <w:ind w:left="1134" w:firstLine="567"/>
      </w:pPr>
      <w:rPr>
        <w:rFonts w:ascii="Times New Roman" w:hAnsi="Times New Roman" w:cs="Times New Roman" w:hint="default"/>
      </w:rPr>
    </w:lvl>
    <w:lvl w:ilvl="2">
      <w:start w:val="1"/>
      <w:numFmt w:val="bullet"/>
      <w:suff w:val="space"/>
      <w:lvlText w:val=""/>
      <w:lvlJc w:val="left"/>
      <w:pPr>
        <w:ind w:left="1134" w:firstLine="567"/>
      </w:pPr>
      <w:rPr>
        <w:rFonts w:ascii="Symbol" w:hAnsi="Symbol" w:hint="default"/>
      </w:rPr>
    </w:lvl>
    <w:lvl w:ilvl="3">
      <w:start w:val="1"/>
      <w:numFmt w:val="bullet"/>
      <w:suff w:val="space"/>
      <w:lvlText w:val="–"/>
      <w:lvlJc w:val="left"/>
      <w:pPr>
        <w:ind w:left="1134" w:firstLine="567"/>
      </w:pPr>
      <w:rPr>
        <w:rFonts w:ascii="Times New Roman" w:hAnsi="Times New Roman" w:cs="Times New Roman" w:hint="default"/>
      </w:rPr>
    </w:lvl>
    <w:lvl w:ilvl="4">
      <w:start w:val="1"/>
      <w:numFmt w:val="bullet"/>
      <w:suff w:val="space"/>
      <w:lvlText w:val="–"/>
      <w:lvlJc w:val="left"/>
      <w:pPr>
        <w:ind w:left="1134" w:firstLine="567"/>
      </w:pPr>
      <w:rPr>
        <w:rFonts w:ascii="Times New Roman" w:hAnsi="Times New Roman" w:cs="Times New Roman" w:hint="default"/>
      </w:rPr>
    </w:lvl>
    <w:lvl w:ilvl="5">
      <w:start w:val="1"/>
      <w:numFmt w:val="bullet"/>
      <w:suff w:val="space"/>
      <w:lvlText w:val="–"/>
      <w:lvlJc w:val="left"/>
      <w:pPr>
        <w:ind w:left="1134" w:firstLine="567"/>
      </w:pPr>
      <w:rPr>
        <w:rFonts w:ascii="Times New Roman" w:hAnsi="Times New Roman" w:cs="Times New Roman" w:hint="default"/>
      </w:rPr>
    </w:lvl>
    <w:lvl w:ilvl="6">
      <w:start w:val="1"/>
      <w:numFmt w:val="bullet"/>
      <w:suff w:val="space"/>
      <w:lvlText w:val=""/>
      <w:lvlJc w:val="left"/>
      <w:pPr>
        <w:ind w:left="1134" w:firstLine="567"/>
      </w:pPr>
      <w:rPr>
        <w:rFonts w:ascii="Symbol" w:hAnsi="Symbol" w:hint="default"/>
      </w:rPr>
    </w:lvl>
    <w:lvl w:ilvl="7">
      <w:start w:val="1"/>
      <w:numFmt w:val="bullet"/>
      <w:suff w:val="space"/>
      <w:lvlText w:val="–"/>
      <w:lvlJc w:val="left"/>
      <w:pPr>
        <w:ind w:left="1134" w:firstLine="567"/>
      </w:pPr>
      <w:rPr>
        <w:rFonts w:ascii="Times New Roman" w:hAnsi="Times New Roman" w:cs="Times New Roman" w:hint="default"/>
      </w:rPr>
    </w:lvl>
    <w:lvl w:ilvl="8">
      <w:start w:val="1"/>
      <w:numFmt w:val="bullet"/>
      <w:suff w:val="space"/>
      <w:lvlText w:val=""/>
      <w:lvlJc w:val="left"/>
      <w:pPr>
        <w:ind w:left="1134" w:firstLine="567"/>
      </w:pPr>
      <w:rPr>
        <w:rFonts w:ascii="Symbol" w:hAnsi="Symbol" w:hint="default"/>
      </w:rPr>
    </w:lvl>
  </w:abstractNum>
  <w:abstractNum w:abstractNumId="19">
    <w:nsid w:val="63C55AA4"/>
    <w:multiLevelType w:val="hybridMultilevel"/>
    <w:tmpl w:val="3CCA60E6"/>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5327911"/>
    <w:multiLevelType w:val="hybridMultilevel"/>
    <w:tmpl w:val="B7941B7E"/>
    <w:lvl w:ilvl="0" w:tplc="559001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480712"/>
    <w:multiLevelType w:val="multilevel"/>
    <w:tmpl w:val="056AF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6"/>
  </w:num>
  <w:num w:numId="4">
    <w:abstractNumId w:val="13"/>
  </w:num>
  <w:num w:numId="5">
    <w:abstractNumId w:val="9"/>
  </w:num>
  <w:num w:numId="6">
    <w:abstractNumId w:val="20"/>
  </w:num>
  <w:num w:numId="7">
    <w:abstractNumId w:val="11"/>
  </w:num>
  <w:num w:numId="8">
    <w:abstractNumId w:val="8"/>
  </w:num>
  <w:num w:numId="9">
    <w:abstractNumId w:val="12"/>
  </w:num>
  <w:num w:numId="10">
    <w:abstractNumId w:val="18"/>
  </w:num>
  <w:num w:numId="11">
    <w:abstractNumId w:val="1"/>
  </w:num>
  <w:num w:numId="12">
    <w:abstractNumId w:val="3"/>
  </w:num>
  <w:num w:numId="13">
    <w:abstractNumId w:val="19"/>
  </w:num>
  <w:num w:numId="14">
    <w:abstractNumId w:val="21"/>
  </w:num>
  <w:num w:numId="15">
    <w:abstractNumId w:val="5"/>
  </w:num>
  <w:num w:numId="16">
    <w:abstractNumId w:val="6"/>
  </w:num>
  <w:num w:numId="17">
    <w:abstractNumId w:val="17"/>
  </w:num>
  <w:num w:numId="18">
    <w:abstractNumId w:val="15"/>
  </w:num>
  <w:num w:numId="19">
    <w:abstractNumId w:val="7"/>
  </w:num>
  <w:num w:numId="20">
    <w:abstractNumId w:val="10"/>
  </w:num>
  <w:num w:numId="21">
    <w:abstractNumId w:val="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characterSpacingControl w:val="doNotCompress"/>
  <w:hdrShapeDefaults>
    <o:shapedefaults v:ext="edit" spidmax="105474"/>
  </w:hdrShapeDefaults>
  <w:footnotePr>
    <w:footnote w:id="-1"/>
    <w:footnote w:id="0"/>
  </w:footnotePr>
  <w:endnotePr>
    <w:endnote w:id="-1"/>
    <w:endnote w:id="0"/>
  </w:endnotePr>
  <w:compat/>
  <w:rsids>
    <w:rsidRoot w:val="00184D41"/>
    <w:rsid w:val="0000122F"/>
    <w:rsid w:val="00004C67"/>
    <w:rsid w:val="00006118"/>
    <w:rsid w:val="00006A16"/>
    <w:rsid w:val="00007782"/>
    <w:rsid w:val="00014A7A"/>
    <w:rsid w:val="00016A1C"/>
    <w:rsid w:val="00016B59"/>
    <w:rsid w:val="00021669"/>
    <w:rsid w:val="00024C58"/>
    <w:rsid w:val="00024ED4"/>
    <w:rsid w:val="00026697"/>
    <w:rsid w:val="0002769B"/>
    <w:rsid w:val="00027F89"/>
    <w:rsid w:val="000326A3"/>
    <w:rsid w:val="0003380B"/>
    <w:rsid w:val="00043F7D"/>
    <w:rsid w:val="000447F8"/>
    <w:rsid w:val="00046909"/>
    <w:rsid w:val="00051EB3"/>
    <w:rsid w:val="00054936"/>
    <w:rsid w:val="00056706"/>
    <w:rsid w:val="0005788D"/>
    <w:rsid w:val="00060B01"/>
    <w:rsid w:val="0006332A"/>
    <w:rsid w:val="000672E2"/>
    <w:rsid w:val="00067E34"/>
    <w:rsid w:val="00073E5F"/>
    <w:rsid w:val="0007580B"/>
    <w:rsid w:val="000842DA"/>
    <w:rsid w:val="0008606D"/>
    <w:rsid w:val="000933EA"/>
    <w:rsid w:val="000A1C11"/>
    <w:rsid w:val="000A358A"/>
    <w:rsid w:val="000A3E78"/>
    <w:rsid w:val="000A4FF9"/>
    <w:rsid w:val="000A693C"/>
    <w:rsid w:val="000B0C81"/>
    <w:rsid w:val="000B3D38"/>
    <w:rsid w:val="000B59E7"/>
    <w:rsid w:val="000B7E08"/>
    <w:rsid w:val="000C0E5F"/>
    <w:rsid w:val="000C48DA"/>
    <w:rsid w:val="000C6177"/>
    <w:rsid w:val="000C7392"/>
    <w:rsid w:val="000D1143"/>
    <w:rsid w:val="000D3E69"/>
    <w:rsid w:val="000D679E"/>
    <w:rsid w:val="000D7956"/>
    <w:rsid w:val="000E2875"/>
    <w:rsid w:val="000E5719"/>
    <w:rsid w:val="000E7ECD"/>
    <w:rsid w:val="000F630D"/>
    <w:rsid w:val="000F776D"/>
    <w:rsid w:val="000F7D4E"/>
    <w:rsid w:val="001024E0"/>
    <w:rsid w:val="00104F02"/>
    <w:rsid w:val="001118C5"/>
    <w:rsid w:val="00112EA0"/>
    <w:rsid w:val="00113617"/>
    <w:rsid w:val="0012025C"/>
    <w:rsid w:val="00121789"/>
    <w:rsid w:val="0012271B"/>
    <w:rsid w:val="001237BE"/>
    <w:rsid w:val="00127E27"/>
    <w:rsid w:val="001322CB"/>
    <w:rsid w:val="001328D2"/>
    <w:rsid w:val="00136ED3"/>
    <w:rsid w:val="00141B7F"/>
    <w:rsid w:val="001452E9"/>
    <w:rsid w:val="001503CA"/>
    <w:rsid w:val="00151394"/>
    <w:rsid w:val="001513B3"/>
    <w:rsid w:val="00154CFB"/>
    <w:rsid w:val="00155B72"/>
    <w:rsid w:val="00157BEE"/>
    <w:rsid w:val="001616A3"/>
    <w:rsid w:val="00164827"/>
    <w:rsid w:val="00167406"/>
    <w:rsid w:val="00167DB6"/>
    <w:rsid w:val="00170564"/>
    <w:rsid w:val="0017092C"/>
    <w:rsid w:val="001726E1"/>
    <w:rsid w:val="00174D45"/>
    <w:rsid w:val="00177907"/>
    <w:rsid w:val="001821F0"/>
    <w:rsid w:val="001830CB"/>
    <w:rsid w:val="00183140"/>
    <w:rsid w:val="00183154"/>
    <w:rsid w:val="001832CB"/>
    <w:rsid w:val="0018486C"/>
    <w:rsid w:val="00184D41"/>
    <w:rsid w:val="00186769"/>
    <w:rsid w:val="0018742D"/>
    <w:rsid w:val="001948ED"/>
    <w:rsid w:val="00195ED8"/>
    <w:rsid w:val="00197398"/>
    <w:rsid w:val="001A0726"/>
    <w:rsid w:val="001A099A"/>
    <w:rsid w:val="001A54D8"/>
    <w:rsid w:val="001A56F4"/>
    <w:rsid w:val="001B09EB"/>
    <w:rsid w:val="001B0C2B"/>
    <w:rsid w:val="001B129B"/>
    <w:rsid w:val="001B13F6"/>
    <w:rsid w:val="001B152F"/>
    <w:rsid w:val="001B220A"/>
    <w:rsid w:val="001B4D7F"/>
    <w:rsid w:val="001B7292"/>
    <w:rsid w:val="001C05FC"/>
    <w:rsid w:val="001C1021"/>
    <w:rsid w:val="001C1CF2"/>
    <w:rsid w:val="001C1D5A"/>
    <w:rsid w:val="001C34FF"/>
    <w:rsid w:val="001C4DA9"/>
    <w:rsid w:val="001C58D9"/>
    <w:rsid w:val="001D03A1"/>
    <w:rsid w:val="001D0F69"/>
    <w:rsid w:val="001D4F1A"/>
    <w:rsid w:val="001D59DF"/>
    <w:rsid w:val="001D69A1"/>
    <w:rsid w:val="001E4AAC"/>
    <w:rsid w:val="001E604C"/>
    <w:rsid w:val="001E73A5"/>
    <w:rsid w:val="001F37DD"/>
    <w:rsid w:val="001F76A6"/>
    <w:rsid w:val="002029C9"/>
    <w:rsid w:val="00202EE4"/>
    <w:rsid w:val="00204063"/>
    <w:rsid w:val="00204BF5"/>
    <w:rsid w:val="0021258A"/>
    <w:rsid w:val="0022162D"/>
    <w:rsid w:val="0022694D"/>
    <w:rsid w:val="00227645"/>
    <w:rsid w:val="0023440B"/>
    <w:rsid w:val="00235AF0"/>
    <w:rsid w:val="0024272F"/>
    <w:rsid w:val="002433D1"/>
    <w:rsid w:val="00244720"/>
    <w:rsid w:val="002469FC"/>
    <w:rsid w:val="002478A1"/>
    <w:rsid w:val="00250FB6"/>
    <w:rsid w:val="002515B8"/>
    <w:rsid w:val="00252ABD"/>
    <w:rsid w:val="00254A02"/>
    <w:rsid w:val="00255BE0"/>
    <w:rsid w:val="00263DCC"/>
    <w:rsid w:val="0026498A"/>
    <w:rsid w:val="00271BE6"/>
    <w:rsid w:val="002776DE"/>
    <w:rsid w:val="00277769"/>
    <w:rsid w:val="0028155E"/>
    <w:rsid w:val="002858A4"/>
    <w:rsid w:val="00287F6B"/>
    <w:rsid w:val="00292F97"/>
    <w:rsid w:val="00294739"/>
    <w:rsid w:val="002960FD"/>
    <w:rsid w:val="0029622A"/>
    <w:rsid w:val="00296DB2"/>
    <w:rsid w:val="002A08FB"/>
    <w:rsid w:val="002A2D80"/>
    <w:rsid w:val="002A35F2"/>
    <w:rsid w:val="002A68BA"/>
    <w:rsid w:val="002A7193"/>
    <w:rsid w:val="002B5601"/>
    <w:rsid w:val="002B5C21"/>
    <w:rsid w:val="002C2212"/>
    <w:rsid w:val="002C2E6B"/>
    <w:rsid w:val="002C36E6"/>
    <w:rsid w:val="002D204C"/>
    <w:rsid w:val="002D2EB3"/>
    <w:rsid w:val="002D5252"/>
    <w:rsid w:val="002D63D7"/>
    <w:rsid w:val="002D764A"/>
    <w:rsid w:val="002E13D7"/>
    <w:rsid w:val="002E1577"/>
    <w:rsid w:val="002E22BA"/>
    <w:rsid w:val="002E2A69"/>
    <w:rsid w:val="002E5C27"/>
    <w:rsid w:val="002F42F8"/>
    <w:rsid w:val="002F45AD"/>
    <w:rsid w:val="002F464D"/>
    <w:rsid w:val="002F5E73"/>
    <w:rsid w:val="002F6D4C"/>
    <w:rsid w:val="00300269"/>
    <w:rsid w:val="00300F51"/>
    <w:rsid w:val="00302651"/>
    <w:rsid w:val="0030371E"/>
    <w:rsid w:val="00313DD7"/>
    <w:rsid w:val="003167C8"/>
    <w:rsid w:val="00317816"/>
    <w:rsid w:val="00320B2A"/>
    <w:rsid w:val="00324862"/>
    <w:rsid w:val="00325E3C"/>
    <w:rsid w:val="003269CC"/>
    <w:rsid w:val="003275D0"/>
    <w:rsid w:val="00336F1B"/>
    <w:rsid w:val="00345963"/>
    <w:rsid w:val="0034722D"/>
    <w:rsid w:val="00350A1B"/>
    <w:rsid w:val="00351AC5"/>
    <w:rsid w:val="00355D4C"/>
    <w:rsid w:val="00365752"/>
    <w:rsid w:val="00367E55"/>
    <w:rsid w:val="00370F85"/>
    <w:rsid w:val="0037114C"/>
    <w:rsid w:val="0037274E"/>
    <w:rsid w:val="00375D15"/>
    <w:rsid w:val="003776EA"/>
    <w:rsid w:val="00380435"/>
    <w:rsid w:val="00385844"/>
    <w:rsid w:val="00385AB7"/>
    <w:rsid w:val="003868E2"/>
    <w:rsid w:val="00394773"/>
    <w:rsid w:val="00394F3B"/>
    <w:rsid w:val="00395551"/>
    <w:rsid w:val="003956E4"/>
    <w:rsid w:val="003976DC"/>
    <w:rsid w:val="003A22C6"/>
    <w:rsid w:val="003A502B"/>
    <w:rsid w:val="003B11E4"/>
    <w:rsid w:val="003C3E8B"/>
    <w:rsid w:val="003C465C"/>
    <w:rsid w:val="003C5363"/>
    <w:rsid w:val="003C67A4"/>
    <w:rsid w:val="003D0616"/>
    <w:rsid w:val="003D0808"/>
    <w:rsid w:val="003D207D"/>
    <w:rsid w:val="003D3DEC"/>
    <w:rsid w:val="003D4579"/>
    <w:rsid w:val="003D765B"/>
    <w:rsid w:val="003E393D"/>
    <w:rsid w:val="003E508A"/>
    <w:rsid w:val="003E5D9E"/>
    <w:rsid w:val="003E60AC"/>
    <w:rsid w:val="003F0216"/>
    <w:rsid w:val="003F549E"/>
    <w:rsid w:val="003F6ED3"/>
    <w:rsid w:val="00403377"/>
    <w:rsid w:val="00404026"/>
    <w:rsid w:val="00404CE1"/>
    <w:rsid w:val="00406348"/>
    <w:rsid w:val="004065F9"/>
    <w:rsid w:val="00407D2F"/>
    <w:rsid w:val="00410E97"/>
    <w:rsid w:val="0041105A"/>
    <w:rsid w:val="00412346"/>
    <w:rsid w:val="00415307"/>
    <w:rsid w:val="00422CF0"/>
    <w:rsid w:val="00423F8B"/>
    <w:rsid w:val="0042509D"/>
    <w:rsid w:val="00425B6C"/>
    <w:rsid w:val="00427430"/>
    <w:rsid w:val="004326E2"/>
    <w:rsid w:val="004327F8"/>
    <w:rsid w:val="004330BD"/>
    <w:rsid w:val="004358E1"/>
    <w:rsid w:val="00441FC9"/>
    <w:rsid w:val="00442891"/>
    <w:rsid w:val="00445F54"/>
    <w:rsid w:val="00447930"/>
    <w:rsid w:val="00452538"/>
    <w:rsid w:val="00453219"/>
    <w:rsid w:val="00453DDB"/>
    <w:rsid w:val="004560E8"/>
    <w:rsid w:val="00460B4C"/>
    <w:rsid w:val="00464A30"/>
    <w:rsid w:val="00466066"/>
    <w:rsid w:val="004705ED"/>
    <w:rsid w:val="00482756"/>
    <w:rsid w:val="00484EB2"/>
    <w:rsid w:val="00490C07"/>
    <w:rsid w:val="00491677"/>
    <w:rsid w:val="004937FD"/>
    <w:rsid w:val="0049381B"/>
    <w:rsid w:val="0049521E"/>
    <w:rsid w:val="0049681C"/>
    <w:rsid w:val="004A0444"/>
    <w:rsid w:val="004A1886"/>
    <w:rsid w:val="004A60A8"/>
    <w:rsid w:val="004B4B3F"/>
    <w:rsid w:val="004B570E"/>
    <w:rsid w:val="004B7CFD"/>
    <w:rsid w:val="004C18C4"/>
    <w:rsid w:val="004C53EB"/>
    <w:rsid w:val="004D12B6"/>
    <w:rsid w:val="004D39D2"/>
    <w:rsid w:val="004D3EAC"/>
    <w:rsid w:val="004D5514"/>
    <w:rsid w:val="004D7924"/>
    <w:rsid w:val="004E4C13"/>
    <w:rsid w:val="004E5CD8"/>
    <w:rsid w:val="004E5D56"/>
    <w:rsid w:val="004F4A18"/>
    <w:rsid w:val="004F5C46"/>
    <w:rsid w:val="00500DAA"/>
    <w:rsid w:val="0050278A"/>
    <w:rsid w:val="00505955"/>
    <w:rsid w:val="005071D8"/>
    <w:rsid w:val="00513D0B"/>
    <w:rsid w:val="00515618"/>
    <w:rsid w:val="00516412"/>
    <w:rsid w:val="005201F0"/>
    <w:rsid w:val="00522C44"/>
    <w:rsid w:val="00524F27"/>
    <w:rsid w:val="005317B2"/>
    <w:rsid w:val="00531E2D"/>
    <w:rsid w:val="00537F51"/>
    <w:rsid w:val="0054090F"/>
    <w:rsid w:val="00543DF4"/>
    <w:rsid w:val="00543ED6"/>
    <w:rsid w:val="00544680"/>
    <w:rsid w:val="00550317"/>
    <w:rsid w:val="0055394A"/>
    <w:rsid w:val="00555B6C"/>
    <w:rsid w:val="00555ED4"/>
    <w:rsid w:val="00557A13"/>
    <w:rsid w:val="00560E04"/>
    <w:rsid w:val="00563977"/>
    <w:rsid w:val="00563C91"/>
    <w:rsid w:val="0056542C"/>
    <w:rsid w:val="00570A09"/>
    <w:rsid w:val="005717E0"/>
    <w:rsid w:val="00575C8C"/>
    <w:rsid w:val="00580B14"/>
    <w:rsid w:val="00582271"/>
    <w:rsid w:val="00584077"/>
    <w:rsid w:val="00584B47"/>
    <w:rsid w:val="00586220"/>
    <w:rsid w:val="005925D2"/>
    <w:rsid w:val="0059431D"/>
    <w:rsid w:val="0059628A"/>
    <w:rsid w:val="00596757"/>
    <w:rsid w:val="005970B0"/>
    <w:rsid w:val="005A28BC"/>
    <w:rsid w:val="005A30C7"/>
    <w:rsid w:val="005A5C83"/>
    <w:rsid w:val="005A5F56"/>
    <w:rsid w:val="005B06C4"/>
    <w:rsid w:val="005B3EB3"/>
    <w:rsid w:val="005B42C6"/>
    <w:rsid w:val="005B44B9"/>
    <w:rsid w:val="005B4703"/>
    <w:rsid w:val="005B723B"/>
    <w:rsid w:val="005B7AEF"/>
    <w:rsid w:val="005C035C"/>
    <w:rsid w:val="005C25DE"/>
    <w:rsid w:val="005C7E80"/>
    <w:rsid w:val="005D4820"/>
    <w:rsid w:val="005E05D7"/>
    <w:rsid w:val="005E16C5"/>
    <w:rsid w:val="005E5714"/>
    <w:rsid w:val="005E74DB"/>
    <w:rsid w:val="005F0C84"/>
    <w:rsid w:val="005F0F25"/>
    <w:rsid w:val="005F22E2"/>
    <w:rsid w:val="005F4F90"/>
    <w:rsid w:val="005F55A0"/>
    <w:rsid w:val="005F7BF7"/>
    <w:rsid w:val="00602012"/>
    <w:rsid w:val="00602112"/>
    <w:rsid w:val="006054C0"/>
    <w:rsid w:val="00611854"/>
    <w:rsid w:val="006120DB"/>
    <w:rsid w:val="0061595F"/>
    <w:rsid w:val="006241A1"/>
    <w:rsid w:val="00626C74"/>
    <w:rsid w:val="0062727B"/>
    <w:rsid w:val="006336E4"/>
    <w:rsid w:val="00633E13"/>
    <w:rsid w:val="00635416"/>
    <w:rsid w:val="006420E2"/>
    <w:rsid w:val="006425DD"/>
    <w:rsid w:val="0064495D"/>
    <w:rsid w:val="006449FA"/>
    <w:rsid w:val="00647D00"/>
    <w:rsid w:val="00647E26"/>
    <w:rsid w:val="00655DEB"/>
    <w:rsid w:val="00660707"/>
    <w:rsid w:val="00662589"/>
    <w:rsid w:val="00664EB5"/>
    <w:rsid w:val="00666769"/>
    <w:rsid w:val="00672898"/>
    <w:rsid w:val="00672A09"/>
    <w:rsid w:val="006742F9"/>
    <w:rsid w:val="00674871"/>
    <w:rsid w:val="00676F1C"/>
    <w:rsid w:val="006826B2"/>
    <w:rsid w:val="00683254"/>
    <w:rsid w:val="00685CAB"/>
    <w:rsid w:val="00686874"/>
    <w:rsid w:val="00690AF5"/>
    <w:rsid w:val="00694C82"/>
    <w:rsid w:val="0069642D"/>
    <w:rsid w:val="00697607"/>
    <w:rsid w:val="006A2B35"/>
    <w:rsid w:val="006A3849"/>
    <w:rsid w:val="006A3CB1"/>
    <w:rsid w:val="006A6E07"/>
    <w:rsid w:val="006A768D"/>
    <w:rsid w:val="006B22D9"/>
    <w:rsid w:val="006B2BD4"/>
    <w:rsid w:val="006B47BF"/>
    <w:rsid w:val="006C431D"/>
    <w:rsid w:val="006C4B23"/>
    <w:rsid w:val="006C4BFB"/>
    <w:rsid w:val="006D0215"/>
    <w:rsid w:val="006D12A8"/>
    <w:rsid w:val="006D3458"/>
    <w:rsid w:val="006D3505"/>
    <w:rsid w:val="006D5B95"/>
    <w:rsid w:val="006E0984"/>
    <w:rsid w:val="006E2196"/>
    <w:rsid w:val="006E2DF6"/>
    <w:rsid w:val="006E5B52"/>
    <w:rsid w:val="006E5E07"/>
    <w:rsid w:val="006E7111"/>
    <w:rsid w:val="006F4047"/>
    <w:rsid w:val="006F710A"/>
    <w:rsid w:val="00700D19"/>
    <w:rsid w:val="007018D4"/>
    <w:rsid w:val="00705055"/>
    <w:rsid w:val="00705070"/>
    <w:rsid w:val="00705247"/>
    <w:rsid w:val="00707C54"/>
    <w:rsid w:val="00722E05"/>
    <w:rsid w:val="00723F3B"/>
    <w:rsid w:val="00727BF1"/>
    <w:rsid w:val="0073442D"/>
    <w:rsid w:val="007346BC"/>
    <w:rsid w:val="00737231"/>
    <w:rsid w:val="007420F3"/>
    <w:rsid w:val="00744803"/>
    <w:rsid w:val="007458F5"/>
    <w:rsid w:val="00746235"/>
    <w:rsid w:val="0074739C"/>
    <w:rsid w:val="007509A2"/>
    <w:rsid w:val="0075308B"/>
    <w:rsid w:val="00753177"/>
    <w:rsid w:val="00755A61"/>
    <w:rsid w:val="00760974"/>
    <w:rsid w:val="00760BC1"/>
    <w:rsid w:val="00762919"/>
    <w:rsid w:val="007638D6"/>
    <w:rsid w:val="00764381"/>
    <w:rsid w:val="007656B9"/>
    <w:rsid w:val="007773A3"/>
    <w:rsid w:val="00777428"/>
    <w:rsid w:val="00777F74"/>
    <w:rsid w:val="00777FB8"/>
    <w:rsid w:val="00780307"/>
    <w:rsid w:val="00781C2A"/>
    <w:rsid w:val="00782546"/>
    <w:rsid w:val="00783169"/>
    <w:rsid w:val="007845C5"/>
    <w:rsid w:val="00784C91"/>
    <w:rsid w:val="00795C82"/>
    <w:rsid w:val="00797537"/>
    <w:rsid w:val="007A27AA"/>
    <w:rsid w:val="007A3853"/>
    <w:rsid w:val="007A6698"/>
    <w:rsid w:val="007A6A26"/>
    <w:rsid w:val="007B0BB3"/>
    <w:rsid w:val="007C150A"/>
    <w:rsid w:val="007C23A7"/>
    <w:rsid w:val="007C6307"/>
    <w:rsid w:val="007D0550"/>
    <w:rsid w:val="007D0ADB"/>
    <w:rsid w:val="007D1895"/>
    <w:rsid w:val="007D4319"/>
    <w:rsid w:val="007D4742"/>
    <w:rsid w:val="007D5E48"/>
    <w:rsid w:val="007D63F6"/>
    <w:rsid w:val="007E6245"/>
    <w:rsid w:val="007E697C"/>
    <w:rsid w:val="007E739A"/>
    <w:rsid w:val="007F1516"/>
    <w:rsid w:val="007F3853"/>
    <w:rsid w:val="007F68B8"/>
    <w:rsid w:val="0080186B"/>
    <w:rsid w:val="008047A5"/>
    <w:rsid w:val="00805CDC"/>
    <w:rsid w:val="00806AA2"/>
    <w:rsid w:val="00806C3A"/>
    <w:rsid w:val="00810456"/>
    <w:rsid w:val="00813217"/>
    <w:rsid w:val="00815214"/>
    <w:rsid w:val="00817452"/>
    <w:rsid w:val="00821979"/>
    <w:rsid w:val="00821990"/>
    <w:rsid w:val="0082566E"/>
    <w:rsid w:val="00832B2A"/>
    <w:rsid w:val="00834C1C"/>
    <w:rsid w:val="00836719"/>
    <w:rsid w:val="0084103C"/>
    <w:rsid w:val="00842B7D"/>
    <w:rsid w:val="00845647"/>
    <w:rsid w:val="008525CD"/>
    <w:rsid w:val="00853060"/>
    <w:rsid w:val="00861465"/>
    <w:rsid w:val="008614AA"/>
    <w:rsid w:val="00863536"/>
    <w:rsid w:val="00865868"/>
    <w:rsid w:val="00877405"/>
    <w:rsid w:val="00877730"/>
    <w:rsid w:val="00877B7A"/>
    <w:rsid w:val="0088210C"/>
    <w:rsid w:val="008825B8"/>
    <w:rsid w:val="00890B88"/>
    <w:rsid w:val="00895E57"/>
    <w:rsid w:val="0089693A"/>
    <w:rsid w:val="008973CE"/>
    <w:rsid w:val="008975B1"/>
    <w:rsid w:val="00897954"/>
    <w:rsid w:val="00897AD0"/>
    <w:rsid w:val="008A215D"/>
    <w:rsid w:val="008A2EC3"/>
    <w:rsid w:val="008A3DA1"/>
    <w:rsid w:val="008C006D"/>
    <w:rsid w:val="008C0632"/>
    <w:rsid w:val="008C1F16"/>
    <w:rsid w:val="008D01C7"/>
    <w:rsid w:val="008D1A72"/>
    <w:rsid w:val="008D5238"/>
    <w:rsid w:val="008D59AD"/>
    <w:rsid w:val="008D5BA9"/>
    <w:rsid w:val="008E40E0"/>
    <w:rsid w:val="008E4D5B"/>
    <w:rsid w:val="008E5319"/>
    <w:rsid w:val="008E5A5F"/>
    <w:rsid w:val="008E74F5"/>
    <w:rsid w:val="008F035C"/>
    <w:rsid w:val="008F52FF"/>
    <w:rsid w:val="008F6358"/>
    <w:rsid w:val="009076E6"/>
    <w:rsid w:val="00911127"/>
    <w:rsid w:val="009128E7"/>
    <w:rsid w:val="00912909"/>
    <w:rsid w:val="00912C5B"/>
    <w:rsid w:val="0091581E"/>
    <w:rsid w:val="009246DC"/>
    <w:rsid w:val="009278C8"/>
    <w:rsid w:val="009301DA"/>
    <w:rsid w:val="009309FD"/>
    <w:rsid w:val="00932794"/>
    <w:rsid w:val="0094374E"/>
    <w:rsid w:val="00947EAB"/>
    <w:rsid w:val="00950CB8"/>
    <w:rsid w:val="00950DFB"/>
    <w:rsid w:val="0095520D"/>
    <w:rsid w:val="00963460"/>
    <w:rsid w:val="009638A9"/>
    <w:rsid w:val="00963E51"/>
    <w:rsid w:val="00966EAA"/>
    <w:rsid w:val="00975BE1"/>
    <w:rsid w:val="00981B92"/>
    <w:rsid w:val="00985A97"/>
    <w:rsid w:val="009A38E4"/>
    <w:rsid w:val="009B1292"/>
    <w:rsid w:val="009B2275"/>
    <w:rsid w:val="009B64CA"/>
    <w:rsid w:val="009C1E3D"/>
    <w:rsid w:val="009C49F1"/>
    <w:rsid w:val="009E1D28"/>
    <w:rsid w:val="009E3CC3"/>
    <w:rsid w:val="009E594A"/>
    <w:rsid w:val="009F14FE"/>
    <w:rsid w:val="009F7B89"/>
    <w:rsid w:val="00A01524"/>
    <w:rsid w:val="00A04389"/>
    <w:rsid w:val="00A05256"/>
    <w:rsid w:val="00A07E68"/>
    <w:rsid w:val="00A10B60"/>
    <w:rsid w:val="00A11026"/>
    <w:rsid w:val="00A16874"/>
    <w:rsid w:val="00A21646"/>
    <w:rsid w:val="00A22E4B"/>
    <w:rsid w:val="00A2698C"/>
    <w:rsid w:val="00A304D4"/>
    <w:rsid w:val="00A31547"/>
    <w:rsid w:val="00A31FD3"/>
    <w:rsid w:val="00A3744B"/>
    <w:rsid w:val="00A37DB4"/>
    <w:rsid w:val="00A402B7"/>
    <w:rsid w:val="00A42E9A"/>
    <w:rsid w:val="00A456C7"/>
    <w:rsid w:val="00A4629F"/>
    <w:rsid w:val="00A50512"/>
    <w:rsid w:val="00A54D71"/>
    <w:rsid w:val="00A71B8E"/>
    <w:rsid w:val="00A739AB"/>
    <w:rsid w:val="00A74000"/>
    <w:rsid w:val="00A7586E"/>
    <w:rsid w:val="00A76A91"/>
    <w:rsid w:val="00A77B4D"/>
    <w:rsid w:val="00A8051E"/>
    <w:rsid w:val="00A85427"/>
    <w:rsid w:val="00A8577E"/>
    <w:rsid w:val="00A8653F"/>
    <w:rsid w:val="00A926F3"/>
    <w:rsid w:val="00A94B01"/>
    <w:rsid w:val="00AA1C40"/>
    <w:rsid w:val="00AA1E3D"/>
    <w:rsid w:val="00AA2A9F"/>
    <w:rsid w:val="00AA2C9C"/>
    <w:rsid w:val="00AA3955"/>
    <w:rsid w:val="00AA3D63"/>
    <w:rsid w:val="00AB1C47"/>
    <w:rsid w:val="00AB4283"/>
    <w:rsid w:val="00AB6F4B"/>
    <w:rsid w:val="00AB75E4"/>
    <w:rsid w:val="00AC0B17"/>
    <w:rsid w:val="00AC44F7"/>
    <w:rsid w:val="00AC45BC"/>
    <w:rsid w:val="00AC68E5"/>
    <w:rsid w:val="00AC6B22"/>
    <w:rsid w:val="00AC6D31"/>
    <w:rsid w:val="00AC7CD2"/>
    <w:rsid w:val="00AD694A"/>
    <w:rsid w:val="00AD7087"/>
    <w:rsid w:val="00AD7551"/>
    <w:rsid w:val="00AD7AF0"/>
    <w:rsid w:val="00AE04AE"/>
    <w:rsid w:val="00AE291C"/>
    <w:rsid w:val="00AE3E7E"/>
    <w:rsid w:val="00AE4947"/>
    <w:rsid w:val="00AE5FBB"/>
    <w:rsid w:val="00AE792E"/>
    <w:rsid w:val="00AF1162"/>
    <w:rsid w:val="00AF48C8"/>
    <w:rsid w:val="00AF5105"/>
    <w:rsid w:val="00AF68DE"/>
    <w:rsid w:val="00B01A22"/>
    <w:rsid w:val="00B06872"/>
    <w:rsid w:val="00B07743"/>
    <w:rsid w:val="00B077DC"/>
    <w:rsid w:val="00B12CCE"/>
    <w:rsid w:val="00B13E5C"/>
    <w:rsid w:val="00B15875"/>
    <w:rsid w:val="00B15D0D"/>
    <w:rsid w:val="00B20C55"/>
    <w:rsid w:val="00B2420A"/>
    <w:rsid w:val="00B30983"/>
    <w:rsid w:val="00B32C60"/>
    <w:rsid w:val="00B34958"/>
    <w:rsid w:val="00B34A6E"/>
    <w:rsid w:val="00B36072"/>
    <w:rsid w:val="00B41664"/>
    <w:rsid w:val="00B4241F"/>
    <w:rsid w:val="00B43215"/>
    <w:rsid w:val="00B46FDB"/>
    <w:rsid w:val="00B47CFA"/>
    <w:rsid w:val="00B5198B"/>
    <w:rsid w:val="00B52CA1"/>
    <w:rsid w:val="00B5633B"/>
    <w:rsid w:val="00B568D8"/>
    <w:rsid w:val="00B613F4"/>
    <w:rsid w:val="00B622EC"/>
    <w:rsid w:val="00B64111"/>
    <w:rsid w:val="00B7062E"/>
    <w:rsid w:val="00B746E5"/>
    <w:rsid w:val="00B75440"/>
    <w:rsid w:val="00B7597F"/>
    <w:rsid w:val="00B77DA0"/>
    <w:rsid w:val="00B77F6F"/>
    <w:rsid w:val="00B81418"/>
    <w:rsid w:val="00B822E0"/>
    <w:rsid w:val="00B82A63"/>
    <w:rsid w:val="00B96DA0"/>
    <w:rsid w:val="00B97C92"/>
    <w:rsid w:val="00BA1759"/>
    <w:rsid w:val="00BA2E72"/>
    <w:rsid w:val="00BB4D71"/>
    <w:rsid w:val="00BC05D8"/>
    <w:rsid w:val="00BC08F6"/>
    <w:rsid w:val="00BC5431"/>
    <w:rsid w:val="00BD311A"/>
    <w:rsid w:val="00BD68EB"/>
    <w:rsid w:val="00BD717D"/>
    <w:rsid w:val="00BD7F52"/>
    <w:rsid w:val="00BE3657"/>
    <w:rsid w:val="00BF4869"/>
    <w:rsid w:val="00BF4DDE"/>
    <w:rsid w:val="00BF5F7F"/>
    <w:rsid w:val="00BF6C75"/>
    <w:rsid w:val="00C02E4B"/>
    <w:rsid w:val="00C04C4E"/>
    <w:rsid w:val="00C0644A"/>
    <w:rsid w:val="00C10846"/>
    <w:rsid w:val="00C115FF"/>
    <w:rsid w:val="00C11CAD"/>
    <w:rsid w:val="00C124AE"/>
    <w:rsid w:val="00C12E16"/>
    <w:rsid w:val="00C14677"/>
    <w:rsid w:val="00C15BEF"/>
    <w:rsid w:val="00C20FC7"/>
    <w:rsid w:val="00C2185A"/>
    <w:rsid w:val="00C21BB1"/>
    <w:rsid w:val="00C22F79"/>
    <w:rsid w:val="00C2407A"/>
    <w:rsid w:val="00C2772D"/>
    <w:rsid w:val="00C32126"/>
    <w:rsid w:val="00C40D13"/>
    <w:rsid w:val="00C43CEE"/>
    <w:rsid w:val="00C445E6"/>
    <w:rsid w:val="00C457FC"/>
    <w:rsid w:val="00C500C8"/>
    <w:rsid w:val="00C5310B"/>
    <w:rsid w:val="00C56CA5"/>
    <w:rsid w:val="00C61EA4"/>
    <w:rsid w:val="00C73D0E"/>
    <w:rsid w:val="00C7574D"/>
    <w:rsid w:val="00C76D0A"/>
    <w:rsid w:val="00C82ABA"/>
    <w:rsid w:val="00C84CAD"/>
    <w:rsid w:val="00C9119F"/>
    <w:rsid w:val="00C91DFC"/>
    <w:rsid w:val="00C92D97"/>
    <w:rsid w:val="00C94715"/>
    <w:rsid w:val="00CA1A43"/>
    <w:rsid w:val="00CA4F9A"/>
    <w:rsid w:val="00CA5990"/>
    <w:rsid w:val="00CB0E6E"/>
    <w:rsid w:val="00CB2D8C"/>
    <w:rsid w:val="00CB6B20"/>
    <w:rsid w:val="00CB71F9"/>
    <w:rsid w:val="00CC4DBD"/>
    <w:rsid w:val="00CC5AA9"/>
    <w:rsid w:val="00CD01F5"/>
    <w:rsid w:val="00CD0B24"/>
    <w:rsid w:val="00CD5BB6"/>
    <w:rsid w:val="00CE2AB2"/>
    <w:rsid w:val="00CE6722"/>
    <w:rsid w:val="00CF2644"/>
    <w:rsid w:val="00CF26A2"/>
    <w:rsid w:val="00CF55EC"/>
    <w:rsid w:val="00CF69D8"/>
    <w:rsid w:val="00D00C1D"/>
    <w:rsid w:val="00D02D4C"/>
    <w:rsid w:val="00D04114"/>
    <w:rsid w:val="00D06848"/>
    <w:rsid w:val="00D1037D"/>
    <w:rsid w:val="00D10E77"/>
    <w:rsid w:val="00D11950"/>
    <w:rsid w:val="00D1206F"/>
    <w:rsid w:val="00D14F12"/>
    <w:rsid w:val="00D2213F"/>
    <w:rsid w:val="00D24C1E"/>
    <w:rsid w:val="00D325D9"/>
    <w:rsid w:val="00D3274B"/>
    <w:rsid w:val="00D32955"/>
    <w:rsid w:val="00D34697"/>
    <w:rsid w:val="00D34F57"/>
    <w:rsid w:val="00D361D7"/>
    <w:rsid w:val="00D371F8"/>
    <w:rsid w:val="00D404BF"/>
    <w:rsid w:val="00D42360"/>
    <w:rsid w:val="00D43817"/>
    <w:rsid w:val="00D452D9"/>
    <w:rsid w:val="00D452DF"/>
    <w:rsid w:val="00D46BDC"/>
    <w:rsid w:val="00D4756D"/>
    <w:rsid w:val="00D50F86"/>
    <w:rsid w:val="00D51BE6"/>
    <w:rsid w:val="00D553CA"/>
    <w:rsid w:val="00D56325"/>
    <w:rsid w:val="00D571FF"/>
    <w:rsid w:val="00D60CCD"/>
    <w:rsid w:val="00D610A8"/>
    <w:rsid w:val="00D614D0"/>
    <w:rsid w:val="00D62D60"/>
    <w:rsid w:val="00D66948"/>
    <w:rsid w:val="00D67A38"/>
    <w:rsid w:val="00D70120"/>
    <w:rsid w:val="00D70574"/>
    <w:rsid w:val="00D70D5B"/>
    <w:rsid w:val="00D710DC"/>
    <w:rsid w:val="00D8325E"/>
    <w:rsid w:val="00D83DA0"/>
    <w:rsid w:val="00D8469B"/>
    <w:rsid w:val="00D864C9"/>
    <w:rsid w:val="00D9101A"/>
    <w:rsid w:val="00D956B4"/>
    <w:rsid w:val="00D95EB3"/>
    <w:rsid w:val="00DA064D"/>
    <w:rsid w:val="00DB4922"/>
    <w:rsid w:val="00DC025D"/>
    <w:rsid w:val="00DC383D"/>
    <w:rsid w:val="00DC4BB5"/>
    <w:rsid w:val="00DC7B97"/>
    <w:rsid w:val="00DD0292"/>
    <w:rsid w:val="00DD0C84"/>
    <w:rsid w:val="00DD1B50"/>
    <w:rsid w:val="00DD40DB"/>
    <w:rsid w:val="00DD6AA5"/>
    <w:rsid w:val="00DD714B"/>
    <w:rsid w:val="00DE2345"/>
    <w:rsid w:val="00DE44BA"/>
    <w:rsid w:val="00DE5D12"/>
    <w:rsid w:val="00DF0144"/>
    <w:rsid w:val="00DF49A1"/>
    <w:rsid w:val="00E0066D"/>
    <w:rsid w:val="00E00796"/>
    <w:rsid w:val="00E0184C"/>
    <w:rsid w:val="00E04345"/>
    <w:rsid w:val="00E04354"/>
    <w:rsid w:val="00E046B5"/>
    <w:rsid w:val="00E146F8"/>
    <w:rsid w:val="00E150F1"/>
    <w:rsid w:val="00E1679D"/>
    <w:rsid w:val="00E202C5"/>
    <w:rsid w:val="00E20801"/>
    <w:rsid w:val="00E253CA"/>
    <w:rsid w:val="00E259D7"/>
    <w:rsid w:val="00E3461F"/>
    <w:rsid w:val="00E419AA"/>
    <w:rsid w:val="00E50EC0"/>
    <w:rsid w:val="00E563F9"/>
    <w:rsid w:val="00E57A5F"/>
    <w:rsid w:val="00E622BC"/>
    <w:rsid w:val="00E63B61"/>
    <w:rsid w:val="00E64444"/>
    <w:rsid w:val="00E666A7"/>
    <w:rsid w:val="00E71181"/>
    <w:rsid w:val="00E72E22"/>
    <w:rsid w:val="00E73F96"/>
    <w:rsid w:val="00E77178"/>
    <w:rsid w:val="00E77AAC"/>
    <w:rsid w:val="00E80EE9"/>
    <w:rsid w:val="00E82E4D"/>
    <w:rsid w:val="00E834D3"/>
    <w:rsid w:val="00E83C83"/>
    <w:rsid w:val="00E84B14"/>
    <w:rsid w:val="00E87982"/>
    <w:rsid w:val="00E91B47"/>
    <w:rsid w:val="00E94F79"/>
    <w:rsid w:val="00E95D7B"/>
    <w:rsid w:val="00E96A8B"/>
    <w:rsid w:val="00E978D0"/>
    <w:rsid w:val="00EA5C69"/>
    <w:rsid w:val="00EA7E8C"/>
    <w:rsid w:val="00EB1ED8"/>
    <w:rsid w:val="00EB22D0"/>
    <w:rsid w:val="00EB483C"/>
    <w:rsid w:val="00EB5D57"/>
    <w:rsid w:val="00EB5DE8"/>
    <w:rsid w:val="00EC6A95"/>
    <w:rsid w:val="00ED00BA"/>
    <w:rsid w:val="00ED0F45"/>
    <w:rsid w:val="00ED1DFA"/>
    <w:rsid w:val="00ED2C7E"/>
    <w:rsid w:val="00ED40BD"/>
    <w:rsid w:val="00ED6C43"/>
    <w:rsid w:val="00EE1501"/>
    <w:rsid w:val="00EE2B8D"/>
    <w:rsid w:val="00EE306B"/>
    <w:rsid w:val="00EE434D"/>
    <w:rsid w:val="00EE7904"/>
    <w:rsid w:val="00EF4E84"/>
    <w:rsid w:val="00EF57B4"/>
    <w:rsid w:val="00EF57F8"/>
    <w:rsid w:val="00F015B8"/>
    <w:rsid w:val="00F02AA1"/>
    <w:rsid w:val="00F030E5"/>
    <w:rsid w:val="00F03EB9"/>
    <w:rsid w:val="00F049D2"/>
    <w:rsid w:val="00F12E3E"/>
    <w:rsid w:val="00F160D5"/>
    <w:rsid w:val="00F20D69"/>
    <w:rsid w:val="00F20E99"/>
    <w:rsid w:val="00F21272"/>
    <w:rsid w:val="00F21E1F"/>
    <w:rsid w:val="00F22A30"/>
    <w:rsid w:val="00F24707"/>
    <w:rsid w:val="00F247BA"/>
    <w:rsid w:val="00F3250E"/>
    <w:rsid w:val="00F3410F"/>
    <w:rsid w:val="00F341AC"/>
    <w:rsid w:val="00F343BE"/>
    <w:rsid w:val="00F3778B"/>
    <w:rsid w:val="00F41838"/>
    <w:rsid w:val="00F46F93"/>
    <w:rsid w:val="00F47C09"/>
    <w:rsid w:val="00F51CCE"/>
    <w:rsid w:val="00F52B03"/>
    <w:rsid w:val="00F53297"/>
    <w:rsid w:val="00F53817"/>
    <w:rsid w:val="00F54289"/>
    <w:rsid w:val="00F548A6"/>
    <w:rsid w:val="00F549F7"/>
    <w:rsid w:val="00F5614C"/>
    <w:rsid w:val="00F56343"/>
    <w:rsid w:val="00F62A51"/>
    <w:rsid w:val="00F65ECA"/>
    <w:rsid w:val="00F71DF4"/>
    <w:rsid w:val="00F73CF4"/>
    <w:rsid w:val="00F7483B"/>
    <w:rsid w:val="00F76105"/>
    <w:rsid w:val="00F772EA"/>
    <w:rsid w:val="00F81577"/>
    <w:rsid w:val="00F822AB"/>
    <w:rsid w:val="00F86CDF"/>
    <w:rsid w:val="00F87899"/>
    <w:rsid w:val="00F87D60"/>
    <w:rsid w:val="00F90359"/>
    <w:rsid w:val="00F956EC"/>
    <w:rsid w:val="00FA10BC"/>
    <w:rsid w:val="00FA1FDF"/>
    <w:rsid w:val="00FA3A00"/>
    <w:rsid w:val="00FA4CC7"/>
    <w:rsid w:val="00FA76F5"/>
    <w:rsid w:val="00FB068A"/>
    <w:rsid w:val="00FB0C16"/>
    <w:rsid w:val="00FB17E0"/>
    <w:rsid w:val="00FB1C5E"/>
    <w:rsid w:val="00FB2DAB"/>
    <w:rsid w:val="00FB55DB"/>
    <w:rsid w:val="00FB76CD"/>
    <w:rsid w:val="00FB7B00"/>
    <w:rsid w:val="00FC2349"/>
    <w:rsid w:val="00FC552E"/>
    <w:rsid w:val="00FD025F"/>
    <w:rsid w:val="00FD1E28"/>
    <w:rsid w:val="00FD74F7"/>
    <w:rsid w:val="00FD7FF2"/>
    <w:rsid w:val="00FE0782"/>
    <w:rsid w:val="00FE0B7F"/>
    <w:rsid w:val="00FE7A07"/>
    <w:rsid w:val="00FF0D1B"/>
    <w:rsid w:val="00FF129B"/>
    <w:rsid w:val="00FF3EB0"/>
    <w:rsid w:val="00FF52BE"/>
    <w:rsid w:val="00FF5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D41"/>
    <w:pPr>
      <w:widowControl w:val="0"/>
      <w:spacing w:after="0" w:line="260" w:lineRule="auto"/>
      <w:ind w:firstLine="220"/>
      <w:jc w:val="both"/>
    </w:pPr>
    <w:rPr>
      <w:rFonts w:ascii="Arial" w:eastAsia="Times New Roman" w:hAnsi="Arial" w:cs="Arial"/>
      <w:b/>
      <w:bCs/>
      <w:sz w:val="18"/>
      <w:szCs w:val="18"/>
      <w:lang w:eastAsia="ru-RU"/>
    </w:rPr>
  </w:style>
  <w:style w:type="paragraph" w:styleId="10">
    <w:name w:val="heading 1"/>
    <w:basedOn w:val="a0"/>
    <w:next w:val="a0"/>
    <w:link w:val="11"/>
    <w:uiPriority w:val="9"/>
    <w:qFormat/>
    <w:rsid w:val="00184D41"/>
    <w:pPr>
      <w:keepNext/>
      <w:widowControl/>
      <w:spacing w:before="240" w:after="60" w:line="240" w:lineRule="auto"/>
      <w:ind w:firstLine="0"/>
      <w:jc w:val="left"/>
      <w:outlineLvl w:val="0"/>
    </w:pPr>
    <w:rPr>
      <w:kern w:val="32"/>
      <w:sz w:val="32"/>
      <w:szCs w:val="32"/>
    </w:rPr>
  </w:style>
  <w:style w:type="paragraph" w:styleId="20">
    <w:name w:val="heading 2"/>
    <w:basedOn w:val="a0"/>
    <w:next w:val="a0"/>
    <w:link w:val="21"/>
    <w:uiPriority w:val="9"/>
    <w:qFormat/>
    <w:rsid w:val="00184D41"/>
    <w:pPr>
      <w:keepNext/>
      <w:widowControl/>
      <w:spacing w:before="240" w:after="60" w:line="240" w:lineRule="auto"/>
      <w:ind w:firstLine="0"/>
      <w:jc w:val="left"/>
      <w:outlineLvl w:val="1"/>
    </w:pPr>
    <w:rPr>
      <w:i/>
      <w:iCs/>
      <w:sz w:val="28"/>
      <w:szCs w:val="28"/>
    </w:rPr>
  </w:style>
  <w:style w:type="paragraph" w:styleId="3">
    <w:name w:val="heading 3"/>
    <w:basedOn w:val="a0"/>
    <w:next w:val="a0"/>
    <w:link w:val="30"/>
    <w:uiPriority w:val="9"/>
    <w:qFormat/>
    <w:rsid w:val="00184D41"/>
    <w:pPr>
      <w:keepNext/>
      <w:widowControl/>
      <w:spacing w:line="240" w:lineRule="auto"/>
      <w:ind w:firstLine="0"/>
      <w:jc w:val="left"/>
      <w:outlineLvl w:val="2"/>
    </w:pPr>
    <w:rPr>
      <w:sz w:val="20"/>
      <w:szCs w:val="20"/>
    </w:rPr>
  </w:style>
  <w:style w:type="paragraph" w:styleId="4">
    <w:name w:val="heading 4"/>
    <w:basedOn w:val="a0"/>
    <w:next w:val="a0"/>
    <w:link w:val="40"/>
    <w:uiPriority w:val="9"/>
    <w:unhideWhenUsed/>
    <w:qFormat/>
    <w:rsid w:val="00184D41"/>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0"/>
    <w:next w:val="a0"/>
    <w:link w:val="50"/>
    <w:uiPriority w:val="9"/>
    <w:unhideWhenUsed/>
    <w:qFormat/>
    <w:rsid w:val="00184D41"/>
    <w:pPr>
      <w:keepNext/>
      <w:keepLines/>
      <w:widowControl/>
      <w:spacing w:before="200" w:line="276" w:lineRule="auto"/>
      <w:ind w:firstLine="0"/>
      <w:jc w:val="left"/>
      <w:outlineLvl w:val="4"/>
    </w:pPr>
    <w:rPr>
      <w:rFonts w:asciiTheme="majorHAnsi" w:eastAsiaTheme="majorEastAsia" w:hAnsiTheme="majorHAnsi" w:cstheme="majorBidi"/>
      <w:b w:val="0"/>
      <w:bCs w:val="0"/>
      <w:color w:val="243F60" w:themeColor="accent1" w:themeShade="7F"/>
      <w:sz w:val="22"/>
      <w:szCs w:val="22"/>
      <w:lang w:eastAsia="en-US"/>
    </w:rPr>
  </w:style>
  <w:style w:type="paragraph" w:styleId="6">
    <w:name w:val="heading 6"/>
    <w:basedOn w:val="a0"/>
    <w:next w:val="a0"/>
    <w:link w:val="60"/>
    <w:uiPriority w:val="9"/>
    <w:unhideWhenUsed/>
    <w:qFormat/>
    <w:rsid w:val="00184D4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184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84D41"/>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
    <w:rsid w:val="00184D41"/>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184D41"/>
    <w:rPr>
      <w:rFonts w:ascii="Arial" w:eastAsia="Times New Roman" w:hAnsi="Arial" w:cs="Arial"/>
      <w:b/>
      <w:bCs/>
      <w:sz w:val="20"/>
      <w:szCs w:val="20"/>
      <w:lang w:eastAsia="ru-RU"/>
    </w:rPr>
  </w:style>
  <w:style w:type="character" w:customStyle="1" w:styleId="40">
    <w:name w:val="Заголовок 4 Знак"/>
    <w:basedOn w:val="a1"/>
    <w:link w:val="4"/>
    <w:uiPriority w:val="9"/>
    <w:rsid w:val="00184D41"/>
    <w:rPr>
      <w:rFonts w:asciiTheme="majorHAnsi" w:eastAsiaTheme="majorEastAsia" w:hAnsiTheme="majorHAnsi" w:cstheme="majorBidi"/>
      <w:i/>
      <w:iCs/>
      <w:color w:val="4F81BD" w:themeColor="accent1"/>
      <w:sz w:val="18"/>
      <w:szCs w:val="18"/>
      <w:lang w:eastAsia="ru-RU"/>
    </w:rPr>
  </w:style>
  <w:style w:type="character" w:customStyle="1" w:styleId="50">
    <w:name w:val="Заголовок 5 Знак"/>
    <w:basedOn w:val="a1"/>
    <w:link w:val="5"/>
    <w:uiPriority w:val="9"/>
    <w:rsid w:val="00184D41"/>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184D41"/>
    <w:rPr>
      <w:rFonts w:asciiTheme="majorHAnsi" w:eastAsiaTheme="majorEastAsia" w:hAnsiTheme="majorHAnsi" w:cstheme="majorBidi"/>
      <w:b/>
      <w:bCs/>
      <w:i/>
      <w:iCs/>
      <w:color w:val="243F60" w:themeColor="accent1" w:themeShade="7F"/>
      <w:sz w:val="18"/>
      <w:szCs w:val="18"/>
      <w:lang w:eastAsia="ru-RU"/>
    </w:rPr>
  </w:style>
  <w:style w:type="character" w:customStyle="1" w:styleId="70">
    <w:name w:val="Заголовок 7 Знак"/>
    <w:basedOn w:val="a1"/>
    <w:link w:val="7"/>
    <w:uiPriority w:val="9"/>
    <w:rsid w:val="00184D41"/>
    <w:rPr>
      <w:rFonts w:asciiTheme="majorHAnsi" w:eastAsiaTheme="majorEastAsia" w:hAnsiTheme="majorHAnsi" w:cstheme="majorBidi"/>
      <w:b/>
      <w:bCs/>
      <w:i/>
      <w:iCs/>
      <w:color w:val="404040" w:themeColor="text1" w:themeTint="BF"/>
      <w:sz w:val="18"/>
      <w:szCs w:val="18"/>
      <w:lang w:eastAsia="ru-RU"/>
    </w:rPr>
  </w:style>
  <w:style w:type="paragraph" w:customStyle="1" w:styleId="a4">
    <w:name w:val="Знак"/>
    <w:basedOn w:val="a0"/>
    <w:rsid w:val="00184D41"/>
    <w:pPr>
      <w:widowControl/>
      <w:spacing w:line="240" w:lineRule="exact"/>
      <w:ind w:firstLine="0"/>
    </w:pPr>
    <w:rPr>
      <w:b w:val="0"/>
      <w:bCs w:val="0"/>
      <w:sz w:val="24"/>
      <w:szCs w:val="24"/>
      <w:lang w:val="en-US" w:eastAsia="en-US"/>
    </w:rPr>
  </w:style>
  <w:style w:type="paragraph" w:customStyle="1" w:styleId="ConsNormal">
    <w:name w:val="ConsNormal"/>
    <w:rsid w:val="00184D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5">
    <w:name w:val="Текст сноски Знак"/>
    <w:aliases w:val="Table_Footnote_last Знак Знак1,Table_Footnote_last Знак Знак Знак,Table_Footnote_last Знак1"/>
    <w:basedOn w:val="a1"/>
    <w:link w:val="a6"/>
    <w:semiHidden/>
    <w:rsid w:val="00184D41"/>
    <w:rPr>
      <w:rFonts w:ascii="Arial" w:eastAsia="Times New Roman" w:hAnsi="Arial" w:cs="Arial"/>
      <w:sz w:val="20"/>
      <w:szCs w:val="20"/>
      <w:lang w:eastAsia="ru-RU"/>
    </w:rPr>
  </w:style>
  <w:style w:type="paragraph" w:styleId="a6">
    <w:name w:val="footnote text"/>
    <w:aliases w:val="Table_Footnote_last Знак,Table_Footnote_last Знак Знак,Table_Footnote_last"/>
    <w:basedOn w:val="a0"/>
    <w:link w:val="a5"/>
    <w:semiHidden/>
    <w:rsid w:val="00184D41"/>
    <w:pPr>
      <w:widowControl/>
      <w:spacing w:line="240" w:lineRule="auto"/>
      <w:ind w:firstLine="0"/>
      <w:jc w:val="left"/>
    </w:pPr>
    <w:rPr>
      <w:b w:val="0"/>
      <w:bCs w:val="0"/>
      <w:sz w:val="20"/>
      <w:szCs w:val="20"/>
    </w:rPr>
  </w:style>
  <w:style w:type="paragraph" w:styleId="a7">
    <w:name w:val="Normal (Web)"/>
    <w:basedOn w:val="a0"/>
    <w:rsid w:val="00184D41"/>
    <w:pPr>
      <w:widowControl/>
      <w:spacing w:before="100" w:beforeAutospacing="1" w:after="100" w:afterAutospacing="1" w:line="240" w:lineRule="auto"/>
      <w:ind w:firstLine="0"/>
      <w:jc w:val="left"/>
    </w:pPr>
    <w:rPr>
      <w:b w:val="0"/>
      <w:bCs w:val="0"/>
      <w:sz w:val="24"/>
      <w:szCs w:val="24"/>
    </w:rPr>
  </w:style>
  <w:style w:type="paragraph" w:styleId="a8">
    <w:name w:val="footer"/>
    <w:basedOn w:val="a0"/>
    <w:link w:val="a9"/>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9">
    <w:name w:val="Нижний колонтитул Знак"/>
    <w:basedOn w:val="a1"/>
    <w:link w:val="a8"/>
    <w:uiPriority w:val="99"/>
    <w:rsid w:val="00184D41"/>
    <w:rPr>
      <w:rFonts w:ascii="Arial" w:eastAsia="Times New Roman" w:hAnsi="Arial" w:cs="Arial"/>
      <w:sz w:val="24"/>
      <w:szCs w:val="24"/>
      <w:lang w:eastAsia="ru-RU"/>
    </w:rPr>
  </w:style>
  <w:style w:type="character" w:styleId="aa">
    <w:name w:val="page number"/>
    <w:basedOn w:val="a1"/>
    <w:rsid w:val="00184D41"/>
  </w:style>
  <w:style w:type="character" w:customStyle="1" w:styleId="grame">
    <w:name w:val="grame"/>
    <w:basedOn w:val="a1"/>
    <w:rsid w:val="00184D41"/>
  </w:style>
  <w:style w:type="paragraph" w:customStyle="1" w:styleId="Heading">
    <w:name w:val="Heading"/>
    <w:rsid w:val="00184D41"/>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Plain Text"/>
    <w:basedOn w:val="a0"/>
    <w:link w:val="ac"/>
    <w:rsid w:val="00184D41"/>
    <w:pPr>
      <w:widowControl/>
      <w:spacing w:line="240" w:lineRule="auto"/>
      <w:ind w:firstLine="0"/>
      <w:jc w:val="left"/>
    </w:pPr>
    <w:rPr>
      <w:rFonts w:ascii="Courier New" w:hAnsi="Courier New" w:cs="Courier New"/>
      <w:b w:val="0"/>
      <w:bCs w:val="0"/>
      <w:sz w:val="20"/>
      <w:szCs w:val="20"/>
    </w:rPr>
  </w:style>
  <w:style w:type="character" w:customStyle="1" w:styleId="ac">
    <w:name w:val="Текст Знак"/>
    <w:basedOn w:val="a1"/>
    <w:link w:val="ab"/>
    <w:rsid w:val="00184D41"/>
    <w:rPr>
      <w:rFonts w:ascii="Courier New" w:eastAsia="Times New Roman" w:hAnsi="Courier New" w:cs="Courier New"/>
      <w:sz w:val="20"/>
      <w:szCs w:val="20"/>
      <w:lang w:eastAsia="ru-RU"/>
    </w:rPr>
  </w:style>
  <w:style w:type="paragraph" w:customStyle="1" w:styleId="ConsNonformat">
    <w:name w:val="ConsNonformat"/>
    <w:rsid w:val="00184D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184D41"/>
  </w:style>
  <w:style w:type="character" w:styleId="ad">
    <w:name w:val="Hyperlink"/>
    <w:basedOn w:val="a1"/>
    <w:uiPriority w:val="99"/>
    <w:rsid w:val="00184D41"/>
    <w:rPr>
      <w:color w:val="000000"/>
      <w:u w:val="none"/>
      <w:effect w:val="none"/>
    </w:rPr>
  </w:style>
  <w:style w:type="paragraph" w:styleId="HTML">
    <w:name w:val="HTML Preformatted"/>
    <w:basedOn w:val="a0"/>
    <w:link w:val="HTML0"/>
    <w:rsid w:val="00184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b w:val="0"/>
      <w:bCs w:val="0"/>
      <w:color w:val="000000"/>
      <w:sz w:val="20"/>
      <w:szCs w:val="20"/>
    </w:rPr>
  </w:style>
  <w:style w:type="character" w:customStyle="1" w:styleId="HTML0">
    <w:name w:val="Стандартный HTML Знак"/>
    <w:basedOn w:val="a1"/>
    <w:link w:val="HTML"/>
    <w:rsid w:val="00184D41"/>
    <w:rPr>
      <w:rFonts w:ascii="Courier New" w:eastAsia="Times New Roman" w:hAnsi="Courier New" w:cs="Courier New"/>
      <w:color w:val="000000"/>
      <w:sz w:val="20"/>
      <w:szCs w:val="20"/>
      <w:lang w:eastAsia="ru-RU"/>
    </w:rPr>
  </w:style>
  <w:style w:type="paragraph" w:customStyle="1" w:styleId="ConsPlusNormal">
    <w:name w:val="ConsPlusNormal"/>
    <w:rsid w:val="00184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1"/>
    <w:rsid w:val="00184D41"/>
  </w:style>
  <w:style w:type="paragraph" w:styleId="ae">
    <w:name w:val="Body Text Indent"/>
    <w:basedOn w:val="a0"/>
    <w:link w:val="af"/>
    <w:rsid w:val="00184D41"/>
    <w:pPr>
      <w:widowControl/>
      <w:spacing w:after="120" w:line="240" w:lineRule="auto"/>
      <w:ind w:left="283" w:firstLine="0"/>
      <w:jc w:val="left"/>
    </w:pPr>
    <w:rPr>
      <w:b w:val="0"/>
      <w:bCs w:val="0"/>
      <w:sz w:val="24"/>
      <w:szCs w:val="24"/>
    </w:rPr>
  </w:style>
  <w:style w:type="character" w:customStyle="1" w:styleId="af">
    <w:name w:val="Основной текст с отступом Знак"/>
    <w:basedOn w:val="a1"/>
    <w:link w:val="ae"/>
    <w:rsid w:val="00184D41"/>
    <w:rPr>
      <w:rFonts w:ascii="Arial" w:eastAsia="Times New Roman" w:hAnsi="Arial" w:cs="Arial"/>
      <w:sz w:val="24"/>
      <w:szCs w:val="24"/>
      <w:lang w:eastAsia="ru-RU"/>
    </w:rPr>
  </w:style>
  <w:style w:type="paragraph" w:customStyle="1" w:styleId="FR2">
    <w:name w:val="FR2"/>
    <w:rsid w:val="00184D41"/>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0">
    <w:name w:val="Strong"/>
    <w:basedOn w:val="a1"/>
    <w:qFormat/>
    <w:rsid w:val="00184D41"/>
    <w:rPr>
      <w:b/>
      <w:bCs/>
    </w:rPr>
  </w:style>
  <w:style w:type="paragraph" w:customStyle="1" w:styleId="text">
    <w:name w:val="text"/>
    <w:basedOn w:val="a0"/>
    <w:next w:val="a0"/>
    <w:rsid w:val="00184D41"/>
    <w:pPr>
      <w:widowControl/>
      <w:autoSpaceDE w:val="0"/>
      <w:autoSpaceDN w:val="0"/>
      <w:adjustRightInd w:val="0"/>
      <w:spacing w:before="28" w:after="28" w:line="240" w:lineRule="auto"/>
      <w:ind w:firstLine="0"/>
      <w:jc w:val="left"/>
    </w:pPr>
    <w:rPr>
      <w:b w:val="0"/>
      <w:bCs w:val="0"/>
      <w:sz w:val="24"/>
      <w:szCs w:val="24"/>
    </w:rPr>
  </w:style>
  <w:style w:type="paragraph" w:styleId="af1">
    <w:name w:val="Body Text"/>
    <w:basedOn w:val="a0"/>
    <w:link w:val="af2"/>
    <w:qFormat/>
    <w:rsid w:val="00184D41"/>
    <w:pPr>
      <w:widowControl/>
      <w:spacing w:after="120" w:line="240" w:lineRule="auto"/>
      <w:ind w:firstLine="0"/>
      <w:jc w:val="left"/>
    </w:pPr>
    <w:rPr>
      <w:b w:val="0"/>
      <w:bCs w:val="0"/>
      <w:sz w:val="24"/>
      <w:szCs w:val="24"/>
    </w:rPr>
  </w:style>
  <w:style w:type="character" w:customStyle="1" w:styleId="af2">
    <w:name w:val="Основной текст Знак"/>
    <w:basedOn w:val="a1"/>
    <w:link w:val="af1"/>
    <w:rsid w:val="00184D41"/>
    <w:rPr>
      <w:rFonts w:ascii="Arial" w:eastAsia="Times New Roman" w:hAnsi="Arial" w:cs="Arial"/>
      <w:sz w:val="24"/>
      <w:szCs w:val="24"/>
      <w:lang w:eastAsia="ru-RU"/>
    </w:rPr>
  </w:style>
  <w:style w:type="paragraph" w:styleId="22">
    <w:name w:val="List 2"/>
    <w:basedOn w:val="a0"/>
    <w:rsid w:val="00184D41"/>
    <w:pPr>
      <w:widowControl/>
      <w:spacing w:line="240" w:lineRule="auto"/>
      <w:ind w:left="566" w:hanging="283"/>
      <w:jc w:val="left"/>
    </w:pPr>
    <w:rPr>
      <w:b w:val="0"/>
      <w:bCs w:val="0"/>
      <w:sz w:val="20"/>
      <w:szCs w:val="20"/>
    </w:rPr>
  </w:style>
  <w:style w:type="paragraph" w:styleId="31">
    <w:name w:val="List 3"/>
    <w:basedOn w:val="a0"/>
    <w:rsid w:val="00184D41"/>
    <w:pPr>
      <w:widowControl/>
      <w:spacing w:line="240" w:lineRule="auto"/>
      <w:ind w:left="849" w:hanging="283"/>
      <w:jc w:val="left"/>
    </w:pPr>
    <w:rPr>
      <w:b w:val="0"/>
      <w:bCs w:val="0"/>
      <w:sz w:val="20"/>
      <w:szCs w:val="20"/>
    </w:rPr>
  </w:style>
  <w:style w:type="paragraph" w:customStyle="1" w:styleId="12">
    <w:name w:val="Знак1"/>
    <w:basedOn w:val="a0"/>
    <w:rsid w:val="00184D41"/>
    <w:pPr>
      <w:widowControl/>
      <w:spacing w:line="240" w:lineRule="exact"/>
      <w:ind w:firstLine="0"/>
    </w:pPr>
    <w:rPr>
      <w:b w:val="0"/>
      <w:bCs w:val="0"/>
      <w:sz w:val="24"/>
      <w:szCs w:val="24"/>
      <w:lang w:val="en-US" w:eastAsia="en-US"/>
    </w:rPr>
  </w:style>
  <w:style w:type="character" w:customStyle="1" w:styleId="af3">
    <w:name w:val="Текст выноски Знак"/>
    <w:basedOn w:val="a1"/>
    <w:link w:val="af4"/>
    <w:uiPriority w:val="99"/>
    <w:semiHidden/>
    <w:rsid w:val="00184D41"/>
    <w:rPr>
      <w:rFonts w:ascii="Tahoma" w:eastAsia="Times New Roman" w:hAnsi="Tahoma" w:cs="Tahoma"/>
      <w:sz w:val="16"/>
      <w:szCs w:val="16"/>
      <w:lang w:eastAsia="ru-RU"/>
    </w:rPr>
  </w:style>
  <w:style w:type="paragraph" w:styleId="af4">
    <w:name w:val="Balloon Text"/>
    <w:basedOn w:val="a0"/>
    <w:link w:val="af3"/>
    <w:uiPriority w:val="99"/>
    <w:semiHidden/>
    <w:rsid w:val="00184D41"/>
    <w:pPr>
      <w:widowControl/>
      <w:spacing w:line="240" w:lineRule="auto"/>
      <w:ind w:firstLine="0"/>
      <w:jc w:val="left"/>
    </w:pPr>
    <w:rPr>
      <w:rFonts w:ascii="Tahoma" w:hAnsi="Tahoma" w:cs="Tahoma"/>
      <w:b w:val="0"/>
      <w:bCs w:val="0"/>
      <w:sz w:val="16"/>
      <w:szCs w:val="16"/>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184D41"/>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184D41"/>
    <w:rPr>
      <w:rFonts w:ascii="Arial" w:eastAsia="Times New Roman" w:hAnsi="Arial" w:cs="Arial"/>
      <w:sz w:val="24"/>
      <w:szCs w:val="24"/>
      <w:lang w:eastAsia="ru-RU"/>
    </w:rPr>
  </w:style>
  <w:style w:type="paragraph" w:styleId="25">
    <w:name w:val="Body Text 2"/>
    <w:basedOn w:val="a0"/>
    <w:link w:val="26"/>
    <w:rsid w:val="00184D41"/>
    <w:pPr>
      <w:widowControl/>
      <w:spacing w:after="120" w:line="480" w:lineRule="auto"/>
      <w:ind w:firstLine="0"/>
      <w:jc w:val="left"/>
    </w:pPr>
    <w:rPr>
      <w:b w:val="0"/>
      <w:bCs w:val="0"/>
      <w:sz w:val="24"/>
      <w:szCs w:val="24"/>
    </w:rPr>
  </w:style>
  <w:style w:type="character" w:customStyle="1" w:styleId="26">
    <w:name w:val="Основной текст 2 Знак"/>
    <w:basedOn w:val="a1"/>
    <w:link w:val="25"/>
    <w:rsid w:val="00184D41"/>
    <w:rPr>
      <w:rFonts w:ascii="Arial" w:eastAsia="Times New Roman" w:hAnsi="Arial" w:cs="Arial"/>
      <w:sz w:val="24"/>
      <w:szCs w:val="24"/>
      <w:lang w:eastAsia="ru-RU"/>
    </w:rPr>
  </w:style>
  <w:style w:type="paragraph" w:styleId="af5">
    <w:name w:val="header"/>
    <w:basedOn w:val="a0"/>
    <w:link w:val="af6"/>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f6">
    <w:name w:val="Верхний колонтитул Знак"/>
    <w:basedOn w:val="a1"/>
    <w:link w:val="af5"/>
    <w:uiPriority w:val="99"/>
    <w:rsid w:val="00184D41"/>
    <w:rPr>
      <w:rFonts w:ascii="Arial" w:eastAsia="Times New Roman" w:hAnsi="Arial" w:cs="Arial"/>
      <w:sz w:val="24"/>
      <w:szCs w:val="24"/>
      <w:lang w:eastAsia="ru-RU"/>
    </w:rPr>
  </w:style>
  <w:style w:type="character" w:customStyle="1" w:styleId="S1">
    <w:name w:val="S_Маркированный Знак1"/>
    <w:basedOn w:val="a1"/>
    <w:link w:val="S"/>
    <w:locked/>
    <w:rsid w:val="00184D41"/>
    <w:rPr>
      <w:sz w:val="24"/>
      <w:szCs w:val="24"/>
    </w:rPr>
  </w:style>
  <w:style w:type="paragraph" w:customStyle="1" w:styleId="S">
    <w:name w:val="S_Маркированный"/>
    <w:basedOn w:val="af7"/>
    <w:link w:val="S1"/>
    <w:autoRedefine/>
    <w:rsid w:val="00184D4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7">
    <w:name w:val="List Bullet"/>
    <w:basedOn w:val="a0"/>
    <w:rsid w:val="00184D41"/>
    <w:pPr>
      <w:widowControl/>
      <w:spacing w:line="240" w:lineRule="auto"/>
      <w:ind w:left="1069" w:hanging="360"/>
      <w:jc w:val="left"/>
    </w:pPr>
    <w:rPr>
      <w:b w:val="0"/>
      <w:bCs w:val="0"/>
      <w:sz w:val="24"/>
      <w:szCs w:val="24"/>
    </w:rPr>
  </w:style>
  <w:style w:type="paragraph" w:customStyle="1" w:styleId="S0">
    <w:name w:val="S_Обычный"/>
    <w:basedOn w:val="a0"/>
    <w:link w:val="S2"/>
    <w:rsid w:val="00184D41"/>
    <w:pPr>
      <w:widowControl/>
      <w:spacing w:line="360" w:lineRule="auto"/>
      <w:ind w:firstLine="709"/>
    </w:pPr>
    <w:rPr>
      <w:b w:val="0"/>
      <w:bCs w:val="0"/>
      <w:sz w:val="24"/>
      <w:szCs w:val="24"/>
    </w:rPr>
  </w:style>
  <w:style w:type="character" w:customStyle="1" w:styleId="S2">
    <w:name w:val="S_Обычный Знак"/>
    <w:basedOn w:val="a1"/>
    <w:link w:val="S0"/>
    <w:locked/>
    <w:rsid w:val="00184D41"/>
    <w:rPr>
      <w:rFonts w:ascii="Arial" w:eastAsia="Times New Roman" w:hAnsi="Arial" w:cs="Arial"/>
      <w:sz w:val="24"/>
      <w:szCs w:val="24"/>
      <w:lang w:eastAsia="ru-RU"/>
    </w:rPr>
  </w:style>
  <w:style w:type="paragraph" w:customStyle="1" w:styleId="S3">
    <w:name w:val="S_Таблица"/>
    <w:basedOn w:val="a0"/>
    <w:link w:val="S4"/>
    <w:autoRedefine/>
    <w:rsid w:val="00184D41"/>
    <w:pPr>
      <w:tabs>
        <w:tab w:val="num" w:pos="1440"/>
      </w:tabs>
      <w:spacing w:line="240" w:lineRule="auto"/>
      <w:ind w:firstLine="0"/>
      <w:jc w:val="right"/>
    </w:pPr>
    <w:rPr>
      <w:b w:val="0"/>
      <w:bCs w:val="0"/>
      <w:color w:val="008000"/>
      <w:sz w:val="24"/>
      <w:szCs w:val="24"/>
      <w:lang w:eastAsia="en-US"/>
    </w:rPr>
  </w:style>
  <w:style w:type="character" w:customStyle="1" w:styleId="S4">
    <w:name w:val="S_Таблица Знак"/>
    <w:basedOn w:val="a1"/>
    <w:link w:val="S3"/>
    <w:locked/>
    <w:rsid w:val="00184D41"/>
    <w:rPr>
      <w:rFonts w:ascii="Arial" w:eastAsia="Times New Roman" w:hAnsi="Arial" w:cs="Arial"/>
      <w:color w:val="008000"/>
      <w:sz w:val="24"/>
      <w:szCs w:val="24"/>
    </w:rPr>
  </w:style>
  <w:style w:type="character" w:customStyle="1" w:styleId="S5">
    <w:name w:val="S_Обычный в таблице Знак"/>
    <w:basedOn w:val="a1"/>
    <w:link w:val="S6"/>
    <w:locked/>
    <w:rsid w:val="00184D41"/>
    <w:rPr>
      <w:sz w:val="24"/>
      <w:szCs w:val="24"/>
    </w:rPr>
  </w:style>
  <w:style w:type="paragraph" w:customStyle="1" w:styleId="S6">
    <w:name w:val="S_Обычный в таблице"/>
    <w:basedOn w:val="a0"/>
    <w:link w:val="S5"/>
    <w:rsid w:val="00184D41"/>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8">
    <w:name w:val="Примечание"/>
    <w:basedOn w:val="a0"/>
    <w:rsid w:val="00184D41"/>
    <w:pPr>
      <w:widowControl/>
      <w:spacing w:line="240" w:lineRule="auto"/>
      <w:ind w:firstLine="567"/>
    </w:pPr>
    <w:rPr>
      <w:b w:val="0"/>
      <w:bCs w:val="0"/>
      <w:sz w:val="20"/>
      <w:szCs w:val="20"/>
      <w:lang w:eastAsia="en-US"/>
    </w:rPr>
  </w:style>
  <w:style w:type="paragraph" w:customStyle="1" w:styleId="ConsCell">
    <w:name w:val="ConsCell"/>
    <w:rsid w:val="00184D4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9">
    <w:name w:val="Текст примечания Знак"/>
    <w:basedOn w:val="a1"/>
    <w:link w:val="afa"/>
    <w:semiHidden/>
    <w:rsid w:val="00184D41"/>
    <w:rPr>
      <w:rFonts w:ascii="Arial" w:eastAsia="Times New Roman" w:hAnsi="Arial" w:cs="Arial"/>
      <w:sz w:val="20"/>
      <w:szCs w:val="20"/>
      <w:lang w:eastAsia="ru-RU"/>
    </w:rPr>
  </w:style>
  <w:style w:type="paragraph" w:styleId="afa">
    <w:name w:val="annotation text"/>
    <w:basedOn w:val="a0"/>
    <w:link w:val="af9"/>
    <w:semiHidden/>
    <w:rsid w:val="00184D41"/>
    <w:pPr>
      <w:widowControl/>
      <w:spacing w:line="240" w:lineRule="auto"/>
      <w:ind w:firstLine="0"/>
      <w:jc w:val="left"/>
    </w:pPr>
    <w:rPr>
      <w:b w:val="0"/>
      <w:bCs w:val="0"/>
      <w:sz w:val="20"/>
      <w:szCs w:val="20"/>
    </w:rPr>
  </w:style>
  <w:style w:type="paragraph" w:customStyle="1" w:styleId="afb">
    <w:name w:val="приложения рнгп"/>
    <w:basedOn w:val="20"/>
    <w:autoRedefine/>
    <w:rsid w:val="00184D4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184D41"/>
    <w:pPr>
      <w:widowControl/>
      <w:spacing w:after="120" w:line="240" w:lineRule="auto"/>
      <w:ind w:left="283" w:firstLine="0"/>
      <w:jc w:val="left"/>
    </w:pPr>
    <w:rPr>
      <w:b w:val="0"/>
      <w:bCs w:val="0"/>
      <w:sz w:val="16"/>
      <w:szCs w:val="16"/>
    </w:rPr>
  </w:style>
  <w:style w:type="character" w:customStyle="1" w:styleId="33">
    <w:name w:val="Основной текст с отступом 3 Знак"/>
    <w:basedOn w:val="a1"/>
    <w:link w:val="32"/>
    <w:rsid w:val="00184D41"/>
    <w:rPr>
      <w:rFonts w:ascii="Arial" w:eastAsia="Times New Roman" w:hAnsi="Arial" w:cs="Arial"/>
      <w:sz w:val="16"/>
      <w:szCs w:val="16"/>
      <w:lang w:eastAsia="ru-RU"/>
    </w:rPr>
  </w:style>
  <w:style w:type="paragraph" w:styleId="27">
    <w:name w:val="List Continue 2"/>
    <w:basedOn w:val="a0"/>
    <w:rsid w:val="00184D41"/>
    <w:pPr>
      <w:widowControl/>
      <w:spacing w:after="120" w:line="240" w:lineRule="auto"/>
      <w:ind w:left="566" w:firstLine="0"/>
      <w:jc w:val="left"/>
    </w:pPr>
    <w:rPr>
      <w:b w:val="0"/>
      <w:bCs w:val="0"/>
      <w:sz w:val="24"/>
      <w:szCs w:val="24"/>
    </w:rPr>
  </w:style>
  <w:style w:type="paragraph" w:styleId="34">
    <w:name w:val="List Continue 3"/>
    <w:basedOn w:val="a0"/>
    <w:rsid w:val="00184D41"/>
    <w:pPr>
      <w:widowControl/>
      <w:spacing w:after="120" w:line="240" w:lineRule="auto"/>
      <w:ind w:left="849" w:firstLine="0"/>
      <w:jc w:val="left"/>
    </w:pPr>
    <w:rPr>
      <w:b w:val="0"/>
      <w:bCs w:val="0"/>
      <w:sz w:val="24"/>
      <w:szCs w:val="24"/>
    </w:rPr>
  </w:style>
  <w:style w:type="paragraph" w:customStyle="1" w:styleId="13">
    <w:name w:val="Стиль1"/>
    <w:basedOn w:val="a0"/>
    <w:rsid w:val="00184D41"/>
    <w:pPr>
      <w:widowControl/>
      <w:spacing w:line="240" w:lineRule="auto"/>
      <w:ind w:firstLine="0"/>
      <w:jc w:val="center"/>
    </w:pPr>
    <w:rPr>
      <w:b w:val="0"/>
      <w:bCs w:val="0"/>
      <w:sz w:val="20"/>
      <w:szCs w:val="20"/>
    </w:rPr>
  </w:style>
  <w:style w:type="paragraph" w:customStyle="1" w:styleId="textn">
    <w:name w:val="textn"/>
    <w:basedOn w:val="a0"/>
    <w:rsid w:val="00184D41"/>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0"/>
    <w:rsid w:val="00184D41"/>
    <w:pPr>
      <w:widowControl/>
      <w:spacing w:line="240" w:lineRule="exact"/>
      <w:ind w:firstLine="0"/>
    </w:pPr>
    <w:rPr>
      <w:b w:val="0"/>
      <w:bCs w:val="0"/>
      <w:sz w:val="24"/>
      <w:szCs w:val="24"/>
      <w:lang w:val="en-US" w:eastAsia="en-US"/>
    </w:rPr>
  </w:style>
  <w:style w:type="character" w:customStyle="1" w:styleId="FontStyle11">
    <w:name w:val="Font Style11"/>
    <w:basedOn w:val="a1"/>
    <w:rsid w:val="00184D41"/>
    <w:rPr>
      <w:rFonts w:ascii="Times New Roman" w:hAnsi="Times New Roman" w:cs="Times New Roman"/>
      <w:sz w:val="26"/>
      <w:szCs w:val="26"/>
    </w:rPr>
  </w:style>
  <w:style w:type="paragraph" w:customStyle="1" w:styleId="35">
    <w:name w:val="Знак3"/>
    <w:basedOn w:val="a0"/>
    <w:rsid w:val="00184D41"/>
    <w:pPr>
      <w:widowControl/>
      <w:spacing w:line="240" w:lineRule="exact"/>
      <w:ind w:firstLine="0"/>
    </w:pPr>
    <w:rPr>
      <w:b w:val="0"/>
      <w:bCs w:val="0"/>
      <w:sz w:val="24"/>
      <w:szCs w:val="24"/>
      <w:lang w:val="en-US" w:eastAsia="en-US"/>
    </w:rPr>
  </w:style>
  <w:style w:type="paragraph" w:customStyle="1" w:styleId="41">
    <w:name w:val="Знак4"/>
    <w:basedOn w:val="a0"/>
    <w:rsid w:val="00184D41"/>
    <w:pPr>
      <w:widowControl/>
      <w:spacing w:line="240" w:lineRule="exact"/>
      <w:ind w:firstLine="0"/>
    </w:pPr>
    <w:rPr>
      <w:b w:val="0"/>
      <w:bCs w:val="0"/>
      <w:sz w:val="24"/>
      <w:szCs w:val="24"/>
      <w:lang w:val="en-US" w:eastAsia="en-US"/>
    </w:rPr>
  </w:style>
  <w:style w:type="paragraph" w:customStyle="1" w:styleId="51">
    <w:name w:val="Знак5"/>
    <w:basedOn w:val="a0"/>
    <w:rsid w:val="00184D41"/>
    <w:pPr>
      <w:widowControl/>
      <w:spacing w:line="240" w:lineRule="exact"/>
      <w:ind w:firstLine="0"/>
    </w:pPr>
    <w:rPr>
      <w:b w:val="0"/>
      <w:bCs w:val="0"/>
      <w:sz w:val="24"/>
      <w:szCs w:val="24"/>
      <w:lang w:val="en-US" w:eastAsia="en-US"/>
    </w:rPr>
  </w:style>
  <w:style w:type="paragraph" w:customStyle="1" w:styleId="61">
    <w:name w:val="Знак6"/>
    <w:basedOn w:val="a0"/>
    <w:rsid w:val="00184D41"/>
    <w:pPr>
      <w:widowControl/>
      <w:spacing w:line="240" w:lineRule="exact"/>
      <w:ind w:firstLine="0"/>
    </w:pPr>
    <w:rPr>
      <w:b w:val="0"/>
      <w:bCs w:val="0"/>
      <w:sz w:val="24"/>
      <w:szCs w:val="24"/>
      <w:lang w:val="en-US" w:eastAsia="en-US"/>
    </w:rPr>
  </w:style>
  <w:style w:type="paragraph" w:customStyle="1" w:styleId="71">
    <w:name w:val="Знак7"/>
    <w:basedOn w:val="a0"/>
    <w:rsid w:val="00184D41"/>
    <w:pPr>
      <w:widowControl/>
      <w:spacing w:line="240" w:lineRule="exact"/>
      <w:ind w:firstLine="0"/>
    </w:pPr>
    <w:rPr>
      <w:b w:val="0"/>
      <w:bCs w:val="0"/>
      <w:sz w:val="24"/>
      <w:szCs w:val="24"/>
      <w:lang w:val="en-US" w:eastAsia="en-US"/>
    </w:rPr>
  </w:style>
  <w:style w:type="paragraph" w:customStyle="1" w:styleId="8">
    <w:name w:val="Знак8"/>
    <w:basedOn w:val="a0"/>
    <w:rsid w:val="00184D41"/>
    <w:pPr>
      <w:widowControl/>
      <w:spacing w:line="240" w:lineRule="exact"/>
      <w:ind w:firstLine="0"/>
    </w:pPr>
    <w:rPr>
      <w:b w:val="0"/>
      <w:bCs w:val="0"/>
      <w:sz w:val="24"/>
      <w:szCs w:val="24"/>
      <w:lang w:val="en-US" w:eastAsia="en-US"/>
    </w:rPr>
  </w:style>
  <w:style w:type="paragraph" w:customStyle="1" w:styleId="9">
    <w:name w:val="Знак9"/>
    <w:basedOn w:val="a0"/>
    <w:rsid w:val="00184D41"/>
    <w:pPr>
      <w:widowControl/>
      <w:spacing w:line="240" w:lineRule="exact"/>
      <w:ind w:firstLine="0"/>
    </w:pPr>
    <w:rPr>
      <w:b w:val="0"/>
      <w:bCs w:val="0"/>
      <w:sz w:val="24"/>
      <w:szCs w:val="24"/>
      <w:lang w:val="en-US" w:eastAsia="en-US"/>
    </w:rPr>
  </w:style>
  <w:style w:type="character" w:customStyle="1" w:styleId="apple-style-span">
    <w:name w:val="apple-style-span"/>
    <w:basedOn w:val="a1"/>
    <w:rsid w:val="00184D41"/>
  </w:style>
  <w:style w:type="paragraph" w:customStyle="1" w:styleId="100">
    <w:name w:val="Знак10"/>
    <w:basedOn w:val="a0"/>
    <w:rsid w:val="00184D41"/>
    <w:pPr>
      <w:widowControl/>
      <w:spacing w:line="240" w:lineRule="exact"/>
      <w:ind w:firstLine="0"/>
    </w:pPr>
    <w:rPr>
      <w:b w:val="0"/>
      <w:bCs w:val="0"/>
      <w:sz w:val="24"/>
      <w:szCs w:val="24"/>
      <w:lang w:val="en-US" w:eastAsia="en-US"/>
    </w:rPr>
  </w:style>
  <w:style w:type="paragraph" w:customStyle="1" w:styleId="FORMATTEXT">
    <w:name w:val=".FORMATTEXT"/>
    <w:rsid w:val="00184D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110">
    <w:name w:val="Знак11"/>
    <w:basedOn w:val="a0"/>
    <w:rsid w:val="00184D41"/>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c">
    <w:name w:val="Основной шрифт абзаца Знак Знак Знак Знак"/>
    <w:aliases w:val="Знак1 Знак Знак Знак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1"/>
    <w:rsid w:val="00184D41"/>
  </w:style>
  <w:style w:type="character" w:customStyle="1" w:styleId="text11">
    <w:name w:val="text11"/>
    <w:basedOn w:val="a1"/>
    <w:rsid w:val="00184D41"/>
    <w:rPr>
      <w:b/>
      <w:bCs/>
      <w:color w:val="333333"/>
      <w:sz w:val="20"/>
      <w:szCs w:val="20"/>
      <w:u w:val="single"/>
    </w:rPr>
  </w:style>
  <w:style w:type="paragraph" w:customStyle="1" w:styleId="15">
    <w:name w:val="Обычный1"/>
    <w:rsid w:val="00184D41"/>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184D41"/>
  </w:style>
  <w:style w:type="character" w:customStyle="1" w:styleId="context">
    <w:name w:val="context"/>
    <w:basedOn w:val="a1"/>
    <w:rsid w:val="00184D41"/>
  </w:style>
  <w:style w:type="character" w:customStyle="1" w:styleId="contextcurrent">
    <w:name w:val="context_current"/>
    <w:basedOn w:val="a1"/>
    <w:rsid w:val="00184D41"/>
  </w:style>
  <w:style w:type="paragraph" w:customStyle="1" w:styleId="11Char">
    <w:name w:val="Знак1 Знак Знак Знак Знак Знак Знак Знак Знак1 Char"/>
    <w:basedOn w:val="a0"/>
    <w:rsid w:val="00184D41"/>
    <w:pPr>
      <w:widowControl/>
      <w:spacing w:after="160" w:line="240" w:lineRule="exact"/>
      <w:ind w:firstLine="0"/>
      <w:jc w:val="left"/>
    </w:pPr>
    <w:rPr>
      <w:rFonts w:ascii="Verdana" w:hAnsi="Verdana" w:cs="Times New Roman"/>
      <w:b w:val="0"/>
      <w:bCs w:val="0"/>
      <w:sz w:val="20"/>
      <w:szCs w:val="20"/>
      <w:lang w:val="en-US" w:eastAsia="en-US"/>
    </w:rPr>
  </w:style>
  <w:style w:type="paragraph" w:styleId="2">
    <w:name w:val="List Bullet 2"/>
    <w:basedOn w:val="a0"/>
    <w:rsid w:val="00184D41"/>
    <w:pPr>
      <w:widowControl/>
      <w:numPr>
        <w:numId w:val="1"/>
      </w:numPr>
      <w:spacing w:line="240" w:lineRule="auto"/>
      <w:jc w:val="left"/>
    </w:pPr>
    <w:rPr>
      <w:rFonts w:ascii="Times New Roman" w:hAnsi="Times New Roman" w:cs="Times New Roman"/>
      <w:b w:val="0"/>
      <w:bCs w:val="0"/>
      <w:sz w:val="24"/>
      <w:szCs w:val="24"/>
    </w:rPr>
  </w:style>
  <w:style w:type="character" w:customStyle="1" w:styleId="WW8Num4z1">
    <w:name w:val="WW8Num4z1"/>
    <w:rsid w:val="00184D41"/>
    <w:rPr>
      <w:rFonts w:ascii="Courier New" w:hAnsi="Courier New" w:cs="Courier New"/>
    </w:rPr>
  </w:style>
  <w:style w:type="paragraph" w:customStyle="1" w:styleId="16">
    <w:name w:val="Знак Знак1 Знак"/>
    <w:basedOn w:val="a0"/>
    <w:rsid w:val="00184D41"/>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1"/>
    <w:rsid w:val="00184D41"/>
  </w:style>
  <w:style w:type="character" w:customStyle="1" w:styleId="visited">
    <w:name w:val="visited"/>
    <w:basedOn w:val="a1"/>
    <w:rsid w:val="00184D41"/>
  </w:style>
  <w:style w:type="paragraph" w:customStyle="1" w:styleId="formattexttopleveltext">
    <w:name w:val="formattext toplevel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basedOn w:val="a1"/>
    <w:rsid w:val="00184D41"/>
    <w:rPr>
      <w:rFonts w:ascii="Times New Roman" w:hAnsi="Times New Roman" w:cs="Times New Roman"/>
      <w:sz w:val="24"/>
      <w:szCs w:val="24"/>
    </w:rPr>
  </w:style>
  <w:style w:type="paragraph" w:customStyle="1" w:styleId="Style9">
    <w:name w:val="Style9"/>
    <w:basedOn w:val="a0"/>
    <w:rsid w:val="00184D41"/>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9">
    <w:name w:val="Знак Знак Знак2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styleId="72">
    <w:name w:val="toc 7"/>
    <w:basedOn w:val="a0"/>
    <w:next w:val="a0"/>
    <w:autoRedefine/>
    <w:uiPriority w:val="39"/>
    <w:rsid w:val="00184D41"/>
    <w:pPr>
      <w:widowControl/>
      <w:spacing w:line="240" w:lineRule="auto"/>
      <w:ind w:left="1200" w:firstLine="0"/>
      <w:jc w:val="left"/>
    </w:pPr>
    <w:rPr>
      <w:rFonts w:ascii="Times New Roman" w:hAnsi="Times New Roman" w:cs="Times New Roman"/>
      <w:b w:val="0"/>
      <w:bCs w:val="0"/>
      <w:sz w:val="20"/>
      <w:szCs w:val="20"/>
    </w:rPr>
  </w:style>
  <w:style w:type="character" w:customStyle="1" w:styleId="bookmark3">
    <w:name w:val="bookmark3"/>
    <w:basedOn w:val="a1"/>
    <w:rsid w:val="00184D41"/>
    <w:rPr>
      <w:shd w:val="clear" w:color="auto" w:fill="FFD800"/>
    </w:rPr>
  </w:style>
  <w:style w:type="character" w:customStyle="1" w:styleId="FontStyle12">
    <w:name w:val="Font Style12"/>
    <w:basedOn w:val="a1"/>
    <w:rsid w:val="00184D41"/>
    <w:rPr>
      <w:rFonts w:ascii="Century Gothic" w:hAnsi="Century Gothic" w:cs="Century Gothic"/>
      <w:sz w:val="8"/>
      <w:szCs w:val="8"/>
    </w:rPr>
  </w:style>
  <w:style w:type="character" w:customStyle="1" w:styleId="diffins">
    <w:name w:val="diff_ins"/>
    <w:basedOn w:val="a1"/>
    <w:rsid w:val="00184D41"/>
  </w:style>
  <w:style w:type="character" w:customStyle="1" w:styleId="u">
    <w:name w:val="u"/>
    <w:basedOn w:val="a1"/>
    <w:rsid w:val="00184D41"/>
  </w:style>
  <w:style w:type="paragraph" w:styleId="17">
    <w:name w:val="toc 1"/>
    <w:basedOn w:val="a0"/>
    <w:next w:val="a0"/>
    <w:autoRedefine/>
    <w:uiPriority w:val="39"/>
    <w:rsid w:val="00184D41"/>
    <w:pPr>
      <w:tabs>
        <w:tab w:val="left" w:pos="720"/>
        <w:tab w:val="right" w:leader="dot" w:pos="9345"/>
      </w:tabs>
      <w:spacing w:line="240" w:lineRule="auto"/>
    </w:pPr>
    <w:rPr>
      <w:rFonts w:ascii="Times New Roman" w:hAnsi="Times New Roman" w:cs="Times New Roman"/>
      <w:noProof/>
      <w:sz w:val="24"/>
      <w:szCs w:val="24"/>
      <w:lang w:val="en-US"/>
    </w:rPr>
  </w:style>
  <w:style w:type="paragraph" w:styleId="2a">
    <w:name w:val="toc 2"/>
    <w:basedOn w:val="a0"/>
    <w:next w:val="a0"/>
    <w:autoRedefine/>
    <w:uiPriority w:val="39"/>
    <w:rsid w:val="00184D41"/>
    <w:pPr>
      <w:ind w:left="180"/>
    </w:pPr>
  </w:style>
  <w:style w:type="paragraph" w:styleId="afd">
    <w:name w:val="List Paragraph"/>
    <w:basedOn w:val="a0"/>
    <w:link w:val="afe"/>
    <w:uiPriority w:val="34"/>
    <w:qFormat/>
    <w:rsid w:val="00184D41"/>
    <w:pPr>
      <w:ind w:left="720"/>
      <w:contextualSpacing/>
    </w:pPr>
    <w:rPr>
      <w:rFonts w:ascii="Times New Roman" w:hAnsi="Times New Roman"/>
      <w:b w:val="0"/>
      <w:sz w:val="24"/>
    </w:rPr>
  </w:style>
  <w:style w:type="paragraph" w:styleId="36">
    <w:name w:val="toc 3"/>
    <w:basedOn w:val="a0"/>
    <w:next w:val="a0"/>
    <w:autoRedefine/>
    <w:uiPriority w:val="39"/>
    <w:rsid w:val="00184D41"/>
    <w:pPr>
      <w:spacing w:after="100"/>
      <w:ind w:left="360"/>
    </w:pPr>
  </w:style>
  <w:style w:type="paragraph" w:styleId="42">
    <w:name w:val="toc 4"/>
    <w:basedOn w:val="a0"/>
    <w:next w:val="a0"/>
    <w:autoRedefine/>
    <w:uiPriority w:val="39"/>
    <w:rsid w:val="00184D41"/>
    <w:pPr>
      <w:spacing w:after="100"/>
      <w:ind w:left="540"/>
    </w:pPr>
  </w:style>
  <w:style w:type="paragraph" w:styleId="52">
    <w:name w:val="toc 5"/>
    <w:basedOn w:val="a0"/>
    <w:next w:val="a0"/>
    <w:autoRedefine/>
    <w:uiPriority w:val="39"/>
    <w:rsid w:val="00184D41"/>
    <w:pPr>
      <w:spacing w:after="100"/>
      <w:ind w:left="720"/>
    </w:pPr>
  </w:style>
  <w:style w:type="paragraph" w:styleId="62">
    <w:name w:val="toc 6"/>
    <w:basedOn w:val="a0"/>
    <w:next w:val="a0"/>
    <w:autoRedefine/>
    <w:uiPriority w:val="39"/>
    <w:rsid w:val="00184D41"/>
    <w:pPr>
      <w:spacing w:after="100"/>
      <w:ind w:left="900"/>
    </w:pPr>
  </w:style>
  <w:style w:type="paragraph" w:customStyle="1" w:styleId="txt">
    <w:name w:val="txt"/>
    <w:basedOn w:val="a0"/>
    <w:rsid w:val="00184D41"/>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0"/>
    <w:rsid w:val="00184D41"/>
    <w:pPr>
      <w:widowControl/>
      <w:spacing w:line="240" w:lineRule="auto"/>
      <w:ind w:firstLine="0"/>
      <w:jc w:val="left"/>
    </w:pPr>
    <w:rPr>
      <w:sz w:val="22"/>
      <w:szCs w:val="22"/>
    </w:rPr>
  </w:style>
  <w:style w:type="paragraph" w:customStyle="1" w:styleId="western">
    <w:name w:val="western"/>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Normal">
    <w:name w:val="Normal Знак"/>
    <w:basedOn w:val="a1"/>
    <w:locked/>
    <w:rsid w:val="00184D41"/>
    <w:rPr>
      <w:sz w:val="24"/>
      <w:szCs w:val="24"/>
      <w:lang w:val="ru-RU" w:eastAsia="ru-RU"/>
    </w:rPr>
  </w:style>
  <w:style w:type="paragraph" w:customStyle="1" w:styleId="ConsTitle">
    <w:name w:val="ConsTitle"/>
    <w:rsid w:val="00184D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184D4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0"/>
    <w:next w:val="a0"/>
    <w:rsid w:val="00184D41"/>
    <w:pPr>
      <w:keepNext/>
      <w:widowControl/>
      <w:spacing w:line="240" w:lineRule="auto"/>
      <w:ind w:firstLine="0"/>
      <w:jc w:val="center"/>
    </w:pPr>
    <w:rPr>
      <w:rFonts w:ascii="Times New Roman" w:hAnsi="Times New Roman" w:cs="Times New Roman"/>
      <w:b w:val="0"/>
      <w:bCs w:val="0"/>
      <w:sz w:val="24"/>
      <w:szCs w:val="24"/>
    </w:rPr>
  </w:style>
  <w:style w:type="paragraph" w:customStyle="1" w:styleId="Normal10-022">
    <w:name w:val="Стиль Normal + 10 пт полужирный По центру Слева:  -02 см Справ...2"/>
    <w:basedOn w:val="a0"/>
    <w:link w:val="Normal10-0220"/>
    <w:rsid w:val="00184D41"/>
    <w:pPr>
      <w:widowControl/>
      <w:snapToGrid w:val="0"/>
      <w:spacing w:line="240" w:lineRule="auto"/>
      <w:ind w:left="-113" w:right="-113" w:firstLine="0"/>
      <w:jc w:val="center"/>
    </w:pPr>
    <w:rPr>
      <w:rFonts w:ascii="Times New Roman" w:hAnsi="Times New Roman" w:cs="Times New Roman"/>
      <w:sz w:val="20"/>
      <w:szCs w:val="20"/>
    </w:rPr>
  </w:style>
  <w:style w:type="character" w:customStyle="1" w:styleId="Normal10-0220">
    <w:name w:val="Стиль Normal + 10 пт полужирный По центру Слева:  -02 см Справ...2 Знак"/>
    <w:basedOn w:val="Normal"/>
    <w:link w:val="Normal10-022"/>
    <w:locked/>
    <w:rsid w:val="00184D41"/>
    <w:rPr>
      <w:rFonts w:ascii="Times New Roman" w:eastAsia="Times New Roman" w:hAnsi="Times New Roman" w:cs="Times New Roman"/>
      <w:b/>
      <w:bCs/>
      <w:sz w:val="20"/>
      <w:szCs w:val="20"/>
      <w:lang w:val="ru-RU" w:eastAsia="ru-RU"/>
    </w:rPr>
  </w:style>
  <w:style w:type="paragraph" w:customStyle="1" w:styleId="ConsPlusTitle">
    <w:name w:val="ConsPlusTitle"/>
    <w:rsid w:val="00184D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basedOn w:val="a1"/>
    <w:rsid w:val="00184D41"/>
    <w:rPr>
      <w:rFonts w:ascii="Times New Roman" w:hAnsi="Times New Roman" w:cs="Times New Roman"/>
      <w:sz w:val="22"/>
      <w:szCs w:val="22"/>
    </w:rPr>
  </w:style>
  <w:style w:type="paragraph" w:customStyle="1" w:styleId="aff">
    <w:name w:val="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character" w:styleId="aff0">
    <w:name w:val="FollowedHyperlink"/>
    <w:basedOn w:val="a1"/>
    <w:rsid w:val="00184D41"/>
    <w:rPr>
      <w:color w:val="800080"/>
      <w:u w:val="single"/>
    </w:rPr>
  </w:style>
  <w:style w:type="paragraph" w:customStyle="1" w:styleId="18">
    <w:name w:val="Знак1 Знак Знак Знак Знак Знак Знак Знак Знак Знак Знак Знак Знак"/>
    <w:basedOn w:val="a0"/>
    <w:rsid w:val="00184D41"/>
    <w:pPr>
      <w:adjustRightInd w:val="0"/>
      <w:spacing w:after="160" w:line="240" w:lineRule="exact"/>
      <w:ind w:firstLine="0"/>
      <w:jc w:val="right"/>
    </w:pPr>
    <w:rPr>
      <w:rFonts w:ascii="Times New Roman" w:hAnsi="Times New Roman" w:cs="Times New Roman"/>
      <w:b w:val="0"/>
      <w:bCs w:val="0"/>
      <w:sz w:val="20"/>
      <w:szCs w:val="20"/>
      <w:lang w:val="en-GB" w:eastAsia="en-US"/>
    </w:rPr>
  </w:style>
  <w:style w:type="character" w:customStyle="1" w:styleId="nobase">
    <w:name w:val="nobase"/>
    <w:basedOn w:val="a1"/>
    <w:rsid w:val="00184D41"/>
  </w:style>
  <w:style w:type="paragraph" w:customStyle="1" w:styleId="19">
    <w:name w:val="Верхний колонтитул1"/>
    <w:basedOn w:val="a0"/>
    <w:rsid w:val="00184D41"/>
    <w:pPr>
      <w:widowControl/>
      <w:spacing w:line="240" w:lineRule="auto"/>
      <w:ind w:left="300" w:firstLine="0"/>
      <w:jc w:val="center"/>
    </w:pPr>
    <w:rPr>
      <w:color w:val="3560A7"/>
      <w:sz w:val="21"/>
      <w:szCs w:val="21"/>
    </w:rPr>
  </w:style>
  <w:style w:type="character" w:customStyle="1" w:styleId="bookmark">
    <w:name w:val="bookmark"/>
    <w:basedOn w:val="a1"/>
    <w:rsid w:val="00184D41"/>
  </w:style>
  <w:style w:type="character" w:customStyle="1" w:styleId="bold1">
    <w:name w:val="bold1"/>
    <w:basedOn w:val="a1"/>
    <w:rsid w:val="00184D41"/>
    <w:rPr>
      <w:b/>
      <w:bCs/>
    </w:rPr>
  </w:style>
  <w:style w:type="paragraph" w:customStyle="1" w:styleId="ConsPlusNonformat">
    <w:name w:val="ConsPlusNonformat"/>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Гипертекстовая ссылка"/>
    <w:basedOn w:val="a1"/>
    <w:rsid w:val="00184D41"/>
    <w:rPr>
      <w:color w:val="106BBE"/>
    </w:rPr>
  </w:style>
  <w:style w:type="paragraph" w:styleId="aff2">
    <w:name w:val="Subtitle"/>
    <w:basedOn w:val="a0"/>
    <w:next w:val="a0"/>
    <w:link w:val="aff3"/>
    <w:uiPriority w:val="11"/>
    <w:qFormat/>
    <w:rsid w:val="00184D41"/>
    <w:pPr>
      <w:numPr>
        <w:ilvl w:val="1"/>
      </w:numPr>
      <w:ind w:firstLine="220"/>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1"/>
    <w:link w:val="aff2"/>
    <w:uiPriority w:val="11"/>
    <w:rsid w:val="00184D41"/>
    <w:rPr>
      <w:rFonts w:asciiTheme="majorHAnsi" w:eastAsiaTheme="majorEastAsia" w:hAnsiTheme="majorHAnsi" w:cstheme="majorBidi"/>
      <w:b/>
      <w:bCs/>
      <w:i/>
      <w:iCs/>
      <w:color w:val="4F81BD" w:themeColor="accent1"/>
      <w:spacing w:val="15"/>
      <w:sz w:val="24"/>
      <w:szCs w:val="24"/>
      <w:lang w:eastAsia="ru-RU"/>
    </w:rPr>
  </w:style>
  <w:style w:type="paragraph" w:styleId="80">
    <w:name w:val="toc 8"/>
    <w:basedOn w:val="a0"/>
    <w:next w:val="a0"/>
    <w:autoRedefine/>
    <w:uiPriority w:val="39"/>
    <w:unhideWhenUsed/>
    <w:rsid w:val="00184D41"/>
    <w:pPr>
      <w:ind w:left="1260"/>
      <w:jc w:val="left"/>
    </w:pPr>
    <w:rPr>
      <w:rFonts w:asciiTheme="minorHAnsi" w:hAnsiTheme="minorHAnsi"/>
      <w:b w:val="0"/>
      <w:bCs w:val="0"/>
      <w:sz w:val="20"/>
      <w:szCs w:val="20"/>
    </w:rPr>
  </w:style>
  <w:style w:type="paragraph" w:styleId="90">
    <w:name w:val="toc 9"/>
    <w:basedOn w:val="a0"/>
    <w:next w:val="a0"/>
    <w:autoRedefine/>
    <w:uiPriority w:val="39"/>
    <w:unhideWhenUsed/>
    <w:rsid w:val="00184D41"/>
    <w:pPr>
      <w:ind w:left="1440"/>
      <w:jc w:val="left"/>
    </w:pPr>
    <w:rPr>
      <w:rFonts w:asciiTheme="minorHAnsi" w:hAnsiTheme="minorHAnsi"/>
      <w:b w:val="0"/>
      <w:bCs w:val="0"/>
      <w:sz w:val="20"/>
      <w:szCs w:val="20"/>
    </w:rPr>
  </w:style>
  <w:style w:type="character" w:customStyle="1" w:styleId="2b">
    <w:name w:val="Основной текст (2)_"/>
    <w:basedOn w:val="a1"/>
    <w:link w:val="2c"/>
    <w:rsid w:val="00184D41"/>
    <w:rPr>
      <w:shd w:val="clear" w:color="auto" w:fill="FFFFFF"/>
    </w:rPr>
  </w:style>
  <w:style w:type="paragraph" w:customStyle="1" w:styleId="2c">
    <w:name w:val="Основной текст (2)"/>
    <w:basedOn w:val="a0"/>
    <w:link w:val="2b"/>
    <w:rsid w:val="00184D41"/>
    <w:pPr>
      <w:shd w:val="clear" w:color="auto" w:fill="FFFFFF"/>
      <w:spacing w:after="180" w:line="230" w:lineRule="exact"/>
      <w:ind w:hanging="460"/>
      <w:jc w:val="center"/>
    </w:pPr>
    <w:rPr>
      <w:rFonts w:asciiTheme="minorHAnsi" w:eastAsiaTheme="minorHAnsi" w:hAnsiTheme="minorHAnsi" w:cstheme="minorBidi"/>
      <w:b w:val="0"/>
      <w:bCs w:val="0"/>
      <w:sz w:val="22"/>
      <w:szCs w:val="22"/>
      <w:lang w:eastAsia="en-US"/>
    </w:rPr>
  </w:style>
  <w:style w:type="character" w:customStyle="1" w:styleId="2CenturyGothic6pt-1pt150">
    <w:name w:val="Основной текст (2) + Century Gothic;6 pt;Интервал -1 pt;Масштаб 150%"/>
    <w:basedOn w:val="2b"/>
    <w:rsid w:val="00184D41"/>
    <w:rPr>
      <w:rFonts w:ascii="Century Gothic" w:eastAsia="Century Gothic" w:hAnsi="Century Gothic" w:cs="Century Gothic"/>
      <w:b w:val="0"/>
      <w:bCs w:val="0"/>
      <w:i w:val="0"/>
      <w:iCs w:val="0"/>
      <w:smallCaps w:val="0"/>
      <w:strike w:val="0"/>
      <w:color w:val="000000"/>
      <w:spacing w:val="-20"/>
      <w:w w:val="150"/>
      <w:position w:val="0"/>
      <w:sz w:val="12"/>
      <w:szCs w:val="12"/>
      <w:u w:val="none"/>
      <w:shd w:val="clear" w:color="auto" w:fill="FFFFFF"/>
      <w:lang w:val="ru-RU" w:eastAsia="ru-RU" w:bidi="ru-RU"/>
    </w:rPr>
  </w:style>
  <w:style w:type="paragraph" w:styleId="aff4">
    <w:name w:val="Title"/>
    <w:basedOn w:val="a0"/>
    <w:next w:val="a0"/>
    <w:link w:val="aff5"/>
    <w:uiPriority w:val="10"/>
    <w:qFormat/>
    <w:rsid w:val="00184D41"/>
    <w:pPr>
      <w:widowControl/>
      <w:spacing w:before="240" w:after="60" w:line="240" w:lineRule="auto"/>
      <w:ind w:firstLine="0"/>
      <w:jc w:val="center"/>
      <w:outlineLvl w:val="0"/>
    </w:pPr>
    <w:rPr>
      <w:rFonts w:ascii="Cambria" w:hAnsi="Cambria" w:cs="Times New Roman"/>
      <w:kern w:val="28"/>
      <w:sz w:val="32"/>
      <w:szCs w:val="32"/>
    </w:rPr>
  </w:style>
  <w:style w:type="character" w:customStyle="1" w:styleId="aff5">
    <w:name w:val="Название Знак"/>
    <w:basedOn w:val="a1"/>
    <w:link w:val="aff4"/>
    <w:uiPriority w:val="10"/>
    <w:rsid w:val="00184D41"/>
    <w:rPr>
      <w:rFonts w:ascii="Cambria" w:eastAsia="Times New Roman" w:hAnsi="Cambria" w:cs="Times New Roman"/>
      <w:b/>
      <w:bCs/>
      <w:kern w:val="28"/>
      <w:sz w:val="32"/>
      <w:szCs w:val="32"/>
      <w:lang w:eastAsia="ru-RU"/>
    </w:rPr>
  </w:style>
  <w:style w:type="paragraph" w:customStyle="1" w:styleId="ConsPlusCell">
    <w:name w:val="ConsPlusCell"/>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84D4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84D4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184D41"/>
  </w:style>
  <w:style w:type="paragraph" w:customStyle="1" w:styleId="aff6">
    <w:name w:val="Абзац"/>
    <w:basedOn w:val="a0"/>
    <w:link w:val="aff7"/>
    <w:qFormat/>
    <w:rsid w:val="00184D41"/>
    <w:pPr>
      <w:widowControl/>
      <w:spacing w:before="120" w:after="60" w:line="240" w:lineRule="auto"/>
      <w:ind w:firstLine="567"/>
    </w:pPr>
    <w:rPr>
      <w:rFonts w:ascii="Times New Roman" w:hAnsi="Times New Roman" w:cs="Times New Roman"/>
      <w:b w:val="0"/>
      <w:bCs w:val="0"/>
      <w:sz w:val="24"/>
      <w:szCs w:val="24"/>
    </w:rPr>
  </w:style>
  <w:style w:type="character" w:customStyle="1" w:styleId="aff7">
    <w:name w:val="Абзац Знак"/>
    <w:link w:val="aff6"/>
    <w:rsid w:val="00184D41"/>
    <w:rPr>
      <w:rFonts w:ascii="Times New Roman" w:eastAsia="Times New Roman" w:hAnsi="Times New Roman" w:cs="Times New Roman"/>
      <w:sz w:val="24"/>
      <w:szCs w:val="24"/>
      <w:lang w:eastAsia="ru-RU"/>
    </w:rPr>
  </w:style>
  <w:style w:type="paragraph" w:styleId="a">
    <w:name w:val="List"/>
    <w:basedOn w:val="a0"/>
    <w:link w:val="aff8"/>
    <w:rsid w:val="00184D41"/>
    <w:pPr>
      <w:widowControl/>
      <w:numPr>
        <w:numId w:val="10"/>
      </w:numPr>
      <w:spacing w:after="60" w:line="240" w:lineRule="auto"/>
    </w:pPr>
    <w:rPr>
      <w:rFonts w:ascii="Times New Roman" w:hAnsi="Times New Roman" w:cs="Times New Roman"/>
      <w:b w:val="0"/>
      <w:bCs w:val="0"/>
      <w:snapToGrid w:val="0"/>
      <w:sz w:val="24"/>
      <w:szCs w:val="24"/>
    </w:rPr>
  </w:style>
  <w:style w:type="character" w:customStyle="1" w:styleId="aff8">
    <w:name w:val="Список Знак"/>
    <w:link w:val="a"/>
    <w:rsid w:val="00184D41"/>
    <w:rPr>
      <w:rFonts w:ascii="Times New Roman" w:eastAsia="Times New Roman" w:hAnsi="Times New Roman" w:cs="Times New Roman"/>
      <w:snapToGrid w:val="0"/>
      <w:sz w:val="24"/>
      <w:szCs w:val="24"/>
      <w:lang w:eastAsia="ru-RU"/>
    </w:rPr>
  </w:style>
  <w:style w:type="paragraph" w:customStyle="1" w:styleId="aff9">
    <w:name w:val="Название таблицы"/>
    <w:basedOn w:val="affa"/>
    <w:rsid w:val="00184D41"/>
    <w:pPr>
      <w:keepNext/>
      <w:spacing w:before="120" w:after="0" w:line="240" w:lineRule="auto"/>
      <w:jc w:val="center"/>
    </w:pPr>
    <w:rPr>
      <w:rFonts w:ascii="Times New Roman" w:hAnsi="Times New Roman"/>
      <w:sz w:val="22"/>
      <w:szCs w:val="22"/>
    </w:rPr>
  </w:style>
  <w:style w:type="paragraph" w:styleId="affa">
    <w:name w:val="caption"/>
    <w:basedOn w:val="a0"/>
    <w:next w:val="a0"/>
    <w:uiPriority w:val="35"/>
    <w:semiHidden/>
    <w:unhideWhenUsed/>
    <w:qFormat/>
    <w:rsid w:val="00184D41"/>
    <w:pPr>
      <w:widowControl/>
      <w:spacing w:after="200" w:line="276" w:lineRule="auto"/>
      <w:ind w:firstLine="0"/>
      <w:jc w:val="left"/>
    </w:pPr>
    <w:rPr>
      <w:rFonts w:ascii="Calibri" w:hAnsi="Calibri" w:cs="Times New Roman"/>
      <w:sz w:val="20"/>
      <w:szCs w:val="20"/>
    </w:rPr>
  </w:style>
  <w:style w:type="paragraph" w:customStyle="1" w:styleId="1">
    <w:name w:val="Список 1)"/>
    <w:basedOn w:val="a0"/>
    <w:rsid w:val="00184D41"/>
    <w:pPr>
      <w:widowControl/>
      <w:numPr>
        <w:numId w:val="9"/>
      </w:numPr>
      <w:spacing w:after="60" w:line="240" w:lineRule="auto"/>
    </w:pPr>
    <w:rPr>
      <w:rFonts w:ascii="Times New Roman" w:hAnsi="Times New Roman" w:cs="Times New Roman"/>
      <w:b w:val="0"/>
      <w:bCs w:val="0"/>
      <w:sz w:val="24"/>
      <w:szCs w:val="24"/>
    </w:rPr>
  </w:style>
  <w:style w:type="paragraph" w:customStyle="1" w:styleId="101">
    <w:name w:val="Табличный_центр_10"/>
    <w:basedOn w:val="a0"/>
    <w:qFormat/>
    <w:rsid w:val="00184D41"/>
    <w:pPr>
      <w:widowControl/>
      <w:spacing w:line="240" w:lineRule="auto"/>
      <w:ind w:firstLine="0"/>
      <w:jc w:val="center"/>
    </w:pPr>
    <w:rPr>
      <w:rFonts w:ascii="Times New Roman" w:hAnsi="Times New Roman" w:cs="Times New Roman"/>
      <w:b w:val="0"/>
      <w:bCs w:val="0"/>
      <w:sz w:val="20"/>
      <w:szCs w:val="24"/>
    </w:rPr>
  </w:style>
  <w:style w:type="paragraph" w:styleId="affb">
    <w:name w:val="No Spacing"/>
    <w:basedOn w:val="a0"/>
    <w:uiPriority w:val="1"/>
    <w:qFormat/>
    <w:rsid w:val="00184D41"/>
    <w:pPr>
      <w:widowControl/>
      <w:spacing w:line="360" w:lineRule="auto"/>
      <w:ind w:firstLine="680"/>
    </w:pPr>
    <w:rPr>
      <w:rFonts w:ascii="Times New Roman" w:hAnsi="Times New Roman" w:cs="Times New Roman"/>
      <w:b w:val="0"/>
      <w:bCs w:val="0"/>
      <w:sz w:val="24"/>
      <w:szCs w:val="24"/>
    </w:rPr>
  </w:style>
  <w:style w:type="paragraph" w:customStyle="1" w:styleId="s30">
    <w:name w:val="s_3"/>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styleId="affc">
    <w:name w:val="Emphasis"/>
    <w:basedOn w:val="a1"/>
    <w:uiPriority w:val="20"/>
    <w:qFormat/>
    <w:rsid w:val="00184D41"/>
    <w:rPr>
      <w:i/>
      <w:iCs/>
    </w:rPr>
  </w:style>
  <w:style w:type="character" w:customStyle="1" w:styleId="2ArialNarrow12pt">
    <w:name w:val="Основной текст (2) + Arial Narrow;12 pt;Курсив"/>
    <w:basedOn w:val="2b"/>
    <w:rsid w:val="00184D41"/>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Курсив"/>
    <w:basedOn w:val="2b"/>
    <w:rsid w:val="00184D4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s10">
    <w:name w:val="s_1"/>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table" w:customStyle="1" w:styleId="TableNormal">
    <w:name w:val="Table Normal"/>
    <w:uiPriority w:val="2"/>
    <w:semiHidden/>
    <w:unhideWhenUsed/>
    <w:qFormat/>
    <w:rsid w:val="00255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5BE0"/>
    <w:pPr>
      <w:autoSpaceDE w:val="0"/>
      <w:autoSpaceDN w:val="0"/>
      <w:spacing w:line="240" w:lineRule="auto"/>
      <w:ind w:left="107" w:firstLine="0"/>
      <w:jc w:val="left"/>
    </w:pPr>
    <w:rPr>
      <w:rFonts w:ascii="Times New Roman" w:hAnsi="Times New Roman" w:cs="Times New Roman"/>
      <w:b w:val="0"/>
      <w:bCs w:val="0"/>
      <w:sz w:val="22"/>
      <w:szCs w:val="22"/>
      <w:lang w:eastAsia="en-US"/>
    </w:rPr>
  </w:style>
  <w:style w:type="table" w:styleId="affd">
    <w:name w:val="Table Grid"/>
    <w:basedOn w:val="a2"/>
    <w:uiPriority w:val="59"/>
    <w:rsid w:val="00043F7D"/>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footnote reference"/>
    <w:basedOn w:val="a1"/>
    <w:semiHidden/>
    <w:rsid w:val="00043F7D"/>
    <w:rPr>
      <w:vertAlign w:val="superscript"/>
    </w:rPr>
  </w:style>
  <w:style w:type="table" w:customStyle="1" w:styleId="1a">
    <w:name w:val="Светлый список1"/>
    <w:basedOn w:val="a2"/>
    <w:uiPriority w:val="61"/>
    <w:rsid w:val="00043F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2"/>
    <w:uiPriority w:val="61"/>
    <w:rsid w:val="00043F7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e">
    <w:name w:val="Светлый список2"/>
    <w:basedOn w:val="a2"/>
    <w:uiPriority w:val="61"/>
    <w:rsid w:val="00043F7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6">
    <w:name w:val="Style6"/>
    <w:basedOn w:val="a0"/>
    <w:uiPriority w:val="99"/>
    <w:rsid w:val="00E82E4D"/>
    <w:pPr>
      <w:autoSpaceDE w:val="0"/>
      <w:autoSpaceDN w:val="0"/>
      <w:adjustRightInd w:val="0"/>
      <w:spacing w:line="316" w:lineRule="exact"/>
      <w:ind w:firstLine="0"/>
    </w:pPr>
    <w:rPr>
      <w:rFonts w:ascii="Century Schoolbook" w:hAnsi="Century Schoolbook" w:cs="Century Schoolbook"/>
      <w:b w:val="0"/>
      <w:bCs w:val="0"/>
      <w:sz w:val="24"/>
      <w:szCs w:val="24"/>
    </w:rPr>
  </w:style>
  <w:style w:type="character" w:customStyle="1" w:styleId="FontStyle58">
    <w:name w:val="Font Style58"/>
    <w:uiPriority w:val="99"/>
    <w:rsid w:val="00E82E4D"/>
    <w:rPr>
      <w:rFonts w:ascii="Times New Roman" w:hAnsi="Times New Roman" w:cs="Times New Roman"/>
      <w:sz w:val="24"/>
      <w:szCs w:val="24"/>
    </w:rPr>
  </w:style>
  <w:style w:type="character" w:customStyle="1" w:styleId="Bodytext">
    <w:name w:val="Body text_"/>
    <w:rsid w:val="00E253CA"/>
    <w:rPr>
      <w:sz w:val="28"/>
      <w:shd w:val="clear" w:color="auto" w:fill="FFFFFF"/>
      <w:lang w:bidi="ar-SA"/>
    </w:rPr>
  </w:style>
  <w:style w:type="character" w:customStyle="1" w:styleId="WW8Num3z1">
    <w:name w:val="WW8Num3z1"/>
    <w:rsid w:val="003E5D9E"/>
  </w:style>
  <w:style w:type="character" w:customStyle="1" w:styleId="afe">
    <w:name w:val="Абзац списка Знак"/>
    <w:link w:val="afd"/>
    <w:uiPriority w:val="34"/>
    <w:locked/>
    <w:rsid w:val="001322CB"/>
    <w:rPr>
      <w:rFonts w:ascii="Times New Roman" w:eastAsia="Times New Roman" w:hAnsi="Times New Roman" w:cs="Arial"/>
      <w:bCs/>
      <w:sz w:val="24"/>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6ABA3171007EB085E76829DE176ECEE48BDBCE78EB80650D9AD75436F8679BFBA44AD1754717A5A028370A9637F2D7897984B631a4K6G" TargetMode="External"/><Relationship Id="rId18" Type="http://schemas.openxmlformats.org/officeDocument/2006/relationships/hyperlink" Target="consultantplus://offline/ref=4A6ABA3171007EB085E76829DE176ECEE48BDBCE78EB80650D9AD75436F8679BFBA44AD8714E1DF2F6673656D364E1D68A7986B32D4561D9a7KA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4A6ABA3171007EB085E76829DE176ECEE48BDBCE78EB80650D9AD75436F8679BFBA44AD8714E1DF3F4673656D364E1D68A7986B32D4561D9a7KAG" TargetMode="External"/><Relationship Id="rId7" Type="http://schemas.openxmlformats.org/officeDocument/2006/relationships/endnotes" Target="endnotes.xml"/><Relationship Id="rId12" Type="http://schemas.openxmlformats.org/officeDocument/2006/relationships/hyperlink" Target="consultantplus://offline/ref=C6A4D78669D02F5015F66DE29DFF15C20F5DEFEAA34E79919C53EEA3E145CE28q0m9I" TargetMode="External"/><Relationship Id="rId17" Type="http://schemas.openxmlformats.org/officeDocument/2006/relationships/hyperlink" Target="consultantplus://offline/ref=4A6ABA3171007EB085E76829DE176ECEE48BDBCE78EB80650D9AD75436F8679BFBA44ADB794E17A5A028370A9637F2D7897984B631a4K6G" TargetMode="External"/><Relationship Id="rId2" Type="http://schemas.openxmlformats.org/officeDocument/2006/relationships/numbering" Target="numbering.xml"/><Relationship Id="rId16" Type="http://schemas.openxmlformats.org/officeDocument/2006/relationships/hyperlink" Target="consultantplus://offline/ref=4A6ABA3171007EB085E76829DE176ECEE48BDBCE78EB80650D9AD75436F8679BFBA44AD8714E1DF3F6673656D364E1D68A7986B32D4561D9a7KAG" TargetMode="External"/><Relationship Id="rId20" Type="http://schemas.openxmlformats.org/officeDocument/2006/relationships/hyperlink" Target="consultantplus://offline/ref=4A6ABA3171007EB085E76829DE176ECEE48BDBCE78EB80650D9AD75436F8679BFBA44AD8714F1EF4F1673656D364E1D68A7986B32D4561D9a7K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6ABA3171007EB085E76829DE176ECEE48BDBCE78EB80650D9AD75436F8679BFBA44AD8714E1DF3F6673656D364E1D68A7986B32D4561D9a7KA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4A6ABA3171007EB085E76829DE176ECEE48BDBCE78EB80650D9AD75436F8679BFBA44AD8714E1DF2F6673656D364E1D68A7986B32D4561D9a7KA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A6ABA3171007EB085E76829DE176ECEE48BDBCE78EB80650D9AD75436F8679BFBA44AD8714F1CF8F7673656D364E1D68A7986B32D4561D9a7KAG" TargetMode="External"/><Relationship Id="rId22" Type="http://schemas.openxmlformats.org/officeDocument/2006/relationships/hyperlink" Target="consultantplus://offline/ref=4A6ABA3171007EB085E76829DE176ECEE48BDBCE78EB80650D9AD75436F8679BFBA44AD8714E1DF2F3673656D364E1D68A7986B32D4561D9a7K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CE276-61AF-4625-B978-F34B6644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35333</Words>
  <Characters>201403</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Ekimenkova_OA2022</dc:creator>
  <cp:lastModifiedBy>Ekimenkova_OA2022</cp:lastModifiedBy>
  <cp:revision>2</cp:revision>
  <cp:lastPrinted>2023-02-16T13:47:00Z</cp:lastPrinted>
  <dcterms:created xsi:type="dcterms:W3CDTF">2023-03-10T06:47:00Z</dcterms:created>
  <dcterms:modified xsi:type="dcterms:W3CDTF">2023-03-10T06:47:00Z</dcterms:modified>
</cp:coreProperties>
</file>