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45B9">
        <w:rPr>
          <w:rStyle w:val="a4"/>
          <w:sz w:val="28"/>
          <w:szCs w:val="28"/>
        </w:rPr>
        <w:t>Профилактика заболеваний, передающихся с укусом клещей</w:t>
      </w: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Наиболее тяжелым заболеванием, передающимся клещами – это клещевой энцефалит.</w:t>
      </w:r>
      <w:bookmarkStart w:id="0" w:name="_GoBack"/>
      <w:bookmarkEnd w:id="0"/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7B45B9">
        <w:rPr>
          <w:sz w:val="28"/>
          <w:szCs w:val="28"/>
        </w:rPr>
        <w:t>нефте</w:t>
      </w:r>
      <w:proofErr w:type="spellEnd"/>
      <w:r w:rsidRPr="007B45B9">
        <w:rPr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B45B9">
        <w:rPr>
          <w:b/>
          <w:sz w:val="28"/>
          <w:szCs w:val="28"/>
        </w:rPr>
        <w:t>Как можно защититься от клещевого вирусного энцефалита?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Заболевание клещевым энцефалитом можно предупредить с помощью неспецифической и специфической профилактики.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7B45B9">
        <w:rPr>
          <w:sz w:val="28"/>
          <w:szCs w:val="28"/>
        </w:rPr>
        <w:t>заползания</w:t>
      </w:r>
      <w:proofErr w:type="spellEnd"/>
      <w:r w:rsidRPr="007B45B9">
        <w:rPr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  <w:r>
        <w:rPr>
          <w:sz w:val="28"/>
          <w:szCs w:val="28"/>
        </w:rPr>
        <w:t xml:space="preserve"> </w:t>
      </w:r>
      <w:r w:rsidRPr="007B45B9">
        <w:rPr>
          <w:sz w:val="28"/>
          <w:szCs w:val="28"/>
        </w:rPr>
        <w:t>Для защиты от клещей используют отпугивающие средства – репелленты, которыми обрабатывают открытые участки тела и одежду.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Перед использованием препаратов следует ознакомиться с инструкцией.</w:t>
      </w: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B45B9">
        <w:rPr>
          <w:rStyle w:val="a4"/>
          <w:sz w:val="28"/>
          <w:szCs w:val="28"/>
        </w:rPr>
        <w:t>Меры специфической профилактики клещевого вирусного энцефалита включают: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 xml:space="preserve">- профилактические прививки против клещевого энцефалита проводятся лицам отдельных профессий, работающим в эндемичных очагах или выезжающих в </w:t>
      </w:r>
      <w:r w:rsidRPr="007B45B9">
        <w:rPr>
          <w:sz w:val="28"/>
          <w:szCs w:val="28"/>
        </w:rPr>
        <w:lastRenderedPageBreak/>
        <w:t>них (командированные, студенты строительных отрядов, туристы, лица, выезжающие на отдых, на садово-огородные участки);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- серопрофилактику (</w:t>
      </w:r>
      <w:proofErr w:type="spellStart"/>
      <w:r w:rsidRPr="007B45B9">
        <w:rPr>
          <w:sz w:val="28"/>
          <w:szCs w:val="28"/>
        </w:rPr>
        <w:t>непривитым</w:t>
      </w:r>
      <w:proofErr w:type="spellEnd"/>
      <w:r w:rsidRPr="007B45B9">
        <w:rPr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45B9">
        <w:rPr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Pr="007B45B9">
        <w:rPr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7B45B9">
        <w:rPr>
          <w:sz w:val="28"/>
          <w:szCs w:val="28"/>
        </w:rPr>
        <w:t xml:space="preserve"> присасывание клеща?</w:t>
      </w: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Не привитым лицам проводится серопрофилактика – введение человеческого иммуноглобулина против клещевого энцефалита в течение 96 часов после присасывания клещей и обращения в медицинские организации по показаниям.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B45B9">
        <w:rPr>
          <w:rStyle w:val="a4"/>
          <w:sz w:val="28"/>
          <w:szCs w:val="28"/>
        </w:rPr>
        <w:t>Как снять клеща?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пункте.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При удалении клеща необходимо соблюдать следующие рекомендации: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- после извлечения клеща необходимо тщательно вымыть руки с мылом,</w:t>
      </w:r>
    </w:p>
    <w:p w:rsidR="007B45B9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2307F1" w:rsidRPr="007B45B9" w:rsidRDefault="007B45B9" w:rsidP="007B4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B9">
        <w:rPr>
          <w:sz w:val="28"/>
          <w:szCs w:val="28"/>
        </w:rPr>
        <w:t>Снятого клеща нужно доставить на исследование в лабораторию ФБУЗ «Центр гигиены и эпидемиологии в Смоленской области» телефон: 61-82-07 (г. Смоленск, Тульский пер., д. 12).</w:t>
      </w:r>
    </w:p>
    <w:sectPr w:rsidR="002307F1" w:rsidRPr="007B45B9" w:rsidSect="006A2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9"/>
    <w:rsid w:val="002307F1"/>
    <w:rsid w:val="006A2AE0"/>
    <w:rsid w:val="007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2</cp:revision>
  <dcterms:created xsi:type="dcterms:W3CDTF">2019-06-05T08:08:00Z</dcterms:created>
  <dcterms:modified xsi:type="dcterms:W3CDTF">2019-06-05T08:10:00Z</dcterms:modified>
</cp:coreProperties>
</file>