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095" w:rsidRDefault="005C2095" w:rsidP="005C20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лагерей дневного пребывания детей </w:t>
      </w:r>
    </w:p>
    <w:p w:rsidR="005C2095" w:rsidRDefault="005C2095" w:rsidP="005C20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муниципальному образованию</w:t>
      </w:r>
    </w:p>
    <w:p w:rsidR="00F71E12" w:rsidRDefault="005C2095" w:rsidP="005C20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«Монастырщинский район» Смоленской области</w:t>
      </w:r>
    </w:p>
    <w:p w:rsidR="005C2095" w:rsidRDefault="005C2095" w:rsidP="005C20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2095" w:rsidRDefault="005C2095" w:rsidP="005C20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«Монастырщинский район» Смоленской области при 4-х образовательных учреждениях функционируют 6 оздоровительных лагерей с дневным пребыванием детей с охватом 118 учащихся.</w:t>
      </w:r>
    </w:p>
    <w:p w:rsidR="005C2095" w:rsidRDefault="005C2095" w:rsidP="005C20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2095" w:rsidRDefault="005C2095" w:rsidP="005C209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Монастырщинская СШ имени А.И. Колдунова – 50 учащихся</w:t>
      </w:r>
    </w:p>
    <w:p w:rsidR="005C2095" w:rsidRDefault="005C2095" w:rsidP="005C209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Новомихайловская СШ – 23 учащихся</w:t>
      </w:r>
    </w:p>
    <w:p w:rsidR="005C2095" w:rsidRDefault="005C2095" w:rsidP="005C209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Татарская школа имени В.А. Матросова– 9 учащихся</w:t>
      </w:r>
    </w:p>
    <w:p w:rsidR="005C2095" w:rsidRPr="005C2095" w:rsidRDefault="00514DB3" w:rsidP="005C2095">
      <w:pPr>
        <w:pStyle w:val="a3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Филиал Кадинская</w:t>
      </w:r>
      <w:r w:rsidR="005C2095" w:rsidRPr="005C209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школа </w:t>
      </w:r>
      <w:r w:rsidR="005C2095" w:rsidRPr="005C2095">
        <w:rPr>
          <w:rFonts w:ascii="Times New Roman" w:hAnsi="Times New Roman" w:cs="Times New Roman"/>
          <w:noProof/>
          <w:sz w:val="28"/>
          <w:szCs w:val="28"/>
          <w:lang w:eastAsia="ru-RU"/>
        </w:rPr>
        <w:t>МБОУ Татарской школы имени В.А. Матросова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– 7 учащихся</w:t>
      </w:r>
    </w:p>
    <w:p w:rsidR="00514DB3" w:rsidRPr="005C2095" w:rsidRDefault="00514DB3" w:rsidP="00514DB3">
      <w:pPr>
        <w:pStyle w:val="a3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Филиал Раевская школа </w:t>
      </w:r>
      <w:r w:rsidRPr="005C2095">
        <w:rPr>
          <w:rFonts w:ascii="Times New Roman" w:hAnsi="Times New Roman" w:cs="Times New Roman"/>
          <w:noProof/>
          <w:sz w:val="28"/>
          <w:szCs w:val="28"/>
          <w:lang w:eastAsia="ru-RU"/>
        </w:rPr>
        <w:t>МБОУ Татарской школы имени В.А. Матросова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– 13 учащихся</w:t>
      </w:r>
    </w:p>
    <w:p w:rsidR="005C2095" w:rsidRDefault="00514DB3" w:rsidP="005C209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Сычевская школа – 16 учащихся</w:t>
      </w:r>
    </w:p>
    <w:p w:rsidR="00514DB3" w:rsidRDefault="00514DB3" w:rsidP="00514DB3">
      <w:pPr>
        <w:pStyle w:val="a3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514DB3" w:rsidRDefault="00514DB3" w:rsidP="00514DB3">
      <w:pPr>
        <w:pStyle w:val="a3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514DB3" w:rsidRDefault="00514DB3" w:rsidP="00514DB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14DB3" w:rsidRDefault="00514DB3" w:rsidP="00514DB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14DB3" w:rsidRPr="005C2095" w:rsidRDefault="00514DB3" w:rsidP="00514DB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образования                                                 Е.Л. Ефременкова</w:t>
      </w:r>
    </w:p>
    <w:sectPr w:rsidR="00514DB3" w:rsidRPr="005C2095" w:rsidSect="00F71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76C0C"/>
    <w:multiLevelType w:val="hybridMultilevel"/>
    <w:tmpl w:val="4984D2FE"/>
    <w:lvl w:ilvl="0" w:tplc="180CF8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C2095"/>
    <w:rsid w:val="00134F68"/>
    <w:rsid w:val="004B64FF"/>
    <w:rsid w:val="00514DB3"/>
    <w:rsid w:val="005C2095"/>
    <w:rsid w:val="00D959D3"/>
    <w:rsid w:val="00D96930"/>
    <w:rsid w:val="00E15347"/>
    <w:rsid w:val="00F71E12"/>
    <w:rsid w:val="00F94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0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2017-06-07T11:04:00Z</dcterms:created>
  <dcterms:modified xsi:type="dcterms:W3CDTF">2017-06-07T11:25:00Z</dcterms:modified>
</cp:coreProperties>
</file>